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F83E0">
      <w:pPr>
        <w:pStyle w:val="6"/>
        <w:spacing w:line="249" w:lineRule="auto"/>
      </w:pPr>
    </w:p>
    <w:p w14:paraId="5C58A7B5">
      <w:pPr>
        <w:pStyle w:val="6"/>
        <w:spacing w:line="250" w:lineRule="auto"/>
      </w:pPr>
    </w:p>
    <w:p w14:paraId="6D605F58">
      <w:pPr>
        <w:pStyle w:val="6"/>
        <w:spacing w:line="250" w:lineRule="auto"/>
      </w:pPr>
    </w:p>
    <w:p w14:paraId="23CB0F7E">
      <w:pPr>
        <w:pStyle w:val="6"/>
        <w:spacing w:line="250" w:lineRule="auto"/>
      </w:pPr>
    </w:p>
    <w:p w14:paraId="561C340E">
      <w:pPr>
        <w:pStyle w:val="6"/>
        <w:spacing w:line="250" w:lineRule="auto"/>
      </w:pPr>
    </w:p>
    <w:p w14:paraId="02E764AA">
      <w:pPr>
        <w:spacing w:before="195" w:line="219" w:lineRule="auto"/>
        <w:ind w:left="913"/>
        <w:rPr>
          <w:rFonts w:ascii="黑体" w:hAnsi="黑体" w:eastAsia="黑体" w:cs="黑体"/>
          <w:sz w:val="60"/>
          <w:szCs w:val="60"/>
        </w:rPr>
      </w:pPr>
      <w:r>
        <w:rPr>
          <w:rFonts w:ascii="黑体" w:hAnsi="黑体" w:eastAsia="黑体" w:cs="黑体"/>
          <w:spacing w:val="-13"/>
          <w:sz w:val="60"/>
          <w:szCs w:val="60"/>
          <w14:textOutline w14:w="10885" w14:cap="flat" w14:cmpd="sng">
            <w14:solidFill>
              <w14:srgbClr w14:val="000000"/>
            </w14:solidFill>
            <w14:prstDash w14:val="solid"/>
            <w14:miter w14:val="0"/>
          </w14:textOutline>
        </w:rPr>
        <w:t>四川省水利工程建设项目</w:t>
      </w:r>
    </w:p>
    <w:p w14:paraId="1BF22FB7">
      <w:pPr>
        <w:spacing w:before="431" w:line="220" w:lineRule="auto"/>
        <w:ind w:left="362"/>
        <w:outlineLvl w:val="0"/>
        <w:rPr>
          <w:rFonts w:ascii="宋体" w:hAnsi="宋体" w:eastAsia="宋体" w:cs="宋体"/>
          <w:sz w:val="78"/>
          <w:szCs w:val="78"/>
        </w:rPr>
      </w:pPr>
      <w:r>
        <w:rPr>
          <w:rFonts w:ascii="宋体" w:hAnsi="宋体" w:eastAsia="宋体" w:cs="宋体"/>
          <w:spacing w:val="138"/>
          <w:sz w:val="78"/>
          <w:szCs w:val="78"/>
          <w14:textOutline w14:w="14194" w14:cap="flat" w14:cmpd="sng">
            <w14:solidFill>
              <w14:srgbClr w14:val="000000"/>
            </w14:solidFill>
            <w14:prstDash w14:val="solid"/>
            <w14:miter w14:val="0"/>
          </w14:textOutline>
        </w:rPr>
        <w:t>标准施工招标文件</w:t>
      </w:r>
    </w:p>
    <w:p w14:paraId="2F0B903D">
      <w:pPr>
        <w:spacing w:before="331" w:line="219" w:lineRule="auto"/>
        <w:ind w:left="2281"/>
        <w:outlineLvl w:val="0"/>
        <w:rPr>
          <w:rFonts w:ascii="黑体" w:hAnsi="黑体" w:eastAsia="黑体" w:cs="黑体"/>
          <w:sz w:val="60"/>
          <w:szCs w:val="60"/>
        </w:rPr>
      </w:pPr>
      <w:r>
        <w:rPr>
          <w:rFonts w:ascii="黑体" w:hAnsi="黑体" w:eastAsia="黑体" w:cs="黑体"/>
          <w:spacing w:val="-14"/>
          <w:sz w:val="60"/>
          <w:szCs w:val="60"/>
          <w14:textOutline w14:w="10885" w14:cap="flat" w14:cmpd="sng">
            <w14:solidFill>
              <w14:srgbClr w14:val="000000"/>
            </w14:solidFill>
            <w14:prstDash w14:val="solid"/>
            <w14:miter w14:val="0"/>
          </w14:textOutline>
        </w:rPr>
        <w:t>（2020</w:t>
      </w:r>
      <w:r>
        <w:rPr>
          <w:rFonts w:ascii="黑体" w:hAnsi="黑体" w:eastAsia="黑体" w:cs="黑体"/>
          <w:spacing w:val="-116"/>
          <w:sz w:val="60"/>
          <w:szCs w:val="60"/>
        </w:rPr>
        <w:t xml:space="preserve"> </w:t>
      </w:r>
      <w:r>
        <w:rPr>
          <w:rFonts w:ascii="黑体" w:hAnsi="黑体" w:eastAsia="黑体" w:cs="黑体"/>
          <w:spacing w:val="-14"/>
          <w:sz w:val="60"/>
          <w:szCs w:val="60"/>
          <w14:textOutline w14:w="10885" w14:cap="flat" w14:cmpd="sng">
            <w14:solidFill>
              <w14:srgbClr w14:val="000000"/>
            </w14:solidFill>
            <w14:prstDash w14:val="solid"/>
            <w14:miter w14:val="0"/>
          </w14:textOutline>
        </w:rPr>
        <w:t>年版）</w:t>
      </w:r>
    </w:p>
    <w:p w14:paraId="60AF5A57">
      <w:pPr>
        <w:pStyle w:val="6"/>
        <w:spacing w:line="242" w:lineRule="auto"/>
      </w:pPr>
    </w:p>
    <w:p w14:paraId="63727C68">
      <w:pPr>
        <w:pStyle w:val="6"/>
        <w:spacing w:line="242" w:lineRule="auto"/>
      </w:pPr>
    </w:p>
    <w:p w14:paraId="2AA39137">
      <w:pPr>
        <w:pStyle w:val="6"/>
        <w:spacing w:line="242" w:lineRule="auto"/>
      </w:pPr>
    </w:p>
    <w:p w14:paraId="1B2EE3D0">
      <w:pPr>
        <w:pStyle w:val="6"/>
        <w:spacing w:line="242" w:lineRule="auto"/>
      </w:pPr>
    </w:p>
    <w:p w14:paraId="0A81E5A2">
      <w:pPr>
        <w:pStyle w:val="6"/>
        <w:spacing w:line="242" w:lineRule="auto"/>
      </w:pPr>
    </w:p>
    <w:p w14:paraId="112F5EF9">
      <w:pPr>
        <w:pStyle w:val="6"/>
        <w:spacing w:line="242" w:lineRule="auto"/>
      </w:pPr>
    </w:p>
    <w:p w14:paraId="4B6D343A">
      <w:pPr>
        <w:pStyle w:val="6"/>
        <w:spacing w:line="242" w:lineRule="auto"/>
      </w:pPr>
    </w:p>
    <w:p w14:paraId="2D57D262">
      <w:pPr>
        <w:pStyle w:val="6"/>
        <w:spacing w:line="242" w:lineRule="auto"/>
      </w:pPr>
    </w:p>
    <w:p w14:paraId="71DA81FE">
      <w:pPr>
        <w:pStyle w:val="6"/>
        <w:spacing w:line="242" w:lineRule="auto"/>
      </w:pPr>
    </w:p>
    <w:p w14:paraId="4BD8F6C1">
      <w:pPr>
        <w:pStyle w:val="6"/>
        <w:spacing w:line="242" w:lineRule="auto"/>
      </w:pPr>
    </w:p>
    <w:p w14:paraId="4B263F8D">
      <w:pPr>
        <w:pStyle w:val="6"/>
        <w:spacing w:line="242" w:lineRule="auto"/>
      </w:pPr>
    </w:p>
    <w:p w14:paraId="4717A9BF">
      <w:pPr>
        <w:pStyle w:val="6"/>
        <w:spacing w:line="242" w:lineRule="auto"/>
      </w:pPr>
    </w:p>
    <w:p w14:paraId="22F64C0D">
      <w:pPr>
        <w:pStyle w:val="6"/>
        <w:spacing w:line="243" w:lineRule="auto"/>
      </w:pPr>
    </w:p>
    <w:p w14:paraId="0C21FB42">
      <w:pPr>
        <w:pStyle w:val="6"/>
        <w:spacing w:line="243" w:lineRule="auto"/>
      </w:pPr>
    </w:p>
    <w:p w14:paraId="28AD484A">
      <w:pPr>
        <w:pStyle w:val="6"/>
        <w:spacing w:line="243" w:lineRule="auto"/>
      </w:pPr>
    </w:p>
    <w:p w14:paraId="77F03A1D">
      <w:pPr>
        <w:pStyle w:val="6"/>
        <w:spacing w:line="243" w:lineRule="auto"/>
      </w:pPr>
    </w:p>
    <w:p w14:paraId="428925B8">
      <w:pPr>
        <w:pStyle w:val="6"/>
        <w:spacing w:line="243" w:lineRule="auto"/>
      </w:pPr>
    </w:p>
    <w:p w14:paraId="2B728C75">
      <w:pPr>
        <w:pStyle w:val="6"/>
        <w:spacing w:line="243" w:lineRule="auto"/>
      </w:pPr>
    </w:p>
    <w:p w14:paraId="5BD534E6">
      <w:pPr>
        <w:pStyle w:val="6"/>
        <w:spacing w:line="243" w:lineRule="auto"/>
      </w:pPr>
    </w:p>
    <w:p w14:paraId="71BE85FB">
      <w:pPr>
        <w:pStyle w:val="6"/>
        <w:spacing w:line="243" w:lineRule="auto"/>
      </w:pPr>
    </w:p>
    <w:p w14:paraId="2A1B282D">
      <w:pPr>
        <w:pStyle w:val="6"/>
        <w:spacing w:line="243" w:lineRule="auto"/>
      </w:pPr>
    </w:p>
    <w:p w14:paraId="54584A6D">
      <w:pPr>
        <w:pStyle w:val="6"/>
        <w:spacing w:line="243" w:lineRule="auto"/>
      </w:pPr>
    </w:p>
    <w:p w14:paraId="533428FD">
      <w:pPr>
        <w:pStyle w:val="6"/>
        <w:spacing w:line="243" w:lineRule="auto"/>
      </w:pPr>
    </w:p>
    <w:p w14:paraId="0A55A1A3">
      <w:pPr>
        <w:pStyle w:val="6"/>
        <w:spacing w:line="243" w:lineRule="auto"/>
      </w:pPr>
    </w:p>
    <w:p w14:paraId="056B0E0C">
      <w:pPr>
        <w:pStyle w:val="6"/>
        <w:spacing w:line="243" w:lineRule="auto"/>
      </w:pPr>
    </w:p>
    <w:p w14:paraId="62EBBC35">
      <w:pPr>
        <w:pStyle w:val="6"/>
        <w:spacing w:line="243" w:lineRule="auto"/>
      </w:pPr>
    </w:p>
    <w:p w14:paraId="307176FC">
      <w:pPr>
        <w:pStyle w:val="6"/>
        <w:spacing w:line="243" w:lineRule="auto"/>
      </w:pPr>
    </w:p>
    <w:p w14:paraId="5BA4321A">
      <w:pPr>
        <w:pStyle w:val="6"/>
        <w:spacing w:line="243" w:lineRule="auto"/>
      </w:pPr>
    </w:p>
    <w:p w14:paraId="3D7015C1">
      <w:pPr>
        <w:pStyle w:val="6"/>
        <w:spacing w:line="243" w:lineRule="auto"/>
      </w:pPr>
    </w:p>
    <w:p w14:paraId="358168FF">
      <w:pPr>
        <w:pStyle w:val="6"/>
        <w:spacing w:line="243" w:lineRule="auto"/>
      </w:pPr>
    </w:p>
    <w:p w14:paraId="3BC014CD">
      <w:pPr>
        <w:pStyle w:val="6"/>
        <w:spacing w:line="243" w:lineRule="auto"/>
      </w:pPr>
    </w:p>
    <w:p w14:paraId="4B979CE1">
      <w:pPr>
        <w:spacing w:before="104" w:line="221" w:lineRule="auto"/>
        <w:ind w:left="2999"/>
        <w:rPr>
          <w:rFonts w:ascii="黑体" w:hAnsi="黑体" w:eastAsia="黑体" w:cs="黑体"/>
          <w:sz w:val="32"/>
          <w:szCs w:val="32"/>
        </w:rPr>
      </w:pPr>
      <w:r>
        <w:rPr>
          <w:rFonts w:ascii="黑体" w:hAnsi="黑体" w:eastAsia="黑体" w:cs="黑体"/>
          <w:spacing w:val="-2"/>
          <w:sz w:val="32"/>
          <w:szCs w:val="32"/>
        </w:rPr>
        <w:t>二〇二〇年九月</w:t>
      </w:r>
    </w:p>
    <w:p w14:paraId="3B3C1F5D">
      <w:pPr>
        <w:spacing w:line="221" w:lineRule="auto"/>
        <w:rPr>
          <w:rFonts w:ascii="黑体" w:hAnsi="黑体" w:eastAsia="黑体" w:cs="黑体"/>
          <w:sz w:val="32"/>
          <w:szCs w:val="32"/>
        </w:rPr>
        <w:sectPr>
          <w:pgSz w:w="11909" w:h="16839"/>
          <w:pgMar w:top="1431" w:right="1786" w:bottom="0" w:left="1786" w:header="0" w:footer="0" w:gutter="0"/>
          <w:cols w:space="720" w:num="1"/>
        </w:sectPr>
      </w:pPr>
    </w:p>
    <w:p w14:paraId="5167EC2C">
      <w:pPr>
        <w:pStyle w:val="6"/>
        <w:spacing w:line="362" w:lineRule="auto"/>
      </w:pPr>
    </w:p>
    <w:p w14:paraId="3BF1E98E">
      <w:pPr>
        <w:spacing w:before="143" w:line="219" w:lineRule="auto"/>
        <w:ind w:left="25"/>
        <w:jc w:val="center"/>
        <w:outlineLvl w:val="0"/>
        <w:rPr>
          <w:rFonts w:ascii="黑体" w:hAnsi="黑体" w:eastAsia="黑体" w:cs="黑体"/>
          <w:sz w:val="44"/>
          <w:szCs w:val="44"/>
        </w:rPr>
      </w:pPr>
      <w:r>
        <w:rPr>
          <w:rFonts w:ascii="黑体" w:hAnsi="黑体" w:eastAsia="黑体" w:cs="黑体"/>
          <w:spacing w:val="-2"/>
          <w:sz w:val="44"/>
          <w:szCs w:val="44"/>
          <w14:textOutline w14:w="8011" w14:cap="flat" w14:cmpd="sng">
            <w14:solidFill>
              <w14:srgbClr w14:val="000000"/>
            </w14:solidFill>
            <w14:prstDash w14:val="solid"/>
            <w14:miter w14:val="0"/>
          </w14:textOutline>
        </w:rPr>
        <w:t>使用说明</w:t>
      </w:r>
    </w:p>
    <w:p w14:paraId="5CA031B5">
      <w:pPr>
        <w:pStyle w:val="6"/>
      </w:pPr>
    </w:p>
    <w:p w14:paraId="61F81F6E">
      <w:pPr>
        <w:pStyle w:val="6"/>
        <w:spacing w:line="241" w:lineRule="auto"/>
      </w:pPr>
    </w:p>
    <w:p w14:paraId="4CCD2E7A">
      <w:pPr>
        <w:spacing w:before="69" w:line="484" w:lineRule="exact"/>
        <w:ind w:left="443"/>
        <w:rPr>
          <w:rFonts w:ascii="宋体" w:hAnsi="宋体" w:eastAsia="宋体" w:cs="宋体"/>
          <w:sz w:val="21"/>
          <w:szCs w:val="21"/>
        </w:rPr>
      </w:pPr>
      <w:r>
        <w:rPr>
          <w:rFonts w:ascii="宋体" w:hAnsi="宋体" w:eastAsia="宋体" w:cs="宋体"/>
          <w:position w:val="21"/>
          <w:sz w:val="21"/>
          <w:szCs w:val="21"/>
        </w:rPr>
        <w:t>一、《四川省水利工程建设项目标准施工招标文件》适用于四川</w:t>
      </w:r>
      <w:r>
        <w:rPr>
          <w:rFonts w:ascii="宋体" w:hAnsi="宋体" w:eastAsia="宋体" w:cs="宋体"/>
          <w:spacing w:val="-1"/>
          <w:position w:val="21"/>
          <w:sz w:val="21"/>
          <w:szCs w:val="21"/>
        </w:rPr>
        <w:t>省境内依法招标的大</w:t>
      </w:r>
    </w:p>
    <w:p w14:paraId="75E7F093">
      <w:pPr>
        <w:spacing w:line="220" w:lineRule="auto"/>
        <w:ind w:left="37"/>
        <w:rPr>
          <w:rFonts w:ascii="宋体" w:hAnsi="宋体" w:eastAsia="宋体" w:cs="宋体"/>
          <w:sz w:val="21"/>
          <w:szCs w:val="21"/>
        </w:rPr>
      </w:pPr>
      <w:r>
        <w:rPr>
          <w:rFonts w:ascii="宋体" w:hAnsi="宋体" w:eastAsia="宋体" w:cs="宋体"/>
          <w:spacing w:val="-4"/>
          <w:sz w:val="21"/>
          <w:szCs w:val="21"/>
        </w:rPr>
        <w:t>中型水利工程施工招标项目， 小型等其他水利工程施工招标项</w:t>
      </w:r>
      <w:r>
        <w:rPr>
          <w:rFonts w:ascii="宋体" w:hAnsi="宋体" w:eastAsia="宋体" w:cs="宋体"/>
          <w:spacing w:val="-5"/>
          <w:sz w:val="21"/>
          <w:szCs w:val="21"/>
        </w:rPr>
        <w:t>目可参照执行。</w:t>
      </w:r>
    </w:p>
    <w:p w14:paraId="67B11C99">
      <w:pPr>
        <w:spacing w:before="229" w:line="422" w:lineRule="auto"/>
        <w:ind w:left="18" w:right="133" w:firstLine="425"/>
        <w:rPr>
          <w:rFonts w:ascii="宋体" w:hAnsi="宋体" w:eastAsia="宋体" w:cs="宋体"/>
          <w:sz w:val="21"/>
          <w:szCs w:val="21"/>
        </w:rPr>
      </w:pPr>
      <w:r>
        <w:rPr>
          <w:rFonts w:ascii="宋体" w:hAnsi="宋体" w:eastAsia="宋体" w:cs="宋体"/>
          <w:spacing w:val="-1"/>
          <w:sz w:val="21"/>
          <w:szCs w:val="21"/>
        </w:rPr>
        <w:t>二、《四川省水利工程建设项目标准施工招标文件》用相同序号标示</w:t>
      </w:r>
      <w:r>
        <w:rPr>
          <w:rFonts w:ascii="宋体" w:hAnsi="宋体" w:eastAsia="宋体" w:cs="宋体"/>
          <w:spacing w:val="-2"/>
          <w:sz w:val="21"/>
          <w:szCs w:val="21"/>
        </w:rPr>
        <w:t>的章、节、条、</w:t>
      </w:r>
      <w:r>
        <w:rPr>
          <w:rFonts w:ascii="宋体" w:hAnsi="宋体" w:eastAsia="宋体" w:cs="宋体"/>
          <w:sz w:val="21"/>
          <w:szCs w:val="21"/>
        </w:rPr>
        <w:t xml:space="preserve"> 款、项、目，供招标人和投标人选择使用；以空格标示的由招标人填写的</w:t>
      </w:r>
      <w:r>
        <w:rPr>
          <w:rFonts w:ascii="宋体" w:hAnsi="宋体" w:eastAsia="宋体" w:cs="宋体"/>
          <w:spacing w:val="-1"/>
          <w:sz w:val="21"/>
          <w:szCs w:val="21"/>
        </w:rPr>
        <w:t>内容，招标人应</w:t>
      </w:r>
      <w:r>
        <w:rPr>
          <w:rFonts w:ascii="宋体" w:hAnsi="宋体" w:eastAsia="宋体" w:cs="宋体"/>
          <w:sz w:val="21"/>
          <w:szCs w:val="21"/>
        </w:rPr>
        <w:t xml:space="preserve"> </w:t>
      </w:r>
      <w:r>
        <w:rPr>
          <w:rFonts w:ascii="宋体" w:hAnsi="宋体" w:eastAsia="宋体" w:cs="宋体"/>
          <w:spacing w:val="-3"/>
          <w:sz w:val="21"/>
          <w:szCs w:val="21"/>
        </w:rPr>
        <w:t>根据招标项目具体特点和实际需要具体化，</w:t>
      </w:r>
      <w:r>
        <w:rPr>
          <w:rFonts w:ascii="宋体" w:hAnsi="宋体" w:eastAsia="宋体" w:cs="宋体"/>
          <w:spacing w:val="-36"/>
          <w:sz w:val="21"/>
          <w:szCs w:val="21"/>
        </w:rPr>
        <w:t xml:space="preserve"> </w:t>
      </w:r>
      <w:r>
        <w:rPr>
          <w:rFonts w:ascii="宋体" w:hAnsi="宋体" w:eastAsia="宋体" w:cs="宋体"/>
          <w:spacing w:val="-3"/>
          <w:sz w:val="21"/>
          <w:szCs w:val="21"/>
        </w:rPr>
        <w:t>确实没有需要填写的，在空</w:t>
      </w:r>
      <w:r>
        <w:rPr>
          <w:rFonts w:ascii="宋体" w:hAnsi="宋体" w:eastAsia="宋体" w:cs="宋体"/>
          <w:spacing w:val="-4"/>
          <w:sz w:val="21"/>
          <w:szCs w:val="21"/>
        </w:rPr>
        <w:t>格中用</w:t>
      </w:r>
      <w:r>
        <w:rPr>
          <w:rFonts w:ascii="Calibri" w:hAnsi="Calibri" w:eastAsia="Calibri" w:cs="Calibri"/>
          <w:spacing w:val="-4"/>
          <w:sz w:val="21"/>
          <w:szCs w:val="21"/>
        </w:rPr>
        <w:t>“/”</w:t>
      </w:r>
      <w:r>
        <w:rPr>
          <w:rFonts w:ascii="宋体" w:hAnsi="宋体" w:eastAsia="宋体" w:cs="宋体"/>
          <w:spacing w:val="-4"/>
          <w:sz w:val="21"/>
          <w:szCs w:val="21"/>
        </w:rPr>
        <w:t>标示；已</w:t>
      </w:r>
    </w:p>
    <w:p w14:paraId="3537965D">
      <w:pPr>
        <w:spacing w:before="1" w:line="220" w:lineRule="auto"/>
        <w:ind w:left="18"/>
        <w:rPr>
          <w:rFonts w:ascii="宋体" w:hAnsi="宋体" w:eastAsia="宋体" w:cs="宋体"/>
          <w:sz w:val="21"/>
          <w:szCs w:val="21"/>
        </w:rPr>
      </w:pPr>
      <w:r>
        <w:rPr>
          <w:rFonts w:ascii="宋体" w:hAnsi="宋体" w:eastAsia="宋体" w:cs="宋体"/>
          <w:spacing w:val="-3"/>
          <w:sz w:val="21"/>
          <w:szCs w:val="21"/>
        </w:rPr>
        <w:t>有文字下加有下划线的，为参考内容， 招标人可根据招标项目具体特点和实际需要修改。</w:t>
      </w:r>
    </w:p>
    <w:p w14:paraId="0C912BE7">
      <w:pPr>
        <w:spacing w:before="234" w:line="422" w:lineRule="auto"/>
        <w:ind w:left="18" w:right="133" w:firstLine="421"/>
        <w:rPr>
          <w:rFonts w:ascii="宋体" w:hAnsi="宋体" w:eastAsia="宋体" w:cs="宋体"/>
          <w:sz w:val="21"/>
          <w:szCs w:val="21"/>
        </w:rPr>
      </w:pPr>
      <w:r>
        <w:rPr>
          <w:rFonts w:ascii="宋体" w:hAnsi="宋体" w:eastAsia="宋体" w:cs="宋体"/>
          <w:sz w:val="21"/>
          <w:szCs w:val="21"/>
        </w:rPr>
        <w:t>三、招标人按照《四川省水利工程建设项目标准施工招标文件》</w:t>
      </w:r>
      <w:r>
        <w:rPr>
          <w:rFonts w:ascii="宋体" w:hAnsi="宋体" w:eastAsia="宋体" w:cs="宋体"/>
          <w:spacing w:val="-1"/>
          <w:sz w:val="21"/>
          <w:szCs w:val="21"/>
        </w:rPr>
        <w:t>第一章的格式发布招</w:t>
      </w:r>
      <w:r>
        <w:rPr>
          <w:rFonts w:ascii="宋体" w:hAnsi="宋体" w:eastAsia="宋体" w:cs="宋体"/>
          <w:sz w:val="21"/>
          <w:szCs w:val="21"/>
        </w:rPr>
        <w:t xml:space="preserve"> </w:t>
      </w:r>
      <w:r>
        <w:rPr>
          <w:rFonts w:ascii="宋体" w:hAnsi="宋体" w:eastAsia="宋体" w:cs="宋体"/>
          <w:spacing w:val="-3"/>
          <w:sz w:val="21"/>
          <w:szCs w:val="21"/>
        </w:rPr>
        <w:t>标公告或发出投标邀请书后， 将实际发布的招标公告或实际发出的投标邀请书编入发布招</w:t>
      </w:r>
    </w:p>
    <w:p w14:paraId="0CA792C2">
      <w:pPr>
        <w:spacing w:line="219" w:lineRule="auto"/>
        <w:ind w:left="18"/>
        <w:rPr>
          <w:rFonts w:ascii="宋体" w:hAnsi="宋体" w:eastAsia="宋体" w:cs="宋体"/>
          <w:sz w:val="21"/>
          <w:szCs w:val="21"/>
        </w:rPr>
      </w:pPr>
      <w:r>
        <w:rPr>
          <w:rFonts w:ascii="宋体" w:hAnsi="宋体" w:eastAsia="宋体" w:cs="宋体"/>
          <w:spacing w:val="-5"/>
          <w:sz w:val="21"/>
          <w:szCs w:val="21"/>
        </w:rPr>
        <w:t>标文件中，</w:t>
      </w:r>
      <w:r>
        <w:rPr>
          <w:rFonts w:ascii="宋体" w:hAnsi="宋体" w:eastAsia="宋体" w:cs="宋体"/>
          <w:spacing w:val="52"/>
          <w:sz w:val="21"/>
          <w:szCs w:val="21"/>
        </w:rPr>
        <w:t xml:space="preserve"> </w:t>
      </w:r>
      <w:r>
        <w:rPr>
          <w:rFonts w:ascii="宋体" w:hAnsi="宋体" w:eastAsia="宋体" w:cs="宋体"/>
          <w:spacing w:val="-5"/>
          <w:sz w:val="21"/>
          <w:szCs w:val="21"/>
        </w:rPr>
        <w:t>作为投标邀请。其中，招标公告应同时注明发布所在的</w:t>
      </w:r>
      <w:r>
        <w:rPr>
          <w:rFonts w:ascii="宋体" w:hAnsi="宋体" w:eastAsia="宋体" w:cs="宋体"/>
          <w:spacing w:val="-6"/>
          <w:sz w:val="21"/>
          <w:szCs w:val="21"/>
        </w:rPr>
        <w:t>所有媒介名称。</w:t>
      </w:r>
    </w:p>
    <w:p w14:paraId="5183460C">
      <w:pPr>
        <w:spacing w:before="231" w:line="424" w:lineRule="auto"/>
        <w:ind w:left="21" w:right="84" w:firstLine="371"/>
        <w:rPr>
          <w:rFonts w:ascii="Calibri" w:hAnsi="Calibri" w:eastAsia="Calibri" w:cs="Calibri"/>
          <w:sz w:val="21"/>
          <w:szCs w:val="21"/>
        </w:rPr>
      </w:pPr>
      <w:r>
        <w:rPr>
          <w:rFonts w:ascii="宋体" w:hAnsi="宋体" w:eastAsia="宋体" w:cs="宋体"/>
          <w:spacing w:val="-4"/>
          <w:sz w:val="21"/>
          <w:szCs w:val="21"/>
        </w:rPr>
        <w:t>四、招标人根据《四川省水利工程建设项目标准施工招标文件》编制项目招标文件时，</w:t>
      </w:r>
      <w:r>
        <w:rPr>
          <w:rFonts w:ascii="宋体" w:hAnsi="宋体" w:eastAsia="宋体" w:cs="宋体"/>
          <w:spacing w:val="14"/>
          <w:sz w:val="21"/>
          <w:szCs w:val="21"/>
        </w:rPr>
        <w:t xml:space="preserve"> </w:t>
      </w:r>
      <w:r>
        <w:rPr>
          <w:rFonts w:ascii="宋体" w:hAnsi="宋体" w:eastAsia="宋体" w:cs="宋体"/>
          <w:spacing w:val="2"/>
          <w:sz w:val="21"/>
          <w:szCs w:val="21"/>
        </w:rPr>
        <w:t>不得修改</w:t>
      </w:r>
      <w:r>
        <w:rPr>
          <w:rFonts w:ascii="Calibri" w:hAnsi="Calibri" w:eastAsia="Calibri" w:cs="Calibri"/>
          <w:spacing w:val="2"/>
          <w:sz w:val="21"/>
          <w:szCs w:val="21"/>
        </w:rPr>
        <w:t>“</w:t>
      </w:r>
      <w:r>
        <w:rPr>
          <w:rFonts w:ascii="宋体" w:hAnsi="宋体" w:eastAsia="宋体" w:cs="宋体"/>
          <w:spacing w:val="2"/>
          <w:sz w:val="21"/>
          <w:szCs w:val="21"/>
        </w:rPr>
        <w:t>投标人须知</w:t>
      </w:r>
      <w:r>
        <w:rPr>
          <w:rFonts w:ascii="Calibri" w:hAnsi="Calibri" w:eastAsia="Calibri" w:cs="Calibri"/>
          <w:spacing w:val="2"/>
          <w:sz w:val="21"/>
          <w:szCs w:val="21"/>
        </w:rPr>
        <w:t>”</w:t>
      </w:r>
      <w:r>
        <w:rPr>
          <w:rFonts w:ascii="宋体" w:hAnsi="宋体" w:eastAsia="宋体" w:cs="宋体"/>
          <w:spacing w:val="2"/>
          <w:sz w:val="21"/>
          <w:szCs w:val="21"/>
        </w:rPr>
        <w:t>和</w:t>
      </w:r>
      <w:r>
        <w:rPr>
          <w:rFonts w:ascii="Calibri" w:hAnsi="Calibri" w:eastAsia="Calibri" w:cs="Calibri"/>
          <w:spacing w:val="2"/>
          <w:sz w:val="21"/>
          <w:szCs w:val="21"/>
        </w:rPr>
        <w:t>“</w:t>
      </w:r>
      <w:r>
        <w:rPr>
          <w:rFonts w:ascii="宋体" w:hAnsi="宋体" w:eastAsia="宋体" w:cs="宋体"/>
          <w:spacing w:val="2"/>
          <w:sz w:val="21"/>
          <w:szCs w:val="21"/>
        </w:rPr>
        <w:t>评标办法</w:t>
      </w:r>
      <w:r>
        <w:rPr>
          <w:rFonts w:ascii="Calibri" w:hAnsi="Calibri" w:eastAsia="Calibri" w:cs="Calibri"/>
          <w:spacing w:val="2"/>
          <w:sz w:val="21"/>
          <w:szCs w:val="21"/>
        </w:rPr>
        <w:t>”</w:t>
      </w:r>
      <w:r>
        <w:rPr>
          <w:rFonts w:ascii="宋体" w:hAnsi="宋体" w:eastAsia="宋体" w:cs="宋体"/>
          <w:spacing w:val="2"/>
          <w:sz w:val="21"/>
          <w:szCs w:val="21"/>
        </w:rPr>
        <w:t>正文， 但可在前附</w:t>
      </w:r>
      <w:r>
        <w:rPr>
          <w:rFonts w:ascii="宋体" w:hAnsi="宋体" w:eastAsia="宋体" w:cs="宋体"/>
          <w:spacing w:val="1"/>
          <w:sz w:val="21"/>
          <w:szCs w:val="21"/>
        </w:rPr>
        <w:t>表中对</w:t>
      </w:r>
      <w:r>
        <w:rPr>
          <w:rFonts w:ascii="Calibri" w:hAnsi="Calibri" w:eastAsia="Calibri" w:cs="Calibri"/>
          <w:spacing w:val="1"/>
          <w:sz w:val="21"/>
          <w:szCs w:val="21"/>
        </w:rPr>
        <w:t>“</w:t>
      </w:r>
      <w:r>
        <w:rPr>
          <w:rFonts w:ascii="宋体" w:hAnsi="宋体" w:eastAsia="宋体" w:cs="宋体"/>
          <w:spacing w:val="1"/>
          <w:sz w:val="21"/>
          <w:szCs w:val="21"/>
        </w:rPr>
        <w:t>投标人须知</w:t>
      </w:r>
      <w:r>
        <w:rPr>
          <w:rFonts w:ascii="Calibri" w:hAnsi="Calibri" w:eastAsia="Calibri" w:cs="Calibri"/>
          <w:spacing w:val="1"/>
          <w:sz w:val="21"/>
          <w:szCs w:val="21"/>
        </w:rPr>
        <w:t>”</w:t>
      </w:r>
      <w:r>
        <w:rPr>
          <w:rFonts w:ascii="宋体" w:hAnsi="宋体" w:eastAsia="宋体" w:cs="宋体"/>
          <w:spacing w:val="1"/>
          <w:sz w:val="21"/>
          <w:szCs w:val="21"/>
        </w:rPr>
        <w:t>和</w:t>
      </w:r>
      <w:r>
        <w:rPr>
          <w:rFonts w:ascii="Calibri" w:hAnsi="Calibri" w:eastAsia="Calibri" w:cs="Calibri"/>
          <w:spacing w:val="1"/>
          <w:sz w:val="21"/>
          <w:szCs w:val="21"/>
        </w:rPr>
        <w:t>“</w:t>
      </w:r>
      <w:r>
        <w:rPr>
          <w:rFonts w:ascii="宋体" w:hAnsi="宋体" w:eastAsia="宋体" w:cs="宋体"/>
          <w:spacing w:val="1"/>
          <w:sz w:val="21"/>
          <w:szCs w:val="21"/>
        </w:rPr>
        <w:t>评标办法</w:t>
      </w:r>
      <w:r>
        <w:rPr>
          <w:rFonts w:ascii="Calibri" w:hAnsi="Calibri" w:eastAsia="Calibri" w:cs="Calibri"/>
          <w:spacing w:val="1"/>
          <w:sz w:val="21"/>
          <w:szCs w:val="21"/>
        </w:rPr>
        <w:t>”</w:t>
      </w:r>
    </w:p>
    <w:p w14:paraId="69350088">
      <w:pPr>
        <w:spacing w:before="1" w:line="220" w:lineRule="auto"/>
        <w:ind w:left="16"/>
        <w:rPr>
          <w:rFonts w:ascii="宋体" w:hAnsi="宋体" w:eastAsia="宋体" w:cs="宋体"/>
          <w:sz w:val="21"/>
          <w:szCs w:val="21"/>
        </w:rPr>
      </w:pPr>
      <w:r>
        <w:rPr>
          <w:rFonts w:ascii="宋体" w:hAnsi="宋体" w:eastAsia="宋体" w:cs="宋体"/>
          <w:sz w:val="21"/>
          <w:szCs w:val="21"/>
        </w:rPr>
        <w:t>进行补充、细化，补充和细化的内容不得与</w:t>
      </w:r>
      <w:r>
        <w:rPr>
          <w:rFonts w:ascii="Calibri" w:hAnsi="Calibri" w:eastAsia="Calibri" w:cs="Calibri"/>
          <w:sz w:val="21"/>
          <w:szCs w:val="21"/>
        </w:rPr>
        <w:t>“</w:t>
      </w:r>
      <w:r>
        <w:rPr>
          <w:rFonts w:ascii="宋体" w:hAnsi="宋体" w:eastAsia="宋体" w:cs="宋体"/>
          <w:sz w:val="21"/>
          <w:szCs w:val="21"/>
        </w:rPr>
        <w:t>投标人须知</w:t>
      </w:r>
      <w:r>
        <w:rPr>
          <w:rFonts w:ascii="Calibri" w:hAnsi="Calibri" w:eastAsia="Calibri" w:cs="Calibri"/>
          <w:sz w:val="21"/>
          <w:szCs w:val="21"/>
        </w:rPr>
        <w:t>”</w:t>
      </w:r>
      <w:r>
        <w:rPr>
          <w:rFonts w:ascii="宋体" w:hAnsi="宋体" w:eastAsia="宋体" w:cs="宋体"/>
          <w:sz w:val="21"/>
          <w:szCs w:val="21"/>
        </w:rPr>
        <w:t>和</w:t>
      </w:r>
      <w:r>
        <w:rPr>
          <w:rFonts w:ascii="Calibri" w:hAnsi="Calibri" w:eastAsia="Calibri" w:cs="Calibri"/>
          <w:sz w:val="21"/>
          <w:szCs w:val="21"/>
        </w:rPr>
        <w:t>“</w:t>
      </w:r>
      <w:r>
        <w:rPr>
          <w:rFonts w:ascii="宋体" w:hAnsi="宋体" w:eastAsia="宋体" w:cs="宋体"/>
          <w:sz w:val="21"/>
          <w:szCs w:val="21"/>
        </w:rPr>
        <w:t>评标办法</w:t>
      </w:r>
      <w:r>
        <w:rPr>
          <w:rFonts w:ascii="Calibri" w:hAnsi="Calibri" w:eastAsia="Calibri" w:cs="Calibri"/>
          <w:sz w:val="21"/>
          <w:szCs w:val="21"/>
        </w:rPr>
        <w:t>”</w:t>
      </w:r>
      <w:r>
        <w:rPr>
          <w:rFonts w:ascii="宋体" w:hAnsi="宋体" w:eastAsia="宋体" w:cs="宋体"/>
          <w:sz w:val="21"/>
          <w:szCs w:val="21"/>
        </w:rPr>
        <w:t>正文内容相抵</w:t>
      </w:r>
      <w:r>
        <w:rPr>
          <w:rFonts w:ascii="宋体" w:hAnsi="宋体" w:eastAsia="宋体" w:cs="宋体"/>
          <w:spacing w:val="-1"/>
          <w:sz w:val="21"/>
          <w:szCs w:val="21"/>
        </w:rPr>
        <w:t>触。</w:t>
      </w:r>
    </w:p>
    <w:p w14:paraId="753924A4">
      <w:pPr>
        <w:spacing w:before="227" w:line="424" w:lineRule="auto"/>
        <w:ind w:left="18" w:right="84" w:firstLine="424"/>
        <w:rPr>
          <w:rFonts w:ascii="宋体" w:hAnsi="宋体" w:eastAsia="宋体" w:cs="宋体"/>
          <w:sz w:val="21"/>
          <w:szCs w:val="21"/>
        </w:rPr>
      </w:pPr>
      <w:r>
        <w:rPr>
          <w:rFonts w:ascii="宋体" w:hAnsi="宋体" w:eastAsia="宋体" w:cs="宋体"/>
          <w:spacing w:val="2"/>
          <w:sz w:val="21"/>
          <w:szCs w:val="21"/>
        </w:rPr>
        <w:t>五、第三章</w:t>
      </w:r>
      <w:r>
        <w:rPr>
          <w:rFonts w:ascii="Calibri" w:hAnsi="Calibri" w:eastAsia="Calibri" w:cs="Calibri"/>
          <w:spacing w:val="2"/>
          <w:sz w:val="21"/>
          <w:szCs w:val="21"/>
        </w:rPr>
        <w:t>“</w:t>
      </w:r>
      <w:r>
        <w:rPr>
          <w:rFonts w:ascii="宋体" w:hAnsi="宋体" w:eastAsia="宋体" w:cs="宋体"/>
          <w:spacing w:val="2"/>
          <w:sz w:val="21"/>
          <w:szCs w:val="21"/>
        </w:rPr>
        <w:t>评标办法</w:t>
      </w:r>
      <w:r>
        <w:rPr>
          <w:rFonts w:ascii="Calibri" w:hAnsi="Calibri" w:eastAsia="Calibri" w:cs="Calibri"/>
          <w:spacing w:val="2"/>
          <w:sz w:val="21"/>
          <w:szCs w:val="21"/>
        </w:rPr>
        <w:t>”</w:t>
      </w:r>
      <w:r>
        <w:rPr>
          <w:rFonts w:ascii="宋体" w:hAnsi="宋体" w:eastAsia="宋体" w:cs="宋体"/>
          <w:spacing w:val="2"/>
          <w:sz w:val="21"/>
          <w:szCs w:val="21"/>
        </w:rPr>
        <w:t>分别提供</w:t>
      </w:r>
      <w:r>
        <w:rPr>
          <w:rFonts w:ascii="Calibri" w:hAnsi="Calibri" w:eastAsia="Calibri" w:cs="Calibri"/>
          <w:spacing w:val="2"/>
          <w:sz w:val="21"/>
          <w:szCs w:val="21"/>
        </w:rPr>
        <w:t>“</w:t>
      </w:r>
      <w:r>
        <w:rPr>
          <w:rFonts w:ascii="宋体" w:hAnsi="宋体" w:eastAsia="宋体" w:cs="宋体"/>
          <w:spacing w:val="2"/>
          <w:sz w:val="21"/>
          <w:szCs w:val="21"/>
        </w:rPr>
        <w:t>综合评估法</w:t>
      </w:r>
      <w:r>
        <w:rPr>
          <w:rFonts w:ascii="Calibri" w:hAnsi="Calibri" w:eastAsia="Calibri" w:cs="Calibri"/>
          <w:spacing w:val="2"/>
          <w:sz w:val="21"/>
          <w:szCs w:val="21"/>
        </w:rPr>
        <w:t>”</w:t>
      </w:r>
      <w:r>
        <w:rPr>
          <w:rFonts w:ascii="Calibri" w:hAnsi="Calibri" w:eastAsia="Calibri" w:cs="Calibri"/>
          <w:spacing w:val="-26"/>
          <w:sz w:val="21"/>
          <w:szCs w:val="21"/>
        </w:rPr>
        <w:t xml:space="preserve"> </w:t>
      </w:r>
      <w:r>
        <w:rPr>
          <w:rFonts w:ascii="宋体" w:hAnsi="宋体" w:eastAsia="宋体" w:cs="宋体"/>
          <w:spacing w:val="2"/>
          <w:sz w:val="21"/>
          <w:szCs w:val="21"/>
        </w:rPr>
        <w:t>、</w:t>
      </w:r>
      <w:r>
        <w:rPr>
          <w:rFonts w:ascii="Calibri" w:hAnsi="Calibri" w:eastAsia="Calibri" w:cs="Calibri"/>
          <w:spacing w:val="2"/>
          <w:sz w:val="21"/>
          <w:szCs w:val="21"/>
        </w:rPr>
        <w:t>“</w:t>
      </w:r>
      <w:r>
        <w:rPr>
          <w:rFonts w:ascii="宋体" w:hAnsi="宋体" w:eastAsia="宋体" w:cs="宋体"/>
          <w:spacing w:val="2"/>
          <w:sz w:val="21"/>
          <w:szCs w:val="21"/>
        </w:rPr>
        <w:t>经评审的最低投标</w:t>
      </w:r>
      <w:r>
        <w:rPr>
          <w:rFonts w:ascii="宋体" w:hAnsi="宋体" w:eastAsia="宋体" w:cs="宋体"/>
          <w:spacing w:val="1"/>
          <w:sz w:val="21"/>
          <w:szCs w:val="21"/>
        </w:rPr>
        <w:t>价法</w:t>
      </w:r>
      <w:r>
        <w:rPr>
          <w:rFonts w:ascii="Calibri" w:hAnsi="Calibri" w:eastAsia="Calibri" w:cs="Calibri"/>
          <w:spacing w:val="1"/>
          <w:sz w:val="21"/>
          <w:szCs w:val="21"/>
        </w:rPr>
        <w:t>”</w:t>
      </w:r>
      <w:r>
        <w:rPr>
          <w:rFonts w:ascii="宋体" w:hAnsi="宋体" w:eastAsia="宋体" w:cs="宋体"/>
          <w:spacing w:val="1"/>
          <w:sz w:val="21"/>
          <w:szCs w:val="21"/>
        </w:rPr>
        <w:t>两种评标办</w:t>
      </w:r>
      <w:r>
        <w:rPr>
          <w:rFonts w:ascii="宋体" w:hAnsi="宋体" w:eastAsia="宋体" w:cs="宋体"/>
          <w:sz w:val="21"/>
          <w:szCs w:val="21"/>
        </w:rPr>
        <w:t xml:space="preserve"> </w:t>
      </w:r>
      <w:r>
        <w:rPr>
          <w:rFonts w:ascii="宋体" w:hAnsi="宋体" w:eastAsia="宋体" w:cs="宋体"/>
          <w:spacing w:val="-3"/>
          <w:sz w:val="21"/>
          <w:szCs w:val="21"/>
        </w:rPr>
        <w:t>法，招标人应按照相关规定，并根据项目具体特点和实际需要选择使</w:t>
      </w:r>
      <w:r>
        <w:rPr>
          <w:rFonts w:ascii="宋体" w:hAnsi="宋体" w:eastAsia="宋体" w:cs="宋体"/>
          <w:spacing w:val="-4"/>
          <w:sz w:val="21"/>
          <w:szCs w:val="21"/>
        </w:rPr>
        <w:t>用。第三章</w:t>
      </w:r>
      <w:r>
        <w:rPr>
          <w:rFonts w:ascii="Calibri" w:hAnsi="Calibri" w:eastAsia="Calibri" w:cs="Calibri"/>
          <w:spacing w:val="-4"/>
          <w:sz w:val="21"/>
          <w:szCs w:val="21"/>
        </w:rPr>
        <w:t>“</w:t>
      </w:r>
      <w:r>
        <w:rPr>
          <w:rFonts w:ascii="宋体" w:hAnsi="宋体" w:eastAsia="宋体" w:cs="宋体"/>
          <w:spacing w:val="-4"/>
          <w:sz w:val="21"/>
          <w:szCs w:val="21"/>
        </w:rPr>
        <w:t>评标办法</w:t>
      </w:r>
      <w:r>
        <w:rPr>
          <w:rFonts w:ascii="Calibri" w:hAnsi="Calibri" w:eastAsia="Calibri" w:cs="Calibri"/>
          <w:spacing w:val="-4"/>
          <w:sz w:val="21"/>
          <w:szCs w:val="21"/>
        </w:rPr>
        <w:t>”</w:t>
      </w:r>
      <w:r>
        <w:rPr>
          <w:rFonts w:ascii="Calibri" w:hAnsi="Calibri" w:eastAsia="Calibri" w:cs="Calibri"/>
          <w:sz w:val="21"/>
          <w:szCs w:val="21"/>
        </w:rPr>
        <w:t xml:space="preserve"> </w:t>
      </w:r>
      <w:r>
        <w:rPr>
          <w:rFonts w:ascii="宋体" w:hAnsi="宋体" w:eastAsia="宋体" w:cs="宋体"/>
          <w:sz w:val="21"/>
          <w:szCs w:val="21"/>
        </w:rPr>
        <w:t>前附表应列明全部评审因素和评审标准，并在本章前附表标明投标人不满</w:t>
      </w:r>
      <w:r>
        <w:rPr>
          <w:rFonts w:ascii="宋体" w:hAnsi="宋体" w:eastAsia="宋体" w:cs="宋体"/>
          <w:spacing w:val="-1"/>
          <w:sz w:val="21"/>
          <w:szCs w:val="21"/>
        </w:rPr>
        <w:t>足要求即否决其</w:t>
      </w:r>
    </w:p>
    <w:p w14:paraId="266AC27F">
      <w:pPr>
        <w:spacing w:before="1" w:line="220" w:lineRule="auto"/>
        <w:ind w:left="20"/>
        <w:rPr>
          <w:rFonts w:ascii="宋体" w:hAnsi="宋体" w:eastAsia="宋体" w:cs="宋体"/>
          <w:sz w:val="21"/>
          <w:szCs w:val="21"/>
        </w:rPr>
      </w:pPr>
      <w:r>
        <w:rPr>
          <w:rFonts w:ascii="宋体" w:hAnsi="宋体" w:eastAsia="宋体" w:cs="宋体"/>
          <w:spacing w:val="-4"/>
          <w:sz w:val="21"/>
          <w:szCs w:val="21"/>
        </w:rPr>
        <w:t>投标的全部条款。</w:t>
      </w:r>
    </w:p>
    <w:p w14:paraId="4B08DD33">
      <w:pPr>
        <w:spacing w:before="230" w:line="422" w:lineRule="auto"/>
        <w:ind w:left="22" w:right="126" w:firstLine="419"/>
        <w:rPr>
          <w:rFonts w:ascii="宋体" w:hAnsi="宋体" w:eastAsia="宋体" w:cs="宋体"/>
          <w:sz w:val="21"/>
          <w:szCs w:val="21"/>
        </w:rPr>
      </w:pPr>
      <w:r>
        <w:rPr>
          <w:rFonts w:ascii="宋体" w:hAnsi="宋体" w:eastAsia="宋体" w:cs="宋体"/>
          <w:spacing w:val="-4"/>
          <w:sz w:val="21"/>
          <w:szCs w:val="21"/>
        </w:rPr>
        <w:t>六、第四章</w:t>
      </w:r>
      <w:r>
        <w:rPr>
          <w:rFonts w:ascii="Calibri" w:hAnsi="Calibri" w:eastAsia="Calibri" w:cs="Calibri"/>
          <w:spacing w:val="-4"/>
          <w:sz w:val="21"/>
          <w:szCs w:val="21"/>
        </w:rPr>
        <w:t>“</w:t>
      </w:r>
      <w:r>
        <w:rPr>
          <w:rFonts w:ascii="宋体" w:hAnsi="宋体" w:eastAsia="宋体" w:cs="宋体"/>
          <w:spacing w:val="-4"/>
          <w:sz w:val="21"/>
          <w:szCs w:val="21"/>
        </w:rPr>
        <w:t>合同条款及格式</w:t>
      </w:r>
      <w:r>
        <w:rPr>
          <w:rFonts w:ascii="Calibri" w:hAnsi="Calibri" w:eastAsia="Calibri" w:cs="Calibri"/>
          <w:spacing w:val="-4"/>
          <w:sz w:val="21"/>
          <w:szCs w:val="21"/>
        </w:rPr>
        <w:t>”</w:t>
      </w:r>
      <w:r>
        <w:rPr>
          <w:rFonts w:ascii="Calibri" w:hAnsi="Calibri" w:eastAsia="Calibri" w:cs="Calibri"/>
          <w:spacing w:val="-11"/>
          <w:sz w:val="21"/>
          <w:szCs w:val="21"/>
        </w:rPr>
        <w:t xml:space="preserve"> </w:t>
      </w:r>
      <w:r>
        <w:rPr>
          <w:rFonts w:ascii="宋体" w:hAnsi="宋体" w:eastAsia="宋体" w:cs="宋体"/>
          <w:spacing w:val="-4"/>
          <w:sz w:val="21"/>
          <w:szCs w:val="21"/>
        </w:rPr>
        <w:t>中通用合同条款应全文引用。</w:t>
      </w:r>
      <w:r>
        <w:rPr>
          <w:rFonts w:ascii="宋体" w:hAnsi="宋体" w:eastAsia="宋体" w:cs="宋体"/>
          <w:spacing w:val="41"/>
          <w:sz w:val="21"/>
          <w:szCs w:val="21"/>
        </w:rPr>
        <w:t xml:space="preserve"> </w:t>
      </w:r>
      <w:r>
        <w:rPr>
          <w:rFonts w:ascii="宋体" w:hAnsi="宋体" w:eastAsia="宋体" w:cs="宋体"/>
          <w:spacing w:val="-4"/>
          <w:sz w:val="21"/>
          <w:szCs w:val="21"/>
        </w:rPr>
        <w:t>招标人可根据招标项目的</w:t>
      </w:r>
      <w:r>
        <w:rPr>
          <w:rFonts w:ascii="宋体" w:hAnsi="宋体" w:eastAsia="宋体" w:cs="宋体"/>
          <w:sz w:val="21"/>
          <w:szCs w:val="21"/>
        </w:rPr>
        <w:t xml:space="preserve"> </w:t>
      </w:r>
      <w:r>
        <w:rPr>
          <w:rFonts w:ascii="宋体" w:hAnsi="宋体" w:eastAsia="宋体" w:cs="宋体"/>
          <w:spacing w:val="-12"/>
          <w:sz w:val="21"/>
          <w:szCs w:val="21"/>
        </w:rPr>
        <w:t>具体特点和实际需要，</w:t>
      </w:r>
      <w:r>
        <w:rPr>
          <w:rFonts w:ascii="宋体" w:hAnsi="宋体" w:eastAsia="宋体" w:cs="宋体"/>
          <w:spacing w:val="39"/>
          <w:sz w:val="21"/>
          <w:szCs w:val="21"/>
        </w:rPr>
        <w:t xml:space="preserve"> </w:t>
      </w:r>
      <w:r>
        <w:rPr>
          <w:rFonts w:ascii="宋体" w:hAnsi="宋体" w:eastAsia="宋体" w:cs="宋体"/>
          <w:spacing w:val="-12"/>
          <w:sz w:val="21"/>
          <w:szCs w:val="21"/>
        </w:rPr>
        <w:t>对“专用合同条款”进行补充、细化，</w:t>
      </w:r>
      <w:r>
        <w:rPr>
          <w:rFonts w:ascii="宋体" w:hAnsi="宋体" w:eastAsia="宋体" w:cs="宋体"/>
          <w:spacing w:val="35"/>
          <w:sz w:val="21"/>
          <w:szCs w:val="21"/>
        </w:rPr>
        <w:t xml:space="preserve"> </w:t>
      </w:r>
      <w:r>
        <w:rPr>
          <w:rFonts w:ascii="宋体" w:hAnsi="宋体" w:eastAsia="宋体" w:cs="宋体"/>
          <w:spacing w:val="-12"/>
          <w:sz w:val="21"/>
          <w:szCs w:val="21"/>
        </w:rPr>
        <w:t>但补充或细化的内容，</w:t>
      </w:r>
      <w:r>
        <w:rPr>
          <w:rFonts w:ascii="宋体" w:hAnsi="宋体" w:eastAsia="宋体" w:cs="宋体"/>
          <w:spacing w:val="71"/>
          <w:sz w:val="21"/>
          <w:szCs w:val="21"/>
        </w:rPr>
        <w:t xml:space="preserve"> </w:t>
      </w:r>
      <w:r>
        <w:rPr>
          <w:rFonts w:ascii="宋体" w:hAnsi="宋体" w:eastAsia="宋体" w:cs="宋体"/>
          <w:spacing w:val="-12"/>
          <w:sz w:val="21"/>
          <w:szCs w:val="21"/>
        </w:rPr>
        <w:t>不得</w:t>
      </w:r>
    </w:p>
    <w:p w14:paraId="7BEEC8E1">
      <w:pPr>
        <w:spacing w:line="220" w:lineRule="auto"/>
        <w:ind w:left="18"/>
        <w:rPr>
          <w:rFonts w:ascii="宋体" w:hAnsi="宋体" w:eastAsia="宋体" w:cs="宋体"/>
          <w:sz w:val="21"/>
          <w:szCs w:val="21"/>
        </w:rPr>
      </w:pPr>
      <w:r>
        <w:rPr>
          <w:rFonts w:ascii="宋体" w:hAnsi="宋体" w:eastAsia="宋体" w:cs="宋体"/>
          <w:spacing w:val="-3"/>
          <w:sz w:val="21"/>
          <w:szCs w:val="21"/>
        </w:rPr>
        <w:t>违反法律、法规、规范性文件、强制性规范（标准）</w:t>
      </w:r>
      <w:r>
        <w:rPr>
          <w:rFonts w:ascii="宋体" w:hAnsi="宋体" w:eastAsia="宋体" w:cs="宋体"/>
          <w:spacing w:val="-10"/>
          <w:sz w:val="21"/>
          <w:szCs w:val="21"/>
        </w:rPr>
        <w:t xml:space="preserve"> </w:t>
      </w:r>
      <w:r>
        <w:rPr>
          <w:rFonts w:ascii="宋体" w:hAnsi="宋体" w:eastAsia="宋体" w:cs="宋体"/>
          <w:spacing w:val="-3"/>
          <w:sz w:val="21"/>
          <w:szCs w:val="21"/>
        </w:rPr>
        <w:t>以及自愿、公平、诚实信用原则。</w:t>
      </w:r>
    </w:p>
    <w:p w14:paraId="3DEFB913">
      <w:pPr>
        <w:spacing w:before="230" w:line="424" w:lineRule="auto"/>
        <w:ind w:left="16" w:right="126" w:firstLine="423"/>
        <w:rPr>
          <w:rFonts w:ascii="宋体" w:hAnsi="宋体" w:eastAsia="宋体" w:cs="宋体"/>
          <w:sz w:val="21"/>
          <w:szCs w:val="21"/>
        </w:rPr>
      </w:pPr>
      <w:r>
        <w:rPr>
          <w:rFonts w:ascii="宋体" w:hAnsi="宋体" w:eastAsia="宋体" w:cs="宋体"/>
          <w:spacing w:val="1"/>
          <w:sz w:val="21"/>
          <w:szCs w:val="21"/>
        </w:rPr>
        <w:t>七、第五章</w:t>
      </w:r>
      <w:r>
        <w:rPr>
          <w:rFonts w:ascii="Calibri" w:hAnsi="Calibri" w:eastAsia="Calibri" w:cs="Calibri"/>
          <w:spacing w:val="1"/>
          <w:sz w:val="21"/>
          <w:szCs w:val="21"/>
        </w:rPr>
        <w:t>“</w:t>
      </w:r>
      <w:r>
        <w:rPr>
          <w:rFonts w:ascii="宋体" w:hAnsi="宋体" w:eastAsia="宋体" w:cs="宋体"/>
          <w:spacing w:val="1"/>
          <w:sz w:val="21"/>
          <w:szCs w:val="21"/>
        </w:rPr>
        <w:t>工程量清单</w:t>
      </w:r>
      <w:r>
        <w:rPr>
          <w:rFonts w:ascii="Calibri" w:hAnsi="Calibri" w:eastAsia="Calibri" w:cs="Calibri"/>
          <w:spacing w:val="1"/>
          <w:sz w:val="21"/>
          <w:szCs w:val="21"/>
        </w:rPr>
        <w:t>”</w:t>
      </w:r>
      <w:r>
        <w:rPr>
          <w:rFonts w:ascii="宋体" w:hAnsi="宋体" w:eastAsia="宋体" w:cs="宋体"/>
          <w:spacing w:val="1"/>
          <w:sz w:val="21"/>
          <w:szCs w:val="21"/>
        </w:rPr>
        <w:t>提出了清单编制的格式和要求，招标人应结合</w:t>
      </w:r>
      <w:r>
        <w:rPr>
          <w:rFonts w:ascii="宋体" w:hAnsi="宋体" w:eastAsia="宋体" w:cs="宋体"/>
          <w:sz w:val="21"/>
          <w:szCs w:val="21"/>
        </w:rPr>
        <w:t>工程具体情况 进行编制，并与</w:t>
      </w:r>
      <w:r>
        <w:rPr>
          <w:rFonts w:ascii="Calibri" w:hAnsi="Calibri" w:eastAsia="Calibri" w:cs="Calibri"/>
          <w:sz w:val="21"/>
          <w:szCs w:val="21"/>
        </w:rPr>
        <w:t>“</w:t>
      </w:r>
      <w:r>
        <w:rPr>
          <w:rFonts w:ascii="宋体" w:hAnsi="宋体" w:eastAsia="宋体" w:cs="宋体"/>
          <w:sz w:val="21"/>
          <w:szCs w:val="21"/>
        </w:rPr>
        <w:t>投标人须知</w:t>
      </w:r>
      <w:r>
        <w:rPr>
          <w:rFonts w:ascii="Calibri" w:hAnsi="Calibri" w:eastAsia="Calibri" w:cs="Calibri"/>
          <w:sz w:val="21"/>
          <w:szCs w:val="21"/>
        </w:rPr>
        <w:t>”“</w:t>
      </w:r>
      <w:r>
        <w:rPr>
          <w:rFonts w:ascii="宋体" w:hAnsi="宋体" w:eastAsia="宋体" w:cs="宋体"/>
          <w:sz w:val="21"/>
          <w:szCs w:val="21"/>
        </w:rPr>
        <w:t>通用合同条款</w:t>
      </w:r>
      <w:r>
        <w:rPr>
          <w:rFonts w:ascii="Calibri" w:hAnsi="Calibri" w:eastAsia="Calibri" w:cs="Calibri"/>
          <w:sz w:val="21"/>
          <w:szCs w:val="21"/>
        </w:rPr>
        <w:t>”“</w:t>
      </w:r>
      <w:r>
        <w:rPr>
          <w:rFonts w:ascii="宋体" w:hAnsi="宋体" w:eastAsia="宋体" w:cs="宋体"/>
          <w:sz w:val="21"/>
          <w:szCs w:val="21"/>
        </w:rPr>
        <w:t>专用合同条款</w:t>
      </w:r>
      <w:r>
        <w:rPr>
          <w:rFonts w:ascii="Calibri" w:hAnsi="Calibri" w:eastAsia="Calibri" w:cs="Calibri"/>
          <w:sz w:val="21"/>
          <w:szCs w:val="21"/>
        </w:rPr>
        <w:t>”“</w:t>
      </w:r>
      <w:r>
        <w:rPr>
          <w:rFonts w:ascii="宋体" w:hAnsi="宋体" w:eastAsia="宋体" w:cs="宋体"/>
          <w:sz w:val="21"/>
          <w:szCs w:val="21"/>
        </w:rPr>
        <w:t>技术标准和要求（合同技术</w:t>
      </w:r>
    </w:p>
    <w:p w14:paraId="6C488FB0">
      <w:pPr>
        <w:spacing w:before="1" w:line="220" w:lineRule="auto"/>
        <w:ind w:left="19"/>
        <w:rPr>
          <w:rFonts w:ascii="宋体" w:hAnsi="宋体" w:eastAsia="宋体" w:cs="宋体"/>
          <w:sz w:val="21"/>
          <w:szCs w:val="21"/>
        </w:rPr>
      </w:pPr>
      <w:r>
        <w:rPr>
          <w:rFonts w:ascii="宋体" w:hAnsi="宋体" w:eastAsia="宋体" w:cs="宋体"/>
          <w:spacing w:val="-13"/>
          <w:sz w:val="21"/>
          <w:szCs w:val="21"/>
        </w:rPr>
        <w:t xml:space="preserve">条款） </w:t>
      </w:r>
      <w:r>
        <w:rPr>
          <w:rFonts w:ascii="Calibri" w:hAnsi="Calibri" w:eastAsia="Calibri" w:cs="Calibri"/>
          <w:spacing w:val="-13"/>
          <w:sz w:val="21"/>
          <w:szCs w:val="21"/>
        </w:rPr>
        <w:t>”“</w:t>
      </w:r>
      <w:r>
        <w:rPr>
          <w:rFonts w:ascii="Calibri" w:hAnsi="Calibri" w:eastAsia="Calibri" w:cs="Calibri"/>
          <w:spacing w:val="-11"/>
          <w:sz w:val="21"/>
          <w:szCs w:val="21"/>
        </w:rPr>
        <w:t xml:space="preserve"> </w:t>
      </w:r>
      <w:r>
        <w:rPr>
          <w:rFonts w:ascii="宋体" w:hAnsi="宋体" w:eastAsia="宋体" w:cs="宋体"/>
          <w:spacing w:val="-13"/>
          <w:sz w:val="21"/>
          <w:szCs w:val="21"/>
        </w:rPr>
        <w:t>图纸（招标图纸）</w:t>
      </w:r>
      <w:r>
        <w:rPr>
          <w:rFonts w:ascii="宋体" w:hAnsi="宋体" w:eastAsia="宋体" w:cs="宋体"/>
          <w:spacing w:val="-20"/>
          <w:sz w:val="21"/>
          <w:szCs w:val="21"/>
        </w:rPr>
        <w:t xml:space="preserve"> </w:t>
      </w:r>
      <w:r>
        <w:rPr>
          <w:rFonts w:ascii="Calibri" w:hAnsi="Calibri" w:eastAsia="Calibri" w:cs="Calibri"/>
          <w:spacing w:val="-13"/>
          <w:sz w:val="21"/>
          <w:szCs w:val="21"/>
        </w:rPr>
        <w:t>”</w:t>
      </w:r>
      <w:r>
        <w:rPr>
          <w:rFonts w:ascii="宋体" w:hAnsi="宋体" w:eastAsia="宋体" w:cs="宋体"/>
          <w:spacing w:val="-13"/>
          <w:sz w:val="21"/>
          <w:szCs w:val="21"/>
        </w:rPr>
        <w:t>相衔接。</w:t>
      </w:r>
    </w:p>
    <w:p w14:paraId="4C2E01F0">
      <w:pPr>
        <w:spacing w:before="229" w:line="422" w:lineRule="auto"/>
        <w:ind w:left="21" w:right="72" w:firstLine="422"/>
        <w:rPr>
          <w:rFonts w:ascii="宋体" w:hAnsi="宋体" w:eastAsia="宋体" w:cs="宋体"/>
          <w:sz w:val="21"/>
          <w:szCs w:val="21"/>
        </w:rPr>
      </w:pPr>
      <w:r>
        <w:rPr>
          <w:rFonts w:ascii="宋体" w:hAnsi="宋体" w:eastAsia="宋体" w:cs="宋体"/>
          <w:spacing w:val="-6"/>
          <w:sz w:val="21"/>
          <w:szCs w:val="21"/>
        </w:rPr>
        <w:t xml:space="preserve">八、第六章 </w:t>
      </w:r>
      <w:r>
        <w:rPr>
          <w:rFonts w:ascii="Calibri" w:hAnsi="Calibri" w:eastAsia="Calibri" w:cs="Calibri"/>
          <w:spacing w:val="-6"/>
          <w:sz w:val="21"/>
          <w:szCs w:val="21"/>
        </w:rPr>
        <w:t>“</w:t>
      </w:r>
      <w:r>
        <w:rPr>
          <w:rFonts w:ascii="Calibri" w:hAnsi="Calibri" w:eastAsia="Calibri" w:cs="Calibri"/>
          <w:spacing w:val="-20"/>
          <w:sz w:val="21"/>
          <w:szCs w:val="21"/>
        </w:rPr>
        <w:t xml:space="preserve"> </w:t>
      </w:r>
      <w:r>
        <w:rPr>
          <w:rFonts w:ascii="宋体" w:hAnsi="宋体" w:eastAsia="宋体" w:cs="宋体"/>
          <w:spacing w:val="-6"/>
          <w:sz w:val="21"/>
          <w:szCs w:val="21"/>
        </w:rPr>
        <w:t>图纸（招标图纸）及设计辅助资</w:t>
      </w:r>
      <w:r>
        <w:rPr>
          <w:rFonts w:ascii="宋体" w:hAnsi="宋体" w:eastAsia="宋体" w:cs="宋体"/>
          <w:spacing w:val="-7"/>
          <w:sz w:val="21"/>
          <w:szCs w:val="21"/>
        </w:rPr>
        <w:t>料</w:t>
      </w:r>
      <w:r>
        <w:rPr>
          <w:rFonts w:ascii="Calibri" w:hAnsi="Calibri" w:eastAsia="Calibri" w:cs="Calibri"/>
          <w:spacing w:val="-7"/>
          <w:sz w:val="21"/>
          <w:szCs w:val="21"/>
        </w:rPr>
        <w:t>”</w:t>
      </w:r>
      <w:r>
        <w:rPr>
          <w:rFonts w:ascii="宋体" w:hAnsi="宋体" w:eastAsia="宋体" w:cs="宋体"/>
          <w:spacing w:val="-7"/>
          <w:sz w:val="21"/>
          <w:szCs w:val="21"/>
        </w:rPr>
        <w:t>提出了图纸及设计辅助资料有关要求，</w:t>
      </w:r>
      <w:r>
        <w:rPr>
          <w:rFonts w:ascii="宋体" w:hAnsi="宋体" w:eastAsia="宋体" w:cs="宋体"/>
          <w:sz w:val="21"/>
          <w:szCs w:val="21"/>
        </w:rPr>
        <w:t xml:space="preserve"> </w:t>
      </w:r>
      <w:r>
        <w:rPr>
          <w:rFonts w:ascii="宋体" w:hAnsi="宋体" w:eastAsia="宋体" w:cs="宋体"/>
          <w:spacing w:val="-5"/>
          <w:sz w:val="21"/>
          <w:szCs w:val="21"/>
        </w:rPr>
        <w:t>是参考性文本。招标人可根据项目具体特点和实际需要，</w:t>
      </w:r>
      <w:r>
        <w:rPr>
          <w:rFonts w:ascii="宋体" w:hAnsi="宋体" w:eastAsia="宋体" w:cs="宋体"/>
          <w:spacing w:val="-48"/>
          <w:sz w:val="21"/>
          <w:szCs w:val="21"/>
        </w:rPr>
        <w:t xml:space="preserve"> </w:t>
      </w:r>
      <w:r>
        <w:rPr>
          <w:rFonts w:ascii="宋体" w:hAnsi="宋体" w:eastAsia="宋体" w:cs="宋体"/>
          <w:spacing w:val="-5"/>
          <w:sz w:val="21"/>
          <w:szCs w:val="21"/>
        </w:rPr>
        <w:t>参考本章要求编制，</w:t>
      </w:r>
      <w:r>
        <w:rPr>
          <w:rFonts w:ascii="宋体" w:hAnsi="宋体" w:eastAsia="宋体" w:cs="宋体"/>
          <w:spacing w:val="-53"/>
          <w:sz w:val="21"/>
          <w:szCs w:val="21"/>
        </w:rPr>
        <w:t xml:space="preserve"> </w:t>
      </w:r>
      <w:r>
        <w:rPr>
          <w:rFonts w:ascii="宋体" w:hAnsi="宋体" w:eastAsia="宋体" w:cs="宋体"/>
          <w:spacing w:val="-5"/>
          <w:sz w:val="21"/>
          <w:szCs w:val="21"/>
        </w:rPr>
        <w:t>但应</w:t>
      </w:r>
      <w:r>
        <w:rPr>
          <w:rFonts w:ascii="宋体" w:hAnsi="宋体" w:eastAsia="宋体" w:cs="宋体"/>
          <w:spacing w:val="-6"/>
          <w:sz w:val="21"/>
          <w:szCs w:val="21"/>
        </w:rPr>
        <w:t>与</w:t>
      </w:r>
      <w:r>
        <w:rPr>
          <w:rFonts w:ascii="Calibri" w:hAnsi="Calibri" w:eastAsia="Calibri" w:cs="Calibri"/>
          <w:spacing w:val="-6"/>
          <w:sz w:val="21"/>
          <w:szCs w:val="21"/>
        </w:rPr>
        <w:t>“</w:t>
      </w:r>
      <w:r>
        <w:rPr>
          <w:rFonts w:ascii="宋体" w:hAnsi="宋体" w:eastAsia="宋体" w:cs="宋体"/>
          <w:spacing w:val="-6"/>
          <w:sz w:val="21"/>
          <w:szCs w:val="21"/>
        </w:rPr>
        <w:t>投标</w:t>
      </w:r>
    </w:p>
    <w:p w14:paraId="4BF9CF5D">
      <w:pPr>
        <w:spacing w:before="1" w:line="220" w:lineRule="auto"/>
        <w:ind w:left="19"/>
        <w:rPr>
          <w:rFonts w:ascii="宋体" w:hAnsi="宋体" w:eastAsia="宋体" w:cs="宋体"/>
          <w:sz w:val="21"/>
          <w:szCs w:val="21"/>
        </w:rPr>
      </w:pPr>
      <w:r>
        <w:rPr>
          <w:rFonts w:ascii="宋体" w:hAnsi="宋体" w:eastAsia="宋体" w:cs="宋体"/>
          <w:spacing w:val="-1"/>
          <w:sz w:val="21"/>
          <w:szCs w:val="21"/>
        </w:rPr>
        <w:t>人须知</w:t>
      </w:r>
      <w:r>
        <w:rPr>
          <w:rFonts w:ascii="Calibri" w:hAnsi="Calibri" w:eastAsia="Calibri" w:cs="Calibri"/>
          <w:spacing w:val="-1"/>
          <w:sz w:val="21"/>
          <w:szCs w:val="21"/>
        </w:rPr>
        <w:t>”“</w:t>
      </w:r>
      <w:r>
        <w:rPr>
          <w:rFonts w:ascii="宋体" w:hAnsi="宋体" w:eastAsia="宋体" w:cs="宋体"/>
          <w:spacing w:val="-1"/>
          <w:sz w:val="21"/>
          <w:szCs w:val="21"/>
        </w:rPr>
        <w:t>通用合同条款</w:t>
      </w:r>
      <w:r>
        <w:rPr>
          <w:rFonts w:ascii="Calibri" w:hAnsi="Calibri" w:eastAsia="Calibri" w:cs="Calibri"/>
          <w:spacing w:val="-1"/>
          <w:sz w:val="21"/>
          <w:szCs w:val="21"/>
        </w:rPr>
        <w:t>”“</w:t>
      </w:r>
      <w:r>
        <w:rPr>
          <w:rFonts w:ascii="宋体" w:hAnsi="宋体" w:eastAsia="宋体" w:cs="宋体"/>
          <w:spacing w:val="-1"/>
          <w:sz w:val="21"/>
          <w:szCs w:val="21"/>
        </w:rPr>
        <w:t>专用合同条款</w:t>
      </w:r>
      <w:r>
        <w:rPr>
          <w:rFonts w:ascii="Calibri" w:hAnsi="Calibri" w:eastAsia="Calibri" w:cs="Calibri"/>
          <w:spacing w:val="-1"/>
          <w:sz w:val="21"/>
          <w:szCs w:val="21"/>
        </w:rPr>
        <w:t>”“</w:t>
      </w:r>
      <w:r>
        <w:rPr>
          <w:rFonts w:ascii="宋体" w:hAnsi="宋体" w:eastAsia="宋体" w:cs="宋体"/>
          <w:spacing w:val="-1"/>
          <w:sz w:val="21"/>
          <w:szCs w:val="21"/>
        </w:rPr>
        <w:t>技术标准和要求（合同技术条款）</w:t>
      </w:r>
      <w:r>
        <w:rPr>
          <w:rFonts w:ascii="Calibri" w:hAnsi="Calibri" w:eastAsia="Calibri" w:cs="Calibri"/>
          <w:spacing w:val="-1"/>
          <w:sz w:val="21"/>
          <w:szCs w:val="21"/>
        </w:rPr>
        <w:t>”</w:t>
      </w:r>
      <w:r>
        <w:rPr>
          <w:rFonts w:ascii="宋体" w:hAnsi="宋体" w:eastAsia="宋体" w:cs="宋体"/>
          <w:spacing w:val="-1"/>
          <w:sz w:val="21"/>
          <w:szCs w:val="21"/>
        </w:rPr>
        <w:t>相衔接。</w:t>
      </w:r>
    </w:p>
    <w:p w14:paraId="376F5A57">
      <w:pPr>
        <w:spacing w:line="220" w:lineRule="auto"/>
        <w:rPr>
          <w:rFonts w:ascii="宋体" w:hAnsi="宋体" w:eastAsia="宋体" w:cs="宋体"/>
          <w:sz w:val="21"/>
          <w:szCs w:val="21"/>
        </w:rPr>
        <w:sectPr>
          <w:pgSz w:w="11909" w:h="16839"/>
          <w:pgMar w:top="1431" w:right="1786" w:bottom="0" w:left="1786" w:header="0" w:footer="0" w:gutter="0"/>
          <w:cols w:space="720" w:num="1"/>
        </w:sectPr>
      </w:pPr>
    </w:p>
    <w:p w14:paraId="6FB2241C">
      <w:pPr>
        <w:spacing w:before="142" w:line="423" w:lineRule="auto"/>
        <w:ind w:left="18" w:right="125" w:firstLine="426"/>
        <w:rPr>
          <w:rFonts w:ascii="宋体" w:hAnsi="宋体" w:eastAsia="宋体" w:cs="宋体"/>
          <w:sz w:val="21"/>
          <w:szCs w:val="21"/>
        </w:rPr>
      </w:pPr>
      <w:r>
        <w:rPr>
          <w:rFonts w:ascii="宋体" w:hAnsi="宋体" w:eastAsia="宋体" w:cs="宋体"/>
          <w:spacing w:val="-2"/>
          <w:sz w:val="21"/>
          <w:szCs w:val="21"/>
        </w:rPr>
        <w:t>九、第七章</w:t>
      </w:r>
      <w:r>
        <w:rPr>
          <w:rFonts w:ascii="Calibri" w:hAnsi="Calibri" w:eastAsia="Calibri" w:cs="Calibri"/>
          <w:spacing w:val="-2"/>
          <w:sz w:val="21"/>
          <w:szCs w:val="21"/>
        </w:rPr>
        <w:t>“</w:t>
      </w:r>
      <w:r>
        <w:rPr>
          <w:rFonts w:ascii="宋体" w:hAnsi="宋体" w:eastAsia="宋体" w:cs="宋体"/>
          <w:spacing w:val="-2"/>
          <w:sz w:val="21"/>
          <w:szCs w:val="21"/>
        </w:rPr>
        <w:t xml:space="preserve">技术标准和要求（合同技术条款） </w:t>
      </w:r>
      <w:r>
        <w:rPr>
          <w:rFonts w:ascii="Calibri" w:hAnsi="Calibri" w:eastAsia="Calibri" w:cs="Calibri"/>
          <w:spacing w:val="-2"/>
          <w:sz w:val="21"/>
          <w:szCs w:val="21"/>
        </w:rPr>
        <w:t>”</w:t>
      </w:r>
      <w:r>
        <w:rPr>
          <w:rFonts w:ascii="宋体" w:hAnsi="宋体" w:eastAsia="宋体" w:cs="宋体"/>
          <w:spacing w:val="-2"/>
          <w:sz w:val="21"/>
          <w:szCs w:val="21"/>
        </w:rPr>
        <w:t>是参考性文本，招标人应根据招标项</w:t>
      </w:r>
      <w:r>
        <w:rPr>
          <w:rFonts w:ascii="宋体" w:hAnsi="宋体" w:eastAsia="宋体" w:cs="宋体"/>
          <w:spacing w:val="1"/>
          <w:sz w:val="21"/>
          <w:szCs w:val="21"/>
        </w:rPr>
        <w:t xml:space="preserve"> </w:t>
      </w:r>
      <w:r>
        <w:rPr>
          <w:rFonts w:ascii="宋体" w:hAnsi="宋体" w:eastAsia="宋体" w:cs="宋体"/>
          <w:sz w:val="21"/>
          <w:szCs w:val="21"/>
        </w:rPr>
        <w:t>目具体特点和实际需要进行修改和补充，但应与</w:t>
      </w:r>
      <w:r>
        <w:rPr>
          <w:rFonts w:ascii="Calibri" w:hAnsi="Calibri" w:eastAsia="Calibri" w:cs="Calibri"/>
          <w:sz w:val="21"/>
          <w:szCs w:val="21"/>
        </w:rPr>
        <w:t>“</w:t>
      </w:r>
      <w:r>
        <w:rPr>
          <w:rFonts w:ascii="宋体" w:hAnsi="宋体" w:eastAsia="宋体" w:cs="宋体"/>
          <w:sz w:val="21"/>
          <w:szCs w:val="21"/>
        </w:rPr>
        <w:t>投</w:t>
      </w:r>
      <w:r>
        <w:rPr>
          <w:rFonts w:ascii="宋体" w:hAnsi="宋体" w:eastAsia="宋体" w:cs="宋体"/>
          <w:spacing w:val="-1"/>
          <w:sz w:val="21"/>
          <w:szCs w:val="21"/>
        </w:rPr>
        <w:t>标人须知</w:t>
      </w:r>
      <w:r>
        <w:rPr>
          <w:rFonts w:ascii="Calibri" w:hAnsi="Calibri" w:eastAsia="Calibri" w:cs="Calibri"/>
          <w:spacing w:val="-1"/>
          <w:sz w:val="21"/>
          <w:szCs w:val="21"/>
        </w:rPr>
        <w:t>”“</w:t>
      </w:r>
      <w:r>
        <w:rPr>
          <w:rFonts w:ascii="宋体" w:hAnsi="宋体" w:eastAsia="宋体" w:cs="宋体"/>
          <w:spacing w:val="-1"/>
          <w:sz w:val="21"/>
          <w:szCs w:val="21"/>
        </w:rPr>
        <w:t>通用合同条款</w:t>
      </w:r>
      <w:r>
        <w:rPr>
          <w:rFonts w:ascii="Calibri" w:hAnsi="Calibri" w:eastAsia="Calibri" w:cs="Calibri"/>
          <w:spacing w:val="-1"/>
          <w:sz w:val="21"/>
          <w:szCs w:val="21"/>
        </w:rPr>
        <w:t>”“</w:t>
      </w:r>
      <w:r>
        <w:rPr>
          <w:rFonts w:ascii="宋体" w:hAnsi="宋体" w:eastAsia="宋体" w:cs="宋体"/>
          <w:spacing w:val="-1"/>
          <w:sz w:val="21"/>
          <w:szCs w:val="21"/>
        </w:rPr>
        <w:t>专用合同条</w:t>
      </w:r>
      <w:r>
        <w:rPr>
          <w:rFonts w:ascii="宋体" w:hAnsi="宋体" w:eastAsia="宋体" w:cs="宋体"/>
          <w:sz w:val="21"/>
          <w:szCs w:val="21"/>
        </w:rPr>
        <w:t xml:space="preserve"> </w:t>
      </w:r>
      <w:r>
        <w:rPr>
          <w:rFonts w:ascii="宋体" w:hAnsi="宋体" w:eastAsia="宋体" w:cs="宋体"/>
          <w:spacing w:val="-5"/>
          <w:sz w:val="21"/>
          <w:szCs w:val="21"/>
        </w:rPr>
        <w:t>款</w:t>
      </w:r>
      <w:r>
        <w:rPr>
          <w:rFonts w:ascii="Calibri" w:hAnsi="Calibri" w:eastAsia="Calibri" w:cs="Calibri"/>
          <w:spacing w:val="-5"/>
          <w:sz w:val="21"/>
          <w:szCs w:val="21"/>
        </w:rPr>
        <w:t>”“</w:t>
      </w:r>
      <w:r>
        <w:rPr>
          <w:rFonts w:ascii="宋体" w:hAnsi="宋体" w:eastAsia="宋体" w:cs="宋体"/>
          <w:spacing w:val="-5"/>
          <w:sz w:val="21"/>
          <w:szCs w:val="21"/>
        </w:rPr>
        <w:t>工程量清单</w:t>
      </w:r>
      <w:r>
        <w:rPr>
          <w:rFonts w:ascii="Calibri" w:hAnsi="Calibri" w:eastAsia="Calibri" w:cs="Calibri"/>
          <w:spacing w:val="-5"/>
          <w:sz w:val="21"/>
          <w:szCs w:val="21"/>
        </w:rPr>
        <w:t>”</w:t>
      </w:r>
      <w:r>
        <w:rPr>
          <w:rFonts w:ascii="宋体" w:hAnsi="宋体" w:eastAsia="宋体" w:cs="宋体"/>
          <w:spacing w:val="-5"/>
          <w:sz w:val="21"/>
          <w:szCs w:val="21"/>
        </w:rPr>
        <w:t>相衔接。</w:t>
      </w:r>
      <w:r>
        <w:rPr>
          <w:rFonts w:ascii="Calibri" w:hAnsi="Calibri" w:eastAsia="Calibri" w:cs="Calibri"/>
          <w:spacing w:val="-5"/>
          <w:sz w:val="21"/>
          <w:szCs w:val="21"/>
        </w:rPr>
        <w:t>“</w:t>
      </w:r>
      <w:r>
        <w:rPr>
          <w:rFonts w:ascii="宋体" w:hAnsi="宋体" w:eastAsia="宋体" w:cs="宋体"/>
          <w:spacing w:val="-5"/>
          <w:sz w:val="21"/>
          <w:szCs w:val="21"/>
        </w:rPr>
        <w:t>技术标准和要求（合同技术条款）</w:t>
      </w:r>
      <w:r>
        <w:rPr>
          <w:rFonts w:ascii="宋体" w:hAnsi="宋体" w:eastAsia="宋体" w:cs="宋体"/>
          <w:spacing w:val="-6"/>
          <w:sz w:val="21"/>
          <w:szCs w:val="21"/>
        </w:rPr>
        <w:t xml:space="preserve"> </w:t>
      </w:r>
      <w:r>
        <w:rPr>
          <w:rFonts w:ascii="Calibri" w:hAnsi="Calibri" w:eastAsia="Calibri" w:cs="Calibri"/>
          <w:spacing w:val="-6"/>
          <w:sz w:val="21"/>
          <w:szCs w:val="21"/>
        </w:rPr>
        <w:t>”</w:t>
      </w:r>
      <w:r>
        <w:rPr>
          <w:rFonts w:ascii="宋体" w:hAnsi="宋体" w:eastAsia="宋体" w:cs="宋体"/>
          <w:spacing w:val="-6"/>
          <w:sz w:val="21"/>
          <w:szCs w:val="21"/>
        </w:rPr>
        <w:t>应符合国家强制性标准， 不</w:t>
      </w:r>
      <w:r>
        <w:rPr>
          <w:rFonts w:ascii="宋体" w:hAnsi="宋体" w:eastAsia="宋体" w:cs="宋体"/>
          <w:sz w:val="21"/>
          <w:szCs w:val="21"/>
        </w:rPr>
        <w:t xml:space="preserve"> 得要求或标明某一特定的专利、商标、名称、设计、原产地或生产供应</w:t>
      </w:r>
      <w:r>
        <w:rPr>
          <w:rFonts w:ascii="宋体" w:hAnsi="宋体" w:eastAsia="宋体" w:cs="宋体"/>
          <w:spacing w:val="-1"/>
          <w:sz w:val="21"/>
          <w:szCs w:val="21"/>
        </w:rPr>
        <w:t>者，不得含有倾向</w:t>
      </w:r>
      <w:r>
        <w:rPr>
          <w:rFonts w:ascii="宋体" w:hAnsi="宋体" w:eastAsia="宋体" w:cs="宋体"/>
          <w:sz w:val="21"/>
          <w:szCs w:val="21"/>
        </w:rPr>
        <w:t xml:space="preserve"> 或者排斥投标人的其他内容。如果必须引用某一生产供应者的技术标准才</w:t>
      </w:r>
      <w:r>
        <w:rPr>
          <w:rFonts w:ascii="宋体" w:hAnsi="宋体" w:eastAsia="宋体" w:cs="宋体"/>
          <w:spacing w:val="-1"/>
          <w:sz w:val="21"/>
          <w:szCs w:val="21"/>
        </w:rPr>
        <w:t>能准确或清楚地</w:t>
      </w:r>
      <w:r>
        <w:rPr>
          <w:rFonts w:ascii="宋体" w:hAnsi="宋体" w:eastAsia="宋体" w:cs="宋体"/>
          <w:sz w:val="21"/>
          <w:szCs w:val="21"/>
        </w:rPr>
        <w:t xml:space="preserve"> </w:t>
      </w:r>
      <w:r>
        <w:rPr>
          <w:rFonts w:ascii="宋体" w:hAnsi="宋体" w:eastAsia="宋体" w:cs="宋体"/>
          <w:spacing w:val="-1"/>
          <w:sz w:val="21"/>
          <w:szCs w:val="21"/>
        </w:rPr>
        <w:t>说明拟招标项目的技术标准时，则应当采用</w:t>
      </w:r>
      <w:r>
        <w:rPr>
          <w:rFonts w:ascii="Calibri" w:hAnsi="Calibri" w:eastAsia="Calibri" w:cs="Calibri"/>
          <w:spacing w:val="-1"/>
          <w:sz w:val="21"/>
          <w:szCs w:val="21"/>
        </w:rPr>
        <w:t>“</w:t>
      </w:r>
      <w:r>
        <w:rPr>
          <w:rFonts w:ascii="宋体" w:hAnsi="宋体" w:eastAsia="宋体" w:cs="宋体"/>
          <w:spacing w:val="-2"/>
          <w:sz w:val="21"/>
          <w:szCs w:val="21"/>
        </w:rPr>
        <w:t>参照或相当于</w:t>
      </w:r>
      <w:r>
        <w:rPr>
          <w:rFonts w:ascii="Calibri" w:hAnsi="Calibri" w:eastAsia="Calibri" w:cs="Calibri"/>
          <w:spacing w:val="-2"/>
          <w:sz w:val="21"/>
          <w:szCs w:val="21"/>
        </w:rPr>
        <w:t>×××</w:t>
      </w:r>
      <w:r>
        <w:rPr>
          <w:rFonts w:ascii="宋体" w:hAnsi="宋体" w:eastAsia="宋体" w:cs="宋体"/>
          <w:spacing w:val="-2"/>
          <w:sz w:val="21"/>
          <w:szCs w:val="21"/>
        </w:rPr>
        <w:t>技术标准</w:t>
      </w:r>
      <w:r>
        <w:rPr>
          <w:rFonts w:ascii="Calibri" w:hAnsi="Calibri" w:eastAsia="Calibri" w:cs="Calibri"/>
          <w:spacing w:val="-2"/>
          <w:sz w:val="21"/>
          <w:szCs w:val="21"/>
        </w:rPr>
        <w:t>”</w:t>
      </w:r>
      <w:r>
        <w:rPr>
          <w:rFonts w:ascii="宋体" w:hAnsi="宋体" w:eastAsia="宋体" w:cs="宋体"/>
          <w:spacing w:val="-2"/>
          <w:sz w:val="21"/>
          <w:szCs w:val="21"/>
        </w:rPr>
        <w:t xml:space="preserve">字样。 </w:t>
      </w:r>
      <w:r>
        <w:rPr>
          <w:rFonts w:ascii="Calibri" w:hAnsi="Calibri" w:eastAsia="Calibri" w:cs="Calibri"/>
          <w:spacing w:val="-2"/>
          <w:sz w:val="21"/>
          <w:szCs w:val="21"/>
        </w:rPr>
        <w:t>“</w:t>
      </w:r>
      <w:r>
        <w:rPr>
          <w:rFonts w:ascii="宋体" w:hAnsi="宋体" w:eastAsia="宋体" w:cs="宋体"/>
          <w:spacing w:val="-2"/>
          <w:sz w:val="21"/>
          <w:szCs w:val="21"/>
        </w:rPr>
        <w:t>技术标准</w:t>
      </w:r>
      <w:r>
        <w:rPr>
          <w:rFonts w:ascii="宋体" w:hAnsi="宋体" w:eastAsia="宋体" w:cs="宋体"/>
          <w:sz w:val="21"/>
          <w:szCs w:val="21"/>
        </w:rPr>
        <w:t xml:space="preserve"> </w:t>
      </w:r>
      <w:r>
        <w:rPr>
          <w:rFonts w:ascii="宋体" w:hAnsi="宋体" w:eastAsia="宋体" w:cs="宋体"/>
          <w:spacing w:val="-2"/>
          <w:sz w:val="21"/>
          <w:szCs w:val="21"/>
        </w:rPr>
        <w:t xml:space="preserve">和要求（合同技术条款） </w:t>
      </w:r>
      <w:r>
        <w:rPr>
          <w:rFonts w:ascii="Calibri" w:hAnsi="Calibri" w:eastAsia="Calibri" w:cs="Calibri"/>
          <w:spacing w:val="-2"/>
          <w:sz w:val="21"/>
          <w:szCs w:val="21"/>
        </w:rPr>
        <w:t>”</w:t>
      </w:r>
      <w:r>
        <w:rPr>
          <w:rFonts w:ascii="宋体" w:hAnsi="宋体" w:eastAsia="宋体" w:cs="宋体"/>
          <w:spacing w:val="-2"/>
          <w:sz w:val="21"/>
          <w:szCs w:val="21"/>
        </w:rPr>
        <w:t>有关合同工程完工验收（竣工验收）以及质量评定与第四章</w:t>
      </w:r>
      <w:r>
        <w:rPr>
          <w:rFonts w:ascii="Calibri" w:hAnsi="Calibri" w:eastAsia="Calibri" w:cs="Calibri"/>
          <w:spacing w:val="-2"/>
          <w:sz w:val="21"/>
          <w:szCs w:val="21"/>
        </w:rPr>
        <w:t>“</w:t>
      </w:r>
      <w:r>
        <w:rPr>
          <w:rFonts w:ascii="宋体" w:hAnsi="宋体" w:eastAsia="宋体" w:cs="宋体"/>
          <w:spacing w:val="-2"/>
          <w:sz w:val="21"/>
          <w:szCs w:val="21"/>
        </w:rPr>
        <w:t>合</w:t>
      </w:r>
    </w:p>
    <w:p w14:paraId="7DF2B959">
      <w:pPr>
        <w:spacing w:line="219" w:lineRule="auto"/>
        <w:ind w:left="38"/>
        <w:rPr>
          <w:rFonts w:ascii="宋体" w:hAnsi="宋体" w:eastAsia="宋体" w:cs="宋体"/>
          <w:sz w:val="21"/>
          <w:szCs w:val="21"/>
        </w:rPr>
      </w:pPr>
      <w:r>
        <w:rPr>
          <w:rFonts w:ascii="宋体" w:hAnsi="宋体" w:eastAsia="宋体" w:cs="宋体"/>
          <w:spacing w:val="-1"/>
          <w:sz w:val="21"/>
          <w:szCs w:val="21"/>
        </w:rPr>
        <w:t>同条款及格式</w:t>
      </w:r>
      <w:r>
        <w:rPr>
          <w:rFonts w:ascii="Calibri" w:hAnsi="Calibri" w:eastAsia="Calibri" w:cs="Calibri"/>
          <w:spacing w:val="-1"/>
          <w:sz w:val="21"/>
          <w:szCs w:val="21"/>
        </w:rPr>
        <w:t>”</w:t>
      </w:r>
      <w:r>
        <w:rPr>
          <w:rFonts w:ascii="宋体" w:hAnsi="宋体" w:eastAsia="宋体" w:cs="宋体"/>
          <w:spacing w:val="-1"/>
          <w:sz w:val="21"/>
          <w:szCs w:val="21"/>
        </w:rPr>
        <w:t>相关条款不一致时，以第四章</w:t>
      </w:r>
      <w:r>
        <w:rPr>
          <w:rFonts w:ascii="Calibri" w:hAnsi="Calibri" w:eastAsia="Calibri" w:cs="Calibri"/>
          <w:spacing w:val="-1"/>
          <w:sz w:val="21"/>
          <w:szCs w:val="21"/>
        </w:rPr>
        <w:t>“</w:t>
      </w:r>
      <w:r>
        <w:rPr>
          <w:rFonts w:ascii="宋体" w:hAnsi="宋体" w:eastAsia="宋体" w:cs="宋体"/>
          <w:spacing w:val="-1"/>
          <w:sz w:val="21"/>
          <w:szCs w:val="21"/>
        </w:rPr>
        <w:t>合同条款及格式</w:t>
      </w:r>
      <w:r>
        <w:rPr>
          <w:rFonts w:ascii="Calibri" w:hAnsi="Calibri" w:eastAsia="Calibri" w:cs="Calibri"/>
          <w:spacing w:val="-1"/>
          <w:sz w:val="21"/>
          <w:szCs w:val="21"/>
        </w:rPr>
        <w:t>”</w:t>
      </w:r>
      <w:r>
        <w:rPr>
          <w:rFonts w:ascii="Calibri" w:hAnsi="Calibri" w:eastAsia="Calibri" w:cs="Calibri"/>
          <w:spacing w:val="-21"/>
          <w:sz w:val="21"/>
          <w:szCs w:val="21"/>
        </w:rPr>
        <w:t xml:space="preserve"> </w:t>
      </w:r>
      <w:r>
        <w:rPr>
          <w:rFonts w:ascii="宋体" w:hAnsi="宋体" w:eastAsia="宋体" w:cs="宋体"/>
          <w:spacing w:val="-1"/>
          <w:sz w:val="21"/>
          <w:szCs w:val="21"/>
        </w:rPr>
        <w:t>中</w:t>
      </w:r>
      <w:r>
        <w:rPr>
          <w:rFonts w:ascii="宋体" w:hAnsi="宋体" w:eastAsia="宋体" w:cs="宋体"/>
          <w:spacing w:val="-2"/>
          <w:sz w:val="21"/>
          <w:szCs w:val="21"/>
        </w:rPr>
        <w:t>采用的有关条款为准。</w:t>
      </w:r>
    </w:p>
    <w:p w14:paraId="33FF8B4D">
      <w:pPr>
        <w:spacing w:before="234" w:line="220" w:lineRule="auto"/>
        <w:ind w:left="441"/>
        <w:rPr>
          <w:rFonts w:ascii="宋体" w:hAnsi="宋体" w:eastAsia="宋体" w:cs="宋体"/>
          <w:sz w:val="21"/>
          <w:szCs w:val="21"/>
        </w:rPr>
      </w:pPr>
      <w:r>
        <w:rPr>
          <w:rFonts w:ascii="宋体" w:hAnsi="宋体" w:eastAsia="宋体" w:cs="宋体"/>
          <w:spacing w:val="-1"/>
          <w:sz w:val="21"/>
          <w:szCs w:val="21"/>
        </w:rPr>
        <w:t>十、第八章</w:t>
      </w:r>
      <w:r>
        <w:rPr>
          <w:rFonts w:ascii="Calibri" w:hAnsi="Calibri" w:eastAsia="Calibri" w:cs="Calibri"/>
          <w:spacing w:val="-1"/>
          <w:sz w:val="21"/>
          <w:szCs w:val="21"/>
        </w:rPr>
        <w:t>“</w:t>
      </w:r>
      <w:r>
        <w:rPr>
          <w:rFonts w:ascii="宋体" w:hAnsi="宋体" w:eastAsia="宋体" w:cs="宋体"/>
          <w:spacing w:val="-1"/>
          <w:sz w:val="21"/>
          <w:szCs w:val="21"/>
        </w:rPr>
        <w:t>投标文件格式</w:t>
      </w:r>
      <w:r>
        <w:rPr>
          <w:rFonts w:ascii="Calibri" w:hAnsi="Calibri" w:eastAsia="Calibri" w:cs="Calibri"/>
          <w:spacing w:val="-1"/>
          <w:sz w:val="21"/>
          <w:szCs w:val="21"/>
        </w:rPr>
        <w:t>”</w:t>
      </w:r>
      <w:r>
        <w:rPr>
          <w:rFonts w:ascii="宋体" w:hAnsi="宋体" w:eastAsia="宋体" w:cs="宋体"/>
          <w:spacing w:val="-1"/>
          <w:sz w:val="21"/>
          <w:szCs w:val="21"/>
        </w:rPr>
        <w:t>供招标人参考使用。</w:t>
      </w:r>
    </w:p>
    <w:p w14:paraId="0FE567B7">
      <w:pPr>
        <w:spacing w:before="229" w:line="481" w:lineRule="exact"/>
        <w:ind w:left="441"/>
        <w:rPr>
          <w:rFonts w:ascii="宋体" w:hAnsi="宋体" w:eastAsia="宋体" w:cs="宋体"/>
          <w:sz w:val="21"/>
          <w:szCs w:val="21"/>
        </w:rPr>
      </w:pPr>
      <w:r>
        <w:rPr>
          <w:rFonts w:ascii="宋体" w:hAnsi="宋体" w:eastAsia="宋体" w:cs="宋体"/>
          <w:spacing w:val="-3"/>
          <w:position w:val="20"/>
          <w:sz w:val="21"/>
          <w:szCs w:val="21"/>
        </w:rPr>
        <w:t>十一、采用电子招标投标的， 招标人应按照国家有关规定，结合项目具体情况，在招</w:t>
      </w:r>
    </w:p>
    <w:p w14:paraId="0B231B57">
      <w:pPr>
        <w:spacing w:line="220" w:lineRule="auto"/>
        <w:ind w:left="18"/>
        <w:rPr>
          <w:rFonts w:ascii="宋体" w:hAnsi="宋体" w:eastAsia="宋体" w:cs="宋体"/>
          <w:sz w:val="21"/>
          <w:szCs w:val="21"/>
        </w:rPr>
      </w:pPr>
      <w:r>
        <w:rPr>
          <w:rFonts w:ascii="宋体" w:hAnsi="宋体" w:eastAsia="宋体" w:cs="宋体"/>
          <w:spacing w:val="-2"/>
          <w:sz w:val="21"/>
          <w:szCs w:val="21"/>
        </w:rPr>
        <w:t>标文件中载明相应要求。</w:t>
      </w:r>
    </w:p>
    <w:p w14:paraId="59760103">
      <w:pPr>
        <w:spacing w:before="230" w:line="424" w:lineRule="auto"/>
        <w:ind w:left="41" w:right="142" w:firstLine="399"/>
        <w:rPr>
          <w:rFonts w:ascii="宋体" w:hAnsi="宋体" w:eastAsia="宋体" w:cs="宋体"/>
          <w:sz w:val="21"/>
          <w:szCs w:val="21"/>
        </w:rPr>
      </w:pPr>
      <w:r>
        <w:rPr>
          <w:rFonts w:ascii="宋体" w:hAnsi="宋体" w:eastAsia="宋体" w:cs="宋体"/>
          <w:spacing w:val="-1"/>
          <w:sz w:val="21"/>
          <w:szCs w:val="21"/>
        </w:rPr>
        <w:t>十二、《四川省水利工程建设项目标准施工招标文件》将根据实际执行过程中出现的</w:t>
      </w:r>
      <w:r>
        <w:rPr>
          <w:rFonts w:ascii="宋体" w:hAnsi="宋体" w:eastAsia="宋体" w:cs="宋体"/>
          <w:spacing w:val="18"/>
          <w:sz w:val="21"/>
          <w:szCs w:val="21"/>
        </w:rPr>
        <w:t xml:space="preserve"> </w:t>
      </w:r>
      <w:r>
        <w:rPr>
          <w:rFonts w:ascii="宋体" w:hAnsi="宋体" w:eastAsia="宋体" w:cs="宋体"/>
          <w:spacing w:val="-1"/>
          <w:sz w:val="21"/>
          <w:szCs w:val="21"/>
        </w:rPr>
        <w:t>问题及时进行修改。各使用单位或个人对《四川省水利工程建设项目标准施工招标文件》</w:t>
      </w:r>
    </w:p>
    <w:p w14:paraId="468ECC79">
      <w:pPr>
        <w:spacing w:line="220" w:lineRule="auto"/>
        <w:ind w:left="35"/>
        <w:rPr>
          <w:rFonts w:ascii="宋体" w:hAnsi="宋体" w:eastAsia="宋体" w:cs="宋体"/>
          <w:sz w:val="21"/>
          <w:szCs w:val="21"/>
        </w:rPr>
      </w:pPr>
      <w:r>
        <w:rPr>
          <w:rFonts w:ascii="宋体" w:hAnsi="宋体" w:eastAsia="宋体" w:cs="宋体"/>
          <w:spacing w:val="-6"/>
          <w:sz w:val="21"/>
          <w:szCs w:val="21"/>
        </w:rPr>
        <w:t>的修改意见和建议， 可向四川省水利厅建设处反映。</w:t>
      </w:r>
    </w:p>
    <w:p w14:paraId="5C7AA0FD">
      <w:pPr>
        <w:spacing w:line="220" w:lineRule="auto"/>
        <w:rPr>
          <w:rFonts w:ascii="宋体" w:hAnsi="宋体" w:eastAsia="宋体" w:cs="宋体"/>
          <w:sz w:val="21"/>
          <w:szCs w:val="21"/>
        </w:rPr>
        <w:sectPr>
          <w:pgSz w:w="11909" w:h="16839"/>
          <w:pgMar w:top="1431" w:right="1786" w:bottom="0" w:left="1786" w:header="0" w:footer="0" w:gutter="0"/>
          <w:cols w:space="720" w:num="1"/>
        </w:sectPr>
      </w:pPr>
    </w:p>
    <w:p w14:paraId="2E1FF2DB">
      <w:pPr>
        <w:spacing w:before="87" w:line="535" w:lineRule="auto"/>
        <w:ind w:left="5364"/>
        <w:rPr>
          <w:rFonts w:ascii="Times New Roman" w:hAnsi="Times New Roman" w:eastAsia="Times New Roman" w:cs="Times New Roman"/>
          <w:sz w:val="27"/>
          <w:szCs w:val="27"/>
        </w:rPr>
      </w:pPr>
      <w:r>
        <w:rPr>
          <w:rFonts w:hint="eastAsia" w:ascii="宋体" w:hAnsi="宋体" w:eastAsia="宋体" w:cs="宋体"/>
          <w:b/>
          <w:bCs/>
          <w:spacing w:val="-1"/>
          <w:sz w:val="28"/>
          <w:szCs w:val="28"/>
          <w:u w:val="none" w:color="auto"/>
          <w:lang w:val="en-US" w:eastAsia="zh-CN"/>
        </w:rPr>
        <w:t>项目编号：</w:t>
      </w:r>
      <w:r>
        <w:rPr>
          <w:rFonts w:ascii="Times New Roman" w:hAnsi="Times New Roman" w:eastAsia="Times New Roman" w:cs="Times New Roman"/>
          <w:spacing w:val="4"/>
          <w:sz w:val="27"/>
          <w:szCs w:val="27"/>
          <w:u w:val="single" w:color="auto"/>
        </w:rPr>
        <w:t xml:space="preserve">  </w:t>
      </w:r>
      <w:r>
        <w:rPr>
          <w:rFonts w:hint="eastAsia" w:ascii="Times New Roman" w:hAnsi="Times New Roman" w:eastAsia="宋体" w:cs="Times New Roman"/>
          <w:spacing w:val="4"/>
          <w:sz w:val="27"/>
          <w:szCs w:val="27"/>
          <w:u w:val="single" w:color="auto"/>
          <w:lang w:val="en-US" w:eastAsia="zh-CN"/>
        </w:rPr>
        <w:t xml:space="preserve"> </w:t>
      </w:r>
      <w:r>
        <w:rPr>
          <w:rFonts w:ascii="Times New Roman" w:hAnsi="Times New Roman" w:eastAsia="Times New Roman" w:cs="Times New Roman"/>
          <w:spacing w:val="4"/>
          <w:sz w:val="27"/>
          <w:szCs w:val="27"/>
          <w:u w:val="single" w:color="auto"/>
        </w:rPr>
        <w:t xml:space="preserve"> </w:t>
      </w:r>
      <w:r>
        <w:rPr>
          <w:rFonts w:hint="eastAsia" w:ascii="Times New Roman" w:hAnsi="Times New Roman" w:eastAsia="宋体" w:cs="Times New Roman"/>
          <w:spacing w:val="4"/>
          <w:sz w:val="27"/>
          <w:szCs w:val="27"/>
          <w:u w:val="single" w:color="auto"/>
          <w:lang w:val="en-US" w:eastAsia="zh-CN"/>
        </w:rPr>
        <w:t xml:space="preserve"> </w:t>
      </w:r>
      <w:r>
        <w:rPr>
          <w:rFonts w:ascii="Times New Roman" w:hAnsi="Times New Roman" w:eastAsia="Times New Roman" w:cs="Times New Roman"/>
          <w:spacing w:val="4"/>
          <w:sz w:val="27"/>
          <w:szCs w:val="27"/>
          <w:u w:val="single" w:color="auto"/>
        </w:rPr>
        <w:t xml:space="preserve"> /</w:t>
      </w:r>
      <w:r>
        <w:rPr>
          <w:rFonts w:ascii="Times New Roman" w:hAnsi="Times New Roman" w:eastAsia="Times New Roman" w:cs="Times New Roman"/>
          <w:spacing w:val="1"/>
          <w:sz w:val="27"/>
          <w:szCs w:val="27"/>
          <w:u w:val="single" w:color="auto"/>
        </w:rPr>
        <w:t xml:space="preserve">        </w:t>
      </w:r>
    </w:p>
    <w:p w14:paraId="42E45A68">
      <w:pPr>
        <w:spacing w:line="238" w:lineRule="auto"/>
        <w:ind w:left="5363"/>
        <w:rPr>
          <w:rFonts w:ascii="Times New Roman" w:hAnsi="Times New Roman" w:eastAsia="Times New Roman" w:cs="Times New Roman"/>
          <w:sz w:val="27"/>
          <w:szCs w:val="27"/>
        </w:rPr>
      </w:pPr>
      <w:r>
        <w:rPr>
          <w:rFonts w:hint="eastAsia" w:ascii="宋体" w:hAnsi="宋体" w:eastAsia="宋体" w:cs="宋体"/>
          <w:b/>
          <w:bCs/>
          <w:spacing w:val="-1"/>
          <w:sz w:val="28"/>
          <w:szCs w:val="28"/>
          <w:u w:val="none" w:color="auto"/>
          <w:lang w:val="en-US" w:eastAsia="zh-CN"/>
        </w:rPr>
        <w:t>招标编号：</w:t>
      </w:r>
      <w:r>
        <w:rPr>
          <w:rFonts w:ascii="Times New Roman" w:hAnsi="Times New Roman" w:eastAsia="Times New Roman" w:cs="Times New Roman"/>
          <w:spacing w:val="5"/>
          <w:sz w:val="27"/>
          <w:szCs w:val="27"/>
          <w:u w:val="single" w:color="auto"/>
        </w:rPr>
        <w:t xml:space="preserve">     /</w:t>
      </w:r>
      <w:r>
        <w:rPr>
          <w:rFonts w:ascii="Times New Roman" w:hAnsi="Times New Roman" w:eastAsia="Times New Roman" w:cs="Times New Roman"/>
          <w:sz w:val="27"/>
          <w:szCs w:val="27"/>
          <w:u w:val="single" w:color="auto"/>
        </w:rPr>
        <w:t xml:space="preserve">          </w:t>
      </w:r>
    </w:p>
    <w:p w14:paraId="3554F108">
      <w:pPr>
        <w:pStyle w:val="6"/>
        <w:spacing w:line="244" w:lineRule="auto"/>
      </w:pPr>
    </w:p>
    <w:p w14:paraId="2A5820E5">
      <w:pPr>
        <w:pStyle w:val="6"/>
        <w:spacing w:line="244" w:lineRule="auto"/>
      </w:pPr>
    </w:p>
    <w:p w14:paraId="4DA53CAF">
      <w:pPr>
        <w:pStyle w:val="6"/>
        <w:spacing w:line="244" w:lineRule="auto"/>
      </w:pPr>
    </w:p>
    <w:p w14:paraId="6F76DC8C">
      <w:pPr>
        <w:pStyle w:val="6"/>
        <w:spacing w:line="244" w:lineRule="auto"/>
      </w:pPr>
    </w:p>
    <w:p w14:paraId="2795E92A">
      <w:pPr>
        <w:keepNext w:val="0"/>
        <w:keepLines w:val="0"/>
        <w:pageBreakBefore w:val="0"/>
        <w:widowControl/>
        <w:kinsoku w:val="0"/>
        <w:wordWrap/>
        <w:overflowPunct/>
        <w:topLinePunct w:val="0"/>
        <w:autoSpaceDE w:val="0"/>
        <w:autoSpaceDN w:val="0"/>
        <w:bidi w:val="0"/>
        <w:adjustRightInd w:val="0"/>
        <w:snapToGrid w:val="0"/>
        <w:spacing w:before="80" w:line="360" w:lineRule="auto"/>
        <w:jc w:val="center"/>
        <w:textAlignment w:val="baseline"/>
        <w:rPr>
          <w:rFonts w:hint="eastAsia" w:ascii="宋体" w:hAnsi="宋体" w:eastAsia="宋体" w:cs="宋体"/>
          <w:b/>
          <w:bCs/>
          <w:spacing w:val="-1"/>
          <w:sz w:val="32"/>
          <w:szCs w:val="32"/>
          <w:u w:val="none" w:color="auto"/>
          <w:lang w:val="en-US" w:eastAsia="zh-CN"/>
        </w:rPr>
      </w:pPr>
      <w:r>
        <w:rPr>
          <w:rFonts w:hint="eastAsia" w:ascii="宋体" w:hAnsi="宋体" w:eastAsia="宋体" w:cs="宋体"/>
          <w:b/>
          <w:bCs/>
          <w:color w:val="auto"/>
          <w:spacing w:val="-1"/>
          <w:sz w:val="32"/>
          <w:szCs w:val="32"/>
          <w:u w:val="single" w:color="auto"/>
          <w:lang w:val="en-US" w:eastAsia="zh-CN"/>
        </w:rPr>
        <w:t>剑阁县2026年高标准农田建设项目</w:t>
      </w:r>
      <w:r>
        <w:rPr>
          <w:rFonts w:hint="eastAsia" w:ascii="宋体" w:hAnsi="宋体" w:eastAsia="宋体" w:cs="宋体"/>
          <w:b/>
          <w:bCs/>
          <w:spacing w:val="-1"/>
          <w:sz w:val="32"/>
          <w:szCs w:val="32"/>
          <w:u w:val="none" w:color="auto"/>
          <w:lang w:val="en-US" w:eastAsia="zh-CN"/>
        </w:rPr>
        <w:t>（项目名称）</w:t>
      </w:r>
    </w:p>
    <w:p w14:paraId="5200D145">
      <w:pPr>
        <w:keepNext w:val="0"/>
        <w:keepLines w:val="0"/>
        <w:pageBreakBefore w:val="0"/>
        <w:widowControl/>
        <w:kinsoku w:val="0"/>
        <w:wordWrap/>
        <w:overflowPunct/>
        <w:topLinePunct w:val="0"/>
        <w:autoSpaceDE w:val="0"/>
        <w:autoSpaceDN w:val="0"/>
        <w:bidi w:val="0"/>
        <w:adjustRightInd w:val="0"/>
        <w:snapToGrid w:val="0"/>
        <w:spacing w:before="80" w:line="360" w:lineRule="auto"/>
        <w:jc w:val="center"/>
        <w:textAlignment w:val="baseline"/>
        <w:rPr>
          <w:rFonts w:hint="eastAsia" w:ascii="宋体" w:hAnsi="宋体" w:eastAsia="宋体" w:cs="宋体"/>
          <w:b/>
          <w:bCs/>
          <w:spacing w:val="-1"/>
          <w:sz w:val="32"/>
          <w:szCs w:val="32"/>
          <w:u w:val="none" w:color="auto"/>
          <w:lang w:val="en-US" w:eastAsia="zh-CN"/>
        </w:rPr>
      </w:pPr>
      <w:r>
        <w:rPr>
          <w:rFonts w:hint="eastAsia" w:ascii="宋体" w:hAnsi="宋体" w:eastAsia="宋体" w:cs="宋体"/>
          <w:b/>
          <w:bCs/>
          <w:spacing w:val="-1"/>
          <w:sz w:val="32"/>
          <w:szCs w:val="32"/>
          <w:u w:val="single" w:color="auto"/>
          <w:lang w:val="en-US" w:eastAsia="zh-CN"/>
        </w:rPr>
        <w:t>施工一</w:t>
      </w:r>
      <w:r>
        <w:rPr>
          <w:rFonts w:hint="eastAsia" w:ascii="宋体" w:hAnsi="宋体" w:eastAsia="宋体" w:cs="宋体"/>
          <w:b/>
          <w:bCs/>
          <w:spacing w:val="-1"/>
          <w:sz w:val="32"/>
          <w:szCs w:val="32"/>
          <w:u w:val="none" w:color="auto"/>
          <w:lang w:val="en-US" w:eastAsia="zh-CN"/>
        </w:rPr>
        <w:t>标段招标</w:t>
      </w:r>
    </w:p>
    <w:p w14:paraId="2CC00296">
      <w:pPr>
        <w:pStyle w:val="6"/>
        <w:spacing w:line="282" w:lineRule="auto"/>
      </w:pPr>
    </w:p>
    <w:p w14:paraId="6B412C5B">
      <w:pPr>
        <w:pStyle w:val="6"/>
        <w:spacing w:line="283" w:lineRule="auto"/>
      </w:pPr>
    </w:p>
    <w:p w14:paraId="4C3875EF">
      <w:pPr>
        <w:pStyle w:val="6"/>
        <w:spacing w:line="283" w:lineRule="auto"/>
      </w:pPr>
    </w:p>
    <w:p w14:paraId="63635133">
      <w:pPr>
        <w:pStyle w:val="6"/>
        <w:spacing w:line="283" w:lineRule="auto"/>
      </w:pPr>
    </w:p>
    <w:p w14:paraId="3DFCDB17">
      <w:pPr>
        <w:pStyle w:val="6"/>
        <w:spacing w:line="283" w:lineRule="auto"/>
      </w:pPr>
    </w:p>
    <w:p w14:paraId="57F07D0A">
      <w:pPr>
        <w:spacing w:before="205" w:line="222" w:lineRule="auto"/>
        <w:ind w:left="2368"/>
        <w:rPr>
          <w:rFonts w:ascii="宋体" w:hAnsi="宋体" w:eastAsia="宋体" w:cs="宋体"/>
          <w:sz w:val="56"/>
          <w:szCs w:val="56"/>
        </w:rPr>
      </w:pPr>
      <w:r>
        <w:rPr>
          <w:rFonts w:hint="eastAsia" w:ascii="宋体" w:hAnsi="宋体" w:eastAsia="宋体" w:cs="宋体"/>
          <w:b/>
          <w:bCs/>
          <w:spacing w:val="-1"/>
          <w:sz w:val="56"/>
          <w:szCs w:val="56"/>
          <w:u w:val="none" w:color="auto"/>
          <w:lang w:val="en-US" w:eastAsia="zh-CN"/>
        </w:rPr>
        <w:t>招 标 文 件</w:t>
      </w:r>
    </w:p>
    <w:p w14:paraId="5E2E6431">
      <w:pPr>
        <w:pStyle w:val="6"/>
        <w:spacing w:line="278" w:lineRule="auto"/>
      </w:pPr>
    </w:p>
    <w:p w14:paraId="084DF58F">
      <w:pPr>
        <w:pStyle w:val="6"/>
        <w:spacing w:line="279" w:lineRule="auto"/>
      </w:pPr>
    </w:p>
    <w:p w14:paraId="3D3B8936">
      <w:pPr>
        <w:pStyle w:val="6"/>
        <w:spacing w:line="279" w:lineRule="auto"/>
      </w:pPr>
    </w:p>
    <w:p w14:paraId="7C8BB54B">
      <w:pPr>
        <w:pStyle w:val="6"/>
        <w:spacing w:line="279" w:lineRule="auto"/>
      </w:pPr>
    </w:p>
    <w:p w14:paraId="645BCA74">
      <w:pPr>
        <w:pStyle w:val="6"/>
        <w:spacing w:line="279" w:lineRule="auto"/>
      </w:pPr>
    </w:p>
    <w:p w14:paraId="793FB998">
      <w:pPr>
        <w:pStyle w:val="6"/>
        <w:spacing w:line="279" w:lineRule="auto"/>
      </w:pPr>
    </w:p>
    <w:p w14:paraId="24071FD3">
      <w:pPr>
        <w:keepNext w:val="0"/>
        <w:keepLines w:val="0"/>
        <w:pageBreakBefore w:val="0"/>
        <w:widowControl/>
        <w:kinsoku w:val="0"/>
        <w:wordWrap/>
        <w:overflowPunct/>
        <w:topLinePunct w:val="0"/>
        <w:autoSpaceDE w:val="0"/>
        <w:autoSpaceDN w:val="0"/>
        <w:bidi w:val="0"/>
        <w:adjustRightInd w:val="0"/>
        <w:snapToGrid w:val="0"/>
        <w:spacing w:before="88" w:line="1200" w:lineRule="exact"/>
        <w:ind w:right="62" w:firstLine="269" w:firstLineChars="100"/>
        <w:jc w:val="both"/>
        <w:textAlignment w:val="baseline"/>
        <w:rPr>
          <w:rFonts w:hint="eastAsia" w:ascii="宋体" w:hAnsi="宋体" w:eastAsia="宋体" w:cs="宋体"/>
          <w:b/>
          <w:bCs/>
          <w:spacing w:val="-1"/>
          <w:sz w:val="27"/>
          <w:szCs w:val="27"/>
          <w:u w:val="none" w:color="auto"/>
        </w:rPr>
      </w:pPr>
      <w:r>
        <w:rPr>
          <w:rFonts w:hint="eastAsia" w:ascii="宋体" w:hAnsi="宋体" w:eastAsia="宋体" w:cs="宋体"/>
          <w:b/>
          <w:bCs/>
          <w:spacing w:val="-1"/>
          <w:sz w:val="27"/>
          <w:szCs w:val="27"/>
          <w:u w:val="none" w:color="auto"/>
        </w:rPr>
        <w:t>招标人：</w:t>
      </w:r>
      <w:r>
        <w:rPr>
          <w:rFonts w:ascii="黑体" w:hAnsi="黑体" w:eastAsia="黑体" w:cs="黑体"/>
          <w:spacing w:val="-40"/>
          <w:sz w:val="27"/>
          <w:szCs w:val="27"/>
        </w:rPr>
        <w:t xml:space="preserve"> </w:t>
      </w:r>
      <w:r>
        <w:rPr>
          <w:rFonts w:hint="eastAsia" w:ascii="宋体" w:hAnsi="宋体" w:eastAsia="宋体" w:cs="宋体"/>
          <w:spacing w:val="-1"/>
          <w:sz w:val="27"/>
          <w:szCs w:val="27"/>
          <w:u w:val="single" w:color="auto"/>
        </w:rPr>
        <w:t xml:space="preserve"> </w:t>
      </w:r>
      <w:r>
        <w:rPr>
          <w:rFonts w:hint="eastAsia" w:asciiTheme="minorEastAsia" w:hAnsiTheme="minorEastAsia" w:eastAsiaTheme="minorEastAsia" w:cstheme="minorEastAsia"/>
          <w:spacing w:val="-2"/>
          <w:sz w:val="28"/>
          <w:szCs w:val="28"/>
          <w:u w:val="single" w:color="auto"/>
          <w:lang w:eastAsia="zh-CN"/>
        </w:rPr>
        <w:t xml:space="preserve">剑阁县剑雄农业投资开发有限公司 </w:t>
      </w:r>
      <w:r>
        <w:rPr>
          <w:rFonts w:hint="eastAsia" w:ascii="宋体" w:hAnsi="宋体" w:eastAsia="宋体" w:cs="宋体"/>
          <w:b/>
          <w:bCs/>
          <w:spacing w:val="-1"/>
          <w:sz w:val="27"/>
          <w:szCs w:val="27"/>
          <w:u w:val="none" w:color="auto"/>
        </w:rPr>
        <w:t>（盖单位章）</w:t>
      </w:r>
    </w:p>
    <w:p w14:paraId="7B57D180">
      <w:pPr>
        <w:pStyle w:val="11"/>
        <w:rPr>
          <w:rFonts w:hint="eastAsia"/>
        </w:rPr>
      </w:pPr>
    </w:p>
    <w:p w14:paraId="51913B58">
      <w:pPr>
        <w:keepNext w:val="0"/>
        <w:keepLines w:val="0"/>
        <w:pageBreakBefore w:val="0"/>
        <w:widowControl/>
        <w:kinsoku w:val="0"/>
        <w:wordWrap/>
        <w:overflowPunct/>
        <w:topLinePunct w:val="0"/>
        <w:autoSpaceDE w:val="0"/>
        <w:autoSpaceDN w:val="0"/>
        <w:bidi w:val="0"/>
        <w:adjustRightInd w:val="0"/>
        <w:snapToGrid w:val="0"/>
        <w:spacing w:before="88" w:line="1200" w:lineRule="exact"/>
        <w:ind w:right="62"/>
        <w:jc w:val="center"/>
        <w:textAlignment w:val="baseline"/>
        <w:rPr>
          <w:rFonts w:ascii="黑体" w:hAnsi="黑体" w:eastAsia="黑体" w:cs="黑体"/>
          <w:sz w:val="27"/>
          <w:szCs w:val="27"/>
        </w:rPr>
      </w:pPr>
      <w:r>
        <w:rPr>
          <w:rFonts w:hint="eastAsia" w:ascii="宋体" w:hAnsi="宋体" w:eastAsia="宋体" w:cs="宋体"/>
          <w:b/>
          <w:bCs/>
          <w:spacing w:val="-1"/>
          <w:sz w:val="27"/>
          <w:szCs w:val="27"/>
          <w:u w:val="none" w:color="auto"/>
          <w:lang w:val="en-US" w:eastAsia="zh-CN"/>
        </w:rPr>
        <w:t xml:space="preserve"> </w:t>
      </w:r>
      <w:r>
        <w:rPr>
          <w:rFonts w:hint="eastAsia" w:ascii="宋体" w:hAnsi="宋体" w:eastAsia="宋体" w:cs="宋体"/>
          <w:b/>
          <w:bCs/>
          <w:spacing w:val="-1"/>
          <w:sz w:val="27"/>
          <w:szCs w:val="27"/>
          <w:u w:val="none" w:color="auto"/>
        </w:rPr>
        <w:t>编制单位：</w:t>
      </w:r>
      <w:r>
        <w:rPr>
          <w:rFonts w:ascii="黑体" w:hAnsi="黑体" w:eastAsia="黑体" w:cs="黑体"/>
          <w:spacing w:val="9"/>
          <w:sz w:val="27"/>
          <w:szCs w:val="27"/>
          <w:u w:val="single" w:color="auto"/>
        </w:rPr>
        <w:t xml:space="preserve"> </w:t>
      </w:r>
      <w:r>
        <w:rPr>
          <w:rFonts w:hint="eastAsia" w:asciiTheme="minorEastAsia" w:hAnsiTheme="minorEastAsia" w:eastAsiaTheme="minorEastAsia" w:cstheme="minorEastAsia"/>
          <w:spacing w:val="-2"/>
          <w:sz w:val="28"/>
          <w:szCs w:val="28"/>
          <w:u w:val="single" w:color="auto"/>
          <w:lang w:eastAsia="zh-CN"/>
        </w:rPr>
        <w:t>四川中昕工程项目管理有限公司</w:t>
      </w:r>
      <w:r>
        <w:rPr>
          <w:rFonts w:ascii="黑体" w:hAnsi="黑体" w:eastAsia="黑体" w:cs="黑体"/>
          <w:spacing w:val="1"/>
          <w:sz w:val="27"/>
          <w:szCs w:val="27"/>
          <w:u w:val="single" w:color="auto"/>
        </w:rPr>
        <w:t xml:space="preserve"> </w:t>
      </w:r>
      <w:r>
        <w:rPr>
          <w:rFonts w:hint="eastAsia" w:ascii="宋体" w:hAnsi="宋体" w:eastAsia="宋体" w:cs="宋体"/>
          <w:b/>
          <w:bCs/>
          <w:spacing w:val="-1"/>
          <w:sz w:val="27"/>
          <w:szCs w:val="27"/>
          <w:u w:val="none" w:color="auto"/>
          <w:lang w:val="en-US" w:eastAsia="zh-CN"/>
        </w:rPr>
        <w:t>（盖单位章）</w:t>
      </w:r>
    </w:p>
    <w:p w14:paraId="1D558939">
      <w:pPr>
        <w:pStyle w:val="6"/>
        <w:spacing w:line="244" w:lineRule="auto"/>
      </w:pPr>
    </w:p>
    <w:p w14:paraId="7FB8008C">
      <w:pPr>
        <w:pStyle w:val="6"/>
        <w:spacing w:line="244" w:lineRule="auto"/>
      </w:pPr>
    </w:p>
    <w:p w14:paraId="5CA3C0FA">
      <w:pPr>
        <w:pStyle w:val="6"/>
        <w:spacing w:line="244" w:lineRule="auto"/>
      </w:pPr>
    </w:p>
    <w:p w14:paraId="2AB26F01">
      <w:pPr>
        <w:pStyle w:val="6"/>
        <w:spacing w:line="244" w:lineRule="auto"/>
      </w:pPr>
    </w:p>
    <w:p w14:paraId="3016FE7E">
      <w:pPr>
        <w:pStyle w:val="6"/>
        <w:spacing w:line="244" w:lineRule="auto"/>
      </w:pPr>
    </w:p>
    <w:p w14:paraId="26D7C419">
      <w:pPr>
        <w:pStyle w:val="6"/>
        <w:spacing w:line="244" w:lineRule="auto"/>
      </w:pPr>
    </w:p>
    <w:p w14:paraId="1208510A">
      <w:pPr>
        <w:tabs>
          <w:tab w:val="left" w:pos="3937"/>
        </w:tabs>
        <w:spacing w:before="88" w:line="226" w:lineRule="auto"/>
        <w:jc w:val="center"/>
        <w:rPr>
          <w:rFonts w:hint="eastAsia" w:ascii="宋体" w:hAnsi="宋体" w:eastAsia="宋体" w:cs="宋体"/>
          <w:b/>
          <w:bCs/>
          <w:color w:val="FF0000"/>
          <w:spacing w:val="-1"/>
          <w:sz w:val="27"/>
          <w:szCs w:val="27"/>
          <w:u w:val="none" w:color="auto"/>
          <w:lang w:val="en-US" w:eastAsia="zh-CN"/>
        </w:rPr>
      </w:pPr>
      <w:r>
        <w:rPr>
          <w:rFonts w:hint="eastAsia" w:ascii="Times New Roman" w:hAnsi="Times New Roman" w:eastAsia="宋体" w:cs="Times New Roman"/>
          <w:color w:val="FF0000"/>
          <w:sz w:val="27"/>
          <w:szCs w:val="27"/>
          <w:u w:val="single" w:color="auto"/>
          <w:lang w:val="en-US" w:eastAsia="zh-CN"/>
        </w:rPr>
        <w:t xml:space="preserve">  </w:t>
      </w:r>
      <w:r>
        <w:rPr>
          <w:rFonts w:ascii="Times New Roman" w:hAnsi="Times New Roman" w:eastAsia="Times New Roman" w:cs="Times New Roman"/>
          <w:color w:val="FF0000"/>
          <w:sz w:val="27"/>
          <w:szCs w:val="27"/>
          <w:u w:val="single" w:color="auto"/>
        </w:rPr>
        <w:t>202</w:t>
      </w:r>
      <w:r>
        <w:rPr>
          <w:rFonts w:hint="eastAsia" w:ascii="Times New Roman" w:hAnsi="Times New Roman" w:eastAsia="宋体" w:cs="Times New Roman"/>
          <w:color w:val="FF0000"/>
          <w:sz w:val="27"/>
          <w:szCs w:val="27"/>
          <w:u w:val="single" w:color="auto"/>
          <w:lang w:val="en-US" w:eastAsia="zh-CN"/>
        </w:rPr>
        <w:t xml:space="preserve">6  </w:t>
      </w:r>
      <w:r>
        <w:rPr>
          <w:rFonts w:hint="eastAsia" w:ascii="宋体" w:hAnsi="宋体" w:eastAsia="宋体" w:cs="宋体"/>
          <w:b/>
          <w:bCs/>
          <w:color w:val="FF0000"/>
          <w:spacing w:val="-1"/>
          <w:sz w:val="27"/>
          <w:szCs w:val="27"/>
          <w:u w:val="none" w:color="auto"/>
          <w:lang w:val="en-US" w:eastAsia="zh-CN"/>
        </w:rPr>
        <w:t>年</w:t>
      </w:r>
      <w:r>
        <w:rPr>
          <w:rFonts w:ascii="Times New Roman" w:hAnsi="Times New Roman" w:eastAsia="Times New Roman" w:cs="Times New Roman"/>
          <w:color w:val="FF0000"/>
          <w:spacing w:val="6"/>
          <w:sz w:val="27"/>
          <w:szCs w:val="27"/>
          <w:u w:val="single" w:color="auto"/>
        </w:rPr>
        <w:t xml:space="preserve"> </w:t>
      </w:r>
      <w:r>
        <w:rPr>
          <w:rFonts w:hint="eastAsia" w:ascii="Times New Roman" w:hAnsi="Times New Roman" w:eastAsia="宋体" w:cs="Times New Roman"/>
          <w:color w:val="FF0000"/>
          <w:spacing w:val="6"/>
          <w:sz w:val="27"/>
          <w:szCs w:val="27"/>
          <w:u w:val="single" w:color="auto"/>
          <w:lang w:val="en-US" w:eastAsia="zh-CN"/>
        </w:rPr>
        <w:t xml:space="preserve"> 1</w:t>
      </w:r>
      <w:r>
        <w:rPr>
          <w:rFonts w:ascii="Times New Roman" w:hAnsi="Times New Roman" w:eastAsia="Times New Roman" w:cs="Times New Roman"/>
          <w:color w:val="FF0000"/>
          <w:sz w:val="27"/>
          <w:szCs w:val="27"/>
          <w:u w:val="single" w:color="auto"/>
        </w:rPr>
        <w:t xml:space="preserve"> </w:t>
      </w:r>
      <w:r>
        <w:rPr>
          <w:rFonts w:hint="eastAsia" w:ascii="Times New Roman" w:hAnsi="Times New Roman" w:eastAsia="宋体" w:cs="Times New Roman"/>
          <w:color w:val="FF0000"/>
          <w:sz w:val="27"/>
          <w:szCs w:val="27"/>
          <w:u w:val="single" w:color="auto"/>
          <w:lang w:val="en-US" w:eastAsia="zh-CN"/>
        </w:rPr>
        <w:t xml:space="preserve"> </w:t>
      </w:r>
      <w:r>
        <w:rPr>
          <w:rFonts w:ascii="Times New Roman" w:hAnsi="Times New Roman" w:eastAsia="Times New Roman" w:cs="Times New Roman"/>
          <w:color w:val="FF0000"/>
          <w:spacing w:val="-49"/>
          <w:sz w:val="27"/>
          <w:szCs w:val="27"/>
        </w:rPr>
        <w:t xml:space="preserve"> </w:t>
      </w:r>
      <w:r>
        <w:rPr>
          <w:rFonts w:hint="eastAsia" w:ascii="宋体" w:hAnsi="宋体" w:eastAsia="宋体" w:cs="宋体"/>
          <w:b/>
          <w:bCs/>
          <w:color w:val="FF0000"/>
          <w:spacing w:val="-1"/>
          <w:sz w:val="27"/>
          <w:szCs w:val="27"/>
          <w:u w:val="none" w:color="auto"/>
          <w:lang w:val="en-US" w:eastAsia="zh-CN"/>
        </w:rPr>
        <w:t>月</w:t>
      </w:r>
      <w:r>
        <w:rPr>
          <w:rFonts w:ascii="Times New Roman" w:hAnsi="Times New Roman" w:eastAsia="Times New Roman" w:cs="Times New Roman"/>
          <w:color w:val="FF0000"/>
          <w:spacing w:val="6"/>
          <w:sz w:val="27"/>
          <w:szCs w:val="27"/>
          <w:u w:val="single" w:color="auto"/>
        </w:rPr>
        <w:t xml:space="preserve"> </w:t>
      </w:r>
      <w:r>
        <w:rPr>
          <w:rFonts w:hint="eastAsia" w:ascii="Times New Roman" w:hAnsi="Times New Roman" w:eastAsia="宋体" w:cs="Times New Roman"/>
          <w:color w:val="FF0000"/>
          <w:spacing w:val="6"/>
          <w:sz w:val="27"/>
          <w:szCs w:val="27"/>
          <w:u w:val="single" w:color="auto"/>
          <w:lang w:val="en-US" w:eastAsia="zh-CN"/>
        </w:rPr>
        <w:t xml:space="preserve">  </w:t>
      </w:r>
      <w:r>
        <w:rPr>
          <w:rFonts w:ascii="Times New Roman" w:hAnsi="Times New Roman" w:eastAsia="Times New Roman" w:cs="Times New Roman"/>
          <w:color w:val="FF0000"/>
          <w:spacing w:val="2"/>
          <w:sz w:val="27"/>
          <w:szCs w:val="27"/>
          <w:u w:val="single" w:color="auto"/>
        </w:rPr>
        <w:t xml:space="preserve"> </w:t>
      </w:r>
      <w:r>
        <w:rPr>
          <w:rFonts w:hint="eastAsia" w:ascii="宋体" w:hAnsi="宋体" w:eastAsia="宋体" w:cs="宋体"/>
          <w:b/>
          <w:bCs/>
          <w:color w:val="FF0000"/>
          <w:spacing w:val="-1"/>
          <w:sz w:val="27"/>
          <w:szCs w:val="27"/>
          <w:u w:val="none" w:color="auto"/>
          <w:lang w:val="en-US" w:eastAsia="zh-CN"/>
        </w:rPr>
        <w:t>日</w:t>
      </w:r>
    </w:p>
    <w:p w14:paraId="51258840">
      <w:pPr>
        <w:rPr>
          <w:rFonts w:hint="eastAsia" w:eastAsia="宋体"/>
          <w:lang w:val="en-US" w:eastAsia="zh-CN"/>
        </w:rPr>
      </w:pPr>
      <w:r>
        <w:rPr>
          <w:rFonts w:hint="eastAsia" w:eastAsia="宋体"/>
          <w:lang w:val="en-US" w:eastAsia="zh-CN"/>
        </w:rPr>
        <w:t xml:space="preserve"> </w:t>
      </w:r>
    </w:p>
    <w:p w14:paraId="7DE97FFC">
      <w:pPr>
        <w:rPr>
          <w:rFonts w:hint="eastAsia"/>
          <w:b/>
          <w:bCs/>
          <w:sz w:val="44"/>
          <w:szCs w:val="44"/>
        </w:rPr>
      </w:pPr>
      <w:r>
        <w:rPr>
          <w:rFonts w:hint="eastAsia"/>
          <w:b/>
          <w:bCs/>
          <w:sz w:val="44"/>
          <w:szCs w:val="44"/>
        </w:rPr>
        <w:br w:type="page"/>
      </w:r>
    </w:p>
    <w:p w14:paraId="2B0BF864">
      <w:pPr>
        <w:spacing w:before="287" w:line="481" w:lineRule="exact"/>
        <w:ind w:left="3386" w:leftChars="0"/>
        <w:rPr>
          <w:rFonts w:hint="eastAsia"/>
          <w:b/>
          <w:bCs/>
          <w:sz w:val="44"/>
          <w:szCs w:val="44"/>
        </w:rPr>
      </w:pPr>
      <w:r>
        <w:rPr>
          <w:rFonts w:hint="eastAsia"/>
          <w:b/>
          <w:bCs/>
          <w:sz w:val="44"/>
          <w:szCs w:val="44"/>
        </w:rPr>
        <w:t>目     录</w:t>
      </w:r>
    </w:p>
    <w:p w14:paraId="1C84F8B3">
      <w:pPr>
        <w:spacing w:before="287" w:line="240" w:lineRule="auto"/>
        <w:rPr>
          <w:rFonts w:hint="eastAsia"/>
          <w:sz w:val="24"/>
          <w:szCs w:val="24"/>
        </w:rPr>
      </w:pPr>
      <w:r>
        <w:rPr>
          <w:rFonts w:hint="eastAsia"/>
          <w:sz w:val="24"/>
          <w:szCs w:val="24"/>
        </w:rPr>
        <w:t>第一章 招标公告/投标邀请书</w:t>
      </w:r>
      <w:r>
        <w:rPr>
          <w:rFonts w:hint="eastAsia" w:ascii="宋体" w:hAnsi="宋体" w:eastAsia="宋体" w:cs="宋体"/>
          <w:sz w:val="24"/>
          <w:szCs w:val="24"/>
        </w:rPr>
        <w:t>………………………………………………………</w:t>
      </w:r>
      <w:r>
        <w:rPr>
          <w:rFonts w:hint="eastAsia"/>
          <w:sz w:val="24"/>
          <w:szCs w:val="24"/>
        </w:rPr>
        <w:t>1</w:t>
      </w:r>
    </w:p>
    <w:p w14:paraId="353F1F4B">
      <w:pPr>
        <w:spacing w:before="287" w:line="240" w:lineRule="auto"/>
        <w:rPr>
          <w:rFonts w:hint="eastAsia" w:eastAsia="宋体"/>
          <w:sz w:val="24"/>
          <w:szCs w:val="24"/>
          <w:lang w:eastAsia="zh-CN"/>
        </w:rPr>
      </w:pPr>
      <w:r>
        <w:rPr>
          <w:rFonts w:hint="eastAsia"/>
          <w:sz w:val="24"/>
          <w:szCs w:val="24"/>
        </w:rPr>
        <w:t>第二章 投标人须知</w:t>
      </w:r>
      <w:r>
        <w:rPr>
          <w:rFonts w:hint="eastAsia" w:ascii="宋体" w:hAnsi="宋体" w:eastAsia="宋体" w:cs="宋体"/>
          <w:sz w:val="24"/>
          <w:szCs w:val="24"/>
        </w:rPr>
        <w:t>…………………………………………………………………</w:t>
      </w:r>
      <w:r>
        <w:rPr>
          <w:rFonts w:hint="eastAsia" w:eastAsia="宋体"/>
          <w:sz w:val="24"/>
          <w:szCs w:val="24"/>
          <w:lang w:val="en-US" w:eastAsia="zh-CN"/>
        </w:rPr>
        <w:t>5</w:t>
      </w:r>
    </w:p>
    <w:p w14:paraId="45787738">
      <w:pPr>
        <w:spacing w:before="287" w:line="240" w:lineRule="auto"/>
        <w:ind w:firstLine="480" w:firstLineChars="200"/>
        <w:rPr>
          <w:rFonts w:hint="eastAsia" w:eastAsia="宋体"/>
          <w:sz w:val="24"/>
          <w:szCs w:val="24"/>
          <w:lang w:eastAsia="zh-CN"/>
        </w:rPr>
      </w:pPr>
      <w:r>
        <w:rPr>
          <w:rFonts w:hint="eastAsia"/>
          <w:sz w:val="24"/>
          <w:szCs w:val="24"/>
        </w:rPr>
        <w:t>投标人须知前附表</w:t>
      </w:r>
      <w:r>
        <w:rPr>
          <w:rFonts w:hint="eastAsia" w:ascii="宋体" w:hAnsi="宋体" w:eastAsia="宋体" w:cs="宋体"/>
          <w:sz w:val="24"/>
          <w:szCs w:val="24"/>
        </w:rPr>
        <w:t>…………………………………………………………</w:t>
      </w:r>
      <w:r>
        <w:rPr>
          <w:rFonts w:hint="eastAsia"/>
          <w:sz w:val="24"/>
          <w:szCs w:val="24"/>
        </w:rPr>
        <w:t xml:space="preserve"> </w:t>
      </w:r>
      <w:r>
        <w:rPr>
          <w:rFonts w:hint="eastAsia" w:ascii="宋体" w:hAnsi="宋体" w:eastAsia="宋体" w:cs="宋体"/>
          <w:sz w:val="24"/>
          <w:szCs w:val="24"/>
        </w:rPr>
        <w:t>…</w:t>
      </w:r>
      <w:r>
        <w:rPr>
          <w:rFonts w:hint="eastAsia" w:eastAsia="宋体"/>
          <w:sz w:val="24"/>
          <w:szCs w:val="24"/>
          <w:lang w:val="en-US" w:eastAsia="zh-CN"/>
        </w:rPr>
        <w:t>5</w:t>
      </w:r>
    </w:p>
    <w:p w14:paraId="256B9A20">
      <w:pPr>
        <w:spacing w:before="287" w:line="240" w:lineRule="auto"/>
        <w:ind w:firstLine="480" w:firstLineChars="200"/>
        <w:rPr>
          <w:rFonts w:hint="eastAsia" w:eastAsia="宋体"/>
          <w:sz w:val="24"/>
          <w:szCs w:val="24"/>
          <w:lang w:eastAsia="zh-CN"/>
        </w:rPr>
      </w:pPr>
      <w:r>
        <w:rPr>
          <w:rFonts w:hint="eastAsia"/>
          <w:sz w:val="24"/>
          <w:szCs w:val="24"/>
        </w:rPr>
        <w:t>1.     总则</w:t>
      </w:r>
      <w:r>
        <w:rPr>
          <w:rFonts w:hint="eastAsia" w:ascii="宋体" w:hAnsi="宋体" w:eastAsia="宋体" w:cs="宋体"/>
          <w:sz w:val="24"/>
          <w:szCs w:val="24"/>
        </w:rPr>
        <w:t>………………………………………………………………………</w:t>
      </w:r>
      <w:r>
        <w:rPr>
          <w:rFonts w:hint="eastAsia"/>
          <w:sz w:val="24"/>
          <w:szCs w:val="24"/>
        </w:rPr>
        <w:t>2</w:t>
      </w:r>
      <w:r>
        <w:rPr>
          <w:rFonts w:hint="eastAsia" w:eastAsia="宋体"/>
          <w:sz w:val="24"/>
          <w:szCs w:val="24"/>
          <w:lang w:val="en-US" w:eastAsia="zh-CN"/>
        </w:rPr>
        <w:t>5</w:t>
      </w:r>
    </w:p>
    <w:p w14:paraId="43F2FA13">
      <w:pPr>
        <w:spacing w:before="287" w:line="240" w:lineRule="auto"/>
        <w:ind w:firstLine="480" w:firstLineChars="200"/>
        <w:rPr>
          <w:rFonts w:hint="default" w:eastAsia="宋体"/>
          <w:sz w:val="24"/>
          <w:szCs w:val="24"/>
          <w:lang w:val="en-US" w:eastAsia="zh-CN"/>
        </w:rPr>
      </w:pPr>
      <w:r>
        <w:rPr>
          <w:rFonts w:hint="eastAsia"/>
          <w:sz w:val="24"/>
          <w:szCs w:val="24"/>
        </w:rPr>
        <w:t>2.    招标文件</w:t>
      </w:r>
      <w:r>
        <w:rPr>
          <w:rFonts w:hint="eastAsia" w:ascii="宋体" w:hAnsi="宋体" w:eastAsia="宋体" w:cs="宋体"/>
          <w:sz w:val="24"/>
          <w:szCs w:val="24"/>
        </w:rPr>
        <w:t>…………………………………………………………………</w:t>
      </w:r>
      <w:r>
        <w:rPr>
          <w:rFonts w:hint="eastAsia" w:eastAsia="宋体"/>
          <w:sz w:val="24"/>
          <w:szCs w:val="24"/>
          <w:lang w:val="en-US" w:eastAsia="zh-CN"/>
        </w:rPr>
        <w:t>29</w:t>
      </w:r>
    </w:p>
    <w:p w14:paraId="588932C5">
      <w:pPr>
        <w:spacing w:before="287" w:line="240" w:lineRule="auto"/>
        <w:ind w:firstLine="480" w:firstLineChars="200"/>
        <w:rPr>
          <w:rFonts w:hint="default" w:eastAsia="宋体"/>
          <w:sz w:val="24"/>
          <w:szCs w:val="24"/>
          <w:lang w:val="en-US" w:eastAsia="zh-CN"/>
        </w:rPr>
      </w:pPr>
      <w:r>
        <w:rPr>
          <w:rFonts w:hint="eastAsia"/>
          <w:sz w:val="24"/>
          <w:szCs w:val="24"/>
        </w:rPr>
        <w:t>3.    投标文件</w:t>
      </w:r>
      <w:r>
        <w:rPr>
          <w:rFonts w:hint="eastAsia" w:ascii="宋体" w:hAnsi="宋体" w:eastAsia="宋体" w:cs="宋体"/>
          <w:sz w:val="24"/>
          <w:szCs w:val="24"/>
        </w:rPr>
        <w:t>…………………………………………………………………</w:t>
      </w:r>
      <w:r>
        <w:rPr>
          <w:rFonts w:hint="eastAsia" w:eastAsia="宋体"/>
          <w:sz w:val="24"/>
          <w:szCs w:val="24"/>
          <w:lang w:val="en-US" w:eastAsia="zh-CN"/>
        </w:rPr>
        <w:t>30</w:t>
      </w:r>
    </w:p>
    <w:p w14:paraId="3C0EA8EF">
      <w:pPr>
        <w:spacing w:before="287" w:line="240" w:lineRule="auto"/>
        <w:ind w:firstLine="480" w:firstLineChars="200"/>
        <w:rPr>
          <w:rFonts w:hint="eastAsia" w:eastAsia="宋体"/>
          <w:sz w:val="24"/>
          <w:szCs w:val="24"/>
          <w:lang w:eastAsia="zh-CN"/>
        </w:rPr>
      </w:pPr>
      <w:r>
        <w:rPr>
          <w:rFonts w:hint="eastAsia"/>
          <w:sz w:val="24"/>
          <w:szCs w:val="24"/>
        </w:rPr>
        <w:t>4.    投标</w:t>
      </w:r>
      <w:r>
        <w:rPr>
          <w:rFonts w:hint="eastAsia" w:ascii="宋体" w:hAnsi="宋体" w:eastAsia="宋体" w:cs="宋体"/>
          <w:sz w:val="24"/>
          <w:szCs w:val="24"/>
        </w:rPr>
        <w:t>………………………………………………………………………</w:t>
      </w:r>
      <w:r>
        <w:rPr>
          <w:rFonts w:hint="eastAsia"/>
          <w:sz w:val="24"/>
          <w:szCs w:val="24"/>
        </w:rPr>
        <w:t>3</w:t>
      </w:r>
      <w:r>
        <w:rPr>
          <w:rFonts w:hint="eastAsia" w:eastAsia="宋体"/>
          <w:sz w:val="24"/>
          <w:szCs w:val="24"/>
          <w:lang w:val="en-US" w:eastAsia="zh-CN"/>
        </w:rPr>
        <w:t>3</w:t>
      </w:r>
    </w:p>
    <w:p w14:paraId="3BE572C4">
      <w:pPr>
        <w:spacing w:before="287" w:line="240" w:lineRule="auto"/>
        <w:ind w:firstLine="480" w:firstLineChars="200"/>
        <w:rPr>
          <w:rFonts w:hint="eastAsia" w:eastAsia="宋体"/>
          <w:sz w:val="24"/>
          <w:szCs w:val="24"/>
          <w:lang w:eastAsia="zh-CN"/>
        </w:rPr>
      </w:pPr>
      <w:r>
        <w:rPr>
          <w:rFonts w:hint="eastAsia"/>
          <w:sz w:val="24"/>
          <w:szCs w:val="24"/>
        </w:rPr>
        <w:t>5.    开标</w:t>
      </w:r>
      <w:r>
        <w:rPr>
          <w:rFonts w:hint="eastAsia" w:ascii="宋体" w:hAnsi="宋体" w:eastAsia="宋体" w:cs="宋体"/>
          <w:sz w:val="24"/>
          <w:szCs w:val="24"/>
        </w:rPr>
        <w:t>………………………………………………………………………</w:t>
      </w:r>
      <w:r>
        <w:rPr>
          <w:rFonts w:hint="eastAsia"/>
          <w:sz w:val="24"/>
          <w:szCs w:val="24"/>
        </w:rPr>
        <w:t>3</w:t>
      </w:r>
      <w:r>
        <w:rPr>
          <w:rFonts w:hint="eastAsia" w:eastAsia="宋体"/>
          <w:sz w:val="24"/>
          <w:szCs w:val="24"/>
          <w:lang w:val="en-US" w:eastAsia="zh-CN"/>
        </w:rPr>
        <w:t>5</w:t>
      </w:r>
    </w:p>
    <w:p w14:paraId="25C58D1A">
      <w:pPr>
        <w:spacing w:before="287" w:line="240" w:lineRule="auto"/>
        <w:ind w:firstLine="480" w:firstLineChars="200"/>
        <w:rPr>
          <w:rFonts w:hint="eastAsia" w:eastAsia="宋体"/>
          <w:sz w:val="24"/>
          <w:szCs w:val="24"/>
          <w:lang w:eastAsia="zh-CN"/>
        </w:rPr>
      </w:pPr>
      <w:r>
        <w:rPr>
          <w:rFonts w:hint="eastAsia"/>
          <w:sz w:val="24"/>
          <w:szCs w:val="24"/>
        </w:rPr>
        <w:t>6.    评标</w:t>
      </w:r>
      <w:r>
        <w:rPr>
          <w:rFonts w:hint="eastAsia"/>
          <w:sz w:val="24"/>
          <w:szCs w:val="24"/>
        </w:rPr>
        <w:tab/>
      </w:r>
      <w:r>
        <w:rPr>
          <w:rFonts w:hint="eastAsia" w:ascii="宋体" w:hAnsi="宋体" w:eastAsia="宋体" w:cs="宋体"/>
          <w:sz w:val="24"/>
          <w:szCs w:val="24"/>
        </w:rPr>
        <w:t>………………………………………………………………………</w:t>
      </w:r>
      <w:r>
        <w:rPr>
          <w:rFonts w:hint="eastAsia"/>
          <w:sz w:val="24"/>
          <w:szCs w:val="24"/>
        </w:rPr>
        <w:t>3</w:t>
      </w:r>
      <w:r>
        <w:rPr>
          <w:rFonts w:hint="eastAsia" w:eastAsia="宋体"/>
          <w:sz w:val="24"/>
          <w:szCs w:val="24"/>
          <w:lang w:val="en-US" w:eastAsia="zh-CN"/>
        </w:rPr>
        <w:t>5</w:t>
      </w:r>
    </w:p>
    <w:p w14:paraId="5A7B5A73">
      <w:pPr>
        <w:spacing w:before="287" w:line="240" w:lineRule="auto"/>
        <w:ind w:firstLine="480" w:firstLineChars="200"/>
        <w:rPr>
          <w:rFonts w:hint="eastAsia" w:eastAsia="宋体"/>
          <w:sz w:val="24"/>
          <w:szCs w:val="24"/>
          <w:lang w:eastAsia="zh-CN"/>
        </w:rPr>
      </w:pPr>
      <w:r>
        <w:rPr>
          <w:rFonts w:hint="eastAsia"/>
          <w:sz w:val="24"/>
          <w:szCs w:val="24"/>
        </w:rPr>
        <w:t>7.    合同授予</w:t>
      </w:r>
      <w:r>
        <w:rPr>
          <w:rFonts w:hint="eastAsia" w:ascii="宋体" w:hAnsi="宋体" w:eastAsia="宋体" w:cs="宋体"/>
          <w:sz w:val="24"/>
          <w:szCs w:val="24"/>
        </w:rPr>
        <w:t>…………………………………………………………………</w:t>
      </w:r>
      <w:r>
        <w:rPr>
          <w:rFonts w:hint="eastAsia"/>
          <w:sz w:val="24"/>
          <w:szCs w:val="24"/>
        </w:rPr>
        <w:t>3</w:t>
      </w:r>
      <w:r>
        <w:rPr>
          <w:rFonts w:hint="eastAsia" w:eastAsia="宋体"/>
          <w:sz w:val="24"/>
          <w:szCs w:val="24"/>
          <w:lang w:val="en-US" w:eastAsia="zh-CN"/>
        </w:rPr>
        <w:t>6</w:t>
      </w:r>
    </w:p>
    <w:p w14:paraId="755AB26C">
      <w:pPr>
        <w:spacing w:before="287" w:line="240" w:lineRule="auto"/>
        <w:ind w:firstLine="480" w:firstLineChars="200"/>
        <w:rPr>
          <w:rFonts w:hint="default" w:eastAsia="宋体"/>
          <w:sz w:val="24"/>
          <w:szCs w:val="24"/>
          <w:lang w:val="en-US" w:eastAsia="zh-CN"/>
        </w:rPr>
      </w:pPr>
      <w:r>
        <w:rPr>
          <w:rFonts w:hint="eastAsia"/>
          <w:sz w:val="24"/>
          <w:szCs w:val="24"/>
        </w:rPr>
        <w:t>8.    重新招标和不再招标</w:t>
      </w:r>
      <w:r>
        <w:rPr>
          <w:rFonts w:hint="eastAsia" w:ascii="宋体" w:hAnsi="宋体" w:eastAsia="宋体" w:cs="宋体"/>
          <w:sz w:val="24"/>
          <w:szCs w:val="24"/>
        </w:rPr>
        <w:t>……………………………………………………</w:t>
      </w:r>
      <w:r>
        <w:rPr>
          <w:rFonts w:hint="eastAsia"/>
          <w:sz w:val="24"/>
          <w:szCs w:val="24"/>
          <w:lang w:val="en-US" w:eastAsia="zh-CN"/>
        </w:rPr>
        <w:t>39</w:t>
      </w:r>
    </w:p>
    <w:p w14:paraId="39AEA4DC">
      <w:pPr>
        <w:spacing w:before="287" w:line="240" w:lineRule="auto"/>
        <w:ind w:firstLine="480" w:firstLineChars="200"/>
        <w:rPr>
          <w:rFonts w:hint="default" w:eastAsia="宋体"/>
          <w:sz w:val="24"/>
          <w:szCs w:val="24"/>
          <w:lang w:val="en-US" w:eastAsia="zh-CN"/>
        </w:rPr>
      </w:pPr>
      <w:r>
        <w:rPr>
          <w:rFonts w:hint="eastAsia"/>
          <w:sz w:val="24"/>
          <w:szCs w:val="24"/>
        </w:rPr>
        <w:t>9.    纪律和监督</w:t>
      </w:r>
      <w:r>
        <w:rPr>
          <w:rFonts w:hint="eastAsia" w:ascii="宋体" w:hAnsi="宋体" w:eastAsia="宋体" w:cs="宋体"/>
          <w:sz w:val="24"/>
          <w:szCs w:val="24"/>
        </w:rPr>
        <w:t>………………………………………………………………</w:t>
      </w:r>
      <w:r>
        <w:rPr>
          <w:rFonts w:hint="eastAsia" w:eastAsia="宋体"/>
          <w:sz w:val="24"/>
          <w:szCs w:val="24"/>
          <w:lang w:val="en-US" w:eastAsia="zh-CN"/>
        </w:rPr>
        <w:t>39</w:t>
      </w:r>
    </w:p>
    <w:p w14:paraId="47413178">
      <w:pPr>
        <w:spacing w:before="287" w:line="240" w:lineRule="auto"/>
        <w:ind w:firstLine="480" w:firstLineChars="200"/>
        <w:rPr>
          <w:rFonts w:hint="default" w:eastAsia="宋体"/>
          <w:sz w:val="24"/>
          <w:szCs w:val="24"/>
          <w:lang w:val="en-US" w:eastAsia="zh-CN"/>
        </w:rPr>
      </w:pPr>
      <w:r>
        <w:rPr>
          <w:rFonts w:hint="eastAsia"/>
          <w:sz w:val="24"/>
          <w:szCs w:val="24"/>
        </w:rPr>
        <w:t>10     需要补充的其他内容</w:t>
      </w:r>
      <w:r>
        <w:rPr>
          <w:rFonts w:hint="eastAsia" w:ascii="宋体" w:hAnsi="宋体" w:eastAsia="宋体" w:cs="宋体"/>
          <w:sz w:val="24"/>
          <w:szCs w:val="24"/>
        </w:rPr>
        <w:t>…………………………………………………</w:t>
      </w:r>
      <w:r>
        <w:rPr>
          <w:rFonts w:hint="eastAsia" w:eastAsia="宋体"/>
          <w:sz w:val="24"/>
          <w:szCs w:val="24"/>
          <w:lang w:val="en-US" w:eastAsia="zh-CN"/>
        </w:rPr>
        <w:t>40</w:t>
      </w:r>
    </w:p>
    <w:p w14:paraId="1534A8B0">
      <w:pPr>
        <w:spacing w:before="287" w:line="240" w:lineRule="auto"/>
        <w:ind w:firstLine="480" w:firstLineChars="200"/>
        <w:rPr>
          <w:rFonts w:hint="default" w:eastAsia="宋体"/>
          <w:sz w:val="24"/>
          <w:szCs w:val="24"/>
          <w:lang w:val="en-US" w:eastAsia="zh-CN"/>
        </w:rPr>
      </w:pPr>
      <w:r>
        <w:rPr>
          <w:rFonts w:hint="eastAsia" w:eastAsia="宋体"/>
          <w:sz w:val="24"/>
          <w:szCs w:val="24"/>
          <w:lang w:val="en-US" w:eastAsia="zh-CN"/>
        </w:rPr>
        <w:t xml:space="preserve"> </w:t>
      </w:r>
      <w:r>
        <w:rPr>
          <w:rFonts w:hint="eastAsia"/>
          <w:sz w:val="24"/>
          <w:szCs w:val="24"/>
        </w:rPr>
        <w:t>附件</w:t>
      </w:r>
      <w:r>
        <w:rPr>
          <w:rFonts w:hint="eastAsia" w:eastAsia="宋体"/>
          <w:sz w:val="24"/>
          <w:szCs w:val="24"/>
          <w:lang w:eastAsia="zh-CN"/>
        </w:rPr>
        <w:t>一</w:t>
      </w:r>
      <w:r>
        <w:rPr>
          <w:rFonts w:hint="eastAsia"/>
          <w:sz w:val="24"/>
          <w:szCs w:val="24"/>
        </w:rPr>
        <w:t>： 问题澄清通知</w:t>
      </w:r>
      <w:r>
        <w:rPr>
          <w:rFonts w:hint="eastAsia" w:ascii="宋体" w:hAnsi="宋体" w:eastAsia="宋体" w:cs="宋体"/>
          <w:sz w:val="24"/>
          <w:szCs w:val="24"/>
        </w:rPr>
        <w:t>……………………………………………………</w:t>
      </w:r>
      <w:r>
        <w:rPr>
          <w:rFonts w:hint="eastAsia"/>
          <w:sz w:val="24"/>
          <w:szCs w:val="24"/>
        </w:rPr>
        <w:t>4</w:t>
      </w:r>
      <w:r>
        <w:rPr>
          <w:rFonts w:hint="eastAsia" w:eastAsia="宋体"/>
          <w:sz w:val="24"/>
          <w:szCs w:val="24"/>
          <w:lang w:val="en-US" w:eastAsia="zh-CN"/>
        </w:rPr>
        <w:t>1</w:t>
      </w:r>
    </w:p>
    <w:p w14:paraId="080E084B">
      <w:pPr>
        <w:spacing w:before="287" w:line="240" w:lineRule="auto"/>
        <w:ind w:firstLine="480" w:firstLineChars="200"/>
        <w:rPr>
          <w:rFonts w:hint="eastAsia" w:eastAsia="宋体"/>
          <w:sz w:val="24"/>
          <w:szCs w:val="24"/>
          <w:lang w:eastAsia="zh-CN"/>
        </w:rPr>
      </w:pPr>
      <w:r>
        <w:rPr>
          <w:rFonts w:hint="eastAsia"/>
          <w:sz w:val="24"/>
          <w:szCs w:val="24"/>
        </w:rPr>
        <w:t>附件二： 问题澄清通知</w:t>
      </w:r>
      <w:r>
        <w:rPr>
          <w:rFonts w:hint="eastAsia"/>
          <w:sz w:val="24"/>
          <w:szCs w:val="24"/>
        </w:rPr>
        <w:tab/>
      </w:r>
      <w:r>
        <w:rPr>
          <w:rFonts w:hint="eastAsia" w:ascii="宋体" w:hAnsi="宋体" w:eastAsia="宋体" w:cs="宋体"/>
          <w:sz w:val="24"/>
          <w:szCs w:val="24"/>
        </w:rPr>
        <w:t>……………………………………………………</w:t>
      </w:r>
      <w:r>
        <w:rPr>
          <w:rFonts w:hint="eastAsia"/>
          <w:sz w:val="24"/>
          <w:szCs w:val="24"/>
        </w:rPr>
        <w:t>4</w:t>
      </w:r>
      <w:r>
        <w:rPr>
          <w:rFonts w:hint="eastAsia" w:eastAsia="宋体"/>
          <w:sz w:val="24"/>
          <w:szCs w:val="24"/>
          <w:lang w:val="en-US" w:eastAsia="zh-CN"/>
        </w:rPr>
        <w:t>4</w:t>
      </w:r>
    </w:p>
    <w:p w14:paraId="0DFB50C8">
      <w:pPr>
        <w:spacing w:before="287" w:line="240" w:lineRule="auto"/>
        <w:ind w:firstLine="480" w:firstLineChars="200"/>
        <w:rPr>
          <w:rFonts w:hint="eastAsia" w:eastAsia="宋体"/>
          <w:sz w:val="24"/>
          <w:szCs w:val="24"/>
          <w:lang w:eastAsia="zh-CN"/>
        </w:rPr>
      </w:pPr>
      <w:r>
        <w:rPr>
          <w:rFonts w:hint="eastAsia"/>
          <w:sz w:val="24"/>
          <w:szCs w:val="24"/>
        </w:rPr>
        <w:t>附件三： 问题的澄清</w:t>
      </w:r>
      <w:r>
        <w:rPr>
          <w:rFonts w:hint="eastAsia" w:ascii="宋体" w:hAnsi="宋体" w:eastAsia="宋体" w:cs="宋体"/>
          <w:sz w:val="24"/>
          <w:szCs w:val="24"/>
        </w:rPr>
        <w:t>………………………………………………………</w:t>
      </w:r>
      <w:r>
        <w:rPr>
          <w:rFonts w:hint="eastAsia"/>
          <w:sz w:val="24"/>
          <w:szCs w:val="24"/>
        </w:rPr>
        <w:t xml:space="preserve"> 4</w:t>
      </w:r>
      <w:r>
        <w:rPr>
          <w:rFonts w:hint="eastAsia" w:eastAsia="宋体"/>
          <w:sz w:val="24"/>
          <w:szCs w:val="24"/>
          <w:lang w:val="en-US" w:eastAsia="zh-CN"/>
        </w:rPr>
        <w:t>3</w:t>
      </w:r>
    </w:p>
    <w:p w14:paraId="0C3FF5B4">
      <w:pPr>
        <w:spacing w:before="287" w:line="240" w:lineRule="auto"/>
        <w:ind w:firstLine="480" w:firstLineChars="200"/>
        <w:rPr>
          <w:rFonts w:hint="eastAsia" w:eastAsia="宋体"/>
          <w:sz w:val="24"/>
          <w:szCs w:val="24"/>
          <w:lang w:eastAsia="zh-CN"/>
        </w:rPr>
      </w:pPr>
      <w:r>
        <w:rPr>
          <w:rFonts w:hint="eastAsia"/>
          <w:sz w:val="24"/>
          <w:szCs w:val="24"/>
        </w:rPr>
        <w:t xml:space="preserve">附件四： 中标通知书 </w:t>
      </w:r>
      <w:r>
        <w:rPr>
          <w:rFonts w:hint="eastAsia" w:ascii="宋体" w:hAnsi="宋体" w:eastAsia="宋体" w:cs="宋体"/>
          <w:sz w:val="24"/>
          <w:szCs w:val="24"/>
        </w:rPr>
        <w:t>………………………………………………………</w:t>
      </w:r>
      <w:r>
        <w:rPr>
          <w:rFonts w:hint="eastAsia"/>
          <w:sz w:val="24"/>
          <w:szCs w:val="24"/>
        </w:rPr>
        <w:t>4</w:t>
      </w:r>
      <w:r>
        <w:rPr>
          <w:rFonts w:hint="eastAsia" w:eastAsia="宋体"/>
          <w:sz w:val="24"/>
          <w:szCs w:val="24"/>
          <w:lang w:val="en-US" w:eastAsia="zh-CN"/>
        </w:rPr>
        <w:t>4</w:t>
      </w:r>
    </w:p>
    <w:p w14:paraId="33E94EFC">
      <w:pPr>
        <w:spacing w:before="287" w:line="240" w:lineRule="auto"/>
        <w:ind w:firstLine="480" w:firstLineChars="200"/>
        <w:rPr>
          <w:rFonts w:hint="eastAsia" w:eastAsia="宋体"/>
          <w:sz w:val="24"/>
          <w:szCs w:val="24"/>
          <w:lang w:eastAsia="zh-CN"/>
        </w:rPr>
      </w:pPr>
      <w:r>
        <w:rPr>
          <w:rFonts w:hint="eastAsia"/>
          <w:sz w:val="24"/>
          <w:szCs w:val="24"/>
        </w:rPr>
        <w:t>附件五： 中标结果通知书</w:t>
      </w:r>
      <w:r>
        <w:rPr>
          <w:rFonts w:hint="eastAsia" w:ascii="宋体" w:hAnsi="宋体" w:eastAsia="宋体" w:cs="宋体"/>
          <w:sz w:val="24"/>
          <w:szCs w:val="24"/>
        </w:rPr>
        <w:t>…………………………………………………</w:t>
      </w:r>
      <w:r>
        <w:rPr>
          <w:rFonts w:hint="eastAsia"/>
          <w:sz w:val="24"/>
          <w:szCs w:val="24"/>
        </w:rPr>
        <w:t>4</w:t>
      </w:r>
      <w:r>
        <w:rPr>
          <w:rFonts w:hint="eastAsia" w:eastAsia="宋体"/>
          <w:sz w:val="24"/>
          <w:szCs w:val="24"/>
          <w:lang w:val="en-US" w:eastAsia="zh-CN"/>
        </w:rPr>
        <w:t>5</w:t>
      </w:r>
    </w:p>
    <w:p w14:paraId="752F29A9">
      <w:pPr>
        <w:spacing w:before="287" w:line="240" w:lineRule="auto"/>
        <w:ind w:firstLine="480" w:firstLineChars="200"/>
        <w:rPr>
          <w:rFonts w:hint="eastAsia" w:eastAsia="宋体"/>
          <w:sz w:val="24"/>
          <w:szCs w:val="24"/>
          <w:lang w:eastAsia="zh-CN"/>
        </w:rPr>
      </w:pPr>
      <w:r>
        <w:rPr>
          <w:rFonts w:hint="eastAsia"/>
          <w:sz w:val="24"/>
          <w:szCs w:val="24"/>
        </w:rPr>
        <w:t xml:space="preserve">附件六： 确认通知 </w:t>
      </w:r>
      <w:r>
        <w:rPr>
          <w:rFonts w:hint="eastAsia" w:ascii="宋体" w:hAnsi="宋体" w:eastAsia="宋体" w:cs="宋体"/>
          <w:sz w:val="24"/>
          <w:szCs w:val="24"/>
        </w:rPr>
        <w:t>…………………………………………………………</w:t>
      </w:r>
      <w:r>
        <w:rPr>
          <w:rFonts w:hint="eastAsia"/>
          <w:sz w:val="24"/>
          <w:szCs w:val="24"/>
        </w:rPr>
        <w:t>4</w:t>
      </w:r>
      <w:r>
        <w:rPr>
          <w:rFonts w:hint="eastAsia" w:eastAsia="宋体"/>
          <w:sz w:val="24"/>
          <w:szCs w:val="24"/>
          <w:lang w:val="en-US" w:eastAsia="zh-CN"/>
        </w:rPr>
        <w:t>6</w:t>
      </w:r>
    </w:p>
    <w:p w14:paraId="03B7DEB2">
      <w:pPr>
        <w:spacing w:before="287" w:line="240" w:lineRule="auto"/>
        <w:rPr>
          <w:rFonts w:hint="eastAsia" w:eastAsia="宋体"/>
          <w:sz w:val="24"/>
          <w:szCs w:val="24"/>
          <w:lang w:eastAsia="zh-CN"/>
        </w:rPr>
      </w:pPr>
      <w:r>
        <w:rPr>
          <w:rFonts w:hint="eastAsia"/>
          <w:sz w:val="24"/>
          <w:szCs w:val="24"/>
        </w:rPr>
        <w:t>第三章  评标办法（综合评估法）</w:t>
      </w:r>
      <w:r>
        <w:rPr>
          <w:rFonts w:hint="eastAsia" w:ascii="宋体" w:hAnsi="宋体" w:eastAsia="宋体" w:cs="宋体"/>
          <w:sz w:val="24"/>
          <w:szCs w:val="24"/>
        </w:rPr>
        <w:t>………………………………………………</w:t>
      </w:r>
      <w:r>
        <w:rPr>
          <w:rFonts w:hint="eastAsia"/>
          <w:sz w:val="24"/>
          <w:szCs w:val="24"/>
        </w:rPr>
        <w:t>4</w:t>
      </w:r>
      <w:r>
        <w:rPr>
          <w:rFonts w:hint="eastAsia" w:eastAsia="宋体"/>
          <w:sz w:val="24"/>
          <w:szCs w:val="24"/>
          <w:lang w:val="en-US" w:eastAsia="zh-CN"/>
        </w:rPr>
        <w:t>7</w:t>
      </w:r>
    </w:p>
    <w:p w14:paraId="53EB7DF4">
      <w:pPr>
        <w:spacing w:before="287" w:line="240" w:lineRule="auto"/>
        <w:ind w:firstLine="480" w:firstLineChars="200"/>
        <w:rPr>
          <w:rFonts w:hint="default" w:eastAsia="宋体"/>
          <w:sz w:val="24"/>
          <w:szCs w:val="24"/>
          <w:lang w:val="en-US" w:eastAsia="zh-CN"/>
        </w:rPr>
      </w:pPr>
      <w:r>
        <w:rPr>
          <w:rFonts w:hint="eastAsia"/>
          <w:sz w:val="24"/>
          <w:szCs w:val="24"/>
        </w:rPr>
        <w:t xml:space="preserve">评标办法前附表 </w:t>
      </w:r>
      <w:r>
        <w:rPr>
          <w:rFonts w:hint="eastAsia" w:ascii="宋体" w:hAnsi="宋体" w:eastAsia="宋体" w:cs="宋体"/>
          <w:sz w:val="24"/>
          <w:szCs w:val="24"/>
        </w:rPr>
        <w:t>……………………………………………………………</w:t>
      </w:r>
      <w:r>
        <w:rPr>
          <w:rFonts w:hint="eastAsia" w:eastAsia="宋体"/>
          <w:sz w:val="24"/>
          <w:szCs w:val="24"/>
          <w:lang w:val="en-US" w:eastAsia="zh-CN"/>
        </w:rPr>
        <w:t>48</w:t>
      </w:r>
    </w:p>
    <w:p w14:paraId="4EDEF525">
      <w:pPr>
        <w:spacing w:before="287" w:line="240" w:lineRule="auto"/>
        <w:ind w:firstLine="480" w:firstLineChars="200"/>
        <w:rPr>
          <w:rFonts w:hint="eastAsia" w:eastAsia="宋体"/>
          <w:sz w:val="24"/>
          <w:szCs w:val="24"/>
          <w:lang w:eastAsia="zh-CN"/>
        </w:rPr>
      </w:pPr>
      <w:r>
        <w:rPr>
          <w:rFonts w:hint="eastAsia"/>
          <w:sz w:val="24"/>
          <w:szCs w:val="24"/>
        </w:rPr>
        <w:t xml:space="preserve">1.    评标方法 </w:t>
      </w:r>
      <w:r>
        <w:rPr>
          <w:rFonts w:hint="eastAsia" w:ascii="宋体" w:hAnsi="宋体" w:eastAsia="宋体" w:cs="宋体"/>
          <w:sz w:val="24"/>
          <w:szCs w:val="24"/>
        </w:rPr>
        <w:t>………………………………………………………………</w:t>
      </w:r>
      <w:r>
        <w:rPr>
          <w:rFonts w:hint="eastAsia"/>
          <w:sz w:val="24"/>
          <w:szCs w:val="24"/>
        </w:rPr>
        <w:t>5</w:t>
      </w:r>
      <w:r>
        <w:rPr>
          <w:rFonts w:hint="eastAsia" w:eastAsia="宋体"/>
          <w:sz w:val="24"/>
          <w:szCs w:val="24"/>
          <w:lang w:val="en-US" w:eastAsia="zh-CN"/>
        </w:rPr>
        <w:t>3</w:t>
      </w:r>
    </w:p>
    <w:p w14:paraId="17618D22">
      <w:pPr>
        <w:spacing w:before="287" w:line="240" w:lineRule="auto"/>
        <w:ind w:firstLine="480" w:firstLineChars="200"/>
        <w:rPr>
          <w:rFonts w:hint="eastAsia" w:eastAsia="宋体"/>
          <w:sz w:val="24"/>
          <w:szCs w:val="24"/>
          <w:lang w:eastAsia="zh-CN"/>
        </w:rPr>
      </w:pPr>
      <w:r>
        <w:rPr>
          <w:rFonts w:hint="eastAsia"/>
          <w:sz w:val="24"/>
          <w:szCs w:val="24"/>
        </w:rPr>
        <w:t xml:space="preserve">2.    评审标准 </w:t>
      </w:r>
      <w:r>
        <w:rPr>
          <w:rFonts w:hint="eastAsia"/>
          <w:sz w:val="24"/>
          <w:szCs w:val="24"/>
        </w:rPr>
        <w:tab/>
      </w:r>
      <w:r>
        <w:rPr>
          <w:rFonts w:hint="eastAsia" w:ascii="宋体" w:hAnsi="宋体" w:eastAsia="宋体" w:cs="宋体"/>
          <w:sz w:val="24"/>
          <w:szCs w:val="24"/>
        </w:rPr>
        <w:t>………………………………………………………………</w:t>
      </w:r>
      <w:r>
        <w:rPr>
          <w:rFonts w:hint="eastAsia"/>
          <w:sz w:val="24"/>
          <w:szCs w:val="24"/>
        </w:rPr>
        <w:t>5</w:t>
      </w:r>
      <w:r>
        <w:rPr>
          <w:rFonts w:hint="eastAsia" w:eastAsia="宋体"/>
          <w:sz w:val="24"/>
          <w:szCs w:val="24"/>
          <w:lang w:val="en-US" w:eastAsia="zh-CN"/>
        </w:rPr>
        <w:t>3</w:t>
      </w:r>
    </w:p>
    <w:p w14:paraId="25627493">
      <w:pPr>
        <w:spacing w:before="287" w:line="240" w:lineRule="auto"/>
        <w:ind w:firstLine="480" w:firstLineChars="200"/>
        <w:rPr>
          <w:rFonts w:hint="eastAsia" w:eastAsia="宋体"/>
          <w:sz w:val="24"/>
          <w:szCs w:val="24"/>
          <w:lang w:eastAsia="zh-CN"/>
        </w:rPr>
      </w:pPr>
      <w:r>
        <w:rPr>
          <w:rFonts w:hint="eastAsia"/>
          <w:sz w:val="24"/>
          <w:szCs w:val="24"/>
        </w:rPr>
        <w:t>3.    评标程序</w:t>
      </w:r>
      <w:r>
        <w:rPr>
          <w:rFonts w:hint="eastAsia" w:ascii="宋体" w:hAnsi="宋体" w:eastAsia="宋体" w:cs="宋体"/>
          <w:sz w:val="24"/>
          <w:szCs w:val="24"/>
        </w:rPr>
        <w:t>………………………………………………………………</w:t>
      </w:r>
      <w:r>
        <w:rPr>
          <w:rFonts w:hint="eastAsia"/>
          <w:sz w:val="24"/>
          <w:szCs w:val="24"/>
        </w:rPr>
        <w:t>5</w:t>
      </w:r>
      <w:r>
        <w:rPr>
          <w:rFonts w:hint="eastAsia" w:eastAsia="宋体"/>
          <w:sz w:val="24"/>
          <w:szCs w:val="24"/>
          <w:lang w:val="en-US" w:eastAsia="zh-CN"/>
        </w:rPr>
        <w:t>4</w:t>
      </w:r>
    </w:p>
    <w:p w14:paraId="6366F450">
      <w:pPr>
        <w:spacing w:before="287" w:line="240" w:lineRule="auto"/>
        <w:ind w:firstLine="480" w:firstLineChars="200"/>
        <w:rPr>
          <w:rFonts w:hint="eastAsia" w:eastAsia="宋体"/>
          <w:sz w:val="24"/>
          <w:szCs w:val="24"/>
          <w:lang w:eastAsia="zh-CN"/>
        </w:rPr>
      </w:pPr>
      <w:r>
        <w:rPr>
          <w:rFonts w:hint="eastAsia"/>
          <w:sz w:val="24"/>
          <w:szCs w:val="24"/>
        </w:rPr>
        <w:t>4.    补充</w:t>
      </w:r>
      <w:r>
        <w:rPr>
          <w:rFonts w:hint="eastAsia"/>
          <w:sz w:val="24"/>
          <w:szCs w:val="24"/>
        </w:rPr>
        <w:tab/>
      </w:r>
      <w:r>
        <w:rPr>
          <w:rFonts w:hint="eastAsia" w:ascii="宋体" w:hAnsi="宋体" w:eastAsia="宋体" w:cs="宋体"/>
          <w:sz w:val="24"/>
          <w:szCs w:val="24"/>
        </w:rPr>
        <w:t>……………………………………………………………………</w:t>
      </w:r>
      <w:r>
        <w:rPr>
          <w:rFonts w:hint="eastAsia"/>
          <w:sz w:val="24"/>
          <w:szCs w:val="24"/>
        </w:rPr>
        <w:t>5</w:t>
      </w:r>
      <w:r>
        <w:rPr>
          <w:rFonts w:hint="eastAsia" w:eastAsia="宋体"/>
          <w:sz w:val="24"/>
          <w:szCs w:val="24"/>
          <w:lang w:val="en-US" w:eastAsia="zh-CN"/>
        </w:rPr>
        <w:t>6</w:t>
      </w:r>
    </w:p>
    <w:p w14:paraId="6E6E0920">
      <w:pPr>
        <w:spacing w:before="287" w:line="240" w:lineRule="auto"/>
        <w:rPr>
          <w:rFonts w:hint="default" w:eastAsia="宋体"/>
          <w:sz w:val="24"/>
          <w:szCs w:val="24"/>
          <w:lang w:val="en-US" w:eastAsia="zh-CN"/>
        </w:rPr>
      </w:pPr>
      <w:r>
        <w:rPr>
          <w:rFonts w:hint="eastAsia"/>
          <w:sz w:val="24"/>
          <w:szCs w:val="24"/>
        </w:rPr>
        <w:t>第四章  合同条款及格式</w:t>
      </w:r>
      <w:r>
        <w:rPr>
          <w:rFonts w:hint="eastAsia" w:ascii="宋体" w:hAnsi="宋体" w:eastAsia="宋体" w:cs="宋体"/>
          <w:sz w:val="24"/>
          <w:szCs w:val="24"/>
        </w:rPr>
        <w:t>…………………………………………………………</w:t>
      </w:r>
      <w:r>
        <w:rPr>
          <w:rFonts w:hint="eastAsia" w:eastAsia="宋体"/>
          <w:sz w:val="24"/>
          <w:szCs w:val="24"/>
          <w:lang w:val="en-US" w:eastAsia="zh-CN"/>
        </w:rPr>
        <w:t>57</w:t>
      </w:r>
    </w:p>
    <w:p w14:paraId="0A034DD2">
      <w:pPr>
        <w:spacing w:before="287" w:line="240" w:lineRule="auto"/>
        <w:rPr>
          <w:rFonts w:hint="default" w:eastAsia="宋体"/>
          <w:sz w:val="24"/>
          <w:szCs w:val="24"/>
          <w:lang w:val="en-US" w:eastAsia="zh-CN"/>
        </w:rPr>
      </w:pPr>
      <w:r>
        <w:rPr>
          <w:rFonts w:hint="eastAsia"/>
          <w:sz w:val="24"/>
          <w:szCs w:val="24"/>
        </w:rPr>
        <w:t>第五章  工程量清单</w:t>
      </w:r>
      <w:r>
        <w:rPr>
          <w:rFonts w:hint="eastAsia" w:ascii="宋体" w:hAnsi="宋体" w:eastAsia="宋体" w:cs="宋体"/>
          <w:sz w:val="24"/>
          <w:szCs w:val="24"/>
        </w:rPr>
        <w:t>………………………………………………………………</w:t>
      </w:r>
      <w:r>
        <w:rPr>
          <w:rFonts w:hint="eastAsia"/>
          <w:sz w:val="24"/>
          <w:szCs w:val="24"/>
        </w:rPr>
        <w:t>1</w:t>
      </w:r>
      <w:r>
        <w:rPr>
          <w:rFonts w:hint="eastAsia" w:eastAsia="宋体"/>
          <w:sz w:val="24"/>
          <w:szCs w:val="24"/>
          <w:lang w:val="en-US" w:eastAsia="zh-CN"/>
        </w:rPr>
        <w:t>16</w:t>
      </w:r>
    </w:p>
    <w:p w14:paraId="6D0ADCDD">
      <w:pPr>
        <w:spacing w:before="287" w:line="240" w:lineRule="auto"/>
        <w:ind w:firstLine="480" w:firstLineChars="200"/>
        <w:rPr>
          <w:rFonts w:hint="default" w:eastAsia="宋体"/>
          <w:sz w:val="24"/>
          <w:szCs w:val="24"/>
          <w:lang w:val="en-US" w:eastAsia="zh-CN"/>
        </w:rPr>
      </w:pPr>
      <w:r>
        <w:rPr>
          <w:rFonts w:hint="eastAsia"/>
          <w:sz w:val="24"/>
          <w:szCs w:val="24"/>
        </w:rPr>
        <w:t>5.1    工程量清单说明</w:t>
      </w:r>
      <w:r>
        <w:rPr>
          <w:rFonts w:hint="eastAsia" w:ascii="宋体" w:hAnsi="宋体" w:eastAsia="宋体" w:cs="宋体"/>
          <w:sz w:val="24"/>
          <w:szCs w:val="24"/>
        </w:rPr>
        <w:t>………………………………………………………</w:t>
      </w:r>
      <w:r>
        <w:rPr>
          <w:rFonts w:hint="eastAsia" w:eastAsia="宋体"/>
          <w:sz w:val="24"/>
          <w:szCs w:val="24"/>
          <w:lang w:val="en-US" w:eastAsia="zh-CN"/>
        </w:rPr>
        <w:t>116</w:t>
      </w:r>
    </w:p>
    <w:p w14:paraId="76480030">
      <w:pPr>
        <w:spacing w:before="287" w:line="240" w:lineRule="auto"/>
        <w:ind w:firstLine="480" w:firstLineChars="200"/>
        <w:rPr>
          <w:rFonts w:hint="default" w:eastAsia="宋体"/>
          <w:sz w:val="24"/>
          <w:szCs w:val="24"/>
          <w:lang w:val="en-US" w:eastAsia="zh-CN"/>
        </w:rPr>
      </w:pPr>
      <w:r>
        <w:rPr>
          <w:rFonts w:hint="eastAsia"/>
          <w:sz w:val="24"/>
          <w:szCs w:val="24"/>
        </w:rPr>
        <w:t xml:space="preserve">5.2    工程量清单报价表填写规定 </w:t>
      </w:r>
      <w:r>
        <w:rPr>
          <w:rFonts w:hint="eastAsia" w:ascii="宋体" w:hAnsi="宋体" w:eastAsia="宋体" w:cs="宋体"/>
          <w:sz w:val="24"/>
          <w:szCs w:val="24"/>
        </w:rPr>
        <w:t>…………………………………………</w:t>
      </w:r>
      <w:r>
        <w:rPr>
          <w:rFonts w:hint="eastAsia"/>
          <w:sz w:val="24"/>
          <w:szCs w:val="24"/>
        </w:rPr>
        <w:t>1</w:t>
      </w:r>
      <w:r>
        <w:rPr>
          <w:rFonts w:hint="eastAsia" w:eastAsia="宋体"/>
          <w:sz w:val="24"/>
          <w:szCs w:val="24"/>
          <w:lang w:val="en-US" w:eastAsia="zh-CN"/>
        </w:rPr>
        <w:t>18</w:t>
      </w:r>
    </w:p>
    <w:p w14:paraId="736C8487">
      <w:pPr>
        <w:spacing w:before="287" w:line="240" w:lineRule="auto"/>
        <w:ind w:firstLine="240" w:firstLineChars="100"/>
        <w:rPr>
          <w:rFonts w:hint="default" w:eastAsia="宋体"/>
          <w:sz w:val="24"/>
          <w:szCs w:val="24"/>
          <w:lang w:val="en-US" w:eastAsia="zh-CN"/>
        </w:rPr>
      </w:pPr>
      <w:r>
        <w:rPr>
          <w:rFonts w:hint="eastAsia"/>
          <w:sz w:val="24"/>
          <w:szCs w:val="24"/>
        </w:rPr>
        <w:t>5.3    工程量清单投标报价格式</w:t>
      </w:r>
      <w:r>
        <w:rPr>
          <w:rFonts w:hint="eastAsia" w:ascii="宋体" w:hAnsi="宋体" w:eastAsia="宋体" w:cs="宋体"/>
          <w:sz w:val="24"/>
          <w:szCs w:val="24"/>
        </w:rPr>
        <w:t>………………………………………………</w:t>
      </w:r>
      <w:r>
        <w:rPr>
          <w:rFonts w:hint="eastAsia"/>
          <w:sz w:val="24"/>
          <w:szCs w:val="24"/>
        </w:rPr>
        <w:t>1</w:t>
      </w:r>
      <w:r>
        <w:rPr>
          <w:rFonts w:hint="eastAsia" w:eastAsia="宋体"/>
          <w:sz w:val="24"/>
          <w:szCs w:val="24"/>
          <w:lang w:val="en-US" w:eastAsia="zh-CN"/>
        </w:rPr>
        <w:t>20</w:t>
      </w:r>
    </w:p>
    <w:p w14:paraId="538793E1">
      <w:pPr>
        <w:spacing w:before="287" w:line="240" w:lineRule="auto"/>
        <w:rPr>
          <w:rFonts w:hint="eastAsia" w:eastAsia="宋体"/>
          <w:sz w:val="24"/>
          <w:szCs w:val="24"/>
          <w:lang w:val="en-US" w:eastAsia="zh-CN"/>
        </w:rPr>
      </w:pPr>
      <w:r>
        <w:rPr>
          <w:rFonts w:hint="eastAsia"/>
          <w:sz w:val="24"/>
          <w:szCs w:val="24"/>
        </w:rPr>
        <w:t>第六章  图纸（招标图纸）及设计辅助资料</w:t>
      </w:r>
      <w:r>
        <w:rPr>
          <w:rFonts w:hint="eastAsia" w:ascii="宋体" w:hAnsi="宋体" w:eastAsia="宋体" w:cs="宋体"/>
          <w:sz w:val="24"/>
          <w:szCs w:val="24"/>
        </w:rPr>
        <w:t>……………………………………</w:t>
      </w:r>
      <w:r>
        <w:rPr>
          <w:rFonts w:hint="eastAsia" w:eastAsia="宋体"/>
          <w:sz w:val="24"/>
          <w:szCs w:val="24"/>
          <w:lang w:val="en-US" w:eastAsia="zh-CN"/>
        </w:rPr>
        <w:t>143</w:t>
      </w:r>
    </w:p>
    <w:p w14:paraId="342A9484">
      <w:pPr>
        <w:spacing w:before="287" w:line="240" w:lineRule="auto"/>
        <w:rPr>
          <w:rFonts w:hint="default" w:eastAsia="宋体"/>
          <w:sz w:val="24"/>
          <w:szCs w:val="24"/>
          <w:lang w:val="en-US" w:eastAsia="zh-CN"/>
        </w:rPr>
      </w:pPr>
      <w:r>
        <w:rPr>
          <w:rFonts w:hint="eastAsia"/>
          <w:sz w:val="24"/>
          <w:szCs w:val="24"/>
        </w:rPr>
        <w:t>第七章  技术标准和要求（合同技术条款）</w:t>
      </w:r>
      <w:r>
        <w:rPr>
          <w:rFonts w:hint="eastAsia" w:ascii="宋体" w:hAnsi="宋体" w:eastAsia="宋体" w:cs="宋体"/>
          <w:sz w:val="24"/>
          <w:szCs w:val="24"/>
        </w:rPr>
        <w:t>……………………………………</w:t>
      </w:r>
      <w:r>
        <w:rPr>
          <w:rFonts w:hint="eastAsia" w:eastAsia="宋体"/>
          <w:sz w:val="24"/>
          <w:szCs w:val="24"/>
          <w:lang w:val="en-US" w:eastAsia="zh-CN"/>
        </w:rPr>
        <w:t>147</w:t>
      </w:r>
    </w:p>
    <w:p w14:paraId="481EADAF">
      <w:pPr>
        <w:spacing w:before="287" w:line="240" w:lineRule="auto"/>
        <w:rPr>
          <w:rFonts w:hint="default" w:eastAsia="宋体"/>
          <w:sz w:val="24"/>
          <w:szCs w:val="24"/>
          <w:lang w:val="en-US" w:eastAsia="zh-CN"/>
        </w:rPr>
      </w:pPr>
      <w:r>
        <w:rPr>
          <w:rFonts w:hint="eastAsia"/>
          <w:sz w:val="24"/>
          <w:szCs w:val="24"/>
        </w:rPr>
        <w:t>第八章  投标文件格式</w:t>
      </w:r>
      <w:r>
        <w:rPr>
          <w:rFonts w:hint="eastAsia" w:ascii="宋体" w:hAnsi="宋体" w:eastAsia="宋体" w:cs="宋体"/>
          <w:sz w:val="24"/>
          <w:szCs w:val="24"/>
        </w:rPr>
        <w:t>……………………………………………………………</w:t>
      </w:r>
      <w:r>
        <w:rPr>
          <w:rFonts w:hint="eastAsia" w:eastAsia="宋体"/>
          <w:sz w:val="24"/>
          <w:szCs w:val="24"/>
          <w:lang w:val="en-US" w:eastAsia="zh-CN"/>
        </w:rPr>
        <w:t>148</w:t>
      </w:r>
    </w:p>
    <w:p w14:paraId="39EE3A9F">
      <w:pPr>
        <w:spacing w:before="287" w:line="480" w:lineRule="auto"/>
        <w:ind w:left="479" w:leftChars="228" w:firstLine="0" w:firstLineChars="0"/>
        <w:rPr>
          <w:rFonts w:hint="default" w:eastAsia="宋体"/>
          <w:sz w:val="24"/>
          <w:szCs w:val="24"/>
          <w:lang w:val="en-US" w:eastAsia="zh-CN"/>
        </w:rPr>
      </w:pPr>
      <w:r>
        <w:rPr>
          <w:rFonts w:hint="eastAsia"/>
          <w:sz w:val="24"/>
          <w:szCs w:val="24"/>
        </w:rPr>
        <w:t>一、投标函及投标函附录</w:t>
      </w:r>
      <w:r>
        <w:rPr>
          <w:rFonts w:hint="eastAsia" w:ascii="宋体" w:hAnsi="宋体" w:eastAsia="宋体" w:cs="宋体"/>
          <w:sz w:val="24"/>
          <w:szCs w:val="24"/>
        </w:rPr>
        <w:t>…………………………………………………</w:t>
      </w:r>
      <w:r>
        <w:rPr>
          <w:rFonts w:hint="eastAsia" w:eastAsia="宋体"/>
          <w:sz w:val="24"/>
          <w:szCs w:val="24"/>
          <w:lang w:val="en-US" w:eastAsia="zh-CN"/>
        </w:rPr>
        <w:t>151</w:t>
      </w:r>
      <w:r>
        <w:rPr>
          <w:rFonts w:hint="eastAsia"/>
          <w:sz w:val="24"/>
          <w:szCs w:val="24"/>
        </w:rPr>
        <w:t>二、法定代表人身份证明</w:t>
      </w:r>
      <w:r>
        <w:rPr>
          <w:rFonts w:hint="eastAsia" w:ascii="宋体" w:hAnsi="宋体" w:eastAsia="宋体" w:cs="宋体"/>
          <w:sz w:val="24"/>
          <w:szCs w:val="24"/>
        </w:rPr>
        <w:t>…………………………………………………</w:t>
      </w:r>
      <w:r>
        <w:rPr>
          <w:rFonts w:hint="eastAsia" w:eastAsia="宋体"/>
          <w:sz w:val="24"/>
          <w:szCs w:val="24"/>
          <w:lang w:val="en-US" w:eastAsia="zh-CN"/>
        </w:rPr>
        <w:t>155</w:t>
      </w:r>
    </w:p>
    <w:p w14:paraId="56EBB487">
      <w:pPr>
        <w:keepNext w:val="0"/>
        <w:keepLines w:val="0"/>
        <w:pageBreakBefore w:val="0"/>
        <w:widowControl/>
        <w:kinsoku w:val="0"/>
        <w:wordWrap/>
        <w:overflowPunct/>
        <w:topLinePunct w:val="0"/>
        <w:autoSpaceDE w:val="0"/>
        <w:autoSpaceDN w:val="0"/>
        <w:bidi w:val="0"/>
        <w:adjustRightInd w:val="0"/>
        <w:snapToGrid w:val="0"/>
        <w:spacing w:before="47" w:line="240" w:lineRule="auto"/>
        <w:ind w:firstLine="480" w:firstLineChars="200"/>
        <w:textAlignment w:val="baseline"/>
        <w:rPr>
          <w:rFonts w:hint="default" w:eastAsia="宋体"/>
          <w:sz w:val="24"/>
          <w:szCs w:val="24"/>
          <w:lang w:val="en-US" w:eastAsia="zh-CN"/>
        </w:rPr>
      </w:pPr>
      <w:r>
        <w:rPr>
          <w:rFonts w:hint="eastAsia"/>
          <w:sz w:val="24"/>
          <w:szCs w:val="24"/>
        </w:rPr>
        <w:t xml:space="preserve">二、授权委托书 </w:t>
      </w:r>
      <w:r>
        <w:rPr>
          <w:rFonts w:hint="eastAsia" w:ascii="宋体" w:hAnsi="宋体" w:eastAsia="宋体" w:cs="宋体"/>
          <w:sz w:val="24"/>
          <w:szCs w:val="24"/>
        </w:rPr>
        <w:t>……………………………………………………………</w:t>
      </w:r>
      <w:r>
        <w:rPr>
          <w:rFonts w:hint="eastAsia" w:eastAsia="宋体"/>
          <w:sz w:val="24"/>
          <w:szCs w:val="24"/>
          <w:lang w:val="en-US" w:eastAsia="zh-CN"/>
        </w:rPr>
        <w:t>156</w:t>
      </w:r>
    </w:p>
    <w:p w14:paraId="1874C7EE">
      <w:pPr>
        <w:spacing w:before="287" w:line="240" w:lineRule="auto"/>
        <w:ind w:firstLine="480" w:firstLineChars="200"/>
        <w:rPr>
          <w:rFonts w:hint="default" w:eastAsia="宋体"/>
          <w:sz w:val="24"/>
          <w:szCs w:val="24"/>
          <w:lang w:val="en-US" w:eastAsia="zh-CN"/>
        </w:rPr>
      </w:pPr>
      <w:r>
        <w:rPr>
          <w:rFonts w:hint="eastAsia"/>
          <w:sz w:val="24"/>
          <w:szCs w:val="24"/>
        </w:rPr>
        <w:t>三、联合体协议书</w:t>
      </w:r>
      <w:r>
        <w:rPr>
          <w:rFonts w:hint="eastAsia" w:ascii="宋体" w:hAnsi="宋体" w:eastAsia="宋体" w:cs="宋体"/>
          <w:sz w:val="24"/>
          <w:szCs w:val="24"/>
        </w:rPr>
        <w:t>…………………………………………………………</w:t>
      </w:r>
      <w:r>
        <w:rPr>
          <w:rFonts w:hint="eastAsia" w:eastAsia="宋体"/>
          <w:sz w:val="24"/>
          <w:szCs w:val="24"/>
          <w:lang w:val="en-US" w:eastAsia="zh-CN"/>
        </w:rPr>
        <w:t>157</w:t>
      </w:r>
    </w:p>
    <w:p w14:paraId="78D279A4">
      <w:pPr>
        <w:spacing w:before="287" w:line="240" w:lineRule="auto"/>
        <w:ind w:firstLine="480" w:firstLineChars="200"/>
        <w:rPr>
          <w:rFonts w:hint="default" w:eastAsia="宋体"/>
          <w:sz w:val="24"/>
          <w:szCs w:val="24"/>
          <w:lang w:val="en-US" w:eastAsia="zh-CN"/>
        </w:rPr>
      </w:pPr>
      <w:r>
        <w:rPr>
          <w:rFonts w:hint="eastAsia"/>
          <w:sz w:val="24"/>
          <w:szCs w:val="24"/>
        </w:rPr>
        <w:t xml:space="preserve">四、投标保证金 </w:t>
      </w:r>
      <w:r>
        <w:rPr>
          <w:rFonts w:hint="eastAsia" w:ascii="宋体" w:hAnsi="宋体" w:eastAsia="宋体" w:cs="宋体"/>
          <w:sz w:val="24"/>
          <w:szCs w:val="24"/>
        </w:rPr>
        <w:t>……………………………………………………………</w:t>
      </w:r>
      <w:r>
        <w:rPr>
          <w:rFonts w:hint="eastAsia" w:eastAsia="宋体"/>
          <w:sz w:val="24"/>
          <w:szCs w:val="24"/>
          <w:lang w:val="en-US" w:eastAsia="zh-CN"/>
        </w:rPr>
        <w:t>158</w:t>
      </w:r>
    </w:p>
    <w:p w14:paraId="3FD64806">
      <w:pPr>
        <w:spacing w:before="287" w:line="240" w:lineRule="auto"/>
        <w:ind w:firstLine="480" w:firstLineChars="200"/>
        <w:rPr>
          <w:rFonts w:hint="default" w:ascii="宋体" w:hAnsi="宋体" w:eastAsia="宋体" w:cs="宋体"/>
          <w:sz w:val="24"/>
          <w:szCs w:val="24"/>
          <w:lang w:val="en-US" w:eastAsia="zh-CN"/>
        </w:rPr>
      </w:pPr>
      <w:r>
        <w:rPr>
          <w:rFonts w:hint="eastAsia"/>
          <w:sz w:val="24"/>
          <w:szCs w:val="24"/>
        </w:rPr>
        <w:t>五、已标价工程量清单</w:t>
      </w:r>
      <w:r>
        <w:rPr>
          <w:rFonts w:hint="eastAsia" w:ascii="宋体" w:hAnsi="宋体" w:eastAsia="宋体" w:cs="宋体"/>
          <w:sz w:val="24"/>
          <w:szCs w:val="24"/>
        </w:rPr>
        <w:t>……………………………………………………</w:t>
      </w:r>
      <w:r>
        <w:rPr>
          <w:rFonts w:hint="eastAsia" w:eastAsia="宋体"/>
          <w:sz w:val="24"/>
          <w:szCs w:val="24"/>
          <w:lang w:val="en-US" w:eastAsia="zh-CN"/>
        </w:rPr>
        <w:t>159</w:t>
      </w:r>
    </w:p>
    <w:p w14:paraId="5D924CCF">
      <w:pPr>
        <w:spacing w:before="287" w:line="240" w:lineRule="auto"/>
        <w:ind w:firstLine="480" w:firstLineChars="200"/>
        <w:rPr>
          <w:rFonts w:hint="default" w:eastAsia="宋体"/>
          <w:sz w:val="24"/>
          <w:szCs w:val="24"/>
          <w:lang w:val="en-US" w:eastAsia="zh-CN"/>
        </w:rPr>
      </w:pPr>
      <w:r>
        <w:rPr>
          <w:rFonts w:hint="eastAsia"/>
          <w:sz w:val="24"/>
          <w:szCs w:val="24"/>
        </w:rPr>
        <w:t xml:space="preserve">六、施工组织设计 </w:t>
      </w:r>
      <w:r>
        <w:rPr>
          <w:rFonts w:hint="eastAsia"/>
          <w:sz w:val="24"/>
          <w:szCs w:val="24"/>
        </w:rPr>
        <w:tab/>
      </w:r>
      <w:r>
        <w:rPr>
          <w:rFonts w:hint="eastAsia" w:ascii="宋体" w:hAnsi="宋体" w:eastAsia="宋体" w:cs="宋体"/>
          <w:sz w:val="24"/>
          <w:szCs w:val="24"/>
        </w:rPr>
        <w:t>…………………………………………………………</w:t>
      </w:r>
      <w:r>
        <w:rPr>
          <w:rFonts w:hint="eastAsia" w:eastAsia="宋体"/>
          <w:sz w:val="24"/>
          <w:szCs w:val="24"/>
          <w:lang w:val="en-US" w:eastAsia="zh-CN"/>
        </w:rPr>
        <w:t>160</w:t>
      </w:r>
    </w:p>
    <w:p w14:paraId="51ED9179">
      <w:pPr>
        <w:spacing w:before="287" w:line="240" w:lineRule="auto"/>
        <w:ind w:firstLine="480" w:firstLineChars="200"/>
        <w:rPr>
          <w:rFonts w:hint="default" w:eastAsia="宋体"/>
          <w:sz w:val="24"/>
          <w:szCs w:val="24"/>
          <w:lang w:val="en-US" w:eastAsia="zh-CN"/>
        </w:rPr>
      </w:pPr>
      <w:r>
        <w:rPr>
          <w:rFonts w:hint="eastAsia"/>
          <w:sz w:val="24"/>
          <w:szCs w:val="24"/>
        </w:rPr>
        <w:t xml:space="preserve">七、项目管理机构 </w:t>
      </w:r>
      <w:r>
        <w:rPr>
          <w:rFonts w:hint="eastAsia"/>
          <w:sz w:val="24"/>
          <w:szCs w:val="24"/>
        </w:rPr>
        <w:tab/>
      </w:r>
      <w:r>
        <w:rPr>
          <w:rFonts w:hint="eastAsia" w:ascii="宋体" w:hAnsi="宋体" w:eastAsia="宋体" w:cs="宋体"/>
          <w:sz w:val="24"/>
          <w:szCs w:val="24"/>
        </w:rPr>
        <w:t>…………………………………………………………</w:t>
      </w:r>
      <w:r>
        <w:rPr>
          <w:rFonts w:hint="eastAsia" w:eastAsia="宋体"/>
          <w:sz w:val="24"/>
          <w:szCs w:val="24"/>
          <w:lang w:val="en-US" w:eastAsia="zh-CN"/>
        </w:rPr>
        <w:t>167</w:t>
      </w:r>
    </w:p>
    <w:p w14:paraId="02B27590">
      <w:pPr>
        <w:spacing w:before="287" w:line="240" w:lineRule="auto"/>
        <w:ind w:firstLine="480" w:firstLineChars="200"/>
        <w:rPr>
          <w:rFonts w:hint="default" w:eastAsia="宋体"/>
          <w:sz w:val="24"/>
          <w:szCs w:val="24"/>
          <w:lang w:val="en-US" w:eastAsia="zh-CN"/>
        </w:rPr>
      </w:pPr>
      <w:r>
        <w:rPr>
          <w:rFonts w:hint="eastAsia"/>
          <w:sz w:val="24"/>
          <w:szCs w:val="24"/>
        </w:rPr>
        <w:t>八、拟分包项目情况表</w:t>
      </w:r>
      <w:r>
        <w:rPr>
          <w:rFonts w:hint="eastAsia"/>
          <w:sz w:val="24"/>
          <w:szCs w:val="24"/>
        </w:rPr>
        <w:tab/>
      </w:r>
      <w:r>
        <w:rPr>
          <w:rFonts w:hint="eastAsia" w:ascii="宋体" w:hAnsi="宋体" w:eastAsia="宋体" w:cs="宋体"/>
          <w:sz w:val="24"/>
          <w:szCs w:val="24"/>
        </w:rPr>
        <w:t>……………………………………………………</w:t>
      </w:r>
      <w:r>
        <w:rPr>
          <w:rFonts w:hint="eastAsia" w:eastAsia="宋体"/>
          <w:sz w:val="24"/>
          <w:szCs w:val="24"/>
          <w:lang w:val="en-US" w:eastAsia="zh-CN"/>
        </w:rPr>
        <w:t>169</w:t>
      </w:r>
    </w:p>
    <w:p w14:paraId="0D3BE564">
      <w:pPr>
        <w:spacing w:before="287" w:line="240" w:lineRule="auto"/>
        <w:ind w:firstLine="480" w:firstLineChars="200"/>
        <w:rPr>
          <w:rFonts w:hint="default" w:eastAsia="宋体"/>
          <w:sz w:val="24"/>
          <w:szCs w:val="24"/>
          <w:lang w:val="en-US" w:eastAsia="zh-CN"/>
        </w:rPr>
      </w:pPr>
      <w:r>
        <w:rPr>
          <w:rFonts w:hint="eastAsia"/>
          <w:sz w:val="24"/>
          <w:szCs w:val="24"/>
        </w:rPr>
        <w:t xml:space="preserve">九、资格审查资料 </w:t>
      </w:r>
      <w:r>
        <w:rPr>
          <w:rFonts w:hint="eastAsia" w:ascii="宋体" w:hAnsi="宋体" w:eastAsia="宋体" w:cs="宋体"/>
          <w:sz w:val="24"/>
          <w:szCs w:val="24"/>
        </w:rPr>
        <w:t>…………………………………………………………</w:t>
      </w:r>
      <w:r>
        <w:rPr>
          <w:rFonts w:hint="eastAsia" w:eastAsia="宋体"/>
          <w:sz w:val="24"/>
          <w:szCs w:val="24"/>
          <w:lang w:val="en-US" w:eastAsia="zh-CN"/>
        </w:rPr>
        <w:t>170</w:t>
      </w:r>
    </w:p>
    <w:p w14:paraId="2C29BB7E">
      <w:pPr>
        <w:spacing w:before="287" w:line="240" w:lineRule="auto"/>
        <w:ind w:firstLine="480" w:firstLineChars="200"/>
        <w:rPr>
          <w:rFonts w:hint="default" w:eastAsia="宋体"/>
          <w:sz w:val="24"/>
          <w:szCs w:val="24"/>
          <w:lang w:val="en-US" w:eastAsia="zh-CN"/>
        </w:rPr>
      </w:pPr>
      <w:r>
        <w:rPr>
          <w:rFonts w:hint="eastAsia"/>
          <w:sz w:val="24"/>
          <w:szCs w:val="24"/>
        </w:rPr>
        <w:t xml:space="preserve">十、其他资料 </w:t>
      </w:r>
      <w:r>
        <w:rPr>
          <w:rFonts w:hint="eastAsia" w:ascii="宋体" w:hAnsi="宋体" w:eastAsia="宋体" w:cs="宋体"/>
          <w:sz w:val="24"/>
          <w:szCs w:val="24"/>
        </w:rPr>
        <w:t>………………………………………………………………</w:t>
      </w:r>
      <w:r>
        <w:rPr>
          <w:rFonts w:hint="eastAsia" w:eastAsia="宋体"/>
          <w:sz w:val="24"/>
          <w:szCs w:val="24"/>
          <w:lang w:val="en-US" w:eastAsia="zh-CN"/>
        </w:rPr>
        <w:t>175</w:t>
      </w:r>
    </w:p>
    <w:p w14:paraId="698DF030">
      <w:pPr>
        <w:tabs>
          <w:tab w:val="right" w:leader="dot" w:pos="8312"/>
        </w:tabs>
        <w:spacing w:before="264" w:line="240" w:lineRule="auto"/>
        <w:ind w:left="397"/>
        <w:rPr>
          <w:rFonts w:ascii="Calibri" w:hAnsi="Calibri" w:eastAsia="Calibri" w:cs="Calibri"/>
          <w:sz w:val="24"/>
          <w:szCs w:val="24"/>
        </w:rPr>
        <w:sectPr>
          <w:footerReference r:id="rId5" w:type="default"/>
          <w:pgSz w:w="11909" w:h="16839"/>
          <w:pgMar w:top="1440" w:right="1800" w:bottom="1440" w:left="1800" w:header="0" w:footer="989" w:gutter="0"/>
          <w:pgNumType w:fmt="numberInDash" w:start="1"/>
          <w:cols w:space="720" w:num="1"/>
        </w:sectPr>
      </w:pPr>
    </w:p>
    <w:sdt>
      <w:sdtPr>
        <w:rPr>
          <w:rFonts w:ascii="Calibri" w:hAnsi="Calibri" w:eastAsia="Calibri" w:cs="Calibri"/>
          <w:sz w:val="24"/>
          <w:szCs w:val="24"/>
        </w:rPr>
        <w:id w:val="2"/>
        <w:showingPlcHdr/>
        <w:docPartObj>
          <w:docPartGallery w:val="Table of Contents"/>
          <w:docPartUnique/>
        </w:docPartObj>
      </w:sdtPr>
      <w:sdtEndPr>
        <w:rPr>
          <w:rFonts w:ascii="Calibri" w:hAnsi="Calibri" w:eastAsia="Calibri" w:cs="Calibri"/>
          <w:sz w:val="24"/>
          <w:szCs w:val="24"/>
        </w:rPr>
      </w:sdtEndPr>
      <w:sdtContent>
        <w:p w14:paraId="612F535E">
          <w:pPr>
            <w:tabs>
              <w:tab w:val="right" w:leader="dot" w:pos="8312"/>
            </w:tabs>
            <w:spacing w:before="264" w:line="240" w:lineRule="auto"/>
            <w:ind w:left="397"/>
          </w:pPr>
          <w:bookmarkStart w:id="0" w:name="bookmark1"/>
          <w:bookmarkEnd w:id="0"/>
          <w:r>
            <w:rPr>
              <w:rFonts w:hint="eastAsia" w:ascii="Calibri" w:hAnsi="Calibri" w:eastAsia="宋体" w:cs="Calibri"/>
              <w:sz w:val="24"/>
              <w:szCs w:val="24"/>
              <w:lang w:eastAsia="zh-CN"/>
            </w:rPr>
            <w:t xml:space="preserve">     </w:t>
          </w:r>
        </w:p>
      </w:sdtContent>
    </w:sdt>
    <w:p w14:paraId="5518C10A">
      <w:pPr>
        <w:spacing w:before="117" w:line="360" w:lineRule="auto"/>
        <w:ind w:left="0" w:leftChars="0" w:firstLine="0" w:firstLineChars="0"/>
        <w:jc w:val="center"/>
        <w:outlineLvl w:val="0"/>
        <w:rPr>
          <w:rFonts w:hint="eastAsia" w:ascii="黑体" w:hAnsi="黑体" w:eastAsia="黑体" w:cs="黑体"/>
          <w:spacing w:val="-1"/>
          <w:sz w:val="36"/>
          <w:szCs w:val="36"/>
          <w:lang w:val="en-US" w:eastAsia="zh-CN"/>
          <w14:textOutline w14:w="6531" w14:cap="flat" w14:cmpd="sng">
            <w14:solidFill>
              <w14:srgbClr w14:val="000000"/>
            </w14:solidFill>
            <w14:prstDash w14:val="solid"/>
            <w14:miter w14:val="0"/>
          </w14:textOutline>
        </w:rPr>
      </w:pPr>
      <w:r>
        <w:rPr>
          <w:rFonts w:ascii="黑体" w:hAnsi="黑体" w:eastAsia="黑体" w:cs="黑体"/>
          <w:spacing w:val="-1"/>
          <w:sz w:val="36"/>
          <w:szCs w:val="36"/>
          <w14:textOutline w14:w="6531" w14:cap="flat" w14:cmpd="sng">
            <w14:solidFill>
              <w14:srgbClr w14:val="000000"/>
            </w14:solidFill>
            <w14:prstDash w14:val="solid"/>
            <w14:miter w14:val="0"/>
          </w14:textOutline>
        </w:rPr>
        <w:t>第一章  招标公告</w:t>
      </w:r>
      <w:r>
        <w:rPr>
          <w:rFonts w:hint="eastAsia" w:ascii="黑体" w:hAnsi="黑体" w:eastAsia="黑体" w:cs="黑体"/>
          <w:spacing w:val="-1"/>
          <w:sz w:val="36"/>
          <w:szCs w:val="36"/>
          <w:lang w:val="en-US" w:eastAsia="zh-CN"/>
          <w14:textOutline w14:w="6531" w14:cap="flat" w14:cmpd="sng">
            <w14:solidFill>
              <w14:srgbClr w14:val="000000"/>
            </w14:solidFill>
            <w14:prstDash w14:val="solid"/>
            <w14:miter w14:val="0"/>
          </w14:textOutline>
        </w:rPr>
        <w:t>/投标邀请书</w:t>
      </w:r>
    </w:p>
    <w:p w14:paraId="494C9BF1">
      <w:pPr>
        <w:spacing w:before="78" w:line="384" w:lineRule="auto"/>
        <w:ind w:left="19" w:right="149" w:firstLine="6"/>
        <w:jc w:val="center"/>
        <w:rPr>
          <w:rFonts w:ascii="宋体" w:hAnsi="宋体" w:eastAsia="宋体" w:cs="宋体"/>
          <w:b/>
          <w:bCs/>
          <w:sz w:val="32"/>
          <w:szCs w:val="32"/>
        </w:rPr>
      </w:pPr>
      <w:r>
        <w:rPr>
          <w:rFonts w:ascii="宋体" w:hAnsi="宋体" w:eastAsia="宋体" w:cs="宋体"/>
          <w:b/>
          <w:bCs/>
          <w:sz w:val="32"/>
          <w:szCs w:val="32"/>
        </w:rPr>
        <w:t>第一章  招标公告</w:t>
      </w:r>
    </w:p>
    <w:p w14:paraId="6029F9A2">
      <w:pPr>
        <w:keepNext w:val="0"/>
        <w:keepLines w:val="0"/>
        <w:pageBreakBefore w:val="0"/>
        <w:widowControl/>
        <w:tabs>
          <w:tab w:val="left" w:pos="185"/>
        </w:tabs>
        <w:kinsoku w:val="0"/>
        <w:wordWrap/>
        <w:overflowPunct/>
        <w:topLinePunct w:val="0"/>
        <w:autoSpaceDE w:val="0"/>
        <w:autoSpaceDN w:val="0"/>
        <w:bidi w:val="0"/>
        <w:adjustRightInd w:val="0"/>
        <w:snapToGrid w:val="0"/>
        <w:spacing w:before="315" w:after="0" w:line="360" w:lineRule="auto"/>
        <w:ind w:left="556" w:right="147" w:hanging="544"/>
        <w:jc w:val="center"/>
        <w:textAlignment w:val="baseline"/>
        <w:rPr>
          <w:rFonts w:ascii="宋体" w:hAnsi="宋体" w:eastAsia="宋体" w:cs="宋体"/>
          <w:b/>
          <w:bCs/>
          <w:sz w:val="28"/>
          <w:szCs w:val="28"/>
        </w:rPr>
      </w:pPr>
      <w:r>
        <w:rPr>
          <w:rFonts w:hint="eastAsia" w:ascii="宋体" w:hAnsi="宋体" w:eastAsia="宋体" w:cs="宋体"/>
          <w:b/>
          <w:bCs/>
          <w:color w:val="auto"/>
          <w:spacing w:val="-6"/>
          <w:w w:val="98"/>
          <w:sz w:val="28"/>
          <w:szCs w:val="28"/>
          <w:u w:val="single" w:color="auto"/>
          <w:lang w:eastAsia="zh-CN"/>
        </w:rPr>
        <w:t>剑阁县2026年高标准农田建设项目</w:t>
      </w:r>
      <w:r>
        <w:rPr>
          <w:rFonts w:ascii="宋体" w:hAnsi="宋体" w:eastAsia="宋体" w:cs="宋体"/>
          <w:b/>
          <w:bCs/>
          <w:sz w:val="28"/>
          <w:szCs w:val="28"/>
        </w:rPr>
        <w:t>（项目名称)</w:t>
      </w:r>
      <w:r>
        <w:rPr>
          <w:rFonts w:ascii="宋体" w:hAnsi="宋体" w:eastAsia="宋体" w:cs="宋体"/>
          <w:b/>
          <w:bCs/>
          <w:sz w:val="28"/>
          <w:szCs w:val="28"/>
          <w:u w:val="single"/>
        </w:rPr>
        <w:t xml:space="preserve"> 施工</w:t>
      </w:r>
      <w:r>
        <w:rPr>
          <w:rFonts w:hint="eastAsia" w:ascii="宋体" w:hAnsi="宋体" w:eastAsia="宋体" w:cs="宋体"/>
          <w:b/>
          <w:bCs/>
          <w:sz w:val="28"/>
          <w:szCs w:val="28"/>
          <w:u w:val="single"/>
          <w:lang w:val="en-US" w:eastAsia="zh-CN"/>
        </w:rPr>
        <w:t xml:space="preserve">X </w:t>
      </w:r>
      <w:r>
        <w:rPr>
          <w:rFonts w:ascii="宋体" w:hAnsi="宋体" w:eastAsia="宋体" w:cs="宋体"/>
          <w:b/>
          <w:bCs/>
          <w:sz w:val="28"/>
          <w:szCs w:val="28"/>
        </w:rPr>
        <w:t>标段</w:t>
      </w:r>
    </w:p>
    <w:p w14:paraId="4D4BFC94">
      <w:pPr>
        <w:keepNext w:val="0"/>
        <w:keepLines w:val="0"/>
        <w:pageBreakBefore w:val="0"/>
        <w:widowControl/>
        <w:tabs>
          <w:tab w:val="left" w:pos="185"/>
        </w:tabs>
        <w:kinsoku w:val="0"/>
        <w:wordWrap/>
        <w:overflowPunct/>
        <w:topLinePunct w:val="0"/>
        <w:autoSpaceDE w:val="0"/>
        <w:autoSpaceDN w:val="0"/>
        <w:bidi w:val="0"/>
        <w:adjustRightInd w:val="0"/>
        <w:snapToGrid w:val="0"/>
        <w:spacing w:before="315" w:after="0" w:line="480" w:lineRule="auto"/>
        <w:ind w:left="556" w:right="147" w:hanging="544"/>
        <w:jc w:val="center"/>
        <w:textAlignment w:val="baseline"/>
      </w:pPr>
      <w:r>
        <w:rPr>
          <w:rFonts w:ascii="宋体" w:hAnsi="宋体" w:eastAsia="宋体" w:cs="宋体"/>
          <w:b/>
          <w:bCs/>
          <w:sz w:val="28"/>
          <w:szCs w:val="28"/>
        </w:rPr>
        <w:t>招标公告</w:t>
      </w:r>
    </w:p>
    <w:p w14:paraId="4F6030AE">
      <w:pPr>
        <w:spacing w:before="78" w:line="360" w:lineRule="auto"/>
        <w:ind w:left="19" w:right="149" w:firstLine="6"/>
        <w:jc w:val="left"/>
        <w:rPr>
          <w:sz w:val="24"/>
          <w:szCs w:val="24"/>
        </w:rPr>
      </w:pPr>
      <w:r>
        <w:rPr>
          <w:rFonts w:ascii="宋体" w:hAnsi="宋体" w:eastAsia="宋体" w:cs="宋体"/>
          <w:b/>
          <w:bCs/>
          <w:sz w:val="24"/>
          <w:szCs w:val="24"/>
        </w:rPr>
        <w:t>1.招标条件</w:t>
      </w:r>
    </w:p>
    <w:p w14:paraId="4A60CFCF">
      <w:pPr>
        <w:spacing w:before="78" w:line="360" w:lineRule="auto"/>
        <w:ind w:left="19" w:leftChars="0" w:right="149" w:firstLine="401" w:firstLineChars="0"/>
        <w:jc w:val="both"/>
        <w:rPr>
          <w:rFonts w:ascii="宋体" w:hAnsi="宋体" w:eastAsia="宋体" w:cs="宋体"/>
          <w:sz w:val="24"/>
          <w:szCs w:val="24"/>
        </w:rPr>
      </w:pPr>
      <w:r>
        <w:rPr>
          <w:rFonts w:hint="eastAsia" w:ascii="Times New Roman" w:hAnsi="Times New Roman" w:eastAsia="宋体" w:cs="Times New Roman"/>
          <w:b/>
          <w:bCs/>
          <w:sz w:val="24"/>
          <w:szCs w:val="24"/>
          <w:lang w:val="en-US" w:eastAsia="zh-CN"/>
        </w:rPr>
        <w:t>1.1</w:t>
      </w:r>
      <w:r>
        <w:rPr>
          <w:rFonts w:ascii="Times New Roman" w:hAnsi="Times New Roman" w:eastAsia="Times New Roman" w:cs="Times New Roman"/>
          <w:b/>
          <w:bCs/>
          <w:sz w:val="24"/>
          <w:szCs w:val="24"/>
        </w:rPr>
        <w:t xml:space="preserve"> </w:t>
      </w:r>
      <w:r>
        <w:rPr>
          <w:rFonts w:ascii="宋体" w:hAnsi="宋体" w:eastAsia="宋体" w:cs="宋体"/>
          <w:sz w:val="24"/>
          <w:szCs w:val="24"/>
        </w:rPr>
        <w:t>本招标项目</w:t>
      </w:r>
      <w:r>
        <w:rPr>
          <w:rFonts w:hint="eastAsia" w:ascii="宋体" w:hAnsi="宋体" w:eastAsia="宋体" w:cs="宋体"/>
          <w:b/>
          <w:bCs/>
          <w:spacing w:val="-8"/>
          <w:sz w:val="24"/>
          <w:szCs w:val="24"/>
          <w:u w:val="single" w:color="auto"/>
          <w:lang w:eastAsia="zh-CN"/>
        </w:rPr>
        <w:t>剑阁县2026年高标准农田建设项目</w:t>
      </w:r>
      <w:r>
        <w:rPr>
          <w:rFonts w:ascii="Times New Roman" w:hAnsi="Times New Roman" w:eastAsia="Times New Roman" w:cs="Times New Roman"/>
          <w:spacing w:val="-1"/>
          <w:sz w:val="24"/>
          <w:szCs w:val="24"/>
        </w:rPr>
        <w:t>(</w:t>
      </w:r>
      <w:r>
        <w:rPr>
          <w:rFonts w:ascii="宋体" w:hAnsi="宋体" w:eastAsia="宋体" w:cs="宋体"/>
          <w:spacing w:val="-1"/>
          <w:sz w:val="24"/>
          <w:szCs w:val="24"/>
        </w:rPr>
        <w:t>项目名称</w:t>
      </w:r>
      <w:r>
        <w:rPr>
          <w:rFonts w:ascii="Times New Roman" w:hAnsi="Times New Roman" w:eastAsia="Times New Roman" w:cs="Times New Roman"/>
          <w:spacing w:val="-1"/>
          <w:sz w:val="24"/>
          <w:szCs w:val="24"/>
        </w:rPr>
        <w:t>)</w:t>
      </w:r>
      <w:r>
        <w:rPr>
          <w:rFonts w:ascii="宋体" w:hAnsi="宋体" w:eastAsia="宋体" w:cs="宋体"/>
          <w:spacing w:val="-1"/>
          <w:sz w:val="24"/>
          <w:szCs w:val="24"/>
        </w:rPr>
        <w:t>已</w:t>
      </w:r>
      <w:r>
        <w:rPr>
          <w:rFonts w:ascii="宋体" w:hAnsi="宋体" w:eastAsia="宋体" w:cs="宋体"/>
          <w:spacing w:val="-1"/>
          <w:sz w:val="24"/>
          <w:szCs w:val="24"/>
          <w:highlight w:val="none"/>
        </w:rPr>
        <w:t>由</w:t>
      </w:r>
      <w:r>
        <w:rPr>
          <w:rFonts w:hint="eastAsia" w:ascii="宋体" w:hAnsi="宋体" w:eastAsia="宋体" w:cs="宋体"/>
          <w:b/>
          <w:bCs/>
          <w:spacing w:val="-1"/>
          <w:sz w:val="24"/>
          <w:szCs w:val="24"/>
          <w:highlight w:val="none"/>
          <w:u w:val="single" w:color="auto"/>
          <w:lang w:val="en-US" w:eastAsia="zh-CN"/>
        </w:rPr>
        <w:t>广元市</w:t>
      </w:r>
      <w:r>
        <w:rPr>
          <w:rFonts w:hint="eastAsia" w:ascii="宋体" w:hAnsi="宋体" w:eastAsia="宋体" w:cs="宋体"/>
          <w:b/>
          <w:bCs/>
          <w:spacing w:val="-1"/>
          <w:sz w:val="24"/>
          <w:szCs w:val="24"/>
          <w:highlight w:val="none"/>
          <w:u w:val="single" w:color="auto"/>
        </w:rPr>
        <w:t>农业农村局</w:t>
      </w:r>
      <w:r>
        <w:rPr>
          <w:rFonts w:ascii="宋体" w:hAnsi="宋体" w:eastAsia="宋体" w:cs="宋体"/>
          <w:spacing w:val="-8"/>
          <w:sz w:val="24"/>
          <w:szCs w:val="24"/>
          <w:highlight w:val="none"/>
        </w:rPr>
        <w:t xml:space="preserve"> </w:t>
      </w:r>
      <w:r>
        <w:rPr>
          <w:rFonts w:ascii="Times New Roman" w:hAnsi="Times New Roman" w:eastAsia="Times New Roman" w:cs="Times New Roman"/>
          <w:spacing w:val="-8"/>
          <w:sz w:val="24"/>
          <w:szCs w:val="24"/>
          <w:highlight w:val="none"/>
        </w:rPr>
        <w:t>(</w:t>
      </w:r>
      <w:r>
        <w:rPr>
          <w:rFonts w:ascii="宋体" w:hAnsi="宋体" w:eastAsia="宋体" w:cs="宋体"/>
          <w:spacing w:val="-8"/>
          <w:sz w:val="24"/>
          <w:szCs w:val="24"/>
          <w:highlight w:val="none"/>
        </w:rPr>
        <w:t>项目审批</w:t>
      </w:r>
      <w:r>
        <w:rPr>
          <w:rFonts w:ascii="宋体" w:hAnsi="宋体" w:eastAsia="宋体" w:cs="宋体"/>
          <w:spacing w:val="-8"/>
          <w:sz w:val="24"/>
          <w:szCs w:val="24"/>
        </w:rPr>
        <w:t>、核准或备案机关名称</w:t>
      </w:r>
      <w:r>
        <w:rPr>
          <w:rFonts w:ascii="Times New Roman" w:hAnsi="Times New Roman" w:eastAsia="Times New Roman" w:cs="Times New Roman"/>
          <w:spacing w:val="-8"/>
          <w:sz w:val="24"/>
          <w:szCs w:val="24"/>
        </w:rPr>
        <w:t>)</w:t>
      </w:r>
      <w:r>
        <w:rPr>
          <w:rFonts w:ascii="宋体" w:hAnsi="宋体" w:eastAsia="宋体" w:cs="宋体"/>
          <w:spacing w:val="-8"/>
          <w:sz w:val="24"/>
          <w:szCs w:val="24"/>
        </w:rPr>
        <w:t>以</w:t>
      </w:r>
      <w:r>
        <w:rPr>
          <w:rFonts w:hint="eastAsia" w:ascii="宋体" w:hAnsi="宋体" w:eastAsia="宋体" w:cs="宋体"/>
          <w:b/>
          <w:bCs/>
          <w:spacing w:val="-8"/>
          <w:sz w:val="24"/>
          <w:szCs w:val="24"/>
          <w:highlight w:val="none"/>
          <w:u w:val="single" w:color="auto"/>
          <w:lang w:eastAsia="zh-CN"/>
        </w:rPr>
        <w:t>广元市</w:t>
      </w:r>
      <w:r>
        <w:rPr>
          <w:rFonts w:hint="eastAsia" w:ascii="宋体" w:hAnsi="宋体" w:eastAsia="宋体" w:cs="宋体"/>
          <w:b/>
          <w:bCs/>
          <w:spacing w:val="-8"/>
          <w:sz w:val="24"/>
          <w:szCs w:val="24"/>
          <w:highlight w:val="none"/>
          <w:u w:val="single" w:color="auto"/>
        </w:rPr>
        <w:t>农业农村局</w:t>
      </w:r>
      <w:r>
        <w:rPr>
          <w:rFonts w:hint="eastAsia" w:ascii="宋体" w:hAnsi="宋体" w:eastAsia="宋体" w:cs="宋体"/>
          <w:b/>
          <w:bCs/>
          <w:spacing w:val="-8"/>
          <w:sz w:val="24"/>
          <w:szCs w:val="24"/>
          <w:highlight w:val="none"/>
          <w:u w:val="single" w:color="auto"/>
          <w:lang w:val="en-US" w:eastAsia="zh-CN"/>
        </w:rPr>
        <w:t>关于《剑阁县2026年高标准农田建设项目实施方案》的</w:t>
      </w:r>
      <w:r>
        <w:rPr>
          <w:rFonts w:hint="eastAsia" w:ascii="宋体" w:hAnsi="宋体" w:eastAsia="宋体" w:cs="宋体"/>
          <w:b/>
          <w:bCs/>
          <w:spacing w:val="-8"/>
          <w:sz w:val="24"/>
          <w:szCs w:val="24"/>
          <w:highlight w:val="none"/>
          <w:u w:val="single" w:color="auto"/>
        </w:rPr>
        <w:t>批复</w:t>
      </w:r>
      <w:r>
        <w:rPr>
          <w:rFonts w:hint="eastAsia" w:ascii="宋体" w:hAnsi="宋体" w:eastAsia="宋体" w:cs="宋体"/>
          <w:b/>
          <w:bCs/>
          <w:spacing w:val="-8"/>
          <w:sz w:val="24"/>
          <w:szCs w:val="24"/>
          <w:highlight w:val="none"/>
          <w:u w:val="single" w:color="auto"/>
          <w:lang w:val="en-US" w:eastAsia="zh-CN"/>
        </w:rPr>
        <w:t xml:space="preserve"> (</w:t>
      </w:r>
      <w:r>
        <w:rPr>
          <w:rFonts w:hint="eastAsia" w:ascii="宋体" w:hAnsi="宋体" w:eastAsia="宋体" w:cs="宋体"/>
          <w:b/>
          <w:bCs/>
          <w:sz w:val="24"/>
          <w:szCs w:val="24"/>
          <w:highlight w:val="none"/>
          <w:u w:val="single"/>
          <w:lang w:eastAsia="zh-CN"/>
        </w:rPr>
        <w:t>广农函【2025】</w:t>
      </w:r>
      <w:r>
        <w:rPr>
          <w:rFonts w:hint="eastAsia" w:ascii="宋体" w:hAnsi="宋体" w:eastAsia="宋体" w:cs="宋体"/>
          <w:b/>
          <w:bCs/>
          <w:sz w:val="24"/>
          <w:szCs w:val="24"/>
          <w:highlight w:val="none"/>
          <w:u w:val="single"/>
          <w:lang w:val="en-US" w:eastAsia="zh-CN"/>
        </w:rPr>
        <w:t>187</w:t>
      </w:r>
      <w:r>
        <w:rPr>
          <w:rFonts w:hint="eastAsia" w:ascii="宋体" w:hAnsi="宋体" w:eastAsia="宋体" w:cs="宋体"/>
          <w:b/>
          <w:bCs/>
          <w:sz w:val="24"/>
          <w:szCs w:val="24"/>
          <w:highlight w:val="none"/>
          <w:u w:val="single"/>
          <w:lang w:eastAsia="zh-CN"/>
        </w:rPr>
        <w:t>号</w:t>
      </w:r>
      <w:r>
        <w:rPr>
          <w:rFonts w:hint="eastAsia" w:ascii="宋体" w:hAnsi="宋体" w:eastAsia="宋体" w:cs="宋体"/>
          <w:b/>
          <w:bCs/>
          <w:sz w:val="24"/>
          <w:szCs w:val="24"/>
          <w:highlight w:val="none"/>
          <w:u w:val="single"/>
          <w:lang w:val="en-US" w:eastAsia="zh-CN"/>
        </w:rPr>
        <w:t>)</w:t>
      </w:r>
      <w:r>
        <w:rPr>
          <w:rFonts w:ascii="宋体" w:hAnsi="宋体" w:eastAsia="宋体" w:cs="宋体"/>
          <w:spacing w:val="-9"/>
          <w:sz w:val="24"/>
          <w:szCs w:val="24"/>
        </w:rPr>
        <w:t>（批</w:t>
      </w:r>
      <w:r>
        <w:rPr>
          <w:rFonts w:ascii="宋体" w:hAnsi="宋体" w:eastAsia="宋体" w:cs="宋体"/>
          <w:spacing w:val="1"/>
          <w:sz w:val="24"/>
          <w:szCs w:val="24"/>
        </w:rPr>
        <w:t>文名称及编号）批准建设，项目业主为</w:t>
      </w:r>
      <w:r>
        <w:rPr>
          <w:rFonts w:hint="eastAsia" w:ascii="宋体" w:hAnsi="宋体" w:eastAsia="宋体" w:cs="宋体"/>
          <w:b/>
          <w:bCs/>
          <w:sz w:val="24"/>
          <w:szCs w:val="24"/>
          <w:u w:val="single"/>
          <w:lang w:eastAsia="zh-CN"/>
        </w:rPr>
        <w:t>剑阁县剑雄农业投资开发有限公司</w:t>
      </w:r>
      <w:r>
        <w:rPr>
          <w:rFonts w:ascii="宋体" w:hAnsi="宋体" w:eastAsia="宋体" w:cs="宋体"/>
          <w:sz w:val="24"/>
          <w:szCs w:val="24"/>
        </w:rPr>
        <w:t>，建</w:t>
      </w:r>
      <w:r>
        <w:rPr>
          <w:rFonts w:ascii="宋体" w:hAnsi="宋体" w:eastAsia="宋体" w:cs="宋体"/>
          <w:spacing w:val="-5"/>
          <w:sz w:val="24"/>
          <w:szCs w:val="24"/>
        </w:rPr>
        <w:t>设资金</w:t>
      </w:r>
      <w:r>
        <w:rPr>
          <w:rFonts w:ascii="宋体" w:hAnsi="宋体" w:eastAsia="宋体" w:cs="宋体"/>
          <w:spacing w:val="-5"/>
          <w:sz w:val="24"/>
          <w:szCs w:val="24"/>
          <w:highlight w:val="none"/>
        </w:rPr>
        <w:t>来自</w:t>
      </w:r>
      <w:r>
        <w:rPr>
          <w:rFonts w:hint="eastAsia" w:ascii="宋体" w:hAnsi="宋体" w:eastAsia="宋体" w:cs="宋体"/>
          <w:b/>
          <w:bCs/>
          <w:spacing w:val="-5"/>
          <w:sz w:val="24"/>
          <w:szCs w:val="24"/>
          <w:highlight w:val="none"/>
          <w:u w:val="single"/>
          <w:lang w:val="en-US" w:eastAsia="zh-CN"/>
        </w:rPr>
        <w:t>中央资金、省级配套、地方配套</w:t>
      </w:r>
      <w:r>
        <w:rPr>
          <w:rFonts w:hint="eastAsia" w:ascii="宋体" w:hAnsi="宋体" w:eastAsia="宋体" w:cs="宋体"/>
          <w:color w:val="auto"/>
          <w:spacing w:val="-71"/>
          <w:sz w:val="24"/>
          <w:szCs w:val="24"/>
          <w:highlight w:val="none"/>
          <w:u w:val="single" w:color="auto"/>
          <w:lang w:val="en-US" w:eastAsia="zh-CN"/>
        </w:rPr>
        <w:t xml:space="preserve"> </w:t>
      </w:r>
      <w:r>
        <w:rPr>
          <w:rFonts w:ascii="宋体" w:hAnsi="宋体" w:eastAsia="宋体" w:cs="宋体"/>
          <w:color w:val="auto"/>
          <w:spacing w:val="-5"/>
          <w:sz w:val="24"/>
          <w:szCs w:val="24"/>
        </w:rPr>
        <w:t>（</w:t>
      </w:r>
      <w:r>
        <w:rPr>
          <w:rFonts w:ascii="宋体" w:hAnsi="宋体" w:eastAsia="宋体" w:cs="宋体"/>
          <w:spacing w:val="-5"/>
          <w:sz w:val="24"/>
          <w:szCs w:val="24"/>
        </w:rPr>
        <w:t>资金来源</w:t>
      </w:r>
      <w:r>
        <w:rPr>
          <w:rFonts w:ascii="宋体" w:hAnsi="宋体" w:eastAsia="宋体" w:cs="宋体"/>
          <w:spacing w:val="-12"/>
          <w:sz w:val="24"/>
          <w:szCs w:val="24"/>
        </w:rPr>
        <w:t>），</w:t>
      </w:r>
      <w:r>
        <w:rPr>
          <w:rFonts w:ascii="宋体" w:hAnsi="宋体" w:eastAsia="宋体" w:cs="宋体"/>
          <w:spacing w:val="-5"/>
          <w:sz w:val="24"/>
          <w:szCs w:val="24"/>
        </w:rPr>
        <w:t>项目出资比例为</w:t>
      </w:r>
      <w:r>
        <w:rPr>
          <w:rFonts w:hint="eastAsia" w:ascii="宋体" w:hAnsi="宋体" w:eastAsia="宋体" w:cs="宋体"/>
          <w:b/>
          <w:bCs/>
          <w:sz w:val="24"/>
          <w:szCs w:val="24"/>
          <w:u w:val="single"/>
          <w:lang w:eastAsia="zh-CN"/>
        </w:rPr>
        <w:t xml:space="preserve"> 100% </w:t>
      </w:r>
      <w:r>
        <w:rPr>
          <w:rFonts w:ascii="宋体" w:hAnsi="宋体" w:eastAsia="宋体" w:cs="宋体"/>
          <w:spacing w:val="-6"/>
          <w:sz w:val="24"/>
          <w:szCs w:val="24"/>
        </w:rPr>
        <w:t>，招标人为</w:t>
      </w:r>
      <w:r>
        <w:rPr>
          <w:rFonts w:hint="eastAsia" w:ascii="宋体" w:hAnsi="宋体" w:eastAsia="宋体" w:cs="宋体"/>
          <w:b/>
          <w:bCs/>
          <w:sz w:val="24"/>
          <w:szCs w:val="24"/>
          <w:u w:val="single"/>
          <w:lang w:eastAsia="zh-CN"/>
        </w:rPr>
        <w:t>剑阁县剑雄农业投资开发有限公司</w:t>
      </w:r>
      <w:r>
        <w:rPr>
          <w:rFonts w:ascii="宋体" w:hAnsi="宋体" w:eastAsia="宋体" w:cs="宋体"/>
          <w:spacing w:val="1"/>
          <w:sz w:val="24"/>
          <w:szCs w:val="24"/>
        </w:rPr>
        <w:t>。项目已具备招标条件</w:t>
      </w:r>
      <w:r>
        <w:rPr>
          <w:rFonts w:ascii="宋体" w:hAnsi="宋体" w:eastAsia="宋体" w:cs="宋体"/>
          <w:sz w:val="24"/>
          <w:szCs w:val="24"/>
        </w:rPr>
        <w:t>，现对该项目的</w:t>
      </w:r>
      <w:r>
        <w:rPr>
          <w:rFonts w:hint="eastAsia" w:ascii="宋体" w:hAnsi="宋体" w:eastAsia="宋体" w:cs="宋体"/>
          <w:b/>
          <w:bCs/>
          <w:sz w:val="24"/>
          <w:szCs w:val="24"/>
          <w:u w:val="single"/>
          <w:lang w:eastAsia="zh-CN"/>
        </w:rPr>
        <w:t>施工</w:t>
      </w:r>
      <w:r>
        <w:rPr>
          <w:rFonts w:ascii="宋体" w:hAnsi="宋体" w:eastAsia="宋体" w:cs="宋体"/>
          <w:sz w:val="24"/>
          <w:szCs w:val="24"/>
        </w:rPr>
        <w:t>进行公开</w:t>
      </w:r>
      <w:r>
        <w:rPr>
          <w:rFonts w:ascii="宋体" w:hAnsi="宋体" w:eastAsia="宋体" w:cs="宋体"/>
          <w:spacing w:val="-11"/>
          <w:sz w:val="24"/>
          <w:szCs w:val="24"/>
        </w:rPr>
        <w:t>招标。</w:t>
      </w:r>
    </w:p>
    <w:p w14:paraId="3F88CD8F">
      <w:pPr>
        <w:spacing w:before="219" w:line="360" w:lineRule="auto"/>
        <w:ind w:left="0" w:leftChars="0" w:right="165" w:firstLine="420" w:firstLineChars="190"/>
        <w:jc w:val="both"/>
        <w:rPr>
          <w:rFonts w:ascii="宋体" w:hAnsi="宋体" w:eastAsia="宋体" w:cs="宋体"/>
          <w:sz w:val="24"/>
          <w:szCs w:val="24"/>
        </w:rPr>
      </w:pPr>
      <w:r>
        <w:rPr>
          <w:rFonts w:hint="eastAsia" w:ascii="Times New Roman" w:hAnsi="Times New Roman" w:eastAsia="宋体" w:cs="Times New Roman"/>
          <w:b/>
          <w:bCs/>
          <w:spacing w:val="-10"/>
          <w:sz w:val="24"/>
          <w:szCs w:val="24"/>
          <w:lang w:val="en-US" w:eastAsia="zh-CN"/>
        </w:rPr>
        <w:t xml:space="preserve">1.2 </w:t>
      </w:r>
      <w:r>
        <w:rPr>
          <w:rFonts w:ascii="宋体" w:hAnsi="宋体" w:eastAsia="宋体" w:cs="宋体"/>
          <w:spacing w:val="-10"/>
          <w:sz w:val="24"/>
          <w:szCs w:val="24"/>
        </w:rPr>
        <w:t>本招标项目</w:t>
      </w:r>
      <w:r>
        <w:rPr>
          <w:rFonts w:hint="eastAsia" w:ascii="宋体" w:hAnsi="宋体" w:eastAsia="宋体" w:cs="宋体"/>
          <w:spacing w:val="-10"/>
          <w:sz w:val="24"/>
          <w:szCs w:val="24"/>
          <w:lang w:eastAsia="zh-CN"/>
        </w:rPr>
        <w:t>为四川省行政区域内的国家投资工程建设项目，</w:t>
      </w:r>
      <w:r>
        <w:rPr>
          <w:rFonts w:ascii="宋体" w:hAnsi="宋体" w:eastAsia="宋体" w:cs="宋体"/>
          <w:spacing w:val="-10"/>
          <w:sz w:val="24"/>
          <w:szCs w:val="24"/>
          <w:highlight w:val="none"/>
        </w:rPr>
        <w:t xml:space="preserve"> </w:t>
      </w:r>
      <w:r>
        <w:rPr>
          <w:rFonts w:hint="eastAsia" w:ascii="宋体" w:hAnsi="宋体" w:eastAsia="宋体" w:cs="宋体"/>
          <w:b/>
          <w:bCs/>
          <w:sz w:val="24"/>
          <w:szCs w:val="24"/>
          <w:highlight w:val="none"/>
          <w:u w:val="single"/>
          <w:lang w:val="en-US" w:eastAsia="zh-CN"/>
        </w:rPr>
        <w:t>广元市农业农村局</w:t>
      </w:r>
      <w:r>
        <w:rPr>
          <w:rFonts w:ascii="宋体" w:hAnsi="宋体" w:eastAsia="宋体" w:cs="宋体"/>
          <w:spacing w:val="-10"/>
          <w:sz w:val="24"/>
          <w:szCs w:val="24"/>
          <w:highlight w:val="none"/>
        </w:rPr>
        <w:t>（核</w:t>
      </w:r>
      <w:r>
        <w:rPr>
          <w:rFonts w:ascii="宋体" w:hAnsi="宋体" w:eastAsia="宋体" w:cs="宋体"/>
          <w:spacing w:val="-10"/>
          <w:sz w:val="24"/>
          <w:szCs w:val="24"/>
        </w:rPr>
        <w:t>准机关名称）核准（招标事项核</w:t>
      </w:r>
      <w:r>
        <w:rPr>
          <w:rFonts w:ascii="宋体" w:hAnsi="宋体" w:eastAsia="宋体" w:cs="宋体"/>
          <w:spacing w:val="-3"/>
          <w:sz w:val="24"/>
          <w:szCs w:val="24"/>
        </w:rPr>
        <w:t>准文号为</w:t>
      </w:r>
      <w:r>
        <w:rPr>
          <w:rFonts w:hint="eastAsia" w:ascii="宋体" w:hAnsi="宋体" w:eastAsia="宋体" w:cs="宋体"/>
          <w:b/>
          <w:bCs/>
          <w:spacing w:val="-8"/>
          <w:sz w:val="24"/>
          <w:szCs w:val="24"/>
          <w:highlight w:val="none"/>
          <w:u w:val="single" w:color="auto"/>
          <w:lang w:val="en-US" w:eastAsia="zh-CN"/>
        </w:rPr>
        <w:t>(</w:t>
      </w:r>
      <w:r>
        <w:rPr>
          <w:rFonts w:hint="eastAsia" w:ascii="宋体" w:hAnsi="宋体" w:eastAsia="宋体" w:cs="宋体"/>
          <w:b/>
          <w:bCs/>
          <w:sz w:val="24"/>
          <w:szCs w:val="24"/>
          <w:highlight w:val="none"/>
          <w:u w:val="single"/>
          <w:lang w:eastAsia="zh-CN"/>
        </w:rPr>
        <w:t>广农函【2025】</w:t>
      </w:r>
      <w:r>
        <w:rPr>
          <w:rFonts w:hint="eastAsia" w:ascii="宋体" w:hAnsi="宋体" w:eastAsia="宋体" w:cs="宋体"/>
          <w:b/>
          <w:bCs/>
          <w:sz w:val="24"/>
          <w:szCs w:val="24"/>
          <w:highlight w:val="none"/>
          <w:u w:val="single"/>
          <w:lang w:val="en-US" w:eastAsia="zh-CN"/>
        </w:rPr>
        <w:t>187</w:t>
      </w:r>
      <w:r>
        <w:rPr>
          <w:rFonts w:hint="eastAsia" w:ascii="宋体" w:hAnsi="宋体" w:eastAsia="宋体" w:cs="宋体"/>
          <w:b/>
          <w:bCs/>
          <w:sz w:val="24"/>
          <w:szCs w:val="24"/>
          <w:highlight w:val="none"/>
          <w:u w:val="single"/>
          <w:lang w:eastAsia="zh-CN"/>
        </w:rPr>
        <w:t>号</w:t>
      </w:r>
      <w:r>
        <w:rPr>
          <w:rFonts w:hint="eastAsia" w:ascii="宋体" w:hAnsi="宋体" w:eastAsia="宋体" w:cs="宋体"/>
          <w:b/>
          <w:bCs/>
          <w:sz w:val="24"/>
          <w:szCs w:val="24"/>
          <w:highlight w:val="none"/>
          <w:u w:val="single"/>
          <w:lang w:val="en-US" w:eastAsia="zh-CN"/>
        </w:rPr>
        <w:t>)</w:t>
      </w:r>
      <w:r>
        <w:rPr>
          <w:rFonts w:ascii="宋体" w:hAnsi="宋体" w:eastAsia="宋体" w:cs="宋体"/>
          <w:spacing w:val="-3"/>
          <w:sz w:val="24"/>
          <w:szCs w:val="24"/>
        </w:rPr>
        <w:t xml:space="preserve">的招标组织形式为 </w:t>
      </w:r>
      <w:r>
        <w:rPr>
          <w:rFonts w:hint="eastAsia" w:ascii="宋体" w:hAnsi="宋体" w:eastAsia="宋体" w:cs="宋体"/>
          <w:b/>
          <w:bCs/>
          <w:sz w:val="24"/>
          <w:szCs w:val="24"/>
          <w:u w:val="single"/>
          <w:lang w:eastAsia="zh-CN"/>
        </w:rPr>
        <w:t xml:space="preserve">委托招标 </w:t>
      </w:r>
      <w:r>
        <w:rPr>
          <w:rFonts w:ascii="宋体" w:hAnsi="宋体" w:eastAsia="宋体" w:cs="宋体"/>
          <w:spacing w:val="-3"/>
          <w:sz w:val="24"/>
          <w:szCs w:val="24"/>
        </w:rPr>
        <w:t>(□自行招</w:t>
      </w:r>
      <w:r>
        <w:rPr>
          <w:rFonts w:ascii="宋体" w:hAnsi="宋体" w:eastAsia="宋体" w:cs="宋体"/>
          <w:sz w:val="24"/>
          <w:szCs w:val="24"/>
        </w:rPr>
        <w:t xml:space="preserve">标 </w:t>
      </w:r>
      <w:r>
        <w:rPr>
          <w:rFonts w:ascii="MS Mincho" w:hAnsi="MS Mincho" w:eastAsia="MS Mincho" w:cs="MS Mincho"/>
          <w:sz w:val="24"/>
          <w:szCs w:val="24"/>
        </w:rPr>
        <w:t>☑</w:t>
      </w:r>
      <w:r>
        <w:rPr>
          <w:rFonts w:ascii="宋体" w:hAnsi="宋体" w:eastAsia="宋体" w:cs="宋体"/>
          <w:sz w:val="24"/>
          <w:szCs w:val="24"/>
        </w:rPr>
        <w:t>委托招标）。招标人选择的招标代理机构是</w:t>
      </w:r>
      <w:r>
        <w:rPr>
          <w:rFonts w:hint="eastAsia" w:ascii="宋体" w:hAnsi="宋体" w:eastAsia="宋体" w:cs="宋体"/>
          <w:b/>
          <w:bCs/>
          <w:sz w:val="24"/>
          <w:szCs w:val="24"/>
          <w:u w:val="single"/>
          <w:lang w:eastAsia="zh-CN"/>
        </w:rPr>
        <w:t>四川中昕工程项目管理有限公司</w:t>
      </w:r>
      <w:r>
        <w:rPr>
          <w:rFonts w:ascii="宋体" w:hAnsi="宋体" w:eastAsia="宋体" w:cs="宋体"/>
          <w:sz w:val="24"/>
          <w:szCs w:val="24"/>
        </w:rPr>
        <w:t>。</w:t>
      </w:r>
    </w:p>
    <w:p w14:paraId="2D9F4886">
      <w:pPr>
        <w:spacing w:before="78" w:line="360" w:lineRule="auto"/>
        <w:ind w:right="149"/>
        <w:jc w:val="left"/>
        <w:rPr>
          <w:sz w:val="24"/>
          <w:szCs w:val="24"/>
        </w:rPr>
      </w:pPr>
      <w:r>
        <w:rPr>
          <w:rFonts w:ascii="宋体" w:hAnsi="宋体" w:eastAsia="宋体" w:cs="宋体"/>
          <w:b/>
          <w:bCs/>
          <w:sz w:val="24"/>
          <w:szCs w:val="24"/>
        </w:rPr>
        <w:t>2.项目概况与招标范围</w:t>
      </w:r>
    </w:p>
    <w:p w14:paraId="311B6CB4">
      <w:pPr>
        <w:spacing w:before="78" w:line="360" w:lineRule="auto"/>
        <w:ind w:left="19" w:leftChars="0" w:right="149" w:firstLine="401" w:firstLineChars="0"/>
        <w:jc w:val="left"/>
        <w:rPr>
          <w:rFonts w:hint="eastAsia" w:ascii="宋体" w:hAnsi="宋体" w:eastAsia="宋体" w:cs="宋体"/>
          <w:b/>
          <w:bCs/>
          <w:color w:val="auto"/>
          <w:sz w:val="24"/>
          <w:szCs w:val="24"/>
          <w:highlight w:val="none"/>
          <w:u w:val="single"/>
          <w:lang w:val="en-US" w:eastAsia="zh-CN"/>
        </w:rPr>
      </w:pPr>
      <w:r>
        <w:rPr>
          <w:rFonts w:ascii="宋体" w:hAnsi="宋体" w:eastAsia="宋体" w:cs="宋体"/>
          <w:b/>
          <w:bCs/>
          <w:sz w:val="24"/>
          <w:szCs w:val="24"/>
        </w:rPr>
        <w:t>2.1 标段划分：</w:t>
      </w:r>
      <w:r>
        <w:rPr>
          <w:rFonts w:hint="eastAsia" w:ascii="宋体" w:hAnsi="宋体" w:eastAsia="宋体" w:cs="宋体"/>
          <w:b/>
          <w:bCs/>
          <w:color w:val="0000FF"/>
          <w:sz w:val="24"/>
          <w:szCs w:val="24"/>
          <w:highlight w:val="none"/>
          <w:u w:val="single"/>
          <w:lang w:eastAsia="zh-CN"/>
        </w:rPr>
        <w:t>剑阁县2026年高标准农田建设项目，</w:t>
      </w:r>
      <w:r>
        <w:rPr>
          <w:rFonts w:ascii="宋体" w:hAnsi="宋体" w:eastAsia="宋体" w:cs="宋体"/>
          <w:b/>
          <w:bCs/>
          <w:color w:val="0000FF"/>
          <w:sz w:val="24"/>
          <w:szCs w:val="24"/>
          <w:highlight w:val="none"/>
          <w:u w:val="single"/>
        </w:rPr>
        <w:t>共</w:t>
      </w:r>
      <w:r>
        <w:rPr>
          <w:rFonts w:hint="eastAsia" w:ascii="宋体" w:hAnsi="宋体" w:eastAsia="宋体" w:cs="宋体"/>
          <w:b/>
          <w:bCs/>
          <w:color w:val="0000FF"/>
          <w:sz w:val="24"/>
          <w:szCs w:val="24"/>
          <w:highlight w:val="none"/>
          <w:u w:val="single"/>
          <w:lang w:val="en-US" w:eastAsia="zh-CN"/>
        </w:rPr>
        <w:t>7</w:t>
      </w:r>
      <w:r>
        <w:rPr>
          <w:rFonts w:ascii="宋体" w:hAnsi="宋体" w:eastAsia="宋体" w:cs="宋体"/>
          <w:b/>
          <w:bCs/>
          <w:color w:val="0000FF"/>
          <w:sz w:val="24"/>
          <w:szCs w:val="24"/>
          <w:highlight w:val="none"/>
          <w:u w:val="single"/>
        </w:rPr>
        <w:t>个标段</w:t>
      </w:r>
      <w:r>
        <w:rPr>
          <w:rFonts w:hint="eastAsia" w:ascii="宋体" w:hAnsi="宋体" w:eastAsia="宋体" w:cs="宋体"/>
          <w:b/>
          <w:bCs/>
          <w:color w:val="0000FF"/>
          <w:sz w:val="24"/>
          <w:szCs w:val="24"/>
          <w:highlight w:val="none"/>
          <w:u w:val="single"/>
          <w:lang w:eastAsia="zh-CN"/>
        </w:rPr>
        <w:t>，本项目为施工</w:t>
      </w:r>
      <w:r>
        <w:rPr>
          <w:rFonts w:hint="eastAsia" w:ascii="宋体" w:hAnsi="宋体" w:eastAsia="宋体" w:cs="宋体"/>
          <w:b/>
          <w:bCs/>
          <w:color w:val="0000FF"/>
          <w:sz w:val="24"/>
          <w:szCs w:val="24"/>
          <w:highlight w:val="none"/>
          <w:u w:val="single"/>
          <w:lang w:val="en-US" w:eastAsia="zh-CN"/>
        </w:rPr>
        <w:t>X</w:t>
      </w:r>
      <w:r>
        <w:rPr>
          <w:rFonts w:hint="eastAsia" w:ascii="宋体" w:hAnsi="宋体" w:eastAsia="宋体" w:cs="宋体"/>
          <w:b/>
          <w:bCs/>
          <w:color w:val="0000FF"/>
          <w:sz w:val="24"/>
          <w:szCs w:val="24"/>
          <w:highlight w:val="none"/>
          <w:u w:val="single"/>
          <w:lang w:eastAsia="zh-CN"/>
        </w:rPr>
        <w:t>标段：剑阁县</w:t>
      </w:r>
      <w:r>
        <w:rPr>
          <w:rFonts w:hint="eastAsia" w:ascii="宋体" w:hAnsi="宋体" w:eastAsia="宋体" w:cs="宋体"/>
          <w:b/>
          <w:bCs/>
          <w:color w:val="0000FF"/>
          <w:sz w:val="24"/>
          <w:szCs w:val="24"/>
          <w:highlight w:val="none"/>
          <w:u w:val="single"/>
          <w:lang w:val="en-US" w:eastAsia="zh-CN"/>
        </w:rPr>
        <w:t xml:space="preserve">                 </w:t>
      </w:r>
      <w:r>
        <w:rPr>
          <w:rFonts w:hint="eastAsia" w:ascii="宋体" w:hAnsi="宋体" w:eastAsia="宋体" w:cs="宋体"/>
          <w:b/>
          <w:bCs/>
          <w:color w:val="0000FF"/>
          <w:sz w:val="24"/>
          <w:szCs w:val="24"/>
          <w:highlight w:val="none"/>
          <w:u w:val="none"/>
          <w:lang w:eastAsia="zh-CN"/>
        </w:rPr>
        <w:t>。</w:t>
      </w:r>
      <w:r>
        <w:rPr>
          <w:rFonts w:hint="eastAsia" w:ascii="宋体" w:hAnsi="宋体" w:eastAsia="宋体" w:cs="宋体"/>
          <w:b/>
          <w:bCs/>
          <w:color w:val="auto"/>
          <w:sz w:val="24"/>
          <w:szCs w:val="24"/>
          <w:highlight w:val="none"/>
          <w:u w:val="none"/>
          <w:lang w:val="en-US" w:eastAsia="zh-CN"/>
        </w:rPr>
        <w:t xml:space="preserve"> </w:t>
      </w:r>
    </w:p>
    <w:p w14:paraId="51D45306">
      <w:pPr>
        <w:spacing w:before="78" w:line="360" w:lineRule="auto"/>
        <w:ind w:left="19" w:leftChars="0" w:right="149" w:firstLine="401" w:firstLineChars="0"/>
        <w:jc w:val="left"/>
        <w:rPr>
          <w:rFonts w:hint="eastAsia" w:ascii="宋体" w:hAnsi="宋体" w:eastAsia="宋体" w:cs="宋体"/>
          <w:b/>
          <w:bCs/>
          <w:color w:val="auto"/>
          <w:sz w:val="24"/>
          <w:szCs w:val="24"/>
          <w:highlight w:val="none"/>
          <w:u w:val="single"/>
          <w:lang w:val="en-US" w:eastAsia="zh-CN"/>
        </w:rPr>
      </w:pPr>
      <w:r>
        <w:rPr>
          <w:rFonts w:ascii="宋体" w:hAnsi="宋体" w:eastAsia="宋体" w:cs="宋体"/>
          <w:b/>
          <w:bCs/>
          <w:sz w:val="24"/>
          <w:szCs w:val="24"/>
          <w:highlight w:val="none"/>
        </w:rPr>
        <w:t>2.2 建设地点：</w:t>
      </w:r>
      <w:r>
        <w:rPr>
          <w:rFonts w:hint="eastAsia" w:ascii="宋体" w:hAnsi="宋体" w:eastAsia="宋体" w:cs="宋体"/>
          <w:b/>
          <w:bCs/>
          <w:color w:val="auto"/>
          <w:sz w:val="24"/>
          <w:szCs w:val="24"/>
          <w:highlight w:val="none"/>
          <w:u w:val="single"/>
          <w:lang w:val="en-US" w:eastAsia="zh-CN"/>
        </w:rPr>
        <w:t>剑阁县2026年高标准农田建设项目涉及13个乡镇29个行政村(社区)。(-)新建高标准农田涉及11个乡镇 19 个行政村(社区):店子镇登高村，公兴镇向前村、兴峰村，江口镇新庄村，龙源镇江石社区，普安镇双丰村、新中村、营盘社区，樵店乡中岩村，王河镇林茂村、林山村，香沉镇剑南村、龙台村，秀钟乡钟山村，演圣镇梁垭村、龙滩村，元山镇广爱村、石板村、同桥社区等11个乡镇 19 个行政村(社区)。</w:t>
      </w:r>
    </w:p>
    <w:p w14:paraId="2F3C1D8A">
      <w:pPr>
        <w:spacing w:before="78" w:line="360" w:lineRule="auto"/>
        <w:ind w:left="19" w:leftChars="0" w:right="149" w:firstLine="401" w:firstLineChars="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(二)改造提升高标准农田涉及5个乡镇10个行政村(社区):公兴镇大垭村，鹤龄镇化林村、长寿村，金仙镇大顺村、赛金村，樵店乡蒲李村，王河镇华阳社区、龙凤村、鲁垭村、新电村等5个乡镇10个行政村(社区)。</w:t>
      </w:r>
    </w:p>
    <w:p w14:paraId="5211DAD4">
      <w:pPr>
        <w:spacing w:before="78" w:line="360" w:lineRule="auto"/>
        <w:ind w:left="19" w:leftChars="0" w:right="149" w:firstLine="401" w:firstLineChars="0"/>
        <w:jc w:val="left"/>
        <w:rPr>
          <w:rFonts w:hint="eastAsia" w:ascii="宋体" w:hAnsi="宋体" w:eastAsia="宋体" w:cs="宋体"/>
          <w:b/>
          <w:bCs/>
          <w:color w:val="0000FF"/>
          <w:sz w:val="24"/>
          <w:szCs w:val="24"/>
          <w:highlight w:val="none"/>
        </w:rPr>
      </w:pPr>
      <w:r>
        <w:rPr>
          <w:rFonts w:hint="eastAsia" w:ascii="宋体" w:hAnsi="宋体" w:eastAsia="宋体" w:cs="宋体"/>
          <w:b/>
          <w:bCs/>
          <w:color w:val="0000FF"/>
          <w:sz w:val="24"/>
          <w:szCs w:val="24"/>
          <w:highlight w:val="none"/>
          <w:u w:val="single"/>
          <w:lang w:val="en-US" w:eastAsia="zh-CN"/>
        </w:rPr>
        <w:t>本项目施工X标段建设地点：剑阁县                             。</w:t>
      </w:r>
    </w:p>
    <w:p w14:paraId="207A27C6">
      <w:pPr>
        <w:spacing w:before="78" w:line="360" w:lineRule="auto"/>
        <w:ind w:left="19" w:leftChars="0" w:right="149" w:firstLine="401" w:firstLineChars="0"/>
        <w:jc w:val="left"/>
        <w:rPr>
          <w:rFonts w:hint="eastAsia" w:ascii="宋体" w:hAnsi="宋体" w:eastAsia="宋体" w:cs="宋体"/>
          <w:b/>
          <w:bCs/>
          <w:color w:val="auto"/>
          <w:sz w:val="24"/>
          <w:szCs w:val="24"/>
          <w:lang w:eastAsia="zh-CN"/>
        </w:rPr>
      </w:pPr>
      <w:r>
        <w:rPr>
          <w:rFonts w:ascii="宋体" w:hAnsi="宋体" w:eastAsia="宋体" w:cs="宋体"/>
          <w:b/>
          <w:bCs/>
          <w:sz w:val="24"/>
          <w:szCs w:val="24"/>
        </w:rPr>
        <w:t>2.3 招标范围：</w:t>
      </w:r>
      <w:r>
        <w:rPr>
          <w:rFonts w:hint="eastAsia" w:ascii="宋体" w:hAnsi="宋体" w:eastAsia="宋体" w:cs="宋体"/>
          <w:b/>
          <w:bCs/>
          <w:sz w:val="24"/>
          <w:szCs w:val="24"/>
          <w:u w:val="single"/>
          <w:lang w:eastAsia="zh-CN"/>
        </w:rPr>
        <w:t>本项目施工</w:t>
      </w:r>
      <w:r>
        <w:rPr>
          <w:rFonts w:hint="eastAsia" w:ascii="宋体" w:hAnsi="宋体" w:eastAsia="宋体" w:cs="宋体"/>
          <w:b/>
          <w:bCs/>
          <w:sz w:val="24"/>
          <w:szCs w:val="24"/>
          <w:u w:val="single"/>
          <w:lang w:val="en-US" w:eastAsia="zh-CN"/>
        </w:rPr>
        <w:t>X</w:t>
      </w:r>
      <w:r>
        <w:rPr>
          <w:rFonts w:hint="eastAsia" w:ascii="宋体" w:hAnsi="宋体" w:eastAsia="宋体" w:cs="宋体"/>
          <w:b/>
          <w:bCs/>
          <w:sz w:val="24"/>
          <w:szCs w:val="24"/>
          <w:u w:val="single"/>
          <w:lang w:eastAsia="zh-CN"/>
        </w:rPr>
        <w:t>标段工程量清单及施工图纸所示范围内的全部内容</w:t>
      </w:r>
      <w:r>
        <w:rPr>
          <w:rFonts w:hint="eastAsia" w:ascii="宋体" w:hAnsi="宋体" w:eastAsia="宋体" w:cs="宋体"/>
          <w:b/>
          <w:bCs/>
          <w:color w:val="auto"/>
          <w:sz w:val="24"/>
          <w:szCs w:val="24"/>
          <w:u w:val="single"/>
          <w:lang w:eastAsia="zh-CN"/>
        </w:rPr>
        <w:t>。</w:t>
      </w:r>
    </w:p>
    <w:p w14:paraId="3F6C3B9A">
      <w:pPr>
        <w:spacing w:before="78" w:line="360" w:lineRule="auto"/>
        <w:ind w:left="19" w:leftChars="0" w:right="149" w:firstLine="401" w:firstLineChars="0"/>
        <w:jc w:val="left"/>
        <w:rPr>
          <w:rFonts w:hint="eastAsia" w:ascii="宋体" w:hAnsi="宋体" w:eastAsia="宋体" w:cs="宋体"/>
          <w:b/>
          <w:bCs/>
          <w:sz w:val="24"/>
          <w:szCs w:val="24"/>
          <w:highlight w:val="none"/>
          <w:u w:val="single"/>
          <w:lang w:eastAsia="zh-CN"/>
        </w:rPr>
      </w:pPr>
      <w:r>
        <w:rPr>
          <w:rFonts w:ascii="宋体" w:hAnsi="宋体" w:eastAsia="宋体" w:cs="宋体"/>
          <w:b/>
          <w:bCs/>
          <w:sz w:val="24"/>
          <w:szCs w:val="24"/>
        </w:rPr>
        <w:t>2.4 项目规模：</w:t>
      </w:r>
      <w:r>
        <w:rPr>
          <w:rFonts w:hint="eastAsia" w:ascii="宋体" w:hAnsi="宋体" w:eastAsia="宋体" w:cs="宋体"/>
          <w:b/>
          <w:bCs/>
          <w:sz w:val="24"/>
          <w:szCs w:val="24"/>
          <w:highlight w:val="none"/>
          <w:u w:val="single"/>
        </w:rPr>
        <w:t>新建高标准农田5万亩，改造提升高标准农田2万亩</w:t>
      </w:r>
      <w:r>
        <w:rPr>
          <w:rFonts w:hint="eastAsia" w:ascii="宋体" w:hAnsi="宋体" w:eastAsia="宋体" w:cs="宋体"/>
          <w:b/>
          <w:bCs/>
          <w:sz w:val="24"/>
          <w:szCs w:val="24"/>
          <w:highlight w:val="none"/>
          <w:u w:val="single"/>
          <w:lang w:eastAsia="zh-CN"/>
        </w:rPr>
        <w:t>。</w:t>
      </w:r>
    </w:p>
    <w:p w14:paraId="19406AD9">
      <w:pPr>
        <w:spacing w:before="78" w:line="360" w:lineRule="auto"/>
        <w:ind w:left="19" w:leftChars="0" w:right="149" w:firstLine="401" w:firstLineChars="0"/>
        <w:jc w:val="left"/>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u w:val="single"/>
        </w:rPr>
        <w:t>(一)田(地)块整治:共10119.00亩。</w:t>
      </w:r>
    </w:p>
    <w:p w14:paraId="5CB51351">
      <w:pPr>
        <w:spacing w:before="78" w:line="360" w:lineRule="auto"/>
        <w:ind w:left="19" w:leftChars="0" w:right="149" w:firstLine="401" w:firstLineChars="0"/>
        <w:jc w:val="left"/>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u w:val="single"/>
        </w:rPr>
        <w:t>(二)农田地力提升工程:土壤培肥面积6.30万亩</w:t>
      </w:r>
    </w:p>
    <w:p w14:paraId="1B5E7D70">
      <w:pPr>
        <w:spacing w:before="78" w:line="360" w:lineRule="auto"/>
        <w:ind w:left="19" w:leftChars="0" w:right="149" w:firstLine="401" w:firstLineChars="0"/>
        <w:jc w:val="left"/>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u w:val="single"/>
        </w:rPr>
        <w:t>(三)灌溉与排水:整治山坪塘27座，修建蓄水池26口，新建及整治灌排渠道84.32公里</w:t>
      </w:r>
    </w:p>
    <w:p w14:paraId="4E7B1128">
      <w:pPr>
        <w:spacing w:before="78" w:line="360" w:lineRule="auto"/>
        <w:ind w:left="19" w:leftChars="0" w:right="149" w:firstLine="401" w:firstLineChars="0"/>
        <w:jc w:val="left"/>
        <w:rPr>
          <w:rFonts w:hint="eastAsia" w:ascii="宋体" w:hAnsi="宋体" w:eastAsia="宋体" w:cs="宋体"/>
          <w:b/>
          <w:bCs/>
          <w:sz w:val="24"/>
          <w:szCs w:val="24"/>
          <w:highlight w:val="none"/>
          <w:u w:val="single"/>
          <w:lang w:eastAsia="zh-CN"/>
        </w:rPr>
      </w:pPr>
      <w:r>
        <w:rPr>
          <w:rFonts w:hint="eastAsia" w:ascii="宋体" w:hAnsi="宋体" w:eastAsia="宋体" w:cs="宋体"/>
          <w:b/>
          <w:bCs/>
          <w:sz w:val="24"/>
          <w:szCs w:val="24"/>
          <w:highlight w:val="none"/>
          <w:u w:val="single"/>
        </w:rPr>
        <w:t>四)田间道路:建设田间道路97.46公里</w:t>
      </w:r>
    </w:p>
    <w:p w14:paraId="524DFA4E">
      <w:pPr>
        <w:spacing w:before="78" w:line="360" w:lineRule="auto"/>
        <w:ind w:left="19" w:leftChars="0" w:right="149" w:firstLine="401" w:firstLineChars="0"/>
        <w:jc w:val="left"/>
        <w:rPr>
          <w:rFonts w:hint="default" w:ascii="宋体" w:hAnsi="宋体" w:eastAsia="宋体" w:cs="宋体"/>
          <w:b/>
          <w:bCs/>
          <w:color w:val="0000FF"/>
          <w:sz w:val="24"/>
          <w:szCs w:val="24"/>
          <w:highlight w:val="none"/>
          <w:u w:val="single"/>
          <w:lang w:val="en-US" w:eastAsia="zh-CN"/>
        </w:rPr>
      </w:pPr>
      <w:r>
        <w:rPr>
          <w:rFonts w:hint="eastAsia" w:ascii="宋体" w:hAnsi="宋体" w:eastAsia="宋体" w:cs="宋体"/>
          <w:b/>
          <w:bCs/>
          <w:color w:val="0000FF"/>
          <w:sz w:val="24"/>
          <w:szCs w:val="24"/>
          <w:highlight w:val="none"/>
          <w:u w:val="single"/>
          <w:lang w:eastAsia="zh-CN"/>
        </w:rPr>
        <w:t>本项目施工</w:t>
      </w:r>
      <w:r>
        <w:rPr>
          <w:rFonts w:hint="eastAsia" w:ascii="宋体" w:hAnsi="宋体" w:eastAsia="宋体" w:cs="宋体"/>
          <w:b/>
          <w:bCs/>
          <w:color w:val="0000FF"/>
          <w:sz w:val="24"/>
          <w:szCs w:val="24"/>
          <w:highlight w:val="none"/>
          <w:u w:val="single"/>
          <w:lang w:val="en-US" w:eastAsia="zh-CN"/>
        </w:rPr>
        <w:t>X</w:t>
      </w:r>
      <w:r>
        <w:rPr>
          <w:rFonts w:hint="eastAsia" w:ascii="宋体" w:hAnsi="宋体" w:eastAsia="宋体" w:cs="宋体"/>
          <w:b/>
          <w:bCs/>
          <w:color w:val="0000FF"/>
          <w:sz w:val="24"/>
          <w:szCs w:val="24"/>
          <w:highlight w:val="none"/>
          <w:u w:val="single"/>
          <w:lang w:eastAsia="zh-CN"/>
        </w:rPr>
        <w:t>标段项目规模：</w:t>
      </w:r>
      <w:r>
        <w:rPr>
          <w:rFonts w:hint="eastAsia" w:ascii="宋体" w:hAnsi="宋体" w:eastAsia="宋体" w:cs="宋体"/>
          <w:b/>
          <w:bCs/>
          <w:color w:val="0000FF"/>
          <w:sz w:val="24"/>
          <w:szCs w:val="24"/>
          <w:highlight w:val="none"/>
          <w:u w:val="single"/>
          <w:lang w:val="en-US" w:eastAsia="zh-CN"/>
        </w:rPr>
        <w:t xml:space="preserve">        </w:t>
      </w:r>
    </w:p>
    <w:p w14:paraId="1B81D01C">
      <w:pPr>
        <w:spacing w:before="78" w:line="360" w:lineRule="auto"/>
        <w:ind w:left="19" w:leftChars="0" w:right="149" w:firstLine="401" w:firstLineChars="0"/>
        <w:jc w:val="left"/>
        <w:rPr>
          <w:rFonts w:ascii="宋体" w:hAnsi="宋体" w:eastAsia="宋体" w:cs="宋体"/>
          <w:b/>
          <w:bCs/>
          <w:sz w:val="24"/>
          <w:szCs w:val="24"/>
        </w:rPr>
      </w:pPr>
      <w:r>
        <w:rPr>
          <w:rFonts w:ascii="宋体" w:hAnsi="宋体" w:eastAsia="宋体" w:cs="宋体"/>
          <w:b/>
          <w:bCs/>
          <w:sz w:val="24"/>
          <w:szCs w:val="24"/>
        </w:rPr>
        <w:t>2.5 合同计划工期:</w:t>
      </w:r>
      <w:r>
        <w:rPr>
          <w:rFonts w:hint="eastAsia" w:ascii="宋体" w:hAnsi="宋体" w:eastAsia="宋体" w:cs="宋体"/>
          <w:b/>
          <w:bCs/>
          <w:sz w:val="24"/>
          <w:szCs w:val="24"/>
          <w:u w:val="single"/>
          <w:lang w:val="en-US" w:eastAsia="zh-CN"/>
        </w:rPr>
        <w:t>274</w:t>
      </w:r>
      <w:r>
        <w:rPr>
          <w:rFonts w:ascii="宋体" w:hAnsi="宋体" w:eastAsia="宋体" w:cs="宋体"/>
          <w:b/>
          <w:bCs/>
          <w:sz w:val="24"/>
          <w:szCs w:val="24"/>
          <w:highlight w:val="none"/>
        </w:rPr>
        <w:t>日历天。</w:t>
      </w:r>
    </w:p>
    <w:p w14:paraId="39620510">
      <w:pPr>
        <w:spacing w:before="78" w:line="360" w:lineRule="auto"/>
        <w:ind w:left="19" w:leftChars="0" w:right="149" w:firstLine="401" w:firstLineChars="0"/>
        <w:jc w:val="left"/>
        <w:rPr>
          <w:rFonts w:hint="default" w:ascii="宋体" w:hAnsi="宋体" w:eastAsia="宋体" w:cs="宋体"/>
          <w:b/>
          <w:bCs/>
          <w:sz w:val="24"/>
          <w:szCs w:val="24"/>
          <w:u w:val="none"/>
          <w:lang w:val="en-US" w:eastAsia="zh-CN"/>
        </w:rPr>
      </w:pPr>
      <w:r>
        <w:rPr>
          <w:rFonts w:hint="eastAsia" w:ascii="宋体" w:hAnsi="宋体" w:eastAsia="宋体" w:cs="宋体"/>
          <w:b/>
          <w:bCs/>
          <w:sz w:val="24"/>
          <w:szCs w:val="24"/>
          <w:lang w:val="en-US" w:eastAsia="zh-CN"/>
        </w:rPr>
        <w:t>2.6 计划投资及资金来源</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u w:val="single"/>
          <w:lang w:val="en-US" w:eastAsia="zh-CN"/>
        </w:rPr>
        <w:t>项目规划总投资20400万元，中央资金16400万元，省级配套3000万元，地方配套1000万元。</w:t>
      </w:r>
      <w:r>
        <w:rPr>
          <w:rFonts w:hint="eastAsia" w:ascii="宋体" w:hAnsi="宋体" w:eastAsia="宋体" w:cs="宋体"/>
          <w:b/>
          <w:bCs/>
          <w:sz w:val="24"/>
          <w:szCs w:val="24"/>
          <w:highlight w:val="none"/>
          <w:u w:val="none"/>
          <w:lang w:val="en-US" w:eastAsia="zh-CN"/>
        </w:rPr>
        <w:t xml:space="preserve"> </w:t>
      </w:r>
    </w:p>
    <w:p w14:paraId="554208FD">
      <w:pPr>
        <w:spacing w:before="78" w:line="360" w:lineRule="auto"/>
        <w:ind w:left="19" w:right="149" w:firstLine="6"/>
        <w:jc w:val="left"/>
        <w:rPr>
          <w:rFonts w:ascii="宋体" w:hAnsi="宋体" w:eastAsia="宋体" w:cs="宋体"/>
          <w:b/>
          <w:bCs/>
          <w:sz w:val="28"/>
          <w:szCs w:val="28"/>
        </w:rPr>
      </w:pPr>
      <w:r>
        <w:rPr>
          <w:rFonts w:ascii="宋体" w:hAnsi="宋体" w:eastAsia="宋体" w:cs="宋体"/>
          <w:b/>
          <w:bCs/>
          <w:sz w:val="28"/>
          <w:szCs w:val="28"/>
        </w:rPr>
        <w:t>3. 投标人资格要求</w:t>
      </w:r>
    </w:p>
    <w:p w14:paraId="2DDE3B5B">
      <w:pPr>
        <w:spacing w:before="79" w:line="360" w:lineRule="auto"/>
        <w:ind w:left="17" w:leftChars="0" w:right="68" w:firstLine="403" w:firstLineChars="0"/>
        <w:jc w:val="both"/>
        <w:rPr>
          <w:rFonts w:hint="eastAsia" w:ascii="宋体" w:hAnsi="宋体" w:eastAsia="宋体" w:cs="宋体"/>
          <w:sz w:val="24"/>
          <w:szCs w:val="24"/>
        </w:rPr>
      </w:pPr>
      <w:r>
        <w:rPr>
          <w:rFonts w:hint="eastAsia" w:ascii="宋体" w:hAnsi="宋体" w:eastAsia="宋体" w:cs="宋体"/>
          <w:b/>
          <w:bCs/>
          <w:spacing w:val="5"/>
          <w:sz w:val="24"/>
          <w:szCs w:val="24"/>
        </w:rPr>
        <w:t xml:space="preserve">3.1 </w:t>
      </w:r>
      <w:r>
        <w:rPr>
          <w:rFonts w:hint="eastAsia" w:ascii="宋体" w:hAnsi="宋体" w:eastAsia="宋体" w:cs="宋体"/>
          <w:spacing w:val="5"/>
          <w:sz w:val="24"/>
          <w:szCs w:val="24"/>
        </w:rPr>
        <w:t>本次招标要求投标人须具备</w:t>
      </w:r>
      <w:r>
        <w:rPr>
          <w:rFonts w:hint="eastAsia" w:ascii="宋体" w:hAnsi="宋体" w:eastAsia="宋体" w:cs="宋体"/>
          <w:b/>
          <w:bCs/>
          <w:sz w:val="24"/>
          <w:szCs w:val="24"/>
          <w:u w:val="single"/>
          <w:lang w:eastAsia="zh-CN"/>
        </w:rPr>
        <w:t>行政主管部门颁发的水利水电工程施工总承</w:t>
      </w:r>
      <w:r>
        <w:rPr>
          <w:rFonts w:hint="eastAsia" w:ascii="宋体" w:hAnsi="宋体" w:eastAsia="宋体" w:cs="宋体"/>
          <w:b/>
          <w:bCs/>
          <w:sz w:val="24"/>
          <w:szCs w:val="24"/>
          <w:highlight w:val="none"/>
          <w:u w:val="single"/>
          <w:lang w:eastAsia="zh-CN"/>
        </w:rPr>
        <w:t>包</w:t>
      </w:r>
      <w:r>
        <w:rPr>
          <w:rFonts w:hint="eastAsia" w:ascii="宋体" w:hAnsi="宋体" w:eastAsia="宋体" w:cs="宋体"/>
          <w:b/>
          <w:bCs/>
          <w:sz w:val="24"/>
          <w:szCs w:val="24"/>
          <w:highlight w:val="none"/>
          <w:u w:val="single"/>
          <w:lang w:val="en-US" w:eastAsia="zh-CN"/>
        </w:rPr>
        <w:t>三</w:t>
      </w:r>
      <w:r>
        <w:rPr>
          <w:rFonts w:hint="eastAsia" w:ascii="宋体" w:hAnsi="宋体" w:eastAsia="宋体" w:cs="宋体"/>
          <w:b/>
          <w:bCs/>
          <w:sz w:val="24"/>
          <w:szCs w:val="24"/>
          <w:highlight w:val="none"/>
          <w:u w:val="single"/>
          <w:lang w:eastAsia="zh-CN"/>
        </w:rPr>
        <w:t>级及以</w:t>
      </w:r>
      <w:r>
        <w:rPr>
          <w:rFonts w:hint="eastAsia" w:ascii="宋体" w:hAnsi="宋体" w:eastAsia="宋体" w:cs="宋体"/>
          <w:b/>
          <w:bCs/>
          <w:sz w:val="24"/>
          <w:szCs w:val="24"/>
          <w:u w:val="single"/>
          <w:lang w:eastAsia="zh-CN"/>
        </w:rPr>
        <w:t>上</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4"/>
          <w:szCs w:val="24"/>
          <w:u w:val="none"/>
          <w:lang w:eastAsia="zh-CN"/>
        </w:rPr>
        <w:t>资质，</w:t>
      </w:r>
      <w:r>
        <w:rPr>
          <w:rFonts w:hint="eastAsia" w:ascii="宋体" w:hAnsi="宋体" w:eastAsia="宋体" w:cs="宋体"/>
          <w:b/>
          <w:bCs/>
          <w:color w:val="auto"/>
          <w:spacing w:val="-8"/>
          <w:sz w:val="24"/>
          <w:szCs w:val="24"/>
          <w:highlight w:val="none"/>
          <w:u w:val="single"/>
          <w:lang w:eastAsia="zh-CN"/>
        </w:rPr>
        <w:t>具备有效的安全生产许可证</w:t>
      </w:r>
      <w:r>
        <w:rPr>
          <w:rFonts w:hint="eastAsia" w:ascii="宋体" w:hAnsi="宋体" w:eastAsia="宋体" w:cs="宋体"/>
          <w:b/>
          <w:bCs/>
          <w:color w:val="auto"/>
          <w:spacing w:val="-8"/>
          <w:sz w:val="24"/>
          <w:szCs w:val="24"/>
          <w:u w:val="none"/>
          <w:lang w:eastAsia="zh-CN"/>
        </w:rPr>
        <w:t>，</w:t>
      </w:r>
      <w:r>
        <w:rPr>
          <w:rFonts w:hint="eastAsia" w:ascii="宋体" w:hAnsi="宋体" w:eastAsia="宋体" w:cs="宋体"/>
          <w:spacing w:val="2"/>
          <w:sz w:val="24"/>
          <w:szCs w:val="24"/>
        </w:rPr>
        <w:t>近</w:t>
      </w:r>
      <w:r>
        <w:rPr>
          <w:rFonts w:hint="eastAsia" w:ascii="宋体" w:hAnsi="宋体" w:eastAsia="宋体" w:cs="宋体"/>
          <w:spacing w:val="2"/>
          <w:sz w:val="24"/>
          <w:szCs w:val="24"/>
          <w:u w:val="single"/>
        </w:rPr>
        <w:t xml:space="preserve"> </w:t>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b/>
          <w:bCs/>
          <w:spacing w:val="2"/>
          <w:sz w:val="24"/>
          <w:szCs w:val="24"/>
          <w:u w:val="single"/>
          <w:lang w:val="en-US" w:eastAsia="zh-CN"/>
        </w:rPr>
        <w:t xml:space="preserve">/ </w:t>
      </w:r>
      <w:r>
        <w:rPr>
          <w:rFonts w:hint="eastAsia" w:ascii="宋体" w:hAnsi="宋体" w:eastAsia="宋体" w:cs="宋体"/>
          <w:spacing w:val="2"/>
          <w:sz w:val="24"/>
          <w:szCs w:val="24"/>
          <w:u w:val="single"/>
        </w:rPr>
        <w:t xml:space="preserve"> </w:t>
      </w:r>
      <w:r>
        <w:rPr>
          <w:rFonts w:hint="eastAsia" w:ascii="宋体" w:hAnsi="宋体" w:eastAsia="宋体" w:cs="宋体"/>
          <w:spacing w:val="2"/>
          <w:sz w:val="24"/>
          <w:szCs w:val="24"/>
        </w:rPr>
        <w:t>年(□已完工的</w:t>
      </w:r>
      <w:r>
        <w:rPr>
          <w:rFonts w:hint="eastAsia" w:ascii="宋体" w:hAnsi="宋体" w:eastAsia="宋体" w:cs="宋体"/>
          <w:spacing w:val="39"/>
          <w:sz w:val="24"/>
          <w:szCs w:val="24"/>
        </w:rPr>
        <w:t xml:space="preserve"> </w:t>
      </w:r>
      <w:r>
        <w:rPr>
          <w:rFonts w:hint="eastAsia" w:ascii="宋体" w:hAnsi="宋体" w:eastAsia="宋体" w:cs="宋体"/>
          <w:spacing w:val="2"/>
          <w:sz w:val="24"/>
          <w:szCs w:val="24"/>
        </w:rPr>
        <w:t>□已完工的或正在施工的</w:t>
      </w:r>
      <w:r>
        <w:rPr>
          <w:rFonts w:hint="eastAsia" w:ascii="宋体" w:hAnsi="宋体" w:eastAsia="宋体" w:cs="宋体"/>
          <w:spacing w:val="40"/>
          <w:sz w:val="24"/>
          <w:szCs w:val="24"/>
        </w:rPr>
        <w:t xml:space="preserve"> </w:t>
      </w:r>
      <w:r>
        <w:rPr>
          <w:rFonts w:hint="eastAsia" w:ascii="宋体" w:hAnsi="宋体" w:eastAsia="宋体" w:cs="宋体"/>
          <w:spacing w:val="2"/>
          <w:sz w:val="24"/>
          <w:szCs w:val="24"/>
        </w:rPr>
        <w:t>□已</w:t>
      </w:r>
      <w:r>
        <w:rPr>
          <w:rFonts w:hint="eastAsia" w:ascii="宋体" w:hAnsi="宋体" w:eastAsia="宋体" w:cs="宋体"/>
          <w:spacing w:val="1"/>
          <w:sz w:val="24"/>
          <w:szCs w:val="24"/>
        </w:rPr>
        <w:t>完工的或正在施工的或新</w:t>
      </w:r>
      <w:r>
        <w:rPr>
          <w:rFonts w:hint="eastAsia" w:ascii="宋体" w:hAnsi="宋体" w:eastAsia="宋体" w:cs="宋体"/>
          <w:spacing w:val="-9"/>
          <w:sz w:val="24"/>
          <w:szCs w:val="24"/>
        </w:rPr>
        <w:t>承接的</w:t>
      </w:r>
      <w:r>
        <w:rPr>
          <w:rFonts w:hint="eastAsia" w:ascii="宋体" w:hAnsi="宋体" w:eastAsia="宋体" w:cs="宋体"/>
          <w:spacing w:val="-9"/>
          <w:sz w:val="24"/>
          <w:szCs w:val="24"/>
          <w:u w:val="none"/>
        </w:rPr>
        <w:t>）</w:t>
      </w:r>
      <w:r>
        <w:rPr>
          <w:rFonts w:hint="eastAsia" w:ascii="宋体" w:hAnsi="宋体" w:eastAsia="宋体" w:cs="宋体"/>
          <w:spacing w:val="-9"/>
          <w:sz w:val="24"/>
          <w:szCs w:val="24"/>
          <w:u w:val="single"/>
          <w:lang w:val="en-US" w:eastAsia="zh-CN"/>
        </w:rPr>
        <w:t xml:space="preserve"> </w:t>
      </w:r>
      <w:r>
        <w:rPr>
          <w:rFonts w:hint="eastAsia" w:ascii="宋体" w:hAnsi="宋体" w:eastAsia="宋体" w:cs="宋体"/>
          <w:b/>
          <w:bCs/>
          <w:spacing w:val="-9"/>
          <w:sz w:val="24"/>
          <w:szCs w:val="24"/>
          <w:u w:val="single"/>
          <w:lang w:val="en-US" w:eastAsia="zh-CN"/>
        </w:rPr>
        <w:t xml:space="preserve"> / </w:t>
      </w:r>
      <w:r>
        <w:rPr>
          <w:rFonts w:hint="eastAsia" w:ascii="宋体" w:hAnsi="宋体" w:eastAsia="宋体" w:cs="宋体"/>
          <w:spacing w:val="-9"/>
          <w:sz w:val="24"/>
          <w:szCs w:val="24"/>
          <w:u w:val="single"/>
          <w:lang w:val="en-US" w:eastAsia="zh-CN"/>
        </w:rPr>
        <w:t xml:space="preserve"> </w:t>
      </w:r>
      <w:r>
        <w:rPr>
          <w:rFonts w:hint="eastAsia" w:ascii="宋体" w:hAnsi="宋体" w:eastAsia="宋体" w:cs="宋体"/>
          <w:spacing w:val="-9"/>
          <w:sz w:val="24"/>
          <w:szCs w:val="24"/>
        </w:rPr>
        <w:t>个类似项目（类似项目指</w:t>
      </w:r>
      <w:r>
        <w:rPr>
          <w:rFonts w:hint="eastAsia" w:ascii="宋体" w:hAnsi="宋体" w:eastAsia="宋体" w:cs="宋体"/>
          <w:spacing w:val="-23"/>
          <w:sz w:val="24"/>
          <w:szCs w:val="24"/>
        </w:rPr>
        <w:t>：</w:t>
      </w:r>
      <w:r>
        <w:rPr>
          <w:rFonts w:hint="eastAsia" w:ascii="宋体" w:hAnsi="宋体" w:eastAsia="宋体" w:cs="宋体"/>
          <w:b/>
          <w:bCs/>
          <w:spacing w:val="79"/>
          <w:sz w:val="24"/>
          <w:szCs w:val="24"/>
          <w:u w:val="single"/>
        </w:rPr>
        <w:t xml:space="preserve"> </w:t>
      </w:r>
      <w:r>
        <w:rPr>
          <w:rFonts w:hint="eastAsia" w:ascii="宋体" w:hAnsi="宋体" w:eastAsia="宋体" w:cs="宋体"/>
          <w:b/>
          <w:bCs/>
          <w:spacing w:val="79"/>
          <w:sz w:val="24"/>
          <w:szCs w:val="24"/>
          <w:u w:val="single"/>
          <w:lang w:val="en-US" w:eastAsia="zh-CN"/>
        </w:rPr>
        <w:t xml:space="preserve">/ </w:t>
      </w:r>
      <w:r>
        <w:rPr>
          <w:rFonts w:hint="eastAsia" w:ascii="宋体" w:hAnsi="宋体" w:eastAsia="宋体" w:cs="宋体"/>
          <w:spacing w:val="-23"/>
          <w:sz w:val="24"/>
          <w:szCs w:val="24"/>
        </w:rPr>
        <w:t>，</w:t>
      </w:r>
      <w:r>
        <w:rPr>
          <w:rFonts w:hint="eastAsia" w:ascii="宋体" w:hAnsi="宋体" w:eastAsia="宋体" w:cs="宋体"/>
          <w:spacing w:val="-9"/>
          <w:sz w:val="24"/>
          <w:szCs w:val="24"/>
        </w:rPr>
        <w:t>并在人员、设备、资金等方面具</w:t>
      </w:r>
      <w:r>
        <w:rPr>
          <w:rFonts w:hint="eastAsia" w:ascii="宋体" w:hAnsi="宋体" w:eastAsia="宋体" w:cs="宋体"/>
          <w:spacing w:val="-10"/>
          <w:sz w:val="24"/>
          <w:szCs w:val="24"/>
        </w:rPr>
        <w:t>有相</w:t>
      </w:r>
      <w:r>
        <w:rPr>
          <w:rFonts w:hint="eastAsia" w:ascii="宋体" w:hAnsi="宋体" w:eastAsia="宋体" w:cs="宋体"/>
          <w:spacing w:val="-6"/>
          <w:sz w:val="24"/>
          <w:szCs w:val="24"/>
        </w:rPr>
        <w:t>应的施工能力。</w:t>
      </w:r>
    </w:p>
    <w:p w14:paraId="7ECA58E9">
      <w:pPr>
        <w:spacing w:before="198" w:line="360" w:lineRule="auto"/>
        <w:ind w:left="13" w:leftChars="6" w:firstLine="407" w:firstLineChars="181"/>
        <w:rPr>
          <w:rFonts w:hint="eastAsia" w:ascii="宋体" w:hAnsi="宋体" w:eastAsia="宋体" w:cs="宋体"/>
          <w:sz w:val="24"/>
          <w:szCs w:val="24"/>
        </w:rPr>
      </w:pPr>
      <w:r>
        <w:rPr>
          <w:rFonts w:hint="eastAsia" w:ascii="宋体" w:hAnsi="宋体" w:eastAsia="宋体" w:cs="宋体"/>
          <w:b/>
          <w:bCs/>
          <w:spacing w:val="-8"/>
          <w:sz w:val="24"/>
          <w:szCs w:val="24"/>
        </w:rPr>
        <w:t xml:space="preserve">3.2 </w:t>
      </w:r>
      <w:r>
        <w:rPr>
          <w:rFonts w:hint="eastAsia" w:ascii="宋体" w:hAnsi="宋体" w:eastAsia="宋体" w:cs="宋体"/>
          <w:spacing w:val="-8"/>
          <w:sz w:val="24"/>
          <w:szCs w:val="24"/>
        </w:rPr>
        <w:t>本次招标</w:t>
      </w: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rPr>
        <w:t xml:space="preserve">□接受 </w:t>
      </w: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不接受联合体投标。联合体投标的，应满足下列要求：</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F39F482">
      <w:pPr>
        <w:spacing w:before="156" w:line="360" w:lineRule="auto"/>
        <w:ind w:left="13" w:leftChars="0" w:firstLine="409" w:firstLineChars="171"/>
        <w:rPr>
          <w:rFonts w:hint="eastAsia" w:ascii="宋体" w:hAnsi="宋体" w:eastAsia="宋体" w:cs="宋体"/>
          <w:sz w:val="24"/>
          <w:szCs w:val="24"/>
          <w:highlight w:val="none"/>
        </w:rPr>
      </w:pPr>
      <w:r>
        <w:rPr>
          <w:rFonts w:hint="eastAsia" w:ascii="宋体" w:hAnsi="宋体" w:eastAsia="宋体" w:cs="宋体"/>
          <w:b/>
          <w:bCs/>
          <w:spacing w:val="-1"/>
          <w:sz w:val="24"/>
          <w:szCs w:val="24"/>
        </w:rPr>
        <w:t xml:space="preserve">3.3 </w:t>
      </w:r>
      <w:r>
        <w:rPr>
          <w:rFonts w:hint="eastAsia" w:ascii="宋体" w:hAnsi="宋体" w:eastAsia="宋体" w:cs="宋体"/>
          <w:spacing w:val="-1"/>
          <w:sz w:val="24"/>
          <w:szCs w:val="24"/>
        </w:rPr>
        <w:t>各投</w:t>
      </w:r>
      <w:r>
        <w:rPr>
          <w:rFonts w:hint="eastAsia" w:ascii="宋体" w:hAnsi="宋体" w:eastAsia="宋体" w:cs="宋体"/>
          <w:spacing w:val="-1"/>
          <w:sz w:val="24"/>
          <w:szCs w:val="24"/>
          <w:lang w:eastAsia="zh-CN"/>
        </w:rPr>
        <w:t>标</w:t>
      </w:r>
      <w:r>
        <w:rPr>
          <w:rFonts w:hint="eastAsia" w:ascii="宋体" w:hAnsi="宋体" w:eastAsia="宋体" w:cs="宋体"/>
          <w:spacing w:val="-1"/>
          <w:sz w:val="24"/>
          <w:szCs w:val="24"/>
        </w:rPr>
        <w:t>人均可就上述合同</w:t>
      </w:r>
      <w:r>
        <w:rPr>
          <w:rFonts w:hint="eastAsia" w:ascii="宋体" w:hAnsi="宋体" w:eastAsia="宋体" w:cs="宋体"/>
          <w:spacing w:val="-1"/>
          <w:sz w:val="24"/>
          <w:szCs w:val="24"/>
          <w:highlight w:val="none"/>
        </w:rPr>
        <w:t>标段中的</w:t>
      </w:r>
      <w:r>
        <w:rPr>
          <w:rFonts w:hint="eastAsia" w:ascii="宋体" w:hAnsi="宋体" w:eastAsia="宋体" w:cs="宋体"/>
          <w:b/>
          <w:bCs/>
          <w:sz w:val="24"/>
          <w:szCs w:val="24"/>
          <w:highlight w:val="none"/>
          <w:u w:val="single"/>
          <w:lang w:eastAsia="zh-CN"/>
        </w:rPr>
        <w:t xml:space="preserve"> </w:t>
      </w:r>
      <w:r>
        <w:rPr>
          <w:rFonts w:hint="eastAsia" w:ascii="宋体" w:hAnsi="宋体" w:eastAsia="宋体" w:cs="宋体"/>
          <w:b/>
          <w:bCs/>
          <w:sz w:val="24"/>
          <w:szCs w:val="24"/>
          <w:highlight w:val="none"/>
          <w:u w:val="single"/>
          <w:lang w:val="en-US" w:eastAsia="zh-CN"/>
        </w:rPr>
        <w:t xml:space="preserve">7 </w:t>
      </w:r>
      <w:r>
        <w:rPr>
          <w:rFonts w:hint="eastAsia" w:ascii="宋体" w:hAnsi="宋体" w:eastAsia="宋体" w:cs="宋体"/>
          <w:spacing w:val="-1"/>
          <w:sz w:val="24"/>
          <w:szCs w:val="24"/>
          <w:highlight w:val="none"/>
        </w:rPr>
        <w:t>个(具体数量)合同标段投标。</w:t>
      </w:r>
    </w:p>
    <w:p w14:paraId="6F45C707">
      <w:pPr>
        <w:spacing w:before="203" w:line="360" w:lineRule="auto"/>
        <w:ind w:firstLine="472" w:firstLineChars="200"/>
        <w:rPr>
          <w:rFonts w:hint="eastAsia" w:ascii="宋体" w:hAnsi="宋体" w:eastAsia="宋体" w:cs="宋体"/>
          <w:color w:val="auto"/>
          <w:spacing w:val="-2"/>
          <w:position w:val="18"/>
          <w:sz w:val="24"/>
          <w:szCs w:val="24"/>
          <w:highlight w:val="none"/>
        </w:rPr>
      </w:pPr>
      <w:r>
        <w:rPr>
          <w:rFonts w:hint="eastAsia" w:ascii="宋体" w:hAnsi="宋体" w:eastAsia="宋体" w:cs="宋体"/>
          <w:color w:val="auto"/>
          <w:spacing w:val="-2"/>
          <w:position w:val="18"/>
          <w:sz w:val="24"/>
          <w:szCs w:val="24"/>
          <w:highlight w:val="none"/>
        </w:rPr>
        <w:t>招标人</w:t>
      </w:r>
      <w:r>
        <w:rPr>
          <w:rFonts w:hint="eastAsia" w:ascii="宋体" w:hAnsi="宋体" w:eastAsia="宋体" w:cs="宋体"/>
          <w:color w:val="auto"/>
          <w:spacing w:val="-2"/>
          <w:position w:val="18"/>
          <w:sz w:val="24"/>
          <w:szCs w:val="24"/>
          <w:highlight w:val="none"/>
          <w:lang w:eastAsia="zh-CN"/>
        </w:rPr>
        <w:t>□</w:t>
      </w:r>
      <w:r>
        <w:rPr>
          <w:rFonts w:hint="eastAsia" w:ascii="宋体" w:hAnsi="宋体" w:eastAsia="宋体" w:cs="宋体"/>
          <w:color w:val="auto"/>
          <w:spacing w:val="-2"/>
          <w:position w:val="18"/>
          <w:sz w:val="24"/>
          <w:szCs w:val="24"/>
          <w:highlight w:val="none"/>
        </w:rPr>
        <w:t xml:space="preserve">允许 </w:t>
      </w:r>
      <w:r>
        <w:rPr>
          <w:rFonts w:hint="eastAsia" w:ascii="宋体" w:hAnsi="宋体" w:eastAsia="宋体" w:cs="宋体"/>
          <w:color w:val="auto"/>
          <w:spacing w:val="-2"/>
          <w:position w:val="18"/>
          <w:sz w:val="24"/>
          <w:szCs w:val="24"/>
          <w:highlight w:val="none"/>
          <w:lang w:eastAsia="zh-CN"/>
        </w:rPr>
        <w:t>☑</w:t>
      </w:r>
      <w:r>
        <w:rPr>
          <w:rFonts w:hint="eastAsia" w:ascii="宋体" w:hAnsi="宋体" w:eastAsia="宋体" w:cs="宋体"/>
          <w:color w:val="auto"/>
          <w:spacing w:val="-2"/>
          <w:position w:val="18"/>
          <w:sz w:val="24"/>
          <w:szCs w:val="24"/>
          <w:highlight w:val="none"/>
        </w:rPr>
        <w:t>不允许投标人拟派的同一批项目主要人员（项目经理、技术负责人）</w:t>
      </w:r>
      <w:r>
        <w:rPr>
          <w:rFonts w:hint="eastAsia" w:ascii="宋体" w:hAnsi="宋体" w:eastAsia="宋体" w:cs="宋体"/>
          <w:color w:val="auto"/>
          <w:spacing w:val="-2"/>
          <w:position w:val="18"/>
          <w:sz w:val="24"/>
          <w:szCs w:val="24"/>
          <w:highlight w:val="green"/>
        </w:rPr>
        <w:t>在</w:t>
      </w:r>
      <w:r>
        <w:rPr>
          <w:rFonts w:hint="eastAsia" w:ascii="宋体" w:hAnsi="宋体" w:eastAsia="宋体" w:cs="宋体"/>
          <w:color w:val="auto"/>
          <w:spacing w:val="-2"/>
          <w:position w:val="18"/>
          <w:sz w:val="24"/>
          <w:szCs w:val="24"/>
          <w:highlight w:val="green"/>
          <w:u w:val="single"/>
          <w:lang w:val="en-US" w:eastAsia="zh-CN"/>
        </w:rPr>
        <w:t xml:space="preserve"> </w:t>
      </w:r>
      <w:r>
        <w:rPr>
          <w:rFonts w:hint="eastAsia" w:ascii="宋体" w:hAnsi="宋体" w:eastAsia="宋体" w:cs="宋体"/>
          <w:b/>
          <w:bCs/>
          <w:color w:val="auto"/>
          <w:spacing w:val="-2"/>
          <w:position w:val="18"/>
          <w:sz w:val="24"/>
          <w:szCs w:val="24"/>
          <w:highlight w:val="green"/>
          <w:u w:val="single"/>
          <w:lang w:val="en-US" w:eastAsia="zh-CN"/>
        </w:rPr>
        <w:t>2</w:t>
      </w:r>
      <w:r>
        <w:rPr>
          <w:rFonts w:hint="eastAsia" w:ascii="宋体" w:hAnsi="宋体" w:eastAsia="宋体" w:cs="宋体"/>
          <w:color w:val="auto"/>
          <w:spacing w:val="-2"/>
          <w:position w:val="18"/>
          <w:sz w:val="24"/>
          <w:szCs w:val="24"/>
          <w:highlight w:val="green"/>
          <w:u w:val="single"/>
          <w:lang w:val="en-US" w:eastAsia="zh-CN"/>
        </w:rPr>
        <w:t xml:space="preserve"> </w:t>
      </w:r>
      <w:r>
        <w:rPr>
          <w:rFonts w:hint="eastAsia" w:ascii="宋体" w:hAnsi="宋体" w:eastAsia="宋体" w:cs="宋体"/>
          <w:color w:val="auto"/>
          <w:spacing w:val="-2"/>
          <w:position w:val="18"/>
          <w:sz w:val="24"/>
          <w:szCs w:val="24"/>
          <w:highlight w:val="green"/>
        </w:rPr>
        <w:t>个</w:t>
      </w:r>
      <w:r>
        <w:rPr>
          <w:rFonts w:hint="eastAsia" w:ascii="宋体" w:hAnsi="宋体" w:eastAsia="宋体" w:cs="宋体"/>
          <w:color w:val="auto"/>
          <w:spacing w:val="-2"/>
          <w:position w:val="18"/>
          <w:sz w:val="24"/>
          <w:szCs w:val="24"/>
          <w:highlight w:val="none"/>
        </w:rPr>
        <w:t>及以上标段任职。</w:t>
      </w:r>
    </w:p>
    <w:p w14:paraId="38024161">
      <w:pPr>
        <w:spacing w:before="203" w:line="360" w:lineRule="auto"/>
        <w:ind w:firstLine="480" w:firstLineChars="200"/>
        <w:rPr>
          <w:rFonts w:hint="default" w:ascii="宋体" w:hAnsi="宋体" w:eastAsia="宋体" w:cs="宋体"/>
          <w:color w:val="auto"/>
          <w:spacing w:val="-2"/>
          <w:position w:val="18"/>
          <w:sz w:val="24"/>
          <w:szCs w:val="24"/>
          <w:highlight w:val="none"/>
          <w:lang w:val="en-US" w:eastAsia="zh-CN"/>
        </w:rPr>
      </w:pPr>
      <w:r>
        <w:rPr>
          <w:rFonts w:hint="eastAsia" w:ascii="宋体" w:hAnsi="宋体" w:eastAsia="宋体" w:cs="宋体"/>
          <w:i w:val="0"/>
          <w:iCs w:val="0"/>
          <w:caps w:val="0"/>
          <w:color w:val="000000"/>
          <w:spacing w:val="0"/>
          <w:sz w:val="24"/>
          <w:szCs w:val="24"/>
          <w:shd w:val="clear" w:fill="FFFFFF"/>
          <w:lang w:val="en-US" w:eastAsia="zh-CN"/>
        </w:rPr>
        <w:t>3.4</w:t>
      </w:r>
      <w:r>
        <w:rPr>
          <w:rFonts w:hint="eastAsia" w:ascii="宋体" w:hAnsi="宋体" w:eastAsia="宋体" w:cs="宋体"/>
          <w:i w:val="0"/>
          <w:iCs w:val="0"/>
          <w:caps w:val="0"/>
          <w:color w:val="000000"/>
          <w:spacing w:val="0"/>
          <w:sz w:val="24"/>
          <w:szCs w:val="24"/>
          <w:shd w:val="clear" w:fill="FFFFFF"/>
        </w:rPr>
        <w:t>☑ 本次招标仅面向中小企业发包（其中属于大企业的分支机构、存在控股股东为大企业、与大企业的负责人为同一人的情形的企业均不属于中小企业。若为联合体投标的，联合体所有单位均应属于中小企业）。具体标准以《工业和信息化部、国家统计局、国家发展和改革委员会、财政部关于印发中小企业划型标准规定的通知》（工信部联企业〔2011〕300</w:t>
      </w:r>
      <w:r>
        <w:rPr>
          <w:rFonts w:hint="eastAsia" w:ascii="宋体" w:hAnsi="宋体" w:eastAsia="宋体" w:cs="宋体"/>
          <w:i w:val="0"/>
          <w:iCs w:val="0"/>
          <w:caps w:val="0"/>
          <w:color w:val="000000"/>
          <w:spacing w:val="-45"/>
          <w:sz w:val="24"/>
          <w:szCs w:val="24"/>
          <w:shd w:val="clear" w:fill="FFFFFF"/>
        </w:rPr>
        <w:t> </w:t>
      </w:r>
      <w:r>
        <w:rPr>
          <w:rFonts w:hint="eastAsia" w:ascii="宋体" w:hAnsi="宋体" w:eastAsia="宋体" w:cs="宋体"/>
          <w:i w:val="0"/>
          <w:iCs w:val="0"/>
          <w:caps w:val="0"/>
          <w:color w:val="000000"/>
          <w:spacing w:val="0"/>
          <w:sz w:val="24"/>
          <w:szCs w:val="24"/>
          <w:shd w:val="clear" w:fill="FFFFFF"/>
        </w:rPr>
        <w:t>号）中的“建筑业”划型标准为准，投标人应提供中小企业声明函。（除技术复杂、存在特殊要求外，我省依法必须招标的国家投资工程，招标控制价在 3000</w:t>
      </w:r>
      <w:r>
        <w:rPr>
          <w:rFonts w:hint="eastAsia" w:ascii="宋体" w:hAnsi="宋体" w:eastAsia="宋体" w:cs="宋体"/>
          <w:i w:val="0"/>
          <w:iCs w:val="0"/>
          <w:caps w:val="0"/>
          <w:color w:val="000000"/>
          <w:spacing w:val="-15"/>
          <w:sz w:val="24"/>
          <w:szCs w:val="24"/>
          <w:shd w:val="clear" w:fill="FFFFFF"/>
        </w:rPr>
        <w:t>万元以下的施工项目</w:t>
      </w:r>
      <w:r>
        <w:rPr>
          <w:rFonts w:hint="eastAsia" w:ascii="宋体" w:hAnsi="宋体" w:eastAsia="宋体" w:cs="宋体"/>
          <w:i w:val="0"/>
          <w:iCs w:val="0"/>
          <w:caps w:val="0"/>
          <w:color w:val="000000"/>
          <w:spacing w:val="-60"/>
          <w:sz w:val="24"/>
          <w:szCs w:val="24"/>
          <w:shd w:val="clear" w:fill="FFFFFF"/>
        </w:rPr>
        <w:t> </w:t>
      </w:r>
      <w:r>
        <w:rPr>
          <w:rFonts w:hint="eastAsia" w:ascii="宋体" w:hAnsi="宋体" w:eastAsia="宋体" w:cs="宋体"/>
          <w:i w:val="0"/>
          <w:iCs w:val="0"/>
          <w:caps w:val="0"/>
          <w:color w:val="000000"/>
          <w:spacing w:val="-15"/>
          <w:sz w:val="24"/>
          <w:szCs w:val="24"/>
          <w:shd w:val="clear" w:fill="FFFFFF"/>
        </w:rPr>
        <w:t>(标段) 应勾选此项。）</w:t>
      </w:r>
    </w:p>
    <w:p w14:paraId="319E28AC">
      <w:pPr>
        <w:spacing w:before="78" w:line="360" w:lineRule="auto"/>
        <w:ind w:left="19" w:right="149" w:firstLine="6"/>
        <w:jc w:val="left"/>
      </w:pPr>
      <w:r>
        <w:rPr>
          <w:rFonts w:ascii="宋体" w:hAnsi="宋体" w:eastAsia="宋体" w:cs="宋体"/>
          <w:b/>
          <w:bCs/>
          <w:sz w:val="28"/>
          <w:szCs w:val="28"/>
        </w:rPr>
        <w:t>4.招标文件的获取</w:t>
      </w:r>
    </w:p>
    <w:p w14:paraId="5ED5AB56">
      <w:pPr>
        <w:spacing w:before="78" w:line="360" w:lineRule="auto"/>
        <w:ind w:left="15" w:leftChars="7" w:firstLine="405" w:firstLineChars="177"/>
        <w:rPr>
          <w:rFonts w:hint="eastAsia" w:ascii="宋体" w:hAnsi="宋体" w:eastAsia="宋体" w:cs="宋体"/>
          <w:sz w:val="24"/>
          <w:szCs w:val="24"/>
        </w:rPr>
      </w:pPr>
      <w:r>
        <w:rPr>
          <w:rFonts w:hint="eastAsia" w:ascii="宋体" w:hAnsi="宋体" w:eastAsia="宋体" w:cs="宋体"/>
          <w:b/>
          <w:bCs/>
          <w:spacing w:val="-6"/>
          <w:sz w:val="24"/>
          <w:szCs w:val="24"/>
        </w:rPr>
        <w:t>4.1</w:t>
      </w:r>
      <w:r>
        <w:rPr>
          <w:rFonts w:hint="eastAsia" w:ascii="宋体" w:hAnsi="宋体" w:eastAsia="宋体" w:cs="宋体"/>
          <w:b/>
          <w:bCs/>
          <w:spacing w:val="-6"/>
          <w:sz w:val="24"/>
          <w:szCs w:val="24"/>
          <w:lang w:val="en-US" w:eastAsia="zh-CN"/>
        </w:rPr>
        <w:t xml:space="preserve"> </w:t>
      </w:r>
      <w:r>
        <w:rPr>
          <w:rFonts w:hint="eastAsia" w:ascii="宋体" w:hAnsi="宋体" w:eastAsia="宋体" w:cs="宋体"/>
          <w:spacing w:val="-6"/>
          <w:sz w:val="24"/>
          <w:szCs w:val="24"/>
        </w:rPr>
        <w:t>凡有意参加投标者：</w:t>
      </w:r>
      <w:r>
        <w:rPr>
          <w:rFonts w:hint="eastAsia" w:ascii="宋体" w:hAnsi="宋体" w:eastAsia="宋体" w:cs="宋体"/>
          <w:spacing w:val="-4"/>
          <w:sz w:val="24"/>
          <w:szCs w:val="24"/>
        </w:rPr>
        <w:t>请于</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4"/>
          <w:sz w:val="24"/>
          <w:szCs w:val="24"/>
          <w:u w:val="single" w:color="auto"/>
        </w:rPr>
        <w:t>202</w:t>
      </w:r>
      <w:r>
        <w:rPr>
          <w:rFonts w:hint="eastAsia" w:ascii="宋体" w:hAnsi="宋体" w:eastAsia="宋体" w:cs="宋体"/>
          <w:color w:val="auto"/>
          <w:spacing w:val="-4"/>
          <w:sz w:val="24"/>
          <w:szCs w:val="24"/>
          <w:u w:val="single" w:color="auto"/>
          <w:lang w:val="en-US" w:eastAsia="zh-CN"/>
        </w:rPr>
        <w:t>6</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4"/>
          <w:sz w:val="24"/>
          <w:szCs w:val="24"/>
        </w:rPr>
        <w:t>年</w:t>
      </w:r>
      <w:r>
        <w:rPr>
          <w:rFonts w:hint="eastAsia" w:ascii="宋体" w:hAnsi="宋体" w:eastAsia="宋体" w:cs="宋体"/>
          <w:color w:val="auto"/>
          <w:spacing w:val="-115"/>
          <w:sz w:val="24"/>
          <w:szCs w:val="24"/>
        </w:rPr>
        <w:t xml:space="preserve"> </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4"/>
          <w:sz w:val="24"/>
          <w:szCs w:val="24"/>
          <w:u w:val="single" w:color="auto"/>
          <w:lang w:val="en-US" w:eastAsia="zh-CN"/>
        </w:rPr>
        <w:t xml:space="preserve">1 </w:t>
      </w:r>
      <w:r>
        <w:rPr>
          <w:rFonts w:hint="eastAsia" w:ascii="宋体" w:hAnsi="宋体" w:eastAsia="宋体" w:cs="宋体"/>
          <w:color w:val="auto"/>
          <w:spacing w:val="-4"/>
          <w:sz w:val="24"/>
          <w:szCs w:val="24"/>
        </w:rPr>
        <w:t>月</w:t>
      </w:r>
      <w:r>
        <w:rPr>
          <w:rFonts w:hint="eastAsia" w:ascii="宋体" w:hAnsi="宋体" w:eastAsia="宋体" w:cs="宋体"/>
          <w:color w:val="auto"/>
          <w:spacing w:val="14"/>
          <w:sz w:val="24"/>
          <w:szCs w:val="24"/>
          <w:u w:val="single" w:color="auto"/>
        </w:rPr>
        <w:t xml:space="preserve"> </w:t>
      </w:r>
      <w:r>
        <w:rPr>
          <w:rFonts w:hint="eastAsia" w:ascii="宋体" w:hAnsi="宋体" w:eastAsia="宋体" w:cs="宋体"/>
          <w:color w:val="auto"/>
          <w:spacing w:val="14"/>
          <w:sz w:val="24"/>
          <w:szCs w:val="24"/>
          <w:u w:val="single" w:color="auto"/>
          <w:lang w:val="en-US" w:eastAsia="zh-CN"/>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4"/>
          <w:sz w:val="24"/>
          <w:szCs w:val="24"/>
        </w:rPr>
        <w:t>日</w:t>
      </w:r>
      <w:r>
        <w:rPr>
          <w:rFonts w:hint="eastAsia" w:ascii="宋体" w:hAnsi="宋体" w:eastAsia="宋体" w:cs="宋体"/>
          <w:color w:val="auto"/>
          <w:spacing w:val="11"/>
          <w:sz w:val="24"/>
          <w:szCs w:val="24"/>
          <w:u w:val="single" w:color="auto"/>
        </w:rPr>
        <w:t xml:space="preserve"> </w:t>
      </w:r>
      <w:r>
        <w:rPr>
          <w:rFonts w:hint="eastAsia" w:ascii="宋体" w:hAnsi="宋体" w:eastAsia="宋体" w:cs="宋体"/>
          <w:color w:val="auto"/>
          <w:spacing w:val="-4"/>
          <w:sz w:val="24"/>
          <w:szCs w:val="24"/>
          <w:u w:val="single" w:color="auto"/>
        </w:rPr>
        <w:t xml:space="preserve">00 </w:t>
      </w:r>
      <w:r>
        <w:rPr>
          <w:rFonts w:hint="eastAsia" w:ascii="宋体" w:hAnsi="宋体" w:eastAsia="宋体" w:cs="宋体"/>
          <w:color w:val="auto"/>
          <w:spacing w:val="-99"/>
          <w:sz w:val="24"/>
          <w:szCs w:val="24"/>
        </w:rPr>
        <w:t xml:space="preserve"> </w:t>
      </w:r>
      <w:r>
        <w:rPr>
          <w:rFonts w:hint="eastAsia" w:ascii="宋体" w:hAnsi="宋体" w:eastAsia="宋体" w:cs="宋体"/>
          <w:color w:val="auto"/>
          <w:spacing w:val="-4"/>
          <w:sz w:val="24"/>
          <w:szCs w:val="24"/>
        </w:rPr>
        <w:t>时</w:t>
      </w:r>
      <w:r>
        <w:rPr>
          <w:rFonts w:hint="eastAsia" w:ascii="宋体" w:hAnsi="宋体" w:eastAsia="宋体" w:cs="宋体"/>
          <w:color w:val="auto"/>
          <w:spacing w:val="8"/>
          <w:sz w:val="24"/>
          <w:szCs w:val="24"/>
          <w:u w:val="single" w:color="auto"/>
        </w:rPr>
        <w:t xml:space="preserve"> </w:t>
      </w:r>
      <w:r>
        <w:rPr>
          <w:rFonts w:hint="eastAsia" w:ascii="宋体" w:hAnsi="宋体" w:eastAsia="宋体" w:cs="宋体"/>
          <w:color w:val="auto"/>
          <w:spacing w:val="-4"/>
          <w:sz w:val="24"/>
          <w:szCs w:val="24"/>
          <w:u w:val="single" w:color="auto"/>
        </w:rPr>
        <w:t>00</w:t>
      </w:r>
      <w:r>
        <w:rPr>
          <w:rFonts w:hint="eastAsia" w:ascii="宋体" w:hAnsi="宋体" w:eastAsia="宋体" w:cs="宋体"/>
          <w:color w:val="auto"/>
          <w:spacing w:val="13"/>
          <w:sz w:val="24"/>
          <w:szCs w:val="24"/>
          <w:u w:val="single" w:color="auto"/>
        </w:rPr>
        <w:t xml:space="preserve"> </w:t>
      </w:r>
      <w:r>
        <w:rPr>
          <w:rFonts w:hint="eastAsia" w:ascii="宋体" w:hAnsi="宋体" w:eastAsia="宋体" w:cs="宋体"/>
          <w:color w:val="auto"/>
          <w:spacing w:val="-4"/>
          <w:sz w:val="24"/>
          <w:szCs w:val="24"/>
        </w:rPr>
        <w:t>分至</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4"/>
          <w:sz w:val="24"/>
          <w:szCs w:val="24"/>
          <w:u w:val="single" w:color="auto"/>
        </w:rPr>
        <w:t>202</w:t>
      </w:r>
      <w:r>
        <w:rPr>
          <w:rFonts w:hint="eastAsia" w:ascii="宋体" w:hAnsi="宋体" w:eastAsia="宋体" w:cs="宋体"/>
          <w:color w:val="auto"/>
          <w:spacing w:val="-4"/>
          <w:sz w:val="24"/>
          <w:szCs w:val="24"/>
          <w:u w:val="single" w:color="auto"/>
          <w:lang w:val="en-US" w:eastAsia="zh-CN"/>
        </w:rPr>
        <w:t>6</w:t>
      </w:r>
      <w:r>
        <w:rPr>
          <w:rFonts w:hint="eastAsia" w:ascii="宋体" w:hAnsi="宋体" w:eastAsia="宋体" w:cs="宋体"/>
          <w:color w:val="auto"/>
          <w:spacing w:val="15"/>
          <w:sz w:val="24"/>
          <w:szCs w:val="24"/>
          <w:u w:val="single" w:color="auto"/>
        </w:rPr>
        <w:t xml:space="preserve"> </w:t>
      </w:r>
      <w:r>
        <w:rPr>
          <w:rFonts w:hint="eastAsia" w:ascii="宋体" w:hAnsi="宋体" w:eastAsia="宋体" w:cs="宋体"/>
          <w:color w:val="auto"/>
          <w:spacing w:val="-4"/>
          <w:sz w:val="24"/>
          <w:szCs w:val="24"/>
        </w:rPr>
        <w:t>年</w:t>
      </w:r>
      <w:r>
        <w:rPr>
          <w:rFonts w:hint="eastAsia" w:ascii="宋体" w:hAnsi="宋体" w:eastAsia="宋体" w:cs="宋体"/>
          <w:color w:val="auto"/>
          <w:spacing w:val="-4"/>
          <w:sz w:val="24"/>
          <w:szCs w:val="24"/>
          <w:u w:val="single"/>
          <w:lang w:val="en-US" w:eastAsia="zh-CN"/>
        </w:rPr>
        <w:t xml:space="preserve"> 2  </w:t>
      </w:r>
      <w:r>
        <w:rPr>
          <w:rFonts w:hint="eastAsia" w:ascii="宋体" w:hAnsi="宋体" w:eastAsia="宋体" w:cs="宋体"/>
          <w:color w:val="auto"/>
          <w:spacing w:val="-8"/>
          <w:sz w:val="24"/>
          <w:szCs w:val="24"/>
        </w:rPr>
        <w:t>月</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6"/>
          <w:sz w:val="24"/>
          <w:szCs w:val="24"/>
          <w:u w:val="single" w:color="auto"/>
          <w:lang w:val="en-US" w:eastAsia="zh-CN"/>
        </w:rPr>
        <w:t xml:space="preserve"> </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8"/>
          <w:sz w:val="24"/>
          <w:szCs w:val="24"/>
        </w:rPr>
        <w:t>日</w:t>
      </w:r>
      <w:r>
        <w:rPr>
          <w:rFonts w:hint="eastAsia" w:ascii="宋体" w:hAnsi="宋体" w:eastAsia="宋体" w:cs="宋体"/>
          <w:color w:val="auto"/>
          <w:sz w:val="24"/>
          <w:szCs w:val="24"/>
          <w:u w:val="single" w:color="auto"/>
          <w:lang w:val="en-US" w:eastAsia="zh-CN"/>
        </w:rPr>
        <w:t xml:space="preserve"> 10</w:t>
      </w:r>
      <w:r>
        <w:rPr>
          <w:rFonts w:hint="eastAsia" w:ascii="宋体" w:hAnsi="宋体" w:eastAsia="宋体" w:cs="宋体"/>
          <w:color w:val="auto"/>
          <w:spacing w:val="9"/>
          <w:sz w:val="24"/>
          <w:szCs w:val="24"/>
          <w:u w:val="single" w:color="auto"/>
        </w:rPr>
        <w:t xml:space="preserve"> </w:t>
      </w:r>
      <w:r>
        <w:rPr>
          <w:rFonts w:hint="eastAsia" w:ascii="宋体" w:hAnsi="宋体" w:eastAsia="宋体" w:cs="宋体"/>
          <w:color w:val="auto"/>
          <w:spacing w:val="-99"/>
          <w:sz w:val="24"/>
          <w:szCs w:val="24"/>
        </w:rPr>
        <w:t xml:space="preserve"> </w:t>
      </w:r>
      <w:r>
        <w:rPr>
          <w:rFonts w:hint="eastAsia" w:ascii="宋体" w:hAnsi="宋体" w:eastAsia="宋体" w:cs="宋体"/>
          <w:color w:val="auto"/>
          <w:spacing w:val="9"/>
          <w:sz w:val="24"/>
          <w:szCs w:val="24"/>
        </w:rPr>
        <w:t>时</w:t>
      </w:r>
      <w:r>
        <w:rPr>
          <w:rFonts w:hint="eastAsia" w:ascii="宋体" w:hAnsi="宋体" w:eastAsia="宋体" w:cs="宋体"/>
          <w:color w:val="auto"/>
          <w:spacing w:val="38"/>
          <w:sz w:val="24"/>
          <w:szCs w:val="24"/>
          <w:u w:val="single" w:color="auto"/>
        </w:rPr>
        <w:t xml:space="preserve"> </w:t>
      </w:r>
      <w:r>
        <w:rPr>
          <w:rFonts w:hint="eastAsia" w:ascii="宋体" w:hAnsi="宋体" w:eastAsia="宋体" w:cs="宋体"/>
          <w:color w:val="auto"/>
          <w:spacing w:val="9"/>
          <w:sz w:val="24"/>
          <w:szCs w:val="24"/>
          <w:u w:val="single" w:color="auto"/>
          <w:lang w:val="en-US" w:eastAsia="zh-CN"/>
        </w:rPr>
        <w:t>3</w:t>
      </w:r>
      <w:r>
        <w:rPr>
          <w:rFonts w:hint="eastAsia" w:ascii="宋体" w:hAnsi="宋体" w:eastAsia="宋体" w:cs="宋体"/>
          <w:color w:val="auto"/>
          <w:spacing w:val="9"/>
          <w:sz w:val="24"/>
          <w:szCs w:val="24"/>
          <w:u w:val="single" w:color="auto"/>
        </w:rPr>
        <w:t xml:space="preserve">0 </w:t>
      </w:r>
      <w:r>
        <w:rPr>
          <w:rFonts w:hint="eastAsia" w:ascii="宋体" w:hAnsi="宋体" w:eastAsia="宋体" w:cs="宋体"/>
          <w:color w:val="auto"/>
          <w:spacing w:val="-107"/>
          <w:sz w:val="24"/>
          <w:szCs w:val="24"/>
        </w:rPr>
        <w:t xml:space="preserve"> </w:t>
      </w:r>
      <w:r>
        <w:rPr>
          <w:rFonts w:hint="eastAsia" w:ascii="宋体" w:hAnsi="宋体" w:eastAsia="宋体" w:cs="宋体"/>
          <w:color w:val="auto"/>
          <w:spacing w:val="9"/>
          <w:sz w:val="24"/>
          <w:szCs w:val="24"/>
        </w:rPr>
        <w:t>分，登录全国公共资源交易平台（四川省·广元市</w:t>
      </w:r>
      <w:r>
        <w:rPr>
          <w:rFonts w:hint="eastAsia" w:ascii="宋体" w:hAnsi="宋体" w:eastAsia="宋体" w:cs="宋体"/>
          <w:color w:val="auto"/>
          <w:spacing w:val="-15"/>
          <w:sz w:val="24"/>
          <w:szCs w:val="24"/>
        </w:rPr>
        <w:t>）</w:t>
      </w:r>
      <w:r>
        <w:rPr>
          <w:rFonts w:hint="eastAsia" w:ascii="宋体" w:hAnsi="宋体" w:eastAsia="宋体" w:cs="宋体"/>
          <w:color w:val="auto"/>
          <w:spacing w:val="-97"/>
          <w:sz w:val="24"/>
          <w:szCs w:val="24"/>
        </w:rPr>
        <w:t xml:space="preserve"> </w:t>
      </w:r>
      <w:r>
        <w:rPr>
          <w:rFonts w:hint="eastAsia" w:ascii="宋体" w:hAnsi="宋体" w:eastAsia="宋体" w:cs="宋体"/>
          <w:color w:val="auto"/>
          <w:spacing w:val="-15"/>
          <w:sz w:val="24"/>
          <w:szCs w:val="24"/>
        </w:rPr>
        <w:t>（</w:t>
      </w:r>
      <w:r>
        <w:rPr>
          <w:rFonts w:hint="eastAsia" w:ascii="宋体" w:hAnsi="宋体" w:eastAsia="宋体" w:cs="宋体"/>
          <w:color w:val="auto"/>
          <w:spacing w:val="9"/>
          <w:sz w:val="24"/>
          <w:szCs w:val="24"/>
        </w:rPr>
        <w:t>网址：</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"http://www.gyggzyjy.cn"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1"/>
          <w:sz w:val="24"/>
          <w:szCs w:val="24"/>
        </w:rPr>
        <w:t>http://www.gyggzyjy.cn</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t>）</w:t>
      </w:r>
      <w:r>
        <w:rPr>
          <w:rFonts w:hint="eastAsia" w:ascii="宋体" w:hAnsi="宋体" w:eastAsia="宋体" w:cs="宋体"/>
          <w:spacing w:val="-1"/>
          <w:sz w:val="24"/>
          <w:szCs w:val="24"/>
        </w:rPr>
        <w:t>下载招标</w:t>
      </w:r>
      <w:r>
        <w:rPr>
          <w:rFonts w:hint="eastAsia" w:ascii="宋体" w:hAnsi="宋体" w:eastAsia="宋体" w:cs="宋体"/>
          <w:spacing w:val="-2"/>
          <w:sz w:val="24"/>
          <w:szCs w:val="24"/>
        </w:rPr>
        <w:t>文件。</w:t>
      </w:r>
    </w:p>
    <w:p w14:paraId="4F5D246F">
      <w:pPr>
        <w:spacing w:before="78" w:line="360" w:lineRule="auto"/>
        <w:ind w:left="15" w:leftChars="7" w:firstLine="423" w:firstLineChars="177"/>
      </w:pPr>
      <w:r>
        <w:rPr>
          <w:rFonts w:hint="eastAsia" w:ascii="宋体" w:hAnsi="宋体" w:eastAsia="宋体" w:cs="宋体"/>
          <w:b/>
          <w:bCs/>
          <w:spacing w:val="-1"/>
          <w:sz w:val="24"/>
          <w:szCs w:val="24"/>
        </w:rPr>
        <w:t xml:space="preserve">4.2 </w:t>
      </w:r>
      <w:r>
        <w:rPr>
          <w:rFonts w:hint="eastAsia" w:ascii="宋体" w:hAnsi="宋体" w:eastAsia="宋体" w:cs="宋体"/>
          <w:spacing w:val="-1"/>
          <w:sz w:val="24"/>
          <w:szCs w:val="24"/>
        </w:rPr>
        <w:t>除上述方式外，招标人不提供其他任何报名和招标文件获取</w:t>
      </w:r>
      <w:r>
        <w:rPr>
          <w:rFonts w:hint="eastAsia" w:ascii="宋体" w:hAnsi="宋体" w:eastAsia="宋体" w:cs="宋体"/>
          <w:spacing w:val="-2"/>
          <w:sz w:val="24"/>
          <w:szCs w:val="24"/>
        </w:rPr>
        <w:t>的方式。</w:t>
      </w:r>
    </w:p>
    <w:p w14:paraId="0294BEB8">
      <w:pPr>
        <w:spacing w:before="78" w:line="360" w:lineRule="auto"/>
        <w:ind w:left="19" w:right="149" w:firstLine="6"/>
        <w:jc w:val="left"/>
        <w:rPr>
          <w:rFonts w:ascii="宋体" w:hAnsi="宋体" w:eastAsia="宋体" w:cs="宋体"/>
          <w:b/>
          <w:bCs/>
          <w:sz w:val="28"/>
          <w:szCs w:val="28"/>
        </w:rPr>
      </w:pPr>
      <w:r>
        <w:rPr>
          <w:rFonts w:ascii="宋体" w:hAnsi="宋体" w:eastAsia="宋体" w:cs="宋体"/>
          <w:b/>
          <w:bCs/>
          <w:sz w:val="28"/>
          <w:szCs w:val="28"/>
        </w:rPr>
        <w:t>5. 投标文件的递交</w:t>
      </w:r>
    </w:p>
    <w:p w14:paraId="4D50A643">
      <w:pPr>
        <w:spacing w:before="78" w:line="360" w:lineRule="auto"/>
        <w:ind w:left="8" w:leftChars="0" w:right="129" w:firstLine="413" w:firstLineChars="173"/>
        <w:jc w:val="both"/>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5.1</w:t>
      </w:r>
      <w:r>
        <w:rPr>
          <w:rFonts w:hint="eastAsia" w:ascii="宋体" w:hAnsi="宋体" w:eastAsia="宋体" w:cs="宋体"/>
          <w:b/>
          <w:bCs/>
          <w:color w:val="auto"/>
          <w:spacing w:val="-1"/>
          <w:sz w:val="24"/>
          <w:szCs w:val="24"/>
          <w:lang w:val="en-US" w:eastAsia="zh-CN"/>
        </w:rPr>
        <w:t xml:space="preserve"> </w:t>
      </w:r>
      <w:r>
        <w:rPr>
          <w:rFonts w:hint="eastAsia" w:ascii="宋体" w:hAnsi="宋体" w:eastAsia="宋体" w:cs="宋体"/>
          <w:color w:val="auto"/>
          <w:spacing w:val="-1"/>
          <w:sz w:val="24"/>
          <w:szCs w:val="24"/>
        </w:rPr>
        <w:t>投标文件递交的截止时间（投标截</w:t>
      </w:r>
      <w:r>
        <w:rPr>
          <w:rFonts w:hint="eastAsia" w:ascii="宋体" w:hAnsi="宋体" w:eastAsia="宋体" w:cs="宋体"/>
          <w:color w:val="auto"/>
          <w:spacing w:val="-2"/>
          <w:sz w:val="24"/>
          <w:szCs w:val="24"/>
        </w:rPr>
        <w:t>止时间，下同）为</w:t>
      </w:r>
      <w:r>
        <w:rPr>
          <w:rFonts w:hint="eastAsia" w:ascii="宋体" w:hAnsi="宋体" w:eastAsia="宋体" w:cs="宋体"/>
          <w:color w:val="auto"/>
          <w:spacing w:val="-2"/>
          <w:sz w:val="24"/>
          <w:szCs w:val="24"/>
          <w:u w:val="single" w:color="auto"/>
          <w:lang w:val="en-US" w:eastAsia="zh-CN"/>
        </w:rPr>
        <w:t xml:space="preserve">2026 </w:t>
      </w:r>
      <w:r>
        <w:rPr>
          <w:rFonts w:hint="eastAsia" w:ascii="宋体" w:hAnsi="宋体" w:eastAsia="宋体" w:cs="宋体"/>
          <w:color w:val="auto"/>
          <w:spacing w:val="-2"/>
          <w:sz w:val="24"/>
          <w:szCs w:val="24"/>
        </w:rPr>
        <w:t>年</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2"/>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1"/>
          <w:sz w:val="24"/>
          <w:szCs w:val="24"/>
          <w:u w:val="single"/>
          <w:lang w:val="en-US" w:eastAsia="zh-CN"/>
        </w:rPr>
        <w:t xml:space="preserve"> </w:t>
      </w:r>
      <w:r>
        <w:rPr>
          <w:rFonts w:hint="eastAsia" w:ascii="宋体" w:hAnsi="宋体" w:eastAsia="宋体" w:cs="宋体"/>
          <w:color w:val="auto"/>
          <w:spacing w:val="-1"/>
          <w:sz w:val="24"/>
          <w:szCs w:val="24"/>
        </w:rPr>
        <w:t>日</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
          <w:sz w:val="24"/>
          <w:szCs w:val="24"/>
          <w:u w:val="single" w:color="auto"/>
          <w:lang w:val="en-US" w:eastAsia="zh-CN"/>
        </w:rPr>
        <w:t xml:space="preserve">10 </w:t>
      </w:r>
      <w:r>
        <w:rPr>
          <w:rFonts w:hint="eastAsia" w:ascii="宋体" w:hAnsi="宋体" w:eastAsia="宋体" w:cs="宋体"/>
          <w:color w:val="auto"/>
          <w:spacing w:val="-1"/>
          <w:sz w:val="24"/>
          <w:szCs w:val="24"/>
        </w:rPr>
        <w:t>时</w:t>
      </w:r>
      <w:r>
        <w:rPr>
          <w:rFonts w:hint="eastAsia" w:ascii="宋体" w:hAnsi="宋体" w:eastAsia="宋体" w:cs="宋体"/>
          <w:color w:val="auto"/>
          <w:spacing w:val="-1"/>
          <w:sz w:val="24"/>
          <w:szCs w:val="24"/>
          <w:u w:val="single"/>
        </w:rPr>
        <w:t xml:space="preserve"> </w:t>
      </w:r>
      <w:r>
        <w:rPr>
          <w:rFonts w:hint="eastAsia" w:ascii="宋体" w:hAnsi="宋体" w:eastAsia="宋体" w:cs="宋体"/>
          <w:color w:val="auto"/>
          <w:spacing w:val="-1"/>
          <w:sz w:val="24"/>
          <w:szCs w:val="24"/>
          <w:u w:val="single"/>
          <w:lang w:val="en-US" w:eastAsia="zh-CN"/>
        </w:rPr>
        <w:t xml:space="preserve">30 </w:t>
      </w:r>
      <w:r>
        <w:rPr>
          <w:rFonts w:hint="eastAsia" w:ascii="宋体" w:hAnsi="宋体" w:eastAsia="宋体" w:cs="宋体"/>
          <w:color w:val="auto"/>
          <w:spacing w:val="-1"/>
          <w:sz w:val="24"/>
          <w:szCs w:val="24"/>
        </w:rPr>
        <w:t>分，投标人应在截止时间前通过全国公共资源交易平台</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（四川省·广元市</w:t>
      </w:r>
      <w:r>
        <w:rPr>
          <w:rFonts w:hint="eastAsia" w:ascii="宋体" w:hAnsi="宋体" w:eastAsia="宋体" w:cs="宋体"/>
          <w:color w:val="auto"/>
          <w:spacing w:val="-15"/>
          <w:sz w:val="24"/>
          <w:szCs w:val="24"/>
        </w:rPr>
        <w:t>）（</w:t>
      </w:r>
      <w:r>
        <w:rPr>
          <w:rFonts w:hint="eastAsia" w:ascii="宋体" w:hAnsi="宋体" w:eastAsia="宋体" w:cs="宋体"/>
          <w:color w:val="auto"/>
          <w:spacing w:val="-5"/>
          <w:sz w:val="24"/>
          <w:szCs w:val="24"/>
        </w:rPr>
        <w:t>网址：</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"http://www.gyggzyjy.cn"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5"/>
          <w:sz w:val="24"/>
          <w:szCs w:val="24"/>
        </w:rPr>
        <w:t>http://www.gyggzyjy.</w:t>
      </w:r>
      <w:r>
        <w:rPr>
          <w:rFonts w:hint="eastAsia" w:ascii="宋体" w:hAnsi="宋体" w:eastAsia="宋体" w:cs="宋体"/>
          <w:color w:val="auto"/>
          <w:spacing w:val="-6"/>
          <w:sz w:val="24"/>
          <w:szCs w:val="24"/>
        </w:rPr>
        <w:t>cn</w:t>
      </w:r>
      <w:r>
        <w:rPr>
          <w:rFonts w:hint="eastAsia" w:ascii="宋体" w:hAnsi="宋体" w:eastAsia="宋体" w:cs="宋体"/>
          <w:color w:val="auto"/>
          <w:spacing w:val="-6"/>
          <w:sz w:val="24"/>
          <w:szCs w:val="24"/>
        </w:rPr>
        <w:fldChar w:fldCharType="end"/>
      </w:r>
      <w:r>
        <w:rPr>
          <w:rFonts w:hint="eastAsia" w:ascii="宋体" w:hAnsi="宋体" w:eastAsia="宋体" w:cs="宋体"/>
          <w:color w:val="auto"/>
          <w:spacing w:val="-24"/>
          <w:sz w:val="24"/>
          <w:szCs w:val="24"/>
        </w:rPr>
        <w:t xml:space="preserve"> </w:t>
      </w:r>
      <w:r>
        <w:rPr>
          <w:rFonts w:hint="eastAsia" w:ascii="宋体" w:hAnsi="宋体" w:eastAsia="宋体" w:cs="宋体"/>
          <w:color w:val="auto"/>
          <w:spacing w:val="-6"/>
          <w:sz w:val="24"/>
          <w:szCs w:val="24"/>
        </w:rPr>
        <w:t>）在线递交经投标人数字</w:t>
      </w:r>
      <w:r>
        <w:rPr>
          <w:rFonts w:hint="eastAsia" w:ascii="宋体" w:hAnsi="宋体" w:eastAsia="宋体" w:cs="宋体"/>
          <w:color w:val="auto"/>
          <w:spacing w:val="-3"/>
          <w:sz w:val="24"/>
          <w:szCs w:val="24"/>
        </w:rPr>
        <w:t>证书签名制作的数据加密电子投标文件。</w:t>
      </w:r>
    </w:p>
    <w:p w14:paraId="4FFB64AD">
      <w:pPr>
        <w:keepNext w:val="0"/>
        <w:keepLines w:val="0"/>
        <w:pageBreakBefore w:val="0"/>
        <w:widowControl/>
        <w:kinsoku w:val="0"/>
        <w:wordWrap/>
        <w:overflowPunct/>
        <w:topLinePunct w:val="0"/>
        <w:autoSpaceDE w:val="0"/>
        <w:autoSpaceDN w:val="0"/>
        <w:bidi w:val="0"/>
        <w:adjustRightInd w:val="0"/>
        <w:snapToGrid w:val="0"/>
        <w:spacing w:before="78" w:after="0" w:afterLines="100" w:line="360" w:lineRule="auto"/>
        <w:ind w:left="8" w:leftChars="0" w:firstLine="413" w:firstLineChars="173"/>
        <w:textAlignment w:val="baseline"/>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 xml:space="preserve">5.2  </w:t>
      </w:r>
      <w:r>
        <w:rPr>
          <w:rFonts w:hint="eastAsia" w:ascii="宋体" w:hAnsi="宋体" w:eastAsia="宋体" w:cs="宋体"/>
          <w:color w:val="auto"/>
          <w:spacing w:val="-1"/>
          <w:sz w:val="24"/>
          <w:szCs w:val="24"/>
        </w:rPr>
        <w:t>逾期送达的加密电子投标文件，电子招标投标交</w:t>
      </w:r>
      <w:r>
        <w:rPr>
          <w:rFonts w:hint="eastAsia" w:ascii="宋体" w:hAnsi="宋体" w:eastAsia="宋体" w:cs="宋体"/>
          <w:color w:val="auto"/>
          <w:spacing w:val="-2"/>
          <w:sz w:val="24"/>
          <w:szCs w:val="24"/>
        </w:rPr>
        <w:t>易系统将予以拒收。</w:t>
      </w:r>
    </w:p>
    <w:p w14:paraId="6F3B926E">
      <w:pPr>
        <w:keepNext w:val="0"/>
        <w:keepLines w:val="0"/>
        <w:pageBreakBefore w:val="0"/>
        <w:widowControl/>
        <w:kinsoku w:val="0"/>
        <w:wordWrap/>
        <w:overflowPunct/>
        <w:topLinePunct w:val="0"/>
        <w:autoSpaceDE w:val="0"/>
        <w:autoSpaceDN w:val="0"/>
        <w:bidi w:val="0"/>
        <w:adjustRightInd w:val="0"/>
        <w:snapToGrid w:val="0"/>
        <w:spacing w:before="78" w:after="0" w:afterLines="100" w:line="360" w:lineRule="auto"/>
        <w:ind w:left="17" w:right="147" w:firstLine="6"/>
        <w:jc w:val="left"/>
        <w:textAlignment w:val="baseline"/>
        <w:rPr>
          <w:rFonts w:ascii="宋体" w:hAnsi="宋体" w:eastAsia="宋体" w:cs="宋体"/>
          <w:b/>
          <w:bCs/>
          <w:sz w:val="28"/>
          <w:szCs w:val="28"/>
        </w:rPr>
      </w:pPr>
      <w:r>
        <w:rPr>
          <w:rFonts w:ascii="宋体" w:hAnsi="宋体" w:eastAsia="宋体" w:cs="宋体"/>
          <w:b/>
          <w:bCs/>
          <w:sz w:val="28"/>
          <w:szCs w:val="28"/>
        </w:rPr>
        <w:t>6. 发布公告的媒介</w:t>
      </w:r>
    </w:p>
    <w:p w14:paraId="467AD429">
      <w:pPr>
        <w:spacing w:before="79" w:line="360" w:lineRule="auto"/>
        <w:ind w:left="0" w:leftChars="0" w:firstLine="419" w:firstLineChars="184"/>
        <w:rPr>
          <w:rFonts w:ascii="宋体" w:hAnsi="宋体" w:eastAsia="宋体" w:cs="宋体"/>
          <w:sz w:val="24"/>
          <w:szCs w:val="24"/>
        </w:rPr>
      </w:pPr>
      <w:r>
        <w:rPr>
          <w:rFonts w:ascii="宋体" w:hAnsi="宋体" w:eastAsia="宋体" w:cs="宋体"/>
          <w:spacing w:val="-6"/>
          <w:position w:val="18"/>
          <w:sz w:val="24"/>
          <w:szCs w:val="24"/>
        </w:rPr>
        <w:t>本次招标公告同时在全国公共资源交易平台（四川省）和全国</w:t>
      </w:r>
      <w:r>
        <w:rPr>
          <w:rFonts w:ascii="宋体" w:hAnsi="宋体" w:eastAsia="宋体" w:cs="宋体"/>
          <w:spacing w:val="-7"/>
          <w:position w:val="18"/>
          <w:sz w:val="24"/>
          <w:szCs w:val="24"/>
        </w:rPr>
        <w:t>公共资源交易平</w:t>
      </w:r>
    </w:p>
    <w:p w14:paraId="591C1ED3">
      <w:pPr>
        <w:spacing w:before="1" w:line="360" w:lineRule="auto"/>
        <w:ind w:left="37"/>
        <w:rPr>
          <w:rFonts w:ascii="宋体" w:hAnsi="宋体" w:eastAsia="宋体" w:cs="宋体"/>
          <w:sz w:val="24"/>
          <w:szCs w:val="24"/>
        </w:rPr>
      </w:pPr>
      <w:r>
        <w:rPr>
          <w:rFonts w:ascii="宋体" w:hAnsi="宋体" w:eastAsia="宋体" w:cs="宋体"/>
          <w:spacing w:val="-5"/>
          <w:sz w:val="24"/>
          <w:szCs w:val="24"/>
        </w:rPr>
        <w:t>台（四川省·广元市）上发布。</w:t>
      </w:r>
    </w:p>
    <w:p w14:paraId="24D32CB1">
      <w:pPr>
        <w:pStyle w:val="6"/>
        <w:spacing w:line="360" w:lineRule="auto"/>
      </w:pPr>
    </w:p>
    <w:p w14:paraId="1D1EE102">
      <w:pPr>
        <w:keepNext w:val="0"/>
        <w:keepLines w:val="0"/>
        <w:pageBreakBefore w:val="0"/>
        <w:widowControl/>
        <w:kinsoku w:val="0"/>
        <w:wordWrap/>
        <w:overflowPunct/>
        <w:topLinePunct w:val="0"/>
        <w:autoSpaceDE w:val="0"/>
        <w:autoSpaceDN w:val="0"/>
        <w:bidi w:val="0"/>
        <w:adjustRightInd w:val="0"/>
        <w:snapToGrid w:val="0"/>
        <w:spacing w:before="78" w:after="0" w:afterLines="100" w:line="360" w:lineRule="auto"/>
        <w:ind w:left="17" w:right="147" w:firstLine="6"/>
        <w:jc w:val="left"/>
        <w:textAlignment w:val="baseline"/>
      </w:pPr>
      <w:r>
        <w:rPr>
          <w:rFonts w:ascii="宋体" w:hAnsi="宋体" w:eastAsia="宋体" w:cs="宋体"/>
          <w:b/>
          <w:bCs/>
          <w:sz w:val="28"/>
          <w:szCs w:val="28"/>
        </w:rPr>
        <w:t>7.本项目招标投标行政监督部门</w:t>
      </w:r>
    </w:p>
    <w:p w14:paraId="711FC80A">
      <w:pPr>
        <w:spacing w:before="79" w:line="360" w:lineRule="auto"/>
        <w:ind w:left="23"/>
        <w:rPr>
          <w:rFonts w:ascii="Times New Roman" w:hAnsi="Times New Roman" w:eastAsia="Times New Roman" w:cs="Times New Roman"/>
          <w:sz w:val="24"/>
          <w:szCs w:val="24"/>
        </w:rPr>
      </w:pPr>
      <w:r>
        <w:rPr>
          <w:rFonts w:ascii="宋体" w:hAnsi="宋体" w:eastAsia="宋体" w:cs="宋体"/>
          <w:spacing w:val="-1"/>
          <w:sz w:val="24"/>
          <w:szCs w:val="24"/>
        </w:rPr>
        <w:t>行政监督部门：</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 xml:space="preserve">剑阁县农业农村局  </w:t>
      </w:r>
      <w:r>
        <w:rPr>
          <w:rFonts w:ascii="宋体" w:hAnsi="宋体" w:eastAsia="宋体" w:cs="宋体"/>
          <w:spacing w:val="-79"/>
          <w:sz w:val="24"/>
          <w:szCs w:val="24"/>
          <w:u w:val="single"/>
        </w:rPr>
        <w:t xml:space="preserve"> </w:t>
      </w:r>
      <w:r>
        <w:rPr>
          <w:rFonts w:hint="eastAsia" w:ascii="宋体" w:hAnsi="宋体" w:eastAsia="宋体" w:cs="宋体"/>
          <w:spacing w:val="-79"/>
          <w:sz w:val="24"/>
          <w:szCs w:val="24"/>
          <w:u w:val="single"/>
          <w:lang w:val="en-US" w:eastAsia="zh-CN"/>
        </w:rPr>
        <w:t xml:space="preserve">         </w:t>
      </w:r>
      <w:r>
        <w:rPr>
          <w:rFonts w:ascii="宋体" w:hAnsi="宋体" w:eastAsia="宋体" w:cs="宋体"/>
          <w:spacing w:val="-1"/>
          <w:sz w:val="24"/>
          <w:szCs w:val="24"/>
        </w:rPr>
        <w:t xml:space="preserve">电    </w:t>
      </w:r>
      <w:r>
        <w:rPr>
          <w:rFonts w:ascii="宋体" w:hAnsi="宋体" w:eastAsia="宋体" w:cs="宋体"/>
          <w:spacing w:val="-2"/>
          <w:sz w:val="24"/>
          <w:szCs w:val="24"/>
        </w:rPr>
        <w:t>话：</w:t>
      </w:r>
      <w:r>
        <w:rPr>
          <w:rFonts w:hint="eastAsia" w:ascii="Times New Roman" w:hAnsi="Times New Roman" w:eastAsia="Times New Roman" w:cs="Times New Roman"/>
          <w:spacing w:val="-2"/>
          <w:sz w:val="24"/>
          <w:szCs w:val="24"/>
          <w:u w:val="single" w:color="auto"/>
        </w:rPr>
        <w:t>0839-6609656</w:t>
      </w:r>
      <w:r>
        <w:rPr>
          <w:rFonts w:ascii="Times New Roman" w:hAnsi="Times New Roman" w:eastAsia="Times New Roman" w:cs="Times New Roman"/>
          <w:spacing w:val="-2"/>
          <w:sz w:val="24"/>
          <w:szCs w:val="24"/>
          <w:u w:val="single" w:color="auto"/>
        </w:rPr>
        <w:t xml:space="preserve">                   </w:t>
      </w:r>
    </w:p>
    <w:p w14:paraId="6235440F">
      <w:pPr>
        <w:spacing w:before="214" w:line="360" w:lineRule="auto"/>
        <w:ind w:left="17"/>
        <w:rPr>
          <w:rFonts w:ascii="宋体" w:hAnsi="宋体" w:eastAsia="宋体" w:cs="宋体"/>
          <w:sz w:val="24"/>
          <w:szCs w:val="24"/>
        </w:rPr>
      </w:pPr>
      <w:r>
        <w:rPr>
          <w:rFonts w:ascii="宋体" w:hAnsi="宋体" w:eastAsia="宋体" w:cs="宋体"/>
          <w:spacing w:val="-29"/>
          <w:sz w:val="24"/>
          <w:szCs w:val="24"/>
        </w:rPr>
        <w:t>传</w:t>
      </w:r>
      <w:r>
        <w:rPr>
          <w:rFonts w:ascii="宋体" w:hAnsi="宋体" w:eastAsia="宋体" w:cs="宋体"/>
          <w:spacing w:val="2"/>
          <w:sz w:val="24"/>
          <w:szCs w:val="24"/>
        </w:rPr>
        <w:t xml:space="preserve">        </w:t>
      </w:r>
      <w:r>
        <w:rPr>
          <w:rFonts w:ascii="宋体" w:hAnsi="宋体" w:eastAsia="宋体" w:cs="宋体"/>
          <w:spacing w:val="-29"/>
          <w:sz w:val="24"/>
          <w:szCs w:val="24"/>
        </w:rPr>
        <w:t>真：</w:t>
      </w:r>
      <w:r>
        <w:rPr>
          <w:rFonts w:ascii="宋体" w:hAnsi="宋体" w:eastAsia="宋体" w:cs="宋体"/>
          <w:spacing w:val="-37"/>
          <w:sz w:val="24"/>
          <w:szCs w:val="24"/>
        </w:rPr>
        <w:t xml:space="preserve"> </w:t>
      </w:r>
      <w:r>
        <w:rPr>
          <w:rFonts w:ascii="宋体" w:hAnsi="宋体" w:eastAsia="宋体" w:cs="宋体"/>
          <w:spacing w:val="2"/>
          <w:sz w:val="24"/>
          <w:szCs w:val="24"/>
          <w:u w:val="single" w:color="auto"/>
        </w:rPr>
        <w:t xml:space="preserve">        </w:t>
      </w:r>
      <w:r>
        <w:rPr>
          <w:rFonts w:hint="eastAsia" w:ascii="宋体" w:hAnsi="宋体" w:eastAsia="宋体" w:cs="宋体"/>
          <w:spacing w:val="2"/>
          <w:sz w:val="24"/>
          <w:szCs w:val="24"/>
          <w:u w:val="single" w:color="auto"/>
          <w:lang w:val="en-US" w:eastAsia="zh-CN"/>
        </w:rPr>
        <w:t>/</w:t>
      </w:r>
      <w:r>
        <w:rPr>
          <w:rFonts w:ascii="宋体" w:hAnsi="宋体" w:eastAsia="宋体" w:cs="宋体"/>
          <w:spacing w:val="2"/>
          <w:sz w:val="24"/>
          <w:szCs w:val="24"/>
          <w:u w:val="single" w:color="auto"/>
        </w:rPr>
        <w:t xml:space="preserve">             </w:t>
      </w:r>
      <w:r>
        <w:rPr>
          <w:rFonts w:ascii="宋体" w:hAnsi="宋体" w:eastAsia="宋体" w:cs="宋体"/>
          <w:spacing w:val="-83"/>
          <w:sz w:val="24"/>
          <w:szCs w:val="24"/>
        </w:rPr>
        <w:t xml:space="preserve"> </w:t>
      </w:r>
      <w:r>
        <w:rPr>
          <w:rFonts w:ascii="宋体" w:hAnsi="宋体" w:eastAsia="宋体" w:cs="宋体"/>
          <w:spacing w:val="-29"/>
          <w:sz w:val="24"/>
          <w:szCs w:val="24"/>
        </w:rPr>
        <w:t>电子邮件：</w:t>
      </w:r>
      <w:r>
        <w:rPr>
          <w:rFonts w:ascii="宋体" w:hAnsi="宋体" w:eastAsia="宋体" w:cs="宋体"/>
          <w:spacing w:val="-37"/>
          <w:sz w:val="24"/>
          <w:szCs w:val="24"/>
        </w:rPr>
        <w:t xml:space="preserve"> </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w:t>
      </w:r>
      <w:r>
        <w:rPr>
          <w:rFonts w:ascii="宋体" w:hAnsi="宋体" w:eastAsia="宋体" w:cs="宋体"/>
          <w:sz w:val="24"/>
          <w:szCs w:val="24"/>
          <w:u w:val="single" w:color="auto"/>
        </w:rPr>
        <w:t xml:space="preserve">            </w:t>
      </w:r>
    </w:p>
    <w:p w14:paraId="08F7A17D">
      <w:pPr>
        <w:spacing w:before="220" w:line="360" w:lineRule="auto"/>
        <w:ind w:left="19"/>
        <w:rPr>
          <w:rFonts w:ascii="宋体" w:hAnsi="宋体" w:eastAsia="宋体" w:cs="宋体"/>
          <w:sz w:val="24"/>
          <w:szCs w:val="24"/>
          <w:u w:val="single" w:color="auto"/>
        </w:rPr>
      </w:pPr>
      <w:r>
        <w:rPr>
          <w:rFonts w:ascii="宋体" w:hAnsi="宋体" w:eastAsia="宋体" w:cs="宋体"/>
          <w:spacing w:val="-1"/>
          <w:sz w:val="24"/>
          <w:szCs w:val="24"/>
        </w:rPr>
        <w:t>地       址：</w:t>
      </w:r>
      <w:r>
        <w:rPr>
          <w:rFonts w:ascii="宋体" w:hAnsi="宋体" w:eastAsia="宋体" w:cs="宋体"/>
          <w:spacing w:val="-37"/>
          <w:sz w:val="24"/>
          <w:szCs w:val="24"/>
        </w:rPr>
        <w:t xml:space="preserve"> </w:t>
      </w:r>
      <w:r>
        <w:rPr>
          <w:rFonts w:hint="eastAsia" w:ascii="宋体" w:hAnsi="宋体" w:eastAsia="宋体" w:cs="宋体"/>
          <w:sz w:val="24"/>
          <w:szCs w:val="24"/>
          <w:u w:val="single" w:color="auto"/>
        </w:rPr>
        <w:t>四川省广元市剑阁县下寺镇武公街 37 号</w:t>
      </w:r>
    </w:p>
    <w:p w14:paraId="243DC6F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318" w:after="0" w:afterLines="100" w:line="360" w:lineRule="auto"/>
        <w:ind w:left="17" w:right="147" w:firstLine="6"/>
        <w:jc w:val="left"/>
        <w:textAlignment w:val="baseline"/>
        <w:rPr>
          <w:rFonts w:ascii="宋体" w:hAnsi="宋体" w:eastAsia="宋体" w:cs="宋体"/>
          <w:b/>
          <w:bCs/>
          <w:sz w:val="28"/>
          <w:szCs w:val="28"/>
        </w:rPr>
      </w:pPr>
      <w:r>
        <w:rPr>
          <w:rFonts w:ascii="宋体" w:hAnsi="宋体" w:eastAsia="宋体" w:cs="宋体"/>
          <w:b/>
          <w:bCs/>
          <w:sz w:val="28"/>
          <w:szCs w:val="28"/>
        </w:rPr>
        <w:t>招标人承诺</w:t>
      </w:r>
    </w:p>
    <w:p w14:paraId="5F8F1C4F">
      <w:pPr>
        <w:spacing w:before="249" w:line="360" w:lineRule="auto"/>
        <w:ind w:left="20" w:right="143" w:firstLine="480"/>
        <w:rPr>
          <w:rFonts w:ascii="宋体" w:hAnsi="宋体" w:eastAsia="宋体" w:cs="宋体"/>
          <w:spacing w:val="-3"/>
          <w:sz w:val="24"/>
          <w:szCs w:val="24"/>
        </w:rPr>
      </w:pPr>
      <w:r>
        <w:rPr>
          <w:rFonts w:ascii="宋体" w:hAnsi="宋体" w:eastAsia="宋体" w:cs="宋体"/>
          <w:spacing w:val="-1"/>
          <w:sz w:val="24"/>
          <w:szCs w:val="24"/>
        </w:rPr>
        <w:t>本招标文件已经招标人（含招标代理机构）审查，不存在违反国家法律、</w:t>
      </w:r>
      <w:r>
        <w:rPr>
          <w:rFonts w:ascii="宋体" w:hAnsi="宋体" w:eastAsia="宋体" w:cs="宋体"/>
          <w:spacing w:val="8"/>
          <w:sz w:val="24"/>
          <w:szCs w:val="24"/>
        </w:rPr>
        <w:t xml:space="preserve"> </w:t>
      </w:r>
      <w:r>
        <w:rPr>
          <w:rFonts w:ascii="宋体" w:hAnsi="宋体" w:eastAsia="宋体" w:cs="宋体"/>
          <w:sz w:val="24"/>
          <w:szCs w:val="24"/>
        </w:rPr>
        <w:t>法规、政策的情形。因招标文件设置违反国家法律、法规、政策造成的相应后</w:t>
      </w:r>
      <w:r>
        <w:rPr>
          <w:rFonts w:ascii="宋体" w:hAnsi="宋体" w:eastAsia="宋体" w:cs="宋体"/>
          <w:spacing w:val="-3"/>
          <w:sz w:val="24"/>
          <w:szCs w:val="24"/>
        </w:rPr>
        <w:t>果，由招标人（含招标代理机构）负责。</w:t>
      </w:r>
    </w:p>
    <w:p w14:paraId="5562D34D">
      <w:pPr>
        <w:pStyle w:val="11"/>
        <w:spacing w:line="360" w:lineRule="auto"/>
        <w:ind w:left="0" w:leftChars="0" w:firstLine="0" w:firstLineChars="0"/>
      </w:pPr>
    </w:p>
    <w:p w14:paraId="44D93EA9">
      <w:pPr>
        <w:keepNext w:val="0"/>
        <w:keepLines w:val="0"/>
        <w:pageBreakBefore w:val="0"/>
        <w:widowControl/>
        <w:kinsoku w:val="0"/>
        <w:wordWrap/>
        <w:overflowPunct/>
        <w:topLinePunct w:val="0"/>
        <w:autoSpaceDE w:val="0"/>
        <w:autoSpaceDN w:val="0"/>
        <w:bidi w:val="0"/>
        <w:adjustRightInd w:val="0"/>
        <w:snapToGrid w:val="0"/>
        <w:spacing w:before="78" w:after="0" w:afterLines="100" w:line="360" w:lineRule="auto"/>
        <w:ind w:left="17" w:right="147" w:firstLine="6"/>
        <w:jc w:val="left"/>
        <w:textAlignment w:val="baseline"/>
        <w:rPr>
          <w:rFonts w:ascii="宋体" w:hAnsi="宋体" w:eastAsia="宋体" w:cs="宋体"/>
          <w:b/>
          <w:bCs/>
          <w:sz w:val="28"/>
          <w:szCs w:val="28"/>
        </w:rPr>
      </w:pPr>
      <w:r>
        <w:rPr>
          <w:rFonts w:ascii="宋体" w:hAnsi="宋体" w:eastAsia="宋体" w:cs="宋体"/>
          <w:b/>
          <w:bCs/>
          <w:sz w:val="28"/>
          <w:szCs w:val="28"/>
        </w:rPr>
        <w:t>9.联系方式</w:t>
      </w:r>
    </w:p>
    <w:p w14:paraId="5373AC8A">
      <w:pPr>
        <w:keepNext w:val="0"/>
        <w:keepLines w:val="0"/>
        <w:pageBreakBefore w:val="0"/>
        <w:widowControl/>
        <w:kinsoku w:val="0"/>
        <w:wordWrap/>
        <w:overflowPunct/>
        <w:topLinePunct w:val="0"/>
        <w:autoSpaceDE w:val="0"/>
        <w:autoSpaceDN w:val="0"/>
        <w:bidi w:val="0"/>
        <w:adjustRightInd w:val="0"/>
        <w:snapToGrid w:val="0"/>
        <w:spacing w:before="78" w:after="0" w:afterLines="100" w:line="360" w:lineRule="auto"/>
        <w:ind w:left="17" w:right="147" w:firstLine="6"/>
        <w:jc w:val="left"/>
        <w:textAlignment w:val="baseline"/>
        <w:rPr>
          <w:rFonts w:ascii="宋体" w:hAnsi="宋体" w:eastAsia="宋体" w:cs="宋体"/>
          <w:spacing w:val="-6"/>
          <w:sz w:val="24"/>
          <w:szCs w:val="24"/>
          <w:u w:val="single" w:color="auto"/>
        </w:rPr>
      </w:pPr>
      <w:r>
        <w:rPr>
          <w:rFonts w:ascii="宋体" w:hAnsi="宋体" w:eastAsia="宋体" w:cs="宋体"/>
          <w:spacing w:val="-6"/>
          <w:sz w:val="24"/>
          <w:szCs w:val="24"/>
        </w:rPr>
        <w:t>招 标 人：</w:t>
      </w:r>
      <w:r>
        <w:rPr>
          <w:rFonts w:ascii="宋体" w:hAnsi="宋体" w:eastAsia="宋体" w:cs="宋体"/>
          <w:spacing w:val="-6"/>
          <w:sz w:val="24"/>
          <w:szCs w:val="24"/>
          <w:u w:val="single" w:color="auto"/>
        </w:rPr>
        <w:t xml:space="preserve"> 剑阁县剑雄农业投资开发有限公司</w:t>
      </w:r>
    </w:p>
    <w:p w14:paraId="7D8A86DD">
      <w:pPr>
        <w:keepNext w:val="0"/>
        <w:keepLines w:val="0"/>
        <w:pageBreakBefore w:val="0"/>
        <w:widowControl/>
        <w:kinsoku w:val="0"/>
        <w:wordWrap/>
        <w:overflowPunct/>
        <w:topLinePunct w:val="0"/>
        <w:autoSpaceDE w:val="0"/>
        <w:autoSpaceDN w:val="0"/>
        <w:bidi w:val="0"/>
        <w:adjustRightInd w:val="0"/>
        <w:snapToGrid w:val="0"/>
        <w:spacing w:before="78" w:after="0" w:afterLines="100" w:line="360" w:lineRule="auto"/>
        <w:ind w:left="17" w:right="147" w:firstLine="6"/>
        <w:jc w:val="left"/>
        <w:textAlignment w:val="baseline"/>
        <w:rPr>
          <w:rFonts w:ascii="宋体" w:hAnsi="宋体" w:eastAsia="宋体" w:cs="宋体"/>
          <w:spacing w:val="-6"/>
          <w:sz w:val="24"/>
          <w:szCs w:val="24"/>
          <w:u w:val="single"/>
        </w:rPr>
      </w:pPr>
      <w:r>
        <w:rPr>
          <w:rFonts w:ascii="宋体" w:hAnsi="宋体" w:eastAsia="宋体" w:cs="宋体"/>
          <w:spacing w:val="-6"/>
          <w:sz w:val="24"/>
          <w:szCs w:val="24"/>
        </w:rPr>
        <w:t>地    址：</w:t>
      </w:r>
      <w:r>
        <w:rPr>
          <w:rFonts w:ascii="宋体" w:hAnsi="宋体" w:eastAsia="宋体" w:cs="宋体"/>
          <w:spacing w:val="-6"/>
          <w:sz w:val="24"/>
          <w:szCs w:val="24"/>
          <w:u w:val="single"/>
        </w:rPr>
        <w:t>剑阁县剑门大厦 15 楼</w:t>
      </w:r>
      <w:r>
        <w:rPr>
          <w:rFonts w:hint="eastAsia" w:ascii="宋体" w:hAnsi="宋体" w:eastAsia="宋体" w:cs="宋体"/>
          <w:spacing w:val="-6"/>
          <w:sz w:val="24"/>
          <w:szCs w:val="24"/>
          <w:u w:val="single"/>
          <w:lang w:val="en-US" w:eastAsia="zh-CN"/>
        </w:rPr>
        <w:t xml:space="preserve"> </w:t>
      </w:r>
    </w:p>
    <w:p w14:paraId="53937799">
      <w:pPr>
        <w:keepNext w:val="0"/>
        <w:keepLines w:val="0"/>
        <w:pageBreakBefore w:val="0"/>
        <w:widowControl/>
        <w:kinsoku w:val="0"/>
        <w:wordWrap/>
        <w:overflowPunct/>
        <w:topLinePunct w:val="0"/>
        <w:autoSpaceDE w:val="0"/>
        <w:autoSpaceDN w:val="0"/>
        <w:bidi w:val="0"/>
        <w:adjustRightInd w:val="0"/>
        <w:snapToGrid w:val="0"/>
        <w:spacing w:before="78" w:after="0" w:afterLines="100" w:line="360" w:lineRule="auto"/>
        <w:ind w:left="17" w:right="147" w:firstLine="6"/>
        <w:jc w:val="left"/>
        <w:textAlignment w:val="baseline"/>
        <w:rPr>
          <w:rFonts w:ascii="宋体" w:hAnsi="宋体" w:eastAsia="宋体" w:cs="宋体"/>
          <w:spacing w:val="-6"/>
          <w:sz w:val="24"/>
          <w:szCs w:val="24"/>
        </w:rPr>
      </w:pPr>
      <w:r>
        <w:rPr>
          <w:rFonts w:ascii="宋体" w:hAnsi="宋体" w:eastAsia="宋体" w:cs="宋体"/>
          <w:spacing w:val="-6"/>
          <w:sz w:val="24"/>
          <w:szCs w:val="24"/>
        </w:rPr>
        <w:t>邮    编：</w:t>
      </w:r>
      <w:r>
        <w:rPr>
          <w:rFonts w:ascii="宋体" w:hAnsi="宋体" w:eastAsia="宋体" w:cs="宋体"/>
          <w:spacing w:val="-6"/>
          <w:sz w:val="24"/>
          <w:szCs w:val="24"/>
          <w:u w:val="single"/>
        </w:rPr>
        <w:t xml:space="preserve"> </w:t>
      </w:r>
      <w:r>
        <w:rPr>
          <w:rFonts w:hint="eastAsia" w:ascii="宋体" w:hAnsi="宋体" w:eastAsia="宋体" w:cs="宋体"/>
          <w:spacing w:val="-6"/>
          <w:sz w:val="24"/>
          <w:szCs w:val="24"/>
          <w:u w:val="single"/>
        </w:rPr>
        <w:t>628300</w:t>
      </w:r>
      <w:r>
        <w:rPr>
          <w:rFonts w:ascii="宋体" w:hAnsi="宋体" w:eastAsia="宋体" w:cs="宋体"/>
          <w:spacing w:val="-6"/>
          <w:sz w:val="24"/>
          <w:szCs w:val="24"/>
          <w:u w:val="single"/>
        </w:rPr>
        <w:t xml:space="preserve">  </w:t>
      </w:r>
      <w:r>
        <w:rPr>
          <w:rFonts w:ascii="宋体" w:hAnsi="宋体" w:eastAsia="宋体" w:cs="宋体"/>
          <w:spacing w:val="-6"/>
          <w:sz w:val="24"/>
          <w:szCs w:val="24"/>
        </w:rPr>
        <w:t xml:space="preserve">                            </w:t>
      </w:r>
    </w:p>
    <w:p w14:paraId="746BC439">
      <w:pPr>
        <w:keepNext w:val="0"/>
        <w:keepLines w:val="0"/>
        <w:pageBreakBefore w:val="0"/>
        <w:widowControl/>
        <w:kinsoku w:val="0"/>
        <w:wordWrap/>
        <w:overflowPunct/>
        <w:topLinePunct w:val="0"/>
        <w:autoSpaceDE w:val="0"/>
        <w:autoSpaceDN w:val="0"/>
        <w:bidi w:val="0"/>
        <w:adjustRightInd w:val="0"/>
        <w:snapToGrid w:val="0"/>
        <w:spacing w:before="78" w:after="0" w:afterLines="100" w:line="360" w:lineRule="auto"/>
        <w:ind w:left="17" w:right="147" w:firstLine="6"/>
        <w:jc w:val="left"/>
        <w:textAlignment w:val="baseline"/>
        <w:rPr>
          <w:rFonts w:ascii="宋体" w:hAnsi="宋体" w:eastAsia="宋体" w:cs="宋体"/>
          <w:spacing w:val="-6"/>
          <w:sz w:val="24"/>
          <w:szCs w:val="24"/>
        </w:rPr>
      </w:pPr>
      <w:r>
        <w:rPr>
          <w:rFonts w:ascii="宋体" w:hAnsi="宋体" w:eastAsia="宋体" w:cs="宋体"/>
          <w:spacing w:val="-6"/>
          <w:sz w:val="24"/>
          <w:szCs w:val="24"/>
        </w:rPr>
        <w:t>联 系 人：</w:t>
      </w:r>
      <w:r>
        <w:rPr>
          <w:rFonts w:ascii="宋体" w:hAnsi="宋体" w:eastAsia="宋体" w:cs="宋体"/>
          <w:spacing w:val="-6"/>
          <w:sz w:val="24"/>
          <w:szCs w:val="24"/>
          <w:u w:val="single"/>
        </w:rPr>
        <w:t xml:space="preserve"> 王</w:t>
      </w:r>
      <w:r>
        <w:rPr>
          <w:rFonts w:hint="eastAsia" w:ascii="宋体" w:hAnsi="宋体" w:eastAsia="宋体" w:cs="宋体"/>
          <w:spacing w:val="-6"/>
          <w:sz w:val="24"/>
          <w:szCs w:val="24"/>
          <w:u w:val="single"/>
          <w:lang w:eastAsia="zh-CN"/>
        </w:rPr>
        <w:t>先生（异议受理人）</w:t>
      </w:r>
      <w:r>
        <w:rPr>
          <w:rFonts w:ascii="宋体" w:hAnsi="宋体" w:eastAsia="宋体" w:cs="宋体"/>
          <w:spacing w:val="-6"/>
          <w:sz w:val="24"/>
          <w:szCs w:val="24"/>
        </w:rPr>
        <w:t xml:space="preserve">                   </w:t>
      </w:r>
    </w:p>
    <w:p w14:paraId="31F2D5CD">
      <w:pPr>
        <w:keepNext w:val="0"/>
        <w:keepLines w:val="0"/>
        <w:pageBreakBefore w:val="0"/>
        <w:widowControl/>
        <w:kinsoku w:val="0"/>
        <w:wordWrap/>
        <w:overflowPunct/>
        <w:topLinePunct w:val="0"/>
        <w:autoSpaceDE w:val="0"/>
        <w:autoSpaceDN w:val="0"/>
        <w:bidi w:val="0"/>
        <w:adjustRightInd w:val="0"/>
        <w:snapToGrid w:val="0"/>
        <w:spacing w:before="78" w:after="0" w:afterLines="100" w:line="360" w:lineRule="auto"/>
        <w:ind w:left="17" w:right="147" w:firstLine="6"/>
        <w:jc w:val="left"/>
        <w:textAlignment w:val="baseline"/>
        <w:rPr>
          <w:rFonts w:ascii="宋体" w:hAnsi="宋体" w:eastAsia="宋体" w:cs="宋体"/>
          <w:spacing w:val="-6"/>
          <w:sz w:val="24"/>
          <w:szCs w:val="24"/>
        </w:rPr>
      </w:pPr>
      <w:r>
        <w:rPr>
          <w:rFonts w:ascii="宋体" w:hAnsi="宋体" w:eastAsia="宋体" w:cs="宋体"/>
          <w:spacing w:val="-6"/>
          <w:sz w:val="24"/>
          <w:szCs w:val="24"/>
        </w:rPr>
        <w:t>电    话：</w:t>
      </w:r>
      <w:r>
        <w:rPr>
          <w:rFonts w:ascii="宋体" w:hAnsi="宋体" w:eastAsia="宋体" w:cs="宋体"/>
          <w:spacing w:val="-6"/>
          <w:sz w:val="24"/>
          <w:szCs w:val="24"/>
          <w:u w:val="single"/>
        </w:rPr>
        <w:t>18828052423</w:t>
      </w:r>
      <w:r>
        <w:rPr>
          <w:rFonts w:hint="eastAsia" w:ascii="宋体" w:hAnsi="宋体" w:eastAsia="宋体" w:cs="宋体"/>
          <w:spacing w:val="-6"/>
          <w:sz w:val="24"/>
          <w:szCs w:val="24"/>
          <w:u w:val="single"/>
          <w:lang w:val="en-US" w:eastAsia="zh-CN"/>
        </w:rPr>
        <w:t xml:space="preserve"> </w:t>
      </w:r>
      <w:r>
        <w:rPr>
          <w:rFonts w:ascii="宋体" w:hAnsi="宋体" w:eastAsia="宋体" w:cs="宋体"/>
          <w:spacing w:val="-6"/>
          <w:sz w:val="24"/>
          <w:szCs w:val="24"/>
        </w:rPr>
        <w:t xml:space="preserve">                               </w:t>
      </w:r>
    </w:p>
    <w:p w14:paraId="3473F508">
      <w:pPr>
        <w:keepNext w:val="0"/>
        <w:keepLines w:val="0"/>
        <w:pageBreakBefore w:val="0"/>
        <w:widowControl/>
        <w:kinsoku w:val="0"/>
        <w:wordWrap/>
        <w:overflowPunct/>
        <w:topLinePunct w:val="0"/>
        <w:autoSpaceDE w:val="0"/>
        <w:autoSpaceDN w:val="0"/>
        <w:bidi w:val="0"/>
        <w:adjustRightInd w:val="0"/>
        <w:snapToGrid w:val="0"/>
        <w:spacing w:before="78" w:after="0" w:afterLines="100" w:line="360" w:lineRule="auto"/>
        <w:ind w:left="17" w:right="147" w:firstLine="6"/>
        <w:jc w:val="left"/>
        <w:textAlignment w:val="baseline"/>
        <w:rPr>
          <w:rFonts w:ascii="宋体" w:hAnsi="宋体" w:eastAsia="宋体" w:cs="宋体"/>
          <w:spacing w:val="-6"/>
          <w:sz w:val="24"/>
          <w:szCs w:val="24"/>
        </w:rPr>
      </w:pPr>
      <w:r>
        <w:rPr>
          <w:rFonts w:ascii="宋体" w:hAnsi="宋体" w:eastAsia="宋体" w:cs="宋体"/>
          <w:spacing w:val="-6"/>
          <w:sz w:val="24"/>
          <w:szCs w:val="24"/>
        </w:rPr>
        <w:t>传    真：</w:t>
      </w:r>
      <w:r>
        <w:rPr>
          <w:rFonts w:hint="eastAsia" w:ascii="宋体" w:hAnsi="宋体" w:eastAsia="宋体" w:cs="宋体"/>
          <w:spacing w:val="-6"/>
          <w:sz w:val="24"/>
          <w:szCs w:val="24"/>
          <w:u w:val="single"/>
          <w:lang w:val="en-US" w:eastAsia="zh-CN"/>
        </w:rPr>
        <w:t xml:space="preserve"> </w:t>
      </w:r>
      <w:r>
        <w:rPr>
          <w:rFonts w:ascii="宋体" w:hAnsi="宋体" w:eastAsia="宋体" w:cs="宋体"/>
          <w:spacing w:val="-6"/>
          <w:sz w:val="24"/>
          <w:szCs w:val="24"/>
          <w:u w:val="single"/>
        </w:rPr>
        <w:t xml:space="preserve">/ </w:t>
      </w:r>
      <w:r>
        <w:rPr>
          <w:rFonts w:ascii="宋体" w:hAnsi="宋体" w:eastAsia="宋体" w:cs="宋体"/>
          <w:spacing w:val="-6"/>
          <w:sz w:val="24"/>
          <w:szCs w:val="24"/>
        </w:rPr>
        <w:t xml:space="preserve">                                                 </w:t>
      </w:r>
    </w:p>
    <w:p w14:paraId="3E78EC5E">
      <w:pPr>
        <w:keepNext w:val="0"/>
        <w:keepLines w:val="0"/>
        <w:pageBreakBefore w:val="0"/>
        <w:widowControl/>
        <w:kinsoku w:val="0"/>
        <w:wordWrap/>
        <w:overflowPunct/>
        <w:topLinePunct w:val="0"/>
        <w:autoSpaceDE w:val="0"/>
        <w:autoSpaceDN w:val="0"/>
        <w:bidi w:val="0"/>
        <w:adjustRightInd w:val="0"/>
        <w:snapToGrid w:val="0"/>
        <w:spacing w:before="78" w:after="0" w:afterLines="100" w:line="360" w:lineRule="auto"/>
        <w:ind w:left="17" w:right="147" w:firstLine="6"/>
        <w:jc w:val="left"/>
        <w:textAlignment w:val="baseline"/>
        <w:rPr>
          <w:rFonts w:ascii="宋体" w:hAnsi="宋体" w:eastAsia="宋体" w:cs="宋体"/>
          <w:spacing w:val="-6"/>
          <w:sz w:val="24"/>
          <w:szCs w:val="24"/>
        </w:rPr>
      </w:pPr>
      <w:r>
        <w:rPr>
          <w:rFonts w:ascii="宋体" w:hAnsi="宋体" w:eastAsia="宋体" w:cs="宋体"/>
          <w:spacing w:val="-6"/>
          <w:sz w:val="24"/>
          <w:szCs w:val="24"/>
        </w:rPr>
        <w:t>电子邮件：</w:t>
      </w:r>
      <w:r>
        <w:rPr>
          <w:rFonts w:ascii="宋体" w:hAnsi="宋体" w:eastAsia="宋体" w:cs="宋体"/>
          <w:spacing w:val="-6"/>
          <w:sz w:val="24"/>
          <w:szCs w:val="24"/>
          <w:u w:val="single"/>
        </w:rPr>
        <w:t xml:space="preserve"> / </w:t>
      </w:r>
      <w:r>
        <w:rPr>
          <w:rFonts w:ascii="宋体" w:hAnsi="宋体" w:eastAsia="宋体" w:cs="宋体"/>
          <w:spacing w:val="-6"/>
          <w:sz w:val="24"/>
          <w:szCs w:val="24"/>
        </w:rPr>
        <w:t xml:space="preserve">                                              </w:t>
      </w:r>
    </w:p>
    <w:p w14:paraId="507E2FF7">
      <w:pPr>
        <w:keepNext w:val="0"/>
        <w:keepLines w:val="0"/>
        <w:pageBreakBefore w:val="0"/>
        <w:widowControl/>
        <w:kinsoku w:val="0"/>
        <w:wordWrap/>
        <w:overflowPunct/>
        <w:topLinePunct w:val="0"/>
        <w:autoSpaceDE w:val="0"/>
        <w:autoSpaceDN w:val="0"/>
        <w:bidi w:val="0"/>
        <w:adjustRightInd w:val="0"/>
        <w:snapToGrid w:val="0"/>
        <w:spacing w:before="78" w:after="0" w:afterLines="100" w:line="360" w:lineRule="auto"/>
        <w:ind w:right="147"/>
        <w:jc w:val="left"/>
        <w:textAlignment w:val="baseline"/>
        <w:rPr>
          <w:rFonts w:ascii="宋体" w:hAnsi="宋体" w:eastAsia="宋体" w:cs="宋体"/>
          <w:spacing w:val="-6"/>
          <w:sz w:val="24"/>
          <w:szCs w:val="24"/>
        </w:rPr>
      </w:pPr>
      <w:r>
        <w:rPr>
          <w:rFonts w:ascii="宋体" w:hAnsi="宋体" w:eastAsia="宋体" w:cs="宋体"/>
          <w:spacing w:val="-6"/>
          <w:sz w:val="24"/>
          <w:szCs w:val="24"/>
        </w:rPr>
        <w:t xml:space="preserve"> 网    址：</w:t>
      </w:r>
      <w:r>
        <w:rPr>
          <w:rFonts w:ascii="宋体" w:hAnsi="宋体" w:eastAsia="宋体" w:cs="宋体"/>
          <w:spacing w:val="-6"/>
          <w:sz w:val="24"/>
          <w:szCs w:val="24"/>
          <w:u w:val="single"/>
        </w:rPr>
        <w:t xml:space="preserve"> / </w:t>
      </w:r>
      <w:r>
        <w:rPr>
          <w:rFonts w:ascii="宋体" w:hAnsi="宋体" w:eastAsia="宋体" w:cs="宋体"/>
          <w:spacing w:val="-6"/>
          <w:sz w:val="24"/>
          <w:szCs w:val="24"/>
        </w:rPr>
        <w:t xml:space="preserve">                                              </w:t>
      </w:r>
    </w:p>
    <w:p w14:paraId="32365140">
      <w:pPr>
        <w:keepNext w:val="0"/>
        <w:keepLines w:val="0"/>
        <w:pageBreakBefore w:val="0"/>
        <w:widowControl/>
        <w:kinsoku w:val="0"/>
        <w:wordWrap/>
        <w:overflowPunct/>
        <w:topLinePunct w:val="0"/>
        <w:autoSpaceDE w:val="0"/>
        <w:autoSpaceDN w:val="0"/>
        <w:bidi w:val="0"/>
        <w:adjustRightInd w:val="0"/>
        <w:snapToGrid w:val="0"/>
        <w:spacing w:before="78" w:after="0" w:afterLines="100" w:line="360" w:lineRule="auto"/>
        <w:ind w:left="17" w:right="147" w:firstLine="6"/>
        <w:jc w:val="left"/>
        <w:textAlignment w:val="baseline"/>
        <w:rPr>
          <w:rFonts w:ascii="宋体" w:hAnsi="宋体" w:eastAsia="宋体" w:cs="宋体"/>
          <w:spacing w:val="-6"/>
          <w:sz w:val="24"/>
          <w:szCs w:val="24"/>
        </w:rPr>
      </w:pPr>
      <w:r>
        <w:rPr>
          <w:rFonts w:ascii="宋体" w:hAnsi="宋体" w:eastAsia="宋体" w:cs="宋体"/>
          <w:spacing w:val="-6"/>
          <w:sz w:val="24"/>
          <w:szCs w:val="24"/>
        </w:rPr>
        <w:t>开户银行：</w:t>
      </w:r>
      <w:r>
        <w:rPr>
          <w:rFonts w:ascii="宋体" w:hAnsi="宋体" w:eastAsia="宋体" w:cs="宋体"/>
          <w:spacing w:val="-6"/>
          <w:sz w:val="24"/>
          <w:szCs w:val="24"/>
          <w:u w:val="single"/>
        </w:rPr>
        <w:t xml:space="preserve"> / </w:t>
      </w:r>
      <w:r>
        <w:rPr>
          <w:rFonts w:ascii="宋体" w:hAnsi="宋体" w:eastAsia="宋体" w:cs="宋体"/>
          <w:spacing w:val="-6"/>
          <w:sz w:val="24"/>
          <w:szCs w:val="24"/>
        </w:rPr>
        <w:t xml:space="preserve">                                                 </w:t>
      </w:r>
    </w:p>
    <w:p w14:paraId="56DFA8AB">
      <w:pPr>
        <w:keepNext w:val="0"/>
        <w:keepLines w:val="0"/>
        <w:pageBreakBefore w:val="0"/>
        <w:widowControl/>
        <w:kinsoku w:val="0"/>
        <w:wordWrap/>
        <w:overflowPunct/>
        <w:topLinePunct w:val="0"/>
        <w:autoSpaceDE w:val="0"/>
        <w:autoSpaceDN w:val="0"/>
        <w:bidi w:val="0"/>
        <w:adjustRightInd w:val="0"/>
        <w:snapToGrid w:val="0"/>
        <w:spacing w:before="78" w:after="0" w:afterLines="100" w:line="360" w:lineRule="auto"/>
        <w:ind w:right="147"/>
        <w:jc w:val="left"/>
        <w:textAlignment w:val="baseline"/>
        <w:rPr>
          <w:rFonts w:ascii="宋体" w:hAnsi="宋体" w:eastAsia="宋体" w:cs="宋体"/>
          <w:spacing w:val="-6"/>
          <w:sz w:val="24"/>
          <w:szCs w:val="24"/>
        </w:rPr>
      </w:pPr>
      <w:r>
        <w:rPr>
          <w:rFonts w:ascii="宋体" w:hAnsi="宋体" w:eastAsia="宋体" w:cs="宋体"/>
          <w:spacing w:val="-6"/>
          <w:sz w:val="24"/>
          <w:szCs w:val="24"/>
        </w:rPr>
        <w:t>账    号：</w:t>
      </w:r>
      <w:r>
        <w:rPr>
          <w:rFonts w:ascii="宋体" w:hAnsi="宋体" w:eastAsia="宋体" w:cs="宋体"/>
          <w:spacing w:val="-6"/>
          <w:sz w:val="24"/>
          <w:szCs w:val="24"/>
          <w:u w:val="single"/>
        </w:rPr>
        <w:t xml:space="preserve"> / </w:t>
      </w:r>
      <w:r>
        <w:rPr>
          <w:rFonts w:ascii="宋体" w:hAnsi="宋体" w:eastAsia="宋体" w:cs="宋体"/>
          <w:spacing w:val="-6"/>
          <w:sz w:val="24"/>
          <w:szCs w:val="24"/>
        </w:rPr>
        <w:t xml:space="preserve">                                                 </w:t>
      </w:r>
    </w:p>
    <w:p w14:paraId="36A92495">
      <w:pPr>
        <w:keepNext w:val="0"/>
        <w:keepLines w:val="0"/>
        <w:pageBreakBefore w:val="0"/>
        <w:widowControl/>
        <w:kinsoku w:val="0"/>
        <w:wordWrap/>
        <w:overflowPunct/>
        <w:topLinePunct w:val="0"/>
        <w:autoSpaceDE w:val="0"/>
        <w:autoSpaceDN w:val="0"/>
        <w:bidi w:val="0"/>
        <w:adjustRightInd w:val="0"/>
        <w:snapToGrid w:val="0"/>
        <w:spacing w:before="78" w:after="0" w:afterLines="100" w:line="360" w:lineRule="auto"/>
        <w:ind w:left="17" w:right="147" w:firstLine="6"/>
        <w:jc w:val="left"/>
        <w:textAlignment w:val="baseline"/>
        <w:rPr>
          <w:rFonts w:ascii="宋体" w:hAnsi="宋体" w:eastAsia="宋体" w:cs="宋体"/>
          <w:spacing w:val="-6"/>
          <w:sz w:val="24"/>
          <w:szCs w:val="24"/>
        </w:rPr>
      </w:pPr>
    </w:p>
    <w:p w14:paraId="794D7A9C">
      <w:pPr>
        <w:rPr>
          <w:rFonts w:hint="eastAsia" w:ascii="宋体" w:hAnsi="宋体" w:eastAsia="宋体" w:cs="宋体"/>
          <w:spacing w:val="-6"/>
          <w:sz w:val="24"/>
          <w:szCs w:val="24"/>
        </w:rPr>
      </w:pPr>
      <w:r>
        <w:rPr>
          <w:rFonts w:hint="eastAsia" w:ascii="宋体" w:hAnsi="宋体" w:eastAsia="宋体" w:cs="宋体"/>
          <w:spacing w:val="-6"/>
          <w:sz w:val="24"/>
          <w:szCs w:val="24"/>
        </w:rPr>
        <w:br w:type="page"/>
      </w:r>
    </w:p>
    <w:p w14:paraId="1280BC94">
      <w:pPr>
        <w:keepNext w:val="0"/>
        <w:keepLines w:val="0"/>
        <w:pageBreakBefore w:val="0"/>
        <w:widowControl/>
        <w:kinsoku w:val="0"/>
        <w:wordWrap/>
        <w:overflowPunct/>
        <w:topLinePunct w:val="0"/>
        <w:autoSpaceDE w:val="0"/>
        <w:autoSpaceDN w:val="0"/>
        <w:bidi w:val="0"/>
        <w:adjustRightInd w:val="0"/>
        <w:snapToGrid w:val="0"/>
        <w:spacing w:before="78" w:after="0" w:afterLines="100" w:line="360" w:lineRule="auto"/>
        <w:ind w:left="17" w:right="147" w:firstLine="6"/>
        <w:jc w:val="left"/>
        <w:textAlignment w:val="baseline"/>
        <w:rPr>
          <w:rFonts w:hint="eastAsia" w:ascii="宋体" w:hAnsi="宋体" w:eastAsia="宋体" w:cs="宋体"/>
          <w:spacing w:val="-6"/>
          <w:sz w:val="24"/>
          <w:szCs w:val="24"/>
          <w:u w:val="single" w:color="auto"/>
          <w:lang w:eastAsia="zh-CN"/>
        </w:rPr>
      </w:pPr>
      <w:r>
        <w:rPr>
          <w:rFonts w:hint="eastAsia" w:ascii="宋体" w:hAnsi="宋体" w:eastAsia="宋体" w:cs="宋体"/>
          <w:spacing w:val="-6"/>
          <w:sz w:val="24"/>
          <w:szCs w:val="24"/>
        </w:rPr>
        <w:t>招标代理机构</w:t>
      </w:r>
      <w:r>
        <w:rPr>
          <w:rFonts w:ascii="宋体" w:hAnsi="宋体" w:eastAsia="宋体" w:cs="宋体"/>
          <w:spacing w:val="-6"/>
          <w:sz w:val="24"/>
          <w:szCs w:val="24"/>
        </w:rPr>
        <w:t>：</w:t>
      </w:r>
      <w:r>
        <w:rPr>
          <w:rFonts w:ascii="宋体" w:hAnsi="宋体" w:eastAsia="宋体" w:cs="宋体"/>
          <w:spacing w:val="-6"/>
          <w:sz w:val="24"/>
          <w:szCs w:val="24"/>
          <w:u w:val="single" w:color="auto"/>
        </w:rPr>
        <w:t xml:space="preserve"> </w:t>
      </w:r>
      <w:r>
        <w:rPr>
          <w:rFonts w:hint="eastAsia" w:ascii="宋体" w:hAnsi="宋体" w:eastAsia="宋体" w:cs="宋体"/>
          <w:spacing w:val="-6"/>
          <w:sz w:val="24"/>
          <w:szCs w:val="24"/>
          <w:u w:val="single" w:color="auto"/>
          <w:lang w:eastAsia="zh-CN"/>
        </w:rPr>
        <w:t>四川中昕工程项目管理有限公司</w:t>
      </w:r>
    </w:p>
    <w:p w14:paraId="402DDAD9">
      <w:pPr>
        <w:keepNext w:val="0"/>
        <w:keepLines w:val="0"/>
        <w:pageBreakBefore w:val="0"/>
        <w:widowControl/>
        <w:kinsoku w:val="0"/>
        <w:wordWrap/>
        <w:overflowPunct/>
        <w:topLinePunct w:val="0"/>
        <w:autoSpaceDE w:val="0"/>
        <w:autoSpaceDN w:val="0"/>
        <w:bidi w:val="0"/>
        <w:adjustRightInd w:val="0"/>
        <w:snapToGrid w:val="0"/>
        <w:spacing w:before="78" w:after="0" w:afterLines="100" w:line="360" w:lineRule="auto"/>
        <w:ind w:left="17" w:right="147" w:firstLine="6"/>
        <w:jc w:val="left"/>
        <w:textAlignment w:val="baseline"/>
        <w:rPr>
          <w:rFonts w:hint="eastAsia" w:ascii="宋体" w:hAnsi="宋体" w:eastAsia="宋体" w:cs="宋体"/>
          <w:spacing w:val="-6"/>
          <w:sz w:val="24"/>
          <w:szCs w:val="24"/>
          <w:u w:val="single" w:color="auto"/>
          <w:lang w:eastAsia="zh-CN"/>
        </w:rPr>
      </w:pPr>
      <w:r>
        <w:rPr>
          <w:rFonts w:ascii="宋体" w:hAnsi="宋体" w:eastAsia="宋体" w:cs="宋体"/>
          <w:spacing w:val="-6"/>
          <w:sz w:val="24"/>
          <w:szCs w:val="24"/>
        </w:rPr>
        <w:t>地    址：</w:t>
      </w:r>
      <w:r>
        <w:rPr>
          <w:rFonts w:hint="eastAsia" w:ascii="宋体" w:hAnsi="宋体" w:eastAsia="宋体" w:cs="宋体"/>
          <w:spacing w:val="-6"/>
          <w:sz w:val="24"/>
          <w:szCs w:val="24"/>
          <w:u w:val="single" w:color="auto"/>
          <w:lang w:val="en-US" w:eastAsia="zh-CN"/>
        </w:rPr>
        <w:t>成都市高新区天府三街 69 号新希望国际 B 栋 11 层 1110 号</w:t>
      </w:r>
    </w:p>
    <w:p w14:paraId="23CB15F5">
      <w:pPr>
        <w:keepNext w:val="0"/>
        <w:keepLines w:val="0"/>
        <w:pageBreakBefore w:val="0"/>
        <w:widowControl/>
        <w:kinsoku w:val="0"/>
        <w:wordWrap/>
        <w:overflowPunct/>
        <w:topLinePunct w:val="0"/>
        <w:autoSpaceDE w:val="0"/>
        <w:autoSpaceDN w:val="0"/>
        <w:bidi w:val="0"/>
        <w:adjustRightInd w:val="0"/>
        <w:snapToGrid w:val="0"/>
        <w:spacing w:before="78" w:after="0" w:afterLines="100" w:line="360" w:lineRule="auto"/>
        <w:ind w:left="17" w:right="147" w:firstLine="6"/>
        <w:jc w:val="left"/>
        <w:textAlignment w:val="baseline"/>
        <w:rPr>
          <w:rFonts w:ascii="宋体" w:hAnsi="宋体" w:eastAsia="宋体" w:cs="宋体"/>
          <w:spacing w:val="-6"/>
          <w:sz w:val="24"/>
          <w:szCs w:val="24"/>
        </w:rPr>
      </w:pPr>
      <w:r>
        <w:rPr>
          <w:rFonts w:ascii="宋体" w:hAnsi="宋体" w:eastAsia="宋体" w:cs="宋体"/>
          <w:spacing w:val="-6"/>
          <w:sz w:val="24"/>
          <w:szCs w:val="24"/>
        </w:rPr>
        <w:t>邮    编：</w:t>
      </w:r>
      <w:r>
        <w:rPr>
          <w:rFonts w:ascii="宋体" w:hAnsi="宋体" w:eastAsia="宋体" w:cs="宋体"/>
          <w:spacing w:val="-6"/>
          <w:sz w:val="24"/>
          <w:szCs w:val="24"/>
          <w:u w:val="single"/>
        </w:rPr>
        <w:t xml:space="preserve"> </w:t>
      </w:r>
      <w:r>
        <w:rPr>
          <w:rFonts w:hint="eastAsia" w:ascii="宋体" w:hAnsi="宋体" w:eastAsia="宋体" w:cs="宋体"/>
          <w:spacing w:val="-6"/>
          <w:sz w:val="24"/>
          <w:szCs w:val="24"/>
          <w:u w:val="single"/>
        </w:rPr>
        <w:t xml:space="preserve">610000  </w:t>
      </w:r>
      <w:r>
        <w:rPr>
          <w:rFonts w:ascii="宋体" w:hAnsi="宋体" w:eastAsia="宋体" w:cs="宋体"/>
          <w:spacing w:val="-6"/>
          <w:sz w:val="24"/>
          <w:szCs w:val="24"/>
        </w:rPr>
        <w:t xml:space="preserve">                               </w:t>
      </w:r>
    </w:p>
    <w:p w14:paraId="4A327645">
      <w:pPr>
        <w:keepNext w:val="0"/>
        <w:keepLines w:val="0"/>
        <w:pageBreakBefore w:val="0"/>
        <w:widowControl/>
        <w:kinsoku w:val="0"/>
        <w:wordWrap/>
        <w:overflowPunct/>
        <w:topLinePunct w:val="0"/>
        <w:autoSpaceDE w:val="0"/>
        <w:autoSpaceDN w:val="0"/>
        <w:bidi w:val="0"/>
        <w:adjustRightInd w:val="0"/>
        <w:snapToGrid w:val="0"/>
        <w:spacing w:before="78" w:after="0" w:afterLines="100" w:line="360" w:lineRule="auto"/>
        <w:ind w:left="17" w:right="147" w:firstLine="6"/>
        <w:jc w:val="left"/>
        <w:textAlignment w:val="baseline"/>
        <w:rPr>
          <w:rFonts w:ascii="宋体" w:hAnsi="宋体" w:eastAsia="宋体" w:cs="宋体"/>
          <w:spacing w:val="-6"/>
          <w:sz w:val="24"/>
          <w:szCs w:val="24"/>
        </w:rPr>
      </w:pPr>
      <w:r>
        <w:rPr>
          <w:rFonts w:ascii="宋体" w:hAnsi="宋体" w:eastAsia="宋体" w:cs="宋体"/>
          <w:spacing w:val="-6"/>
          <w:sz w:val="24"/>
          <w:szCs w:val="24"/>
        </w:rPr>
        <w:t>联 系 人：</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u w:val="single"/>
          <w:lang w:eastAsia="zh-CN"/>
        </w:rPr>
        <w:t>李老师</w:t>
      </w:r>
      <w:r>
        <w:rPr>
          <w:rFonts w:hint="eastAsia" w:ascii="宋体" w:hAnsi="宋体" w:eastAsia="宋体" w:cs="宋体"/>
          <w:spacing w:val="-6"/>
          <w:sz w:val="24"/>
          <w:szCs w:val="24"/>
          <w:u w:val="single"/>
          <w:lang w:val="en-US" w:eastAsia="zh-CN"/>
        </w:rPr>
        <w:t xml:space="preserve"> </w:t>
      </w:r>
      <w:r>
        <w:rPr>
          <w:rFonts w:ascii="宋体" w:hAnsi="宋体" w:eastAsia="宋体" w:cs="宋体"/>
          <w:spacing w:val="-6"/>
          <w:sz w:val="24"/>
          <w:szCs w:val="24"/>
          <w:u w:val="single"/>
        </w:rPr>
        <w:t xml:space="preserve"> </w:t>
      </w:r>
      <w:r>
        <w:rPr>
          <w:rFonts w:ascii="宋体" w:hAnsi="宋体" w:eastAsia="宋体" w:cs="宋体"/>
          <w:spacing w:val="-6"/>
          <w:sz w:val="24"/>
          <w:szCs w:val="24"/>
        </w:rPr>
        <w:t xml:space="preserve">                   </w:t>
      </w:r>
    </w:p>
    <w:p w14:paraId="4937E0FD">
      <w:pPr>
        <w:keepNext w:val="0"/>
        <w:keepLines w:val="0"/>
        <w:pageBreakBefore w:val="0"/>
        <w:widowControl/>
        <w:kinsoku w:val="0"/>
        <w:wordWrap/>
        <w:overflowPunct/>
        <w:topLinePunct w:val="0"/>
        <w:autoSpaceDE w:val="0"/>
        <w:autoSpaceDN w:val="0"/>
        <w:bidi w:val="0"/>
        <w:adjustRightInd w:val="0"/>
        <w:snapToGrid w:val="0"/>
        <w:spacing w:before="78" w:after="0" w:afterLines="100" w:line="360" w:lineRule="auto"/>
        <w:ind w:left="17" w:right="147" w:firstLine="6"/>
        <w:jc w:val="left"/>
        <w:textAlignment w:val="baseline"/>
        <w:rPr>
          <w:rFonts w:ascii="宋体" w:hAnsi="宋体" w:eastAsia="宋体" w:cs="宋体"/>
          <w:spacing w:val="-6"/>
          <w:sz w:val="24"/>
          <w:szCs w:val="24"/>
        </w:rPr>
      </w:pPr>
      <w:r>
        <w:rPr>
          <w:rFonts w:ascii="宋体" w:hAnsi="宋体" w:eastAsia="宋体" w:cs="宋体"/>
          <w:spacing w:val="-6"/>
          <w:sz w:val="24"/>
          <w:szCs w:val="24"/>
        </w:rPr>
        <w:t>电    话：</w:t>
      </w:r>
      <w:r>
        <w:rPr>
          <w:rFonts w:hint="eastAsia" w:ascii="宋体" w:hAnsi="宋体" w:eastAsia="宋体" w:cs="宋体"/>
          <w:spacing w:val="-6"/>
          <w:sz w:val="24"/>
          <w:szCs w:val="24"/>
          <w:u w:val="single" w:color="auto"/>
          <w:lang w:val="en-US" w:eastAsia="zh-CN"/>
        </w:rPr>
        <w:t xml:space="preserve">028-85130303  </w:t>
      </w:r>
      <w:r>
        <w:rPr>
          <w:rFonts w:ascii="宋体" w:hAnsi="宋体" w:eastAsia="宋体" w:cs="宋体"/>
          <w:spacing w:val="-6"/>
          <w:sz w:val="24"/>
          <w:szCs w:val="24"/>
        </w:rPr>
        <w:t xml:space="preserve">                             </w:t>
      </w:r>
    </w:p>
    <w:p w14:paraId="580AED0A">
      <w:pPr>
        <w:keepNext w:val="0"/>
        <w:keepLines w:val="0"/>
        <w:pageBreakBefore w:val="0"/>
        <w:widowControl/>
        <w:kinsoku w:val="0"/>
        <w:wordWrap/>
        <w:overflowPunct/>
        <w:topLinePunct w:val="0"/>
        <w:autoSpaceDE w:val="0"/>
        <w:autoSpaceDN w:val="0"/>
        <w:bidi w:val="0"/>
        <w:adjustRightInd w:val="0"/>
        <w:snapToGrid w:val="0"/>
        <w:spacing w:before="78" w:after="0" w:afterLines="100" w:line="360" w:lineRule="auto"/>
        <w:ind w:left="17" w:right="147" w:firstLine="6"/>
        <w:jc w:val="left"/>
        <w:textAlignment w:val="baseline"/>
        <w:rPr>
          <w:rFonts w:ascii="宋体" w:hAnsi="宋体" w:eastAsia="宋体" w:cs="宋体"/>
          <w:spacing w:val="-6"/>
          <w:sz w:val="24"/>
          <w:szCs w:val="24"/>
        </w:rPr>
      </w:pPr>
      <w:r>
        <w:rPr>
          <w:rFonts w:ascii="宋体" w:hAnsi="宋体" w:eastAsia="宋体" w:cs="宋体"/>
          <w:spacing w:val="-6"/>
          <w:sz w:val="24"/>
          <w:szCs w:val="24"/>
        </w:rPr>
        <w:t>传    真：</w:t>
      </w:r>
      <w:r>
        <w:rPr>
          <w:rFonts w:hint="eastAsia" w:ascii="宋体" w:hAnsi="宋体" w:eastAsia="宋体" w:cs="宋体"/>
          <w:spacing w:val="-6"/>
          <w:sz w:val="24"/>
          <w:szCs w:val="24"/>
          <w:u w:val="single"/>
          <w:lang w:val="en-US" w:eastAsia="zh-CN"/>
        </w:rPr>
        <w:t xml:space="preserve"> </w:t>
      </w:r>
      <w:r>
        <w:rPr>
          <w:rFonts w:ascii="宋体" w:hAnsi="宋体" w:eastAsia="宋体" w:cs="宋体"/>
          <w:spacing w:val="-6"/>
          <w:sz w:val="24"/>
          <w:szCs w:val="24"/>
          <w:u w:val="single"/>
        </w:rPr>
        <w:t xml:space="preserve">/ </w:t>
      </w:r>
      <w:r>
        <w:rPr>
          <w:rFonts w:ascii="宋体" w:hAnsi="宋体" w:eastAsia="宋体" w:cs="宋体"/>
          <w:spacing w:val="-6"/>
          <w:sz w:val="24"/>
          <w:szCs w:val="24"/>
        </w:rPr>
        <w:t xml:space="preserve">                                                 </w:t>
      </w:r>
    </w:p>
    <w:p w14:paraId="2DE72F55">
      <w:pPr>
        <w:keepNext w:val="0"/>
        <w:keepLines w:val="0"/>
        <w:pageBreakBefore w:val="0"/>
        <w:widowControl/>
        <w:kinsoku w:val="0"/>
        <w:wordWrap/>
        <w:overflowPunct/>
        <w:topLinePunct w:val="0"/>
        <w:autoSpaceDE w:val="0"/>
        <w:autoSpaceDN w:val="0"/>
        <w:bidi w:val="0"/>
        <w:adjustRightInd w:val="0"/>
        <w:snapToGrid w:val="0"/>
        <w:spacing w:before="78" w:after="0" w:afterLines="100" w:line="360" w:lineRule="auto"/>
        <w:ind w:left="17" w:right="147" w:firstLine="6"/>
        <w:jc w:val="left"/>
        <w:textAlignment w:val="baseline"/>
        <w:rPr>
          <w:rFonts w:ascii="宋体" w:hAnsi="宋体" w:eastAsia="宋体" w:cs="宋体"/>
          <w:spacing w:val="-6"/>
          <w:sz w:val="24"/>
          <w:szCs w:val="24"/>
        </w:rPr>
      </w:pPr>
      <w:r>
        <w:rPr>
          <w:rFonts w:ascii="宋体" w:hAnsi="宋体" w:eastAsia="宋体" w:cs="宋体"/>
          <w:spacing w:val="-6"/>
          <w:sz w:val="24"/>
          <w:szCs w:val="24"/>
        </w:rPr>
        <w:t>电子邮件：</w:t>
      </w:r>
      <w:r>
        <w:rPr>
          <w:rFonts w:ascii="宋体" w:hAnsi="宋体" w:eastAsia="宋体" w:cs="宋体"/>
          <w:spacing w:val="-6"/>
          <w:sz w:val="24"/>
          <w:szCs w:val="24"/>
          <w:u w:val="single"/>
        </w:rPr>
        <w:t xml:space="preserve"> / </w:t>
      </w:r>
      <w:r>
        <w:rPr>
          <w:rFonts w:ascii="宋体" w:hAnsi="宋体" w:eastAsia="宋体" w:cs="宋体"/>
          <w:spacing w:val="-6"/>
          <w:sz w:val="24"/>
          <w:szCs w:val="24"/>
        </w:rPr>
        <w:t xml:space="preserve">                                               </w:t>
      </w:r>
    </w:p>
    <w:p w14:paraId="6040B803">
      <w:pPr>
        <w:keepNext w:val="0"/>
        <w:keepLines w:val="0"/>
        <w:pageBreakBefore w:val="0"/>
        <w:widowControl/>
        <w:kinsoku w:val="0"/>
        <w:wordWrap/>
        <w:overflowPunct/>
        <w:topLinePunct w:val="0"/>
        <w:autoSpaceDE w:val="0"/>
        <w:autoSpaceDN w:val="0"/>
        <w:bidi w:val="0"/>
        <w:adjustRightInd w:val="0"/>
        <w:snapToGrid w:val="0"/>
        <w:spacing w:before="78" w:after="0" w:afterLines="100" w:line="360" w:lineRule="auto"/>
        <w:ind w:right="147"/>
        <w:jc w:val="left"/>
        <w:textAlignment w:val="baseline"/>
        <w:rPr>
          <w:rFonts w:ascii="宋体" w:hAnsi="宋体" w:eastAsia="宋体" w:cs="宋体"/>
          <w:spacing w:val="-6"/>
          <w:sz w:val="24"/>
          <w:szCs w:val="24"/>
        </w:rPr>
      </w:pPr>
      <w:r>
        <w:rPr>
          <w:rFonts w:ascii="宋体" w:hAnsi="宋体" w:eastAsia="宋体" w:cs="宋体"/>
          <w:spacing w:val="-6"/>
          <w:sz w:val="24"/>
          <w:szCs w:val="24"/>
        </w:rPr>
        <w:t xml:space="preserve"> 网    址：</w:t>
      </w:r>
      <w:r>
        <w:rPr>
          <w:rFonts w:ascii="宋体" w:hAnsi="宋体" w:eastAsia="宋体" w:cs="宋体"/>
          <w:spacing w:val="-6"/>
          <w:sz w:val="24"/>
          <w:szCs w:val="24"/>
          <w:u w:val="single"/>
        </w:rPr>
        <w:t xml:space="preserve"> / </w:t>
      </w:r>
      <w:r>
        <w:rPr>
          <w:rFonts w:ascii="宋体" w:hAnsi="宋体" w:eastAsia="宋体" w:cs="宋体"/>
          <w:spacing w:val="-6"/>
          <w:sz w:val="24"/>
          <w:szCs w:val="24"/>
        </w:rPr>
        <w:t xml:space="preserve">                                              </w:t>
      </w:r>
    </w:p>
    <w:p w14:paraId="4B0F8E71">
      <w:pPr>
        <w:keepNext w:val="0"/>
        <w:keepLines w:val="0"/>
        <w:pageBreakBefore w:val="0"/>
        <w:widowControl/>
        <w:kinsoku w:val="0"/>
        <w:wordWrap/>
        <w:overflowPunct/>
        <w:topLinePunct w:val="0"/>
        <w:autoSpaceDE w:val="0"/>
        <w:autoSpaceDN w:val="0"/>
        <w:bidi w:val="0"/>
        <w:adjustRightInd w:val="0"/>
        <w:snapToGrid w:val="0"/>
        <w:spacing w:before="78" w:after="0" w:afterLines="100" w:line="360" w:lineRule="auto"/>
        <w:ind w:left="17" w:right="147" w:firstLine="6"/>
        <w:jc w:val="left"/>
        <w:textAlignment w:val="baseline"/>
        <w:rPr>
          <w:rFonts w:ascii="宋体" w:hAnsi="宋体" w:eastAsia="宋体" w:cs="宋体"/>
          <w:spacing w:val="-6"/>
          <w:sz w:val="24"/>
          <w:szCs w:val="24"/>
        </w:rPr>
      </w:pPr>
      <w:r>
        <w:rPr>
          <w:rFonts w:ascii="宋体" w:hAnsi="宋体" w:eastAsia="宋体" w:cs="宋体"/>
          <w:spacing w:val="-6"/>
          <w:sz w:val="24"/>
          <w:szCs w:val="24"/>
        </w:rPr>
        <w:t>开户银行：</w:t>
      </w:r>
      <w:r>
        <w:rPr>
          <w:rFonts w:ascii="宋体" w:hAnsi="宋体" w:eastAsia="宋体" w:cs="宋体"/>
          <w:spacing w:val="-6"/>
          <w:sz w:val="24"/>
          <w:szCs w:val="24"/>
          <w:u w:val="single"/>
        </w:rPr>
        <w:t xml:space="preserve"> / </w:t>
      </w:r>
      <w:r>
        <w:rPr>
          <w:rFonts w:ascii="宋体" w:hAnsi="宋体" w:eastAsia="宋体" w:cs="宋体"/>
          <w:spacing w:val="-6"/>
          <w:sz w:val="24"/>
          <w:szCs w:val="24"/>
        </w:rPr>
        <w:t xml:space="preserve">                                                 </w:t>
      </w:r>
    </w:p>
    <w:p w14:paraId="2CF49511">
      <w:pPr>
        <w:keepNext w:val="0"/>
        <w:keepLines w:val="0"/>
        <w:pageBreakBefore w:val="0"/>
        <w:widowControl/>
        <w:kinsoku w:val="0"/>
        <w:wordWrap/>
        <w:overflowPunct/>
        <w:topLinePunct w:val="0"/>
        <w:autoSpaceDE w:val="0"/>
        <w:autoSpaceDN w:val="0"/>
        <w:bidi w:val="0"/>
        <w:adjustRightInd w:val="0"/>
        <w:snapToGrid w:val="0"/>
        <w:spacing w:before="78" w:after="0" w:afterLines="100" w:line="360" w:lineRule="auto"/>
        <w:ind w:left="17" w:right="147" w:firstLine="6"/>
        <w:jc w:val="left"/>
        <w:textAlignment w:val="baseline"/>
        <w:rPr>
          <w:rFonts w:ascii="宋体" w:hAnsi="宋体" w:eastAsia="宋体" w:cs="宋体"/>
          <w:spacing w:val="-6"/>
          <w:sz w:val="24"/>
          <w:szCs w:val="24"/>
        </w:rPr>
      </w:pPr>
      <w:r>
        <w:rPr>
          <w:rFonts w:ascii="宋体" w:hAnsi="宋体" w:eastAsia="宋体" w:cs="宋体"/>
          <w:spacing w:val="-6"/>
          <w:sz w:val="24"/>
          <w:szCs w:val="24"/>
        </w:rPr>
        <w:t>账    号：</w:t>
      </w:r>
      <w:r>
        <w:rPr>
          <w:rFonts w:ascii="宋体" w:hAnsi="宋体" w:eastAsia="宋体" w:cs="宋体"/>
          <w:spacing w:val="-6"/>
          <w:sz w:val="24"/>
          <w:szCs w:val="24"/>
          <w:u w:val="single"/>
        </w:rPr>
        <w:t xml:space="preserve"> / </w:t>
      </w:r>
      <w:r>
        <w:rPr>
          <w:rFonts w:ascii="宋体" w:hAnsi="宋体" w:eastAsia="宋体" w:cs="宋体"/>
          <w:spacing w:val="-6"/>
          <w:sz w:val="24"/>
          <w:szCs w:val="24"/>
        </w:rPr>
        <w:t xml:space="preserve">    </w:t>
      </w:r>
    </w:p>
    <w:p w14:paraId="0A86A27A">
      <w:pPr>
        <w:pStyle w:val="6"/>
        <w:spacing w:line="360" w:lineRule="auto"/>
      </w:pPr>
    </w:p>
    <w:p w14:paraId="2E2B5924">
      <w:pPr>
        <w:tabs>
          <w:tab w:val="left" w:pos="4787"/>
        </w:tabs>
        <w:spacing w:before="78" w:line="360" w:lineRule="auto"/>
        <w:ind w:left="4302" w:firstLine="1624" w:firstLineChars="700"/>
        <w:rPr>
          <w:rFonts w:ascii="宋体" w:hAnsi="宋体" w:eastAsia="宋体" w:cs="宋体"/>
          <w:sz w:val="24"/>
          <w:szCs w:val="24"/>
        </w:rPr>
      </w:pPr>
      <w:r>
        <w:rPr>
          <w:rFonts w:ascii="Times New Roman" w:hAnsi="Times New Roman" w:eastAsia="Times New Roman" w:cs="Times New Roman"/>
          <w:spacing w:val="-4"/>
          <w:sz w:val="24"/>
          <w:szCs w:val="24"/>
          <w:u w:val="single" w:color="auto"/>
        </w:rPr>
        <w:t>202</w:t>
      </w:r>
      <w:r>
        <w:rPr>
          <w:rFonts w:hint="eastAsia" w:ascii="Times New Roman" w:hAnsi="Times New Roman" w:eastAsia="宋体" w:cs="Times New Roman"/>
          <w:spacing w:val="-4"/>
          <w:sz w:val="24"/>
          <w:szCs w:val="24"/>
          <w:u w:val="single" w:color="auto"/>
          <w:lang w:val="en-US" w:eastAsia="zh-CN"/>
        </w:rPr>
        <w:t>6</w:t>
      </w:r>
      <w:r>
        <w:rPr>
          <w:rFonts w:ascii="Times New Roman" w:hAnsi="Times New Roman" w:eastAsia="Times New Roman" w:cs="Times New Roman"/>
          <w:sz w:val="24"/>
          <w:szCs w:val="24"/>
          <w:u w:val="single" w:color="auto"/>
        </w:rPr>
        <w:t xml:space="preserve"> </w:t>
      </w:r>
      <w:r>
        <w:rPr>
          <w:rFonts w:ascii="宋体" w:hAnsi="宋体" w:eastAsia="宋体" w:cs="宋体"/>
          <w:spacing w:val="-4"/>
          <w:sz w:val="24"/>
          <w:szCs w:val="24"/>
        </w:rPr>
        <w:t>年</w:t>
      </w:r>
      <w:r>
        <w:rPr>
          <w:rFonts w:ascii="Times New Roman" w:hAnsi="Times New Roman" w:eastAsia="Times New Roman" w:cs="Times New Roman"/>
          <w:spacing w:val="-4"/>
          <w:sz w:val="24"/>
          <w:szCs w:val="24"/>
          <w:u w:val="single" w:color="auto"/>
        </w:rPr>
        <w:t xml:space="preserve">  </w:t>
      </w:r>
      <w:r>
        <w:rPr>
          <w:rFonts w:hint="eastAsia" w:ascii="Times New Roman" w:hAnsi="Times New Roman" w:eastAsia="宋体" w:cs="Times New Roman"/>
          <w:sz w:val="24"/>
          <w:szCs w:val="24"/>
          <w:u w:val="single" w:color="auto"/>
          <w:lang w:val="en-US" w:eastAsia="zh-CN"/>
        </w:rPr>
        <w:t>1</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4"/>
          <w:sz w:val="24"/>
          <w:szCs w:val="24"/>
        </w:rPr>
        <w:t xml:space="preserve"> </w:t>
      </w:r>
      <w:r>
        <w:rPr>
          <w:rFonts w:ascii="宋体" w:hAnsi="宋体" w:eastAsia="宋体" w:cs="宋体"/>
          <w:spacing w:val="-4"/>
          <w:sz w:val="24"/>
          <w:szCs w:val="24"/>
        </w:rPr>
        <w:t>月</w:t>
      </w:r>
      <w:r>
        <w:rPr>
          <w:rFonts w:ascii="Times New Roman" w:hAnsi="Times New Roman" w:eastAsia="Times New Roman" w:cs="Times New Roman"/>
          <w:spacing w:val="-4"/>
          <w:sz w:val="24"/>
          <w:szCs w:val="24"/>
          <w:u w:val="single" w:color="auto"/>
        </w:rPr>
        <w:t xml:space="preserve">  </w:t>
      </w:r>
      <w:r>
        <w:rPr>
          <w:rFonts w:hint="eastAsia" w:ascii="Times New Roman" w:hAnsi="Times New Roman" w:eastAsia="宋体" w:cs="Times New Roman"/>
          <w:spacing w:val="-4"/>
          <w:sz w:val="24"/>
          <w:szCs w:val="24"/>
          <w:u w:val="single" w:color="auto"/>
          <w:lang w:val="en-US" w:eastAsia="zh-CN"/>
        </w:rPr>
        <w:t xml:space="preserve">  </w:t>
      </w:r>
      <w:r>
        <w:rPr>
          <w:rFonts w:ascii="Times New Roman" w:hAnsi="Times New Roman" w:eastAsia="Times New Roman" w:cs="Times New Roman"/>
          <w:spacing w:val="-4"/>
          <w:sz w:val="24"/>
          <w:szCs w:val="24"/>
        </w:rPr>
        <w:t xml:space="preserve"> </w:t>
      </w:r>
      <w:r>
        <w:rPr>
          <w:rFonts w:ascii="宋体" w:hAnsi="宋体" w:eastAsia="宋体" w:cs="宋体"/>
          <w:spacing w:val="-4"/>
          <w:sz w:val="24"/>
          <w:szCs w:val="24"/>
        </w:rPr>
        <w:t>日</w:t>
      </w:r>
    </w:p>
    <w:p w14:paraId="3E7F45C8">
      <w:pPr>
        <w:pStyle w:val="6"/>
        <w:spacing w:line="247" w:lineRule="auto"/>
        <w:rPr>
          <w:rFonts w:hint="eastAsia" w:eastAsia="宋体"/>
          <w:lang w:val="en-US" w:eastAsia="zh-CN"/>
        </w:rPr>
      </w:pPr>
      <w:r>
        <w:rPr>
          <w:rFonts w:hint="eastAsia" w:eastAsia="宋体"/>
          <w:lang w:val="en-US" w:eastAsia="zh-CN"/>
        </w:rPr>
        <w:t xml:space="preserve"> </w:t>
      </w:r>
    </w:p>
    <w:p w14:paraId="72E0AA6C">
      <w:pPr>
        <w:pStyle w:val="6"/>
        <w:spacing w:line="247" w:lineRule="auto"/>
      </w:pPr>
    </w:p>
    <w:p w14:paraId="61D3C77E">
      <w:pPr>
        <w:pStyle w:val="6"/>
        <w:spacing w:line="247" w:lineRule="auto"/>
      </w:pPr>
    </w:p>
    <w:p w14:paraId="7E68AEA8">
      <w:pPr>
        <w:pStyle w:val="6"/>
        <w:spacing w:line="260" w:lineRule="auto"/>
      </w:pPr>
    </w:p>
    <w:p w14:paraId="3351F26E">
      <w:pPr>
        <w:pStyle w:val="6"/>
        <w:spacing w:line="260" w:lineRule="auto"/>
      </w:pPr>
    </w:p>
    <w:p w14:paraId="1B12BCEF">
      <w:pPr>
        <w:pStyle w:val="6"/>
        <w:spacing w:line="260" w:lineRule="auto"/>
      </w:pPr>
    </w:p>
    <w:p w14:paraId="676BB458">
      <w:pPr>
        <w:pStyle w:val="6"/>
        <w:spacing w:line="260" w:lineRule="auto"/>
      </w:pPr>
    </w:p>
    <w:p w14:paraId="4A8C739C">
      <w:pPr>
        <w:rPr>
          <w:rFonts w:ascii="黑体" w:hAnsi="黑体" w:eastAsia="黑体" w:cs="黑体"/>
          <w:spacing w:val="-1"/>
          <w:sz w:val="36"/>
          <w:szCs w:val="36"/>
          <w14:textOutline w14:w="6531" w14:cap="flat" w14:cmpd="sng">
            <w14:solidFill>
              <w14:srgbClr w14:val="000000"/>
            </w14:solidFill>
            <w14:prstDash w14:val="solid"/>
            <w14:miter w14:val="0"/>
          </w14:textOutline>
        </w:rPr>
      </w:pPr>
      <w:bookmarkStart w:id="1" w:name="bookmark2"/>
      <w:bookmarkEnd w:id="1"/>
      <w:bookmarkStart w:id="2" w:name="bookmark3"/>
      <w:bookmarkEnd w:id="2"/>
      <w:r>
        <w:rPr>
          <w:rFonts w:ascii="黑体" w:hAnsi="黑体" w:eastAsia="黑体" w:cs="黑体"/>
          <w:spacing w:val="-1"/>
          <w:sz w:val="36"/>
          <w:szCs w:val="36"/>
          <w14:textOutline w14:w="6531" w14:cap="flat" w14:cmpd="sng">
            <w14:solidFill>
              <w14:srgbClr w14:val="000000"/>
            </w14:solidFill>
            <w14:prstDash w14:val="solid"/>
            <w14:miter w14:val="0"/>
          </w14:textOutline>
        </w:rPr>
        <w:br w:type="page"/>
      </w:r>
    </w:p>
    <w:p w14:paraId="3BB8EE11">
      <w:pPr>
        <w:spacing w:before="117" w:line="218" w:lineRule="auto"/>
        <w:ind w:left="2689"/>
        <w:outlineLvl w:val="0"/>
        <w:rPr>
          <w:rFonts w:ascii="黑体" w:hAnsi="黑体" w:eastAsia="黑体" w:cs="黑体"/>
          <w:sz w:val="36"/>
          <w:szCs w:val="36"/>
        </w:rPr>
      </w:pPr>
      <w:r>
        <w:rPr>
          <w:rFonts w:ascii="黑体" w:hAnsi="黑体" w:eastAsia="黑体" w:cs="黑体"/>
          <w:spacing w:val="-1"/>
          <w:sz w:val="36"/>
          <w:szCs w:val="36"/>
          <w14:textOutline w14:w="6531" w14:cap="flat" w14:cmpd="sng">
            <w14:solidFill>
              <w14:srgbClr w14:val="000000"/>
            </w14:solidFill>
            <w14:prstDash w14:val="solid"/>
            <w14:miter w14:val="0"/>
          </w14:textOutline>
        </w:rPr>
        <w:t>第二章</w:t>
      </w:r>
      <w:r>
        <w:rPr>
          <w:rFonts w:ascii="黑体" w:hAnsi="黑体" w:eastAsia="黑体" w:cs="黑体"/>
          <w:spacing w:val="-1"/>
          <w:sz w:val="36"/>
          <w:szCs w:val="36"/>
        </w:rPr>
        <w:t xml:space="preserve"> </w:t>
      </w:r>
      <w:r>
        <w:rPr>
          <w:rFonts w:ascii="黑体" w:hAnsi="黑体" w:eastAsia="黑体" w:cs="黑体"/>
          <w:spacing w:val="-1"/>
          <w:sz w:val="36"/>
          <w:szCs w:val="36"/>
          <w14:textOutline w14:w="6531" w14:cap="flat" w14:cmpd="sng">
            <w14:solidFill>
              <w14:srgbClr w14:val="000000"/>
            </w14:solidFill>
            <w14:prstDash w14:val="solid"/>
            <w14:miter w14:val="0"/>
          </w14:textOutline>
        </w:rPr>
        <w:t>投标人须知</w:t>
      </w:r>
    </w:p>
    <w:p w14:paraId="6786C385">
      <w:pPr>
        <w:pStyle w:val="6"/>
        <w:spacing w:line="315" w:lineRule="auto"/>
      </w:pPr>
    </w:p>
    <w:p w14:paraId="61EEAC19">
      <w:pPr>
        <w:pStyle w:val="6"/>
        <w:spacing w:line="316" w:lineRule="auto"/>
      </w:pPr>
    </w:p>
    <w:p w14:paraId="2CBF2647">
      <w:pPr>
        <w:spacing w:before="97" w:line="220" w:lineRule="auto"/>
        <w:ind w:left="3015"/>
        <w:outlineLvl w:val="1"/>
        <w:rPr>
          <w:rFonts w:ascii="黑体" w:hAnsi="黑体" w:eastAsia="黑体" w:cs="黑体"/>
          <w:sz w:val="30"/>
          <w:szCs w:val="30"/>
        </w:rPr>
      </w:pPr>
      <w:r>
        <w:rPr>
          <w:rFonts w:ascii="黑体" w:hAnsi="黑体" w:eastAsia="黑体" w:cs="黑体"/>
          <w:sz w:val="30"/>
          <w:szCs w:val="30"/>
          <w14:textOutline w14:w="5486" w14:cap="flat" w14:cmpd="sng">
            <w14:solidFill>
              <w14:srgbClr w14:val="000000"/>
            </w14:solidFill>
            <w14:prstDash w14:val="solid"/>
            <w14:miter w14:val="0"/>
          </w14:textOutline>
        </w:rPr>
        <w:t>投标人须知前附表</w:t>
      </w:r>
    </w:p>
    <w:p w14:paraId="7E8ED40F">
      <w:pPr>
        <w:spacing w:before="31"/>
      </w:pPr>
    </w:p>
    <w:tbl>
      <w:tblPr>
        <w:tblStyle w:val="16"/>
        <w:tblW w:w="9061" w:type="dxa"/>
        <w:tblInd w:w="-1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784"/>
        <w:gridCol w:w="6181"/>
      </w:tblGrid>
      <w:tr w14:paraId="22B7B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1096" w:type="dxa"/>
            <w:vAlign w:val="center"/>
          </w:tcPr>
          <w:p w14:paraId="5C88E217">
            <w:pPr>
              <w:pStyle w:val="17"/>
              <w:spacing w:before="69" w:line="219" w:lineRule="auto"/>
              <w:jc w:val="center"/>
              <w:rPr>
                <w:rFonts w:hint="eastAsia" w:ascii="宋体" w:hAnsi="宋体" w:eastAsia="宋体" w:cs="宋体"/>
                <w:sz w:val="24"/>
                <w:szCs w:val="24"/>
              </w:rPr>
            </w:pPr>
            <w:r>
              <w:rPr>
                <w:rFonts w:hint="eastAsia" w:ascii="宋体" w:hAnsi="宋体" w:eastAsia="宋体" w:cs="宋体"/>
                <w:spacing w:val="-2"/>
                <w:sz w:val="24"/>
                <w:szCs w:val="24"/>
              </w:rPr>
              <w:t>条款号</w:t>
            </w:r>
          </w:p>
        </w:tc>
        <w:tc>
          <w:tcPr>
            <w:tcW w:w="1784" w:type="dxa"/>
            <w:vAlign w:val="top"/>
          </w:tcPr>
          <w:p w14:paraId="77482E5C">
            <w:pPr>
              <w:pStyle w:val="17"/>
              <w:spacing w:before="69" w:line="219" w:lineRule="auto"/>
              <w:ind w:left="340"/>
              <w:rPr>
                <w:rFonts w:hint="eastAsia" w:ascii="宋体" w:hAnsi="宋体" w:eastAsia="宋体" w:cs="宋体"/>
                <w:sz w:val="24"/>
                <w:szCs w:val="24"/>
              </w:rPr>
            </w:pPr>
            <w:r>
              <w:rPr>
                <w:rFonts w:hint="eastAsia" w:ascii="宋体" w:hAnsi="宋体" w:eastAsia="宋体" w:cs="宋体"/>
                <w:spacing w:val="-1"/>
                <w:sz w:val="24"/>
                <w:szCs w:val="24"/>
              </w:rPr>
              <w:t>条款名称</w:t>
            </w:r>
          </w:p>
        </w:tc>
        <w:tc>
          <w:tcPr>
            <w:tcW w:w="6181" w:type="dxa"/>
            <w:vAlign w:val="top"/>
          </w:tcPr>
          <w:p w14:paraId="09C78B45">
            <w:pPr>
              <w:pStyle w:val="17"/>
              <w:spacing w:before="69" w:line="219" w:lineRule="auto"/>
              <w:ind w:left="2757"/>
              <w:rPr>
                <w:rFonts w:hint="eastAsia" w:ascii="宋体" w:hAnsi="宋体" w:eastAsia="宋体" w:cs="宋体"/>
                <w:sz w:val="24"/>
                <w:szCs w:val="24"/>
              </w:rPr>
            </w:pPr>
            <w:r>
              <w:rPr>
                <w:rFonts w:hint="eastAsia" w:ascii="宋体" w:hAnsi="宋体" w:eastAsia="宋体" w:cs="宋体"/>
                <w:spacing w:val="-1"/>
                <w:sz w:val="24"/>
                <w:szCs w:val="24"/>
              </w:rPr>
              <w:t>编列内容</w:t>
            </w:r>
          </w:p>
        </w:tc>
      </w:tr>
      <w:tr w14:paraId="0DA1B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96" w:type="dxa"/>
            <w:vAlign w:val="center"/>
          </w:tcPr>
          <w:p w14:paraId="7592709A">
            <w:pPr>
              <w:spacing w:before="55" w:line="180" w:lineRule="auto"/>
              <w:jc w:val="center"/>
              <w:rPr>
                <w:rFonts w:hint="eastAsia" w:ascii="宋体" w:hAnsi="宋体" w:eastAsia="宋体" w:cs="宋体"/>
                <w:sz w:val="24"/>
                <w:szCs w:val="24"/>
              </w:rPr>
            </w:pPr>
            <w:r>
              <w:rPr>
                <w:rFonts w:hint="eastAsia" w:ascii="宋体" w:hAnsi="宋体" w:eastAsia="宋体" w:cs="宋体"/>
                <w:spacing w:val="-2"/>
                <w:sz w:val="24"/>
                <w:szCs w:val="24"/>
              </w:rPr>
              <w:t>1.1.2</w:t>
            </w:r>
          </w:p>
        </w:tc>
        <w:tc>
          <w:tcPr>
            <w:tcW w:w="1784" w:type="dxa"/>
            <w:vAlign w:val="center"/>
          </w:tcPr>
          <w:p w14:paraId="53C5FBD7">
            <w:pPr>
              <w:pStyle w:val="17"/>
              <w:spacing w:before="59" w:line="223" w:lineRule="auto"/>
              <w:jc w:val="center"/>
              <w:rPr>
                <w:rFonts w:hint="eastAsia" w:ascii="宋体" w:hAnsi="宋体" w:eastAsia="宋体" w:cs="宋体"/>
                <w:sz w:val="24"/>
                <w:szCs w:val="24"/>
              </w:rPr>
            </w:pPr>
            <w:r>
              <w:rPr>
                <w:rFonts w:hint="eastAsia" w:ascii="宋体" w:hAnsi="宋体" w:eastAsia="宋体" w:cs="宋体"/>
                <w:spacing w:val="-2"/>
                <w:sz w:val="24"/>
                <w:szCs w:val="24"/>
              </w:rPr>
              <w:t>招标人</w:t>
            </w:r>
          </w:p>
        </w:tc>
        <w:tc>
          <w:tcPr>
            <w:tcW w:w="6181" w:type="dxa"/>
            <w:vAlign w:val="top"/>
          </w:tcPr>
          <w:p w14:paraId="0F243109">
            <w:pPr>
              <w:pStyle w:val="17"/>
              <w:spacing w:before="54" w:line="360" w:lineRule="auto"/>
              <w:ind w:left="218" w:leftChars="104" w:firstLine="0" w:firstLineChars="0"/>
              <w:rPr>
                <w:rFonts w:hint="eastAsia" w:ascii="宋体" w:hAnsi="宋体" w:eastAsia="宋体" w:cs="宋体"/>
                <w:sz w:val="24"/>
                <w:szCs w:val="24"/>
              </w:rPr>
            </w:pPr>
            <w:r>
              <w:rPr>
                <w:rFonts w:hint="eastAsia" w:ascii="宋体" w:hAnsi="宋体" w:eastAsia="宋体" w:cs="宋体"/>
                <w:spacing w:val="-4"/>
                <w:sz w:val="24"/>
                <w:szCs w:val="24"/>
              </w:rPr>
              <w:t>名  称：</w:t>
            </w:r>
            <w:r>
              <w:rPr>
                <w:rFonts w:hint="eastAsia" w:ascii="宋体" w:hAnsi="宋体" w:eastAsia="宋体" w:cs="宋体"/>
                <w:spacing w:val="-16"/>
                <w:sz w:val="24"/>
                <w:szCs w:val="24"/>
              </w:rPr>
              <w:t xml:space="preserve"> </w:t>
            </w:r>
            <w:r>
              <w:rPr>
                <w:rFonts w:hint="eastAsia" w:ascii="宋体" w:hAnsi="宋体" w:eastAsia="宋体" w:cs="宋体"/>
                <w:b/>
                <w:bCs/>
                <w:spacing w:val="-4"/>
                <w:sz w:val="24"/>
                <w:szCs w:val="24"/>
                <w:u w:val="single"/>
              </w:rPr>
              <w:t>剑阁县剑雄农业投资开发有限公司</w:t>
            </w:r>
          </w:p>
          <w:p w14:paraId="791A32F3">
            <w:pPr>
              <w:pStyle w:val="17"/>
              <w:spacing w:before="42" w:line="360" w:lineRule="auto"/>
              <w:ind w:left="218" w:leftChars="104" w:firstLine="0" w:firstLineChars="0"/>
              <w:rPr>
                <w:rFonts w:hint="eastAsia" w:ascii="宋体" w:hAnsi="宋体" w:eastAsia="宋体" w:cs="宋体"/>
                <w:sz w:val="24"/>
                <w:szCs w:val="24"/>
                <w:u w:val="single"/>
              </w:rPr>
            </w:pPr>
            <w:r>
              <w:rPr>
                <w:rFonts w:hint="eastAsia" w:ascii="宋体" w:hAnsi="宋体" w:eastAsia="宋体" w:cs="宋体"/>
                <w:spacing w:val="-6"/>
                <w:sz w:val="24"/>
                <w:szCs w:val="24"/>
              </w:rPr>
              <w:t>地  址：</w:t>
            </w:r>
            <w:r>
              <w:rPr>
                <w:rFonts w:hint="eastAsia" w:ascii="宋体" w:hAnsi="宋体" w:eastAsia="宋体" w:cs="宋体"/>
                <w:spacing w:val="-14"/>
                <w:sz w:val="24"/>
                <w:szCs w:val="24"/>
              </w:rPr>
              <w:t xml:space="preserve"> </w:t>
            </w:r>
            <w:r>
              <w:rPr>
                <w:rFonts w:hint="eastAsia" w:ascii="宋体" w:hAnsi="宋体" w:eastAsia="宋体" w:cs="宋体"/>
                <w:b/>
                <w:bCs/>
                <w:spacing w:val="-6"/>
                <w:sz w:val="24"/>
                <w:szCs w:val="24"/>
                <w:u w:val="single"/>
              </w:rPr>
              <w:t>剑阁县剑门大厦</w:t>
            </w:r>
            <w:r>
              <w:rPr>
                <w:rFonts w:hint="eastAsia" w:ascii="宋体" w:hAnsi="宋体" w:eastAsia="宋体" w:cs="宋体"/>
                <w:b/>
                <w:bCs/>
                <w:spacing w:val="-25"/>
                <w:sz w:val="24"/>
                <w:szCs w:val="24"/>
                <w:u w:val="single"/>
              </w:rPr>
              <w:t xml:space="preserve"> </w:t>
            </w:r>
            <w:r>
              <w:rPr>
                <w:rFonts w:hint="eastAsia" w:ascii="宋体" w:hAnsi="宋体" w:eastAsia="宋体" w:cs="宋体"/>
                <w:b/>
                <w:bCs/>
                <w:spacing w:val="-6"/>
                <w:sz w:val="24"/>
                <w:szCs w:val="24"/>
                <w:u w:val="single"/>
              </w:rPr>
              <w:t>15 楼</w:t>
            </w:r>
          </w:p>
          <w:p w14:paraId="43381678">
            <w:pPr>
              <w:pStyle w:val="17"/>
              <w:spacing w:before="42" w:line="360" w:lineRule="auto"/>
              <w:ind w:left="218" w:leftChars="104" w:firstLine="0" w:firstLineChars="0"/>
              <w:rPr>
                <w:rFonts w:hint="eastAsia" w:ascii="宋体" w:hAnsi="宋体" w:eastAsia="宋体" w:cs="宋体"/>
                <w:sz w:val="24"/>
                <w:szCs w:val="24"/>
                <w:lang w:eastAsia="zh-CN"/>
              </w:rPr>
            </w:pPr>
            <w:r>
              <w:rPr>
                <w:rFonts w:hint="eastAsia" w:ascii="宋体" w:hAnsi="宋体" w:eastAsia="宋体" w:cs="宋体"/>
                <w:spacing w:val="-11"/>
                <w:sz w:val="24"/>
                <w:szCs w:val="24"/>
              </w:rPr>
              <w:t>联系人：</w:t>
            </w:r>
            <w:r>
              <w:rPr>
                <w:rFonts w:hint="eastAsia" w:ascii="宋体" w:hAnsi="宋体" w:eastAsia="宋体" w:cs="宋体"/>
                <w:b/>
                <w:bCs/>
                <w:spacing w:val="-18"/>
                <w:sz w:val="24"/>
                <w:szCs w:val="24"/>
              </w:rPr>
              <w:t xml:space="preserve"> </w:t>
            </w:r>
            <w:r>
              <w:rPr>
                <w:rFonts w:hint="eastAsia" w:ascii="宋体" w:hAnsi="宋体" w:eastAsia="宋体" w:cs="宋体"/>
                <w:b/>
                <w:bCs/>
                <w:spacing w:val="-11"/>
                <w:sz w:val="24"/>
                <w:szCs w:val="24"/>
                <w:u w:val="single"/>
              </w:rPr>
              <w:t>王</w:t>
            </w:r>
            <w:r>
              <w:rPr>
                <w:rFonts w:hint="eastAsia" w:cs="宋体"/>
                <w:b/>
                <w:bCs/>
                <w:spacing w:val="-11"/>
                <w:sz w:val="24"/>
                <w:szCs w:val="24"/>
                <w:u w:val="single"/>
                <w:lang w:eastAsia="zh-CN"/>
              </w:rPr>
              <w:t>先生</w:t>
            </w:r>
          </w:p>
          <w:p w14:paraId="757FDC96">
            <w:pPr>
              <w:pStyle w:val="17"/>
              <w:spacing w:before="47" w:line="360" w:lineRule="auto"/>
              <w:ind w:left="218" w:leftChars="104" w:firstLine="0" w:firstLineChars="0"/>
              <w:rPr>
                <w:rFonts w:hint="eastAsia" w:ascii="宋体" w:hAnsi="宋体" w:eastAsia="宋体" w:cs="宋体"/>
                <w:sz w:val="24"/>
                <w:szCs w:val="24"/>
              </w:rPr>
            </w:pPr>
            <w:r>
              <w:rPr>
                <w:rFonts w:hint="eastAsia" w:ascii="宋体" w:hAnsi="宋体" w:eastAsia="宋体" w:cs="宋体"/>
                <w:spacing w:val="-8"/>
                <w:sz w:val="24"/>
                <w:szCs w:val="24"/>
              </w:rPr>
              <w:t>电</w:t>
            </w:r>
            <w:r>
              <w:rPr>
                <w:rFonts w:hint="eastAsia" w:ascii="宋体" w:hAnsi="宋体" w:eastAsia="宋体" w:cs="宋体"/>
                <w:spacing w:val="2"/>
                <w:sz w:val="24"/>
                <w:szCs w:val="24"/>
              </w:rPr>
              <w:t xml:space="preserve">  </w:t>
            </w:r>
            <w:r>
              <w:rPr>
                <w:rFonts w:hint="eastAsia" w:ascii="宋体" w:hAnsi="宋体" w:eastAsia="宋体" w:cs="宋体"/>
                <w:spacing w:val="-8"/>
                <w:sz w:val="24"/>
                <w:szCs w:val="24"/>
              </w:rPr>
              <w:t>话：</w:t>
            </w:r>
            <w:r>
              <w:rPr>
                <w:rFonts w:hint="eastAsia" w:ascii="宋体" w:hAnsi="宋体" w:eastAsia="宋体" w:cs="宋体"/>
                <w:spacing w:val="-8"/>
                <w:sz w:val="24"/>
                <w:szCs w:val="24"/>
                <w:u w:val="single"/>
              </w:rPr>
              <w:t xml:space="preserve"> </w:t>
            </w:r>
            <w:r>
              <w:rPr>
                <w:rFonts w:hint="eastAsia" w:ascii="宋体" w:hAnsi="宋体" w:eastAsia="宋体" w:cs="宋体"/>
                <w:b/>
                <w:bCs/>
                <w:spacing w:val="-8"/>
                <w:sz w:val="24"/>
                <w:szCs w:val="24"/>
                <w:u w:val="single"/>
              </w:rPr>
              <w:t>18828052423</w:t>
            </w:r>
          </w:p>
        </w:tc>
      </w:tr>
      <w:tr w14:paraId="67627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1" w:hRule="atLeast"/>
        </w:trPr>
        <w:tc>
          <w:tcPr>
            <w:tcW w:w="1096" w:type="dxa"/>
            <w:vAlign w:val="center"/>
          </w:tcPr>
          <w:p w14:paraId="5E65E63A">
            <w:pPr>
              <w:spacing w:line="426" w:lineRule="auto"/>
              <w:jc w:val="center"/>
              <w:rPr>
                <w:rFonts w:hint="eastAsia" w:ascii="宋体" w:hAnsi="宋体" w:eastAsia="宋体" w:cs="宋体"/>
                <w:sz w:val="24"/>
                <w:szCs w:val="24"/>
              </w:rPr>
            </w:pPr>
          </w:p>
          <w:p w14:paraId="4304BCAF">
            <w:pPr>
              <w:spacing w:before="55" w:line="180" w:lineRule="auto"/>
              <w:jc w:val="center"/>
              <w:rPr>
                <w:rFonts w:hint="eastAsia" w:ascii="宋体" w:hAnsi="宋体" w:eastAsia="宋体" w:cs="宋体"/>
                <w:sz w:val="24"/>
                <w:szCs w:val="24"/>
              </w:rPr>
            </w:pPr>
            <w:r>
              <w:rPr>
                <w:rFonts w:hint="eastAsia" w:ascii="宋体" w:hAnsi="宋体" w:eastAsia="宋体" w:cs="宋体"/>
                <w:spacing w:val="-2"/>
                <w:sz w:val="24"/>
                <w:szCs w:val="24"/>
              </w:rPr>
              <w:t>1.1.3</w:t>
            </w:r>
          </w:p>
        </w:tc>
        <w:tc>
          <w:tcPr>
            <w:tcW w:w="1784" w:type="dxa"/>
            <w:vAlign w:val="center"/>
          </w:tcPr>
          <w:p w14:paraId="40DF7995">
            <w:pPr>
              <w:pStyle w:val="17"/>
              <w:spacing w:before="58" w:line="221" w:lineRule="auto"/>
              <w:jc w:val="center"/>
              <w:rPr>
                <w:rFonts w:hint="eastAsia" w:ascii="宋体" w:hAnsi="宋体" w:eastAsia="宋体" w:cs="宋体"/>
                <w:sz w:val="24"/>
                <w:szCs w:val="24"/>
              </w:rPr>
            </w:pPr>
            <w:r>
              <w:rPr>
                <w:rFonts w:hint="eastAsia" w:ascii="宋体" w:hAnsi="宋体" w:eastAsia="宋体" w:cs="宋体"/>
                <w:spacing w:val="-1"/>
                <w:sz w:val="24"/>
                <w:szCs w:val="24"/>
              </w:rPr>
              <w:t>招标代理机构</w:t>
            </w:r>
          </w:p>
        </w:tc>
        <w:tc>
          <w:tcPr>
            <w:tcW w:w="6181" w:type="dxa"/>
            <w:vAlign w:val="top"/>
          </w:tcPr>
          <w:p w14:paraId="716C974E">
            <w:pPr>
              <w:pStyle w:val="17"/>
              <w:spacing w:before="54" w:line="360" w:lineRule="auto"/>
              <w:ind w:left="218" w:leftChars="104" w:firstLine="0" w:firstLineChars="0"/>
              <w:rPr>
                <w:rFonts w:hint="eastAsia" w:ascii="宋体" w:hAnsi="宋体" w:eastAsia="宋体" w:cs="宋体"/>
                <w:sz w:val="24"/>
                <w:szCs w:val="24"/>
                <w:lang w:eastAsia="zh-CN"/>
              </w:rPr>
            </w:pPr>
            <w:r>
              <w:rPr>
                <w:rFonts w:hint="eastAsia" w:ascii="宋体" w:hAnsi="宋体" w:eastAsia="宋体" w:cs="宋体"/>
                <w:spacing w:val="-6"/>
                <w:sz w:val="24"/>
                <w:szCs w:val="24"/>
              </w:rPr>
              <w:t xml:space="preserve">名  称： </w:t>
            </w:r>
            <w:r>
              <w:rPr>
                <w:rFonts w:hint="eastAsia" w:cs="宋体"/>
                <w:b/>
                <w:bCs/>
                <w:spacing w:val="-6"/>
                <w:sz w:val="24"/>
                <w:szCs w:val="24"/>
                <w:u w:val="single"/>
                <w:lang w:eastAsia="zh-CN"/>
              </w:rPr>
              <w:t>四川中昕工程项目管理有限公司</w:t>
            </w:r>
          </w:p>
          <w:p w14:paraId="3E0A52F9">
            <w:pPr>
              <w:pStyle w:val="17"/>
              <w:spacing w:before="43" w:line="360" w:lineRule="auto"/>
              <w:ind w:left="218" w:leftChars="104" w:firstLine="0" w:firstLineChars="0"/>
              <w:rPr>
                <w:rFonts w:hint="eastAsia" w:ascii="宋体" w:hAnsi="宋体" w:eastAsia="宋体" w:cs="宋体"/>
                <w:b/>
                <w:bCs/>
                <w:spacing w:val="-3"/>
                <w:sz w:val="24"/>
                <w:szCs w:val="24"/>
                <w:u w:val="single"/>
                <w:lang w:eastAsia="zh-CN"/>
              </w:rPr>
            </w:pPr>
            <w:r>
              <w:rPr>
                <w:rFonts w:hint="eastAsia" w:ascii="宋体" w:hAnsi="宋体" w:eastAsia="宋体" w:cs="宋体"/>
                <w:spacing w:val="-3"/>
                <w:sz w:val="24"/>
                <w:szCs w:val="24"/>
              </w:rPr>
              <w:t>地  址：</w:t>
            </w:r>
            <w:r>
              <w:rPr>
                <w:rFonts w:hint="eastAsia" w:ascii="宋体" w:hAnsi="宋体" w:eastAsia="宋体" w:cs="宋体"/>
                <w:b/>
                <w:bCs/>
                <w:spacing w:val="-21"/>
                <w:sz w:val="24"/>
                <w:szCs w:val="24"/>
              </w:rPr>
              <w:t xml:space="preserve"> </w:t>
            </w:r>
            <w:r>
              <w:rPr>
                <w:rFonts w:hint="eastAsia" w:ascii="宋体" w:hAnsi="宋体" w:eastAsia="宋体" w:cs="宋体"/>
                <w:b/>
                <w:bCs/>
                <w:spacing w:val="-21"/>
                <w:sz w:val="24"/>
                <w:szCs w:val="24"/>
                <w:u w:val="single"/>
                <w:lang w:val="en-US" w:eastAsia="zh-CN"/>
              </w:rPr>
              <w:t>成都市高新区天府三街 69 号新希望国际 B 栋 11 层 1110 号</w:t>
            </w:r>
          </w:p>
          <w:p w14:paraId="567A94EA">
            <w:pPr>
              <w:pStyle w:val="17"/>
              <w:spacing w:before="44" w:line="360" w:lineRule="auto"/>
              <w:ind w:left="218" w:leftChars="104" w:firstLine="0" w:firstLineChars="0"/>
              <w:rPr>
                <w:rFonts w:hint="eastAsia" w:ascii="宋体" w:hAnsi="宋体" w:eastAsia="宋体" w:cs="宋体"/>
                <w:sz w:val="24"/>
                <w:szCs w:val="24"/>
                <w:u w:val="single"/>
                <w:lang w:eastAsia="zh-CN"/>
              </w:rPr>
            </w:pPr>
            <w:r>
              <w:rPr>
                <w:rFonts w:hint="eastAsia" w:ascii="宋体" w:hAnsi="宋体" w:eastAsia="宋体" w:cs="宋体"/>
                <w:spacing w:val="-11"/>
                <w:sz w:val="24"/>
                <w:szCs w:val="24"/>
              </w:rPr>
              <w:t>联系人：</w:t>
            </w:r>
            <w:r>
              <w:rPr>
                <w:rFonts w:hint="eastAsia" w:ascii="宋体" w:hAnsi="宋体" w:eastAsia="宋体" w:cs="宋体"/>
                <w:b/>
                <w:bCs/>
                <w:spacing w:val="-21"/>
                <w:sz w:val="24"/>
                <w:szCs w:val="24"/>
                <w:u w:val="single"/>
                <w:lang w:val="en-US" w:eastAsia="zh-CN"/>
              </w:rPr>
              <w:t>李老师</w:t>
            </w:r>
          </w:p>
          <w:p w14:paraId="7623485A">
            <w:pPr>
              <w:pStyle w:val="17"/>
              <w:spacing w:before="43" w:line="360" w:lineRule="auto"/>
              <w:ind w:left="218" w:leftChars="104" w:firstLine="0" w:firstLineChars="0"/>
              <w:rPr>
                <w:rFonts w:hint="eastAsia" w:ascii="宋体" w:hAnsi="宋体" w:eastAsia="宋体" w:cs="宋体"/>
                <w:sz w:val="24"/>
                <w:szCs w:val="24"/>
                <w:lang w:eastAsia="zh-CN"/>
              </w:rPr>
            </w:pPr>
            <w:r>
              <w:rPr>
                <w:rFonts w:hint="eastAsia" w:ascii="宋体" w:hAnsi="宋体" w:eastAsia="宋体" w:cs="宋体"/>
                <w:spacing w:val="-7"/>
                <w:sz w:val="24"/>
                <w:szCs w:val="24"/>
              </w:rPr>
              <w:t>电</w:t>
            </w:r>
            <w:r>
              <w:rPr>
                <w:rFonts w:hint="eastAsia" w:ascii="宋体" w:hAnsi="宋体" w:eastAsia="宋体" w:cs="宋体"/>
                <w:spacing w:val="3"/>
                <w:sz w:val="24"/>
                <w:szCs w:val="24"/>
              </w:rPr>
              <w:t xml:space="preserve">  </w:t>
            </w:r>
            <w:r>
              <w:rPr>
                <w:rFonts w:hint="eastAsia" w:ascii="宋体" w:hAnsi="宋体" w:eastAsia="宋体" w:cs="宋体"/>
                <w:spacing w:val="-7"/>
                <w:sz w:val="24"/>
                <w:szCs w:val="24"/>
              </w:rPr>
              <w:t>话：</w:t>
            </w:r>
            <w:r>
              <w:rPr>
                <w:rFonts w:hint="eastAsia" w:ascii="宋体" w:hAnsi="宋体" w:eastAsia="宋体" w:cs="宋体"/>
                <w:b/>
                <w:bCs/>
                <w:spacing w:val="-7"/>
                <w:sz w:val="24"/>
                <w:szCs w:val="24"/>
                <w:u w:val="single"/>
                <w:lang w:val="en-US" w:eastAsia="zh-CN"/>
              </w:rPr>
              <w:t>028-85130303</w:t>
            </w:r>
          </w:p>
        </w:tc>
      </w:tr>
      <w:tr w14:paraId="2062E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1096" w:type="dxa"/>
            <w:vAlign w:val="center"/>
          </w:tcPr>
          <w:p w14:paraId="754DFF1B">
            <w:pPr>
              <w:spacing w:before="98" w:line="188" w:lineRule="auto"/>
              <w:jc w:val="center"/>
              <w:rPr>
                <w:rFonts w:hint="eastAsia" w:ascii="宋体" w:hAnsi="宋体" w:eastAsia="宋体" w:cs="宋体"/>
                <w:sz w:val="24"/>
                <w:szCs w:val="24"/>
              </w:rPr>
            </w:pPr>
            <w:r>
              <w:rPr>
                <w:rFonts w:hint="eastAsia" w:ascii="宋体" w:hAnsi="宋体" w:eastAsia="宋体" w:cs="宋体"/>
                <w:spacing w:val="-4"/>
                <w:sz w:val="24"/>
                <w:szCs w:val="24"/>
              </w:rPr>
              <w:t>1.1.4</w:t>
            </w:r>
          </w:p>
        </w:tc>
        <w:tc>
          <w:tcPr>
            <w:tcW w:w="1784" w:type="dxa"/>
            <w:vAlign w:val="center"/>
          </w:tcPr>
          <w:p w14:paraId="6AE938FC">
            <w:pPr>
              <w:pStyle w:val="17"/>
              <w:spacing w:before="64" w:line="219" w:lineRule="auto"/>
              <w:jc w:val="center"/>
              <w:rPr>
                <w:rFonts w:hint="eastAsia" w:ascii="宋体" w:hAnsi="宋体" w:eastAsia="宋体" w:cs="宋体"/>
                <w:sz w:val="24"/>
                <w:szCs w:val="24"/>
              </w:rPr>
            </w:pPr>
            <w:r>
              <w:rPr>
                <w:rFonts w:hint="eastAsia" w:ascii="宋体" w:hAnsi="宋体" w:eastAsia="宋体" w:cs="宋体"/>
                <w:spacing w:val="-1"/>
                <w:sz w:val="24"/>
                <w:szCs w:val="24"/>
              </w:rPr>
              <w:t>招标项目名称</w:t>
            </w:r>
          </w:p>
        </w:tc>
        <w:tc>
          <w:tcPr>
            <w:tcW w:w="6181" w:type="dxa"/>
            <w:vAlign w:val="center"/>
          </w:tcPr>
          <w:p w14:paraId="0F98CE1D">
            <w:pPr>
              <w:pStyle w:val="17"/>
              <w:spacing w:before="64" w:line="360" w:lineRule="auto"/>
              <w:ind w:left="239" w:leftChars="114" w:firstLine="0" w:firstLineChars="0"/>
              <w:jc w:val="both"/>
              <w:rPr>
                <w:rFonts w:hint="eastAsia" w:ascii="宋体" w:hAnsi="宋体" w:eastAsia="宋体" w:cs="宋体"/>
                <w:sz w:val="24"/>
                <w:szCs w:val="24"/>
                <w:lang w:eastAsia="zh-CN"/>
              </w:rPr>
            </w:pPr>
            <w:r>
              <w:rPr>
                <w:rFonts w:hint="eastAsia" w:cs="宋体"/>
                <w:b/>
                <w:bCs/>
                <w:color w:val="auto"/>
                <w:sz w:val="24"/>
                <w:szCs w:val="24"/>
                <w:u w:val="single"/>
                <w:lang w:eastAsia="zh-CN"/>
              </w:rPr>
              <w:t>剑阁县2026年高标准农田建设项目施</w:t>
            </w:r>
            <w:r>
              <w:rPr>
                <w:rFonts w:hint="eastAsia" w:cs="宋体"/>
                <w:b/>
                <w:bCs/>
                <w:sz w:val="24"/>
                <w:szCs w:val="24"/>
                <w:u w:val="single"/>
                <w:lang w:eastAsia="zh-CN"/>
              </w:rPr>
              <w:t>工</w:t>
            </w:r>
            <w:r>
              <w:rPr>
                <w:rFonts w:hint="eastAsia" w:cs="宋体"/>
                <w:b/>
                <w:bCs/>
                <w:sz w:val="24"/>
                <w:szCs w:val="24"/>
                <w:u w:val="single"/>
                <w:lang w:val="en-US" w:eastAsia="zh-CN"/>
              </w:rPr>
              <w:t>X</w:t>
            </w:r>
            <w:r>
              <w:rPr>
                <w:rFonts w:hint="eastAsia" w:cs="宋体"/>
                <w:b/>
                <w:bCs/>
                <w:sz w:val="24"/>
                <w:szCs w:val="24"/>
                <w:u w:val="single"/>
                <w:lang w:eastAsia="zh-CN"/>
              </w:rPr>
              <w:t>标段</w:t>
            </w:r>
          </w:p>
        </w:tc>
      </w:tr>
      <w:tr w14:paraId="35AD9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096" w:type="dxa"/>
            <w:vAlign w:val="center"/>
          </w:tcPr>
          <w:p w14:paraId="612F5E6B">
            <w:pPr>
              <w:spacing w:before="98" w:line="188" w:lineRule="auto"/>
              <w:jc w:val="center"/>
              <w:rPr>
                <w:rFonts w:hint="eastAsia" w:ascii="宋体" w:hAnsi="宋体" w:eastAsia="宋体" w:cs="宋体"/>
                <w:sz w:val="24"/>
                <w:szCs w:val="24"/>
              </w:rPr>
            </w:pPr>
            <w:r>
              <w:rPr>
                <w:rFonts w:hint="eastAsia" w:ascii="宋体" w:hAnsi="宋体" w:eastAsia="宋体" w:cs="宋体"/>
                <w:spacing w:val="-4"/>
                <w:sz w:val="24"/>
                <w:szCs w:val="24"/>
              </w:rPr>
              <w:t>1.1.5</w:t>
            </w:r>
          </w:p>
        </w:tc>
        <w:tc>
          <w:tcPr>
            <w:tcW w:w="1784" w:type="dxa"/>
            <w:vAlign w:val="center"/>
          </w:tcPr>
          <w:p w14:paraId="54FA6D3B">
            <w:pPr>
              <w:pStyle w:val="17"/>
              <w:spacing w:before="64" w:line="219" w:lineRule="auto"/>
              <w:jc w:val="center"/>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建设地点</w:t>
            </w:r>
          </w:p>
        </w:tc>
        <w:tc>
          <w:tcPr>
            <w:tcW w:w="6181" w:type="dxa"/>
            <w:vAlign w:val="top"/>
          </w:tcPr>
          <w:p w14:paraId="235D3EF6">
            <w:pPr>
              <w:spacing w:before="78" w:line="360" w:lineRule="auto"/>
              <w:ind w:left="19" w:leftChars="0" w:right="149" w:firstLine="401" w:firstLineChars="0"/>
              <w:jc w:val="left"/>
              <w:rPr>
                <w:rFonts w:hint="eastAsia" w:ascii="宋体" w:hAnsi="宋体" w:eastAsia="宋体" w:cs="宋体"/>
                <w:b/>
                <w:bCs/>
                <w:color w:val="auto"/>
                <w:sz w:val="24"/>
                <w:szCs w:val="24"/>
                <w:highlight w:val="none"/>
                <w:u w:val="single"/>
                <w:lang w:val="en-US" w:eastAsia="zh-CN"/>
              </w:rPr>
            </w:pPr>
            <w:r>
              <w:rPr>
                <w:rFonts w:hint="eastAsia" w:cs="宋体"/>
                <w:sz w:val="24"/>
                <w:szCs w:val="24"/>
                <w:highlight w:val="none"/>
                <w:lang w:val="en-US" w:eastAsia="zh-CN"/>
              </w:rPr>
              <w:t xml:space="preserve"> </w:t>
            </w:r>
            <w:r>
              <w:rPr>
                <w:rFonts w:hint="eastAsia" w:ascii="宋体" w:hAnsi="宋体" w:eastAsia="宋体" w:cs="宋体"/>
                <w:b/>
                <w:bCs/>
                <w:color w:val="auto"/>
                <w:sz w:val="24"/>
                <w:szCs w:val="24"/>
                <w:highlight w:val="none"/>
                <w:u w:val="single"/>
                <w:lang w:val="en-US" w:eastAsia="zh-CN"/>
              </w:rPr>
              <w:t>剑阁县2026年高标准农田建设项目涉及13个乡镇29个行政村(社区)。(-)新建高标准农田涉及11个乡镇 19 个行政村(社区):店子镇登高村，公兴镇向前村、兴峰村，江口镇新庄村，龙源镇江石社区，普安镇双丰村、新中村、营盘社区，樵店乡中岩村，王河镇林茂村、林山村，香沉镇剑南村、龙台村，秀钟乡钟山村，演圣镇梁垭村、龙滩村，元山镇广爱村、石板村、同桥社区等11个乡镇 19 个行政村(社区)。</w:t>
            </w:r>
          </w:p>
          <w:p w14:paraId="0551DBC0">
            <w:pPr>
              <w:spacing w:before="78" w:line="360" w:lineRule="auto"/>
              <w:ind w:left="19" w:leftChars="0" w:right="149" w:firstLine="401" w:firstLineChars="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(二)改造提升高标准农田涉及5个乡镇10个行政村(社区):公兴镇大垭村，鹤龄镇化林村、长寿村，金仙镇大顺村、赛金村，樵店乡蒲李村，王河镇华阳社区、龙凤村、鲁垭村、新电村等5个乡镇10个行政村(社区)。</w:t>
            </w:r>
          </w:p>
          <w:p w14:paraId="66D817B7">
            <w:pPr>
              <w:spacing w:before="78" w:line="360" w:lineRule="auto"/>
              <w:ind w:left="19" w:leftChars="0" w:right="149" w:firstLine="401" w:firstLineChars="0"/>
              <w:jc w:val="left"/>
              <w:rPr>
                <w:rFonts w:hint="eastAsia" w:ascii="宋体" w:hAnsi="宋体" w:eastAsia="宋体" w:cs="宋体"/>
                <w:b/>
                <w:bCs/>
                <w:color w:val="0000FF"/>
                <w:sz w:val="24"/>
                <w:szCs w:val="24"/>
                <w:highlight w:val="none"/>
              </w:rPr>
            </w:pPr>
            <w:r>
              <w:rPr>
                <w:rFonts w:hint="eastAsia" w:ascii="宋体" w:hAnsi="宋体" w:eastAsia="宋体" w:cs="宋体"/>
                <w:b/>
                <w:bCs/>
                <w:color w:val="0000FF"/>
                <w:sz w:val="24"/>
                <w:szCs w:val="24"/>
                <w:highlight w:val="none"/>
                <w:u w:val="single"/>
                <w:lang w:val="en-US" w:eastAsia="zh-CN"/>
              </w:rPr>
              <w:t>本项目施工X标段建设地点：剑阁县          。</w:t>
            </w:r>
          </w:p>
          <w:p w14:paraId="43E60CDA">
            <w:pPr>
              <w:spacing w:before="78" w:line="360" w:lineRule="auto"/>
              <w:ind w:left="19" w:leftChars="0" w:right="149" w:firstLine="401" w:firstLineChars="0"/>
              <w:jc w:val="left"/>
              <w:rPr>
                <w:rFonts w:hint="default" w:ascii="宋体" w:hAnsi="宋体" w:eastAsia="宋体" w:cs="宋体"/>
                <w:sz w:val="24"/>
                <w:szCs w:val="24"/>
                <w:highlight w:val="none"/>
                <w:u w:val="single"/>
                <w:lang w:val="en-US" w:eastAsia="zh-CN"/>
              </w:rPr>
            </w:pPr>
          </w:p>
        </w:tc>
      </w:tr>
      <w:tr w14:paraId="712D0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096" w:type="dxa"/>
            <w:vAlign w:val="center"/>
          </w:tcPr>
          <w:p w14:paraId="09FCB99C">
            <w:pPr>
              <w:spacing w:before="102" w:line="188" w:lineRule="auto"/>
              <w:jc w:val="center"/>
              <w:rPr>
                <w:rFonts w:hint="eastAsia" w:ascii="宋体" w:hAnsi="宋体" w:eastAsia="宋体" w:cs="宋体"/>
                <w:sz w:val="24"/>
                <w:szCs w:val="24"/>
              </w:rPr>
            </w:pPr>
            <w:r>
              <w:rPr>
                <w:rFonts w:hint="eastAsia" w:ascii="宋体" w:hAnsi="宋体" w:eastAsia="宋体" w:cs="宋体"/>
                <w:spacing w:val="-4"/>
                <w:sz w:val="24"/>
                <w:szCs w:val="24"/>
              </w:rPr>
              <w:t>1.2.1</w:t>
            </w:r>
          </w:p>
        </w:tc>
        <w:tc>
          <w:tcPr>
            <w:tcW w:w="1784" w:type="dxa"/>
            <w:vAlign w:val="center"/>
          </w:tcPr>
          <w:p w14:paraId="18B7F225">
            <w:pPr>
              <w:pStyle w:val="17"/>
              <w:spacing w:before="69" w:line="214" w:lineRule="auto"/>
              <w:jc w:val="center"/>
              <w:rPr>
                <w:rFonts w:hint="eastAsia" w:ascii="宋体" w:hAnsi="宋体" w:eastAsia="宋体" w:cs="宋体"/>
                <w:sz w:val="24"/>
                <w:szCs w:val="24"/>
                <w:highlight w:val="yellow"/>
              </w:rPr>
            </w:pPr>
            <w:r>
              <w:rPr>
                <w:rFonts w:hint="eastAsia" w:ascii="宋体" w:hAnsi="宋体" w:eastAsia="宋体" w:cs="宋体"/>
                <w:spacing w:val="-3"/>
                <w:sz w:val="24"/>
                <w:szCs w:val="24"/>
                <w:highlight w:val="none"/>
              </w:rPr>
              <w:t>资金来源</w:t>
            </w:r>
          </w:p>
        </w:tc>
        <w:tc>
          <w:tcPr>
            <w:tcW w:w="6181" w:type="dxa"/>
            <w:vAlign w:val="top"/>
          </w:tcPr>
          <w:p w14:paraId="10AF81DB">
            <w:pPr>
              <w:pStyle w:val="17"/>
              <w:spacing w:before="69" w:line="214" w:lineRule="auto"/>
              <w:ind w:firstLine="241" w:firstLineChars="100"/>
              <w:rPr>
                <w:rFonts w:hint="default" w:ascii="宋体" w:hAnsi="宋体" w:eastAsia="宋体" w:cs="宋体"/>
                <w:sz w:val="24"/>
                <w:szCs w:val="24"/>
                <w:highlight w:val="yellow"/>
                <w:lang w:val="en-US"/>
              </w:rPr>
            </w:pPr>
            <w:r>
              <w:rPr>
                <w:rFonts w:hint="eastAsia" w:ascii="宋体" w:hAnsi="宋体" w:eastAsia="宋体" w:cs="宋体"/>
                <w:b/>
                <w:bCs/>
                <w:sz w:val="24"/>
                <w:szCs w:val="24"/>
                <w:highlight w:val="none"/>
                <w:u w:val="single"/>
                <w:lang w:val="en-US" w:eastAsia="zh-CN"/>
              </w:rPr>
              <w:t>项目规划总投资20400万元，中央资金16400万元，省级配套3000万元，地方配套1000万元。</w:t>
            </w:r>
          </w:p>
        </w:tc>
      </w:tr>
      <w:tr w14:paraId="4EB09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096" w:type="dxa"/>
            <w:vAlign w:val="center"/>
          </w:tcPr>
          <w:p w14:paraId="74DB9A5E">
            <w:pPr>
              <w:spacing w:before="102" w:line="188" w:lineRule="auto"/>
              <w:jc w:val="center"/>
              <w:rPr>
                <w:rFonts w:hint="eastAsia" w:ascii="宋体" w:hAnsi="宋体" w:eastAsia="宋体" w:cs="宋体"/>
                <w:sz w:val="24"/>
                <w:szCs w:val="24"/>
              </w:rPr>
            </w:pPr>
            <w:r>
              <w:rPr>
                <w:rFonts w:hint="eastAsia" w:ascii="宋体" w:hAnsi="宋体" w:eastAsia="宋体" w:cs="宋体"/>
                <w:spacing w:val="-4"/>
                <w:sz w:val="24"/>
                <w:szCs w:val="24"/>
              </w:rPr>
              <w:t>1.2.2</w:t>
            </w:r>
          </w:p>
        </w:tc>
        <w:tc>
          <w:tcPr>
            <w:tcW w:w="1784" w:type="dxa"/>
            <w:vAlign w:val="top"/>
          </w:tcPr>
          <w:p w14:paraId="3EC80075">
            <w:pPr>
              <w:pStyle w:val="17"/>
              <w:spacing w:before="69" w:line="218" w:lineRule="auto"/>
              <w:ind w:left="354"/>
              <w:rPr>
                <w:rFonts w:hint="eastAsia" w:ascii="宋体" w:hAnsi="宋体" w:eastAsia="宋体" w:cs="宋体"/>
                <w:sz w:val="24"/>
                <w:szCs w:val="24"/>
              </w:rPr>
            </w:pPr>
            <w:r>
              <w:rPr>
                <w:rFonts w:hint="eastAsia" w:ascii="宋体" w:hAnsi="宋体" w:eastAsia="宋体" w:cs="宋体"/>
                <w:spacing w:val="-5"/>
                <w:sz w:val="24"/>
                <w:szCs w:val="24"/>
              </w:rPr>
              <w:t>出资比例</w:t>
            </w:r>
          </w:p>
        </w:tc>
        <w:tc>
          <w:tcPr>
            <w:tcW w:w="6181" w:type="dxa"/>
            <w:vAlign w:val="top"/>
          </w:tcPr>
          <w:p w14:paraId="288CEED0">
            <w:pPr>
              <w:spacing w:before="102" w:line="188" w:lineRule="auto"/>
              <w:ind w:firstLine="231" w:firstLineChars="100"/>
              <w:rPr>
                <w:rFonts w:hint="eastAsia" w:ascii="宋体" w:hAnsi="宋体" w:eastAsia="宋体" w:cs="宋体"/>
                <w:sz w:val="24"/>
                <w:szCs w:val="24"/>
              </w:rPr>
            </w:pPr>
            <w:r>
              <w:rPr>
                <w:rFonts w:hint="eastAsia" w:ascii="宋体" w:hAnsi="宋体" w:eastAsia="宋体" w:cs="宋体"/>
                <w:b/>
                <w:bCs/>
                <w:spacing w:val="-5"/>
                <w:sz w:val="24"/>
                <w:szCs w:val="24"/>
                <w:u w:val="single"/>
              </w:rPr>
              <w:t>100%</w:t>
            </w:r>
          </w:p>
        </w:tc>
      </w:tr>
      <w:tr w14:paraId="4834B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096" w:type="dxa"/>
            <w:vAlign w:val="center"/>
          </w:tcPr>
          <w:p w14:paraId="25E49A2D">
            <w:pPr>
              <w:spacing w:before="218" w:line="188" w:lineRule="auto"/>
              <w:jc w:val="center"/>
              <w:rPr>
                <w:rFonts w:hint="eastAsia" w:ascii="宋体" w:hAnsi="宋体" w:eastAsia="宋体" w:cs="宋体"/>
                <w:sz w:val="24"/>
                <w:szCs w:val="24"/>
              </w:rPr>
            </w:pPr>
            <w:r>
              <w:rPr>
                <w:rFonts w:hint="eastAsia" w:ascii="宋体" w:hAnsi="宋体" w:eastAsia="宋体" w:cs="宋体"/>
                <w:spacing w:val="-4"/>
                <w:sz w:val="24"/>
                <w:szCs w:val="24"/>
              </w:rPr>
              <w:t>1.2.3</w:t>
            </w:r>
          </w:p>
        </w:tc>
        <w:tc>
          <w:tcPr>
            <w:tcW w:w="1784" w:type="dxa"/>
            <w:vAlign w:val="center"/>
          </w:tcPr>
          <w:p w14:paraId="1DE0F5EF">
            <w:pPr>
              <w:pStyle w:val="17"/>
              <w:spacing w:before="56" w:line="223" w:lineRule="auto"/>
              <w:jc w:val="center"/>
              <w:rPr>
                <w:rFonts w:hint="eastAsia" w:ascii="宋体" w:hAnsi="宋体" w:eastAsia="宋体" w:cs="宋体"/>
                <w:sz w:val="24"/>
                <w:szCs w:val="24"/>
              </w:rPr>
            </w:pPr>
            <w:r>
              <w:rPr>
                <w:rFonts w:hint="eastAsia" w:ascii="宋体" w:hAnsi="宋体" w:eastAsia="宋体" w:cs="宋体"/>
                <w:spacing w:val="-3"/>
                <w:sz w:val="24"/>
                <w:szCs w:val="24"/>
              </w:rPr>
              <w:t>资金</w:t>
            </w:r>
            <w:r>
              <w:rPr>
                <w:rFonts w:hint="eastAsia" w:ascii="宋体" w:hAnsi="宋体" w:eastAsia="宋体" w:cs="宋体"/>
                <w:spacing w:val="-1"/>
                <w:sz w:val="24"/>
                <w:szCs w:val="24"/>
              </w:rPr>
              <w:t>落实情况</w:t>
            </w:r>
          </w:p>
        </w:tc>
        <w:tc>
          <w:tcPr>
            <w:tcW w:w="6181" w:type="dxa"/>
            <w:vAlign w:val="top"/>
          </w:tcPr>
          <w:p w14:paraId="39D6FB84">
            <w:pPr>
              <w:pStyle w:val="17"/>
              <w:spacing w:before="185" w:line="223" w:lineRule="auto"/>
              <w:ind w:firstLine="225" w:firstLineChars="100"/>
              <w:rPr>
                <w:rFonts w:hint="eastAsia" w:ascii="宋体" w:hAnsi="宋体" w:eastAsia="宋体" w:cs="宋体"/>
                <w:sz w:val="24"/>
                <w:szCs w:val="24"/>
              </w:rPr>
            </w:pPr>
            <w:r>
              <w:rPr>
                <w:rFonts w:hint="eastAsia" w:ascii="宋体" w:hAnsi="宋体" w:eastAsia="宋体" w:cs="宋体"/>
                <w:b/>
                <w:bCs/>
                <w:spacing w:val="-8"/>
                <w:sz w:val="24"/>
                <w:szCs w:val="24"/>
                <w:u w:val="single"/>
              </w:rPr>
              <w:t>已落实</w:t>
            </w:r>
          </w:p>
        </w:tc>
      </w:tr>
      <w:tr w14:paraId="35B03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4" w:hRule="atLeast"/>
        </w:trPr>
        <w:tc>
          <w:tcPr>
            <w:tcW w:w="1096" w:type="dxa"/>
            <w:vAlign w:val="center"/>
          </w:tcPr>
          <w:p w14:paraId="512111C9">
            <w:pPr>
              <w:spacing w:line="294" w:lineRule="auto"/>
              <w:jc w:val="center"/>
              <w:rPr>
                <w:rFonts w:hint="eastAsia" w:ascii="宋体" w:hAnsi="宋体" w:eastAsia="宋体" w:cs="宋体"/>
                <w:sz w:val="24"/>
                <w:szCs w:val="24"/>
              </w:rPr>
            </w:pPr>
          </w:p>
          <w:p w14:paraId="159742AF">
            <w:pPr>
              <w:spacing w:before="52" w:line="188" w:lineRule="auto"/>
              <w:jc w:val="center"/>
              <w:rPr>
                <w:rFonts w:hint="eastAsia" w:ascii="宋体" w:hAnsi="宋体" w:eastAsia="宋体" w:cs="宋体"/>
                <w:sz w:val="24"/>
                <w:szCs w:val="24"/>
              </w:rPr>
            </w:pPr>
            <w:r>
              <w:rPr>
                <w:rFonts w:hint="eastAsia" w:ascii="宋体" w:hAnsi="宋体" w:eastAsia="宋体" w:cs="宋体"/>
                <w:spacing w:val="-4"/>
                <w:sz w:val="24"/>
                <w:szCs w:val="24"/>
              </w:rPr>
              <w:t>1.3.1</w:t>
            </w:r>
          </w:p>
        </w:tc>
        <w:tc>
          <w:tcPr>
            <w:tcW w:w="1784" w:type="dxa"/>
            <w:vAlign w:val="center"/>
          </w:tcPr>
          <w:p w14:paraId="5A7F33E1">
            <w:pPr>
              <w:pStyle w:val="17"/>
              <w:spacing w:before="59" w:line="223" w:lineRule="auto"/>
              <w:jc w:val="center"/>
              <w:rPr>
                <w:rFonts w:hint="eastAsia" w:ascii="宋体" w:hAnsi="宋体" w:eastAsia="宋体" w:cs="宋体"/>
                <w:sz w:val="24"/>
                <w:szCs w:val="24"/>
              </w:rPr>
            </w:pPr>
            <w:r>
              <w:rPr>
                <w:rFonts w:hint="eastAsia" w:ascii="宋体" w:hAnsi="宋体" w:eastAsia="宋体" w:cs="宋体"/>
                <w:spacing w:val="-1"/>
                <w:sz w:val="24"/>
                <w:szCs w:val="24"/>
              </w:rPr>
              <w:t>招标范围</w:t>
            </w:r>
          </w:p>
        </w:tc>
        <w:tc>
          <w:tcPr>
            <w:tcW w:w="6181" w:type="dxa"/>
            <w:vAlign w:val="top"/>
          </w:tcPr>
          <w:p w14:paraId="03262F3F">
            <w:pPr>
              <w:pStyle w:val="17"/>
              <w:spacing w:before="64" w:line="240" w:lineRule="auto"/>
              <w:ind w:firstLine="240" w:firstLineChars="1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注：关于招标范围的详细说明应在第七章“技术标准和要求”中明确约定，没有“技术标准和要求”章节时，应在此处明确约定。</w:t>
            </w:r>
          </w:p>
          <w:p w14:paraId="7AE8E167">
            <w:pPr>
              <w:pStyle w:val="17"/>
              <w:spacing w:before="43" w:line="240" w:lineRule="auto"/>
              <w:ind w:left="293"/>
              <w:rPr>
                <w:rFonts w:hint="eastAsia" w:ascii="宋体" w:hAnsi="宋体" w:eastAsia="宋体" w:cs="宋体"/>
                <w:sz w:val="24"/>
                <w:szCs w:val="24"/>
                <w:lang w:eastAsia="zh-CN"/>
              </w:rPr>
            </w:pPr>
            <w:r>
              <w:rPr>
                <w:rFonts w:hint="eastAsia" w:ascii="宋体" w:hAnsi="宋体" w:eastAsia="宋体" w:cs="宋体"/>
                <w:spacing w:val="-1"/>
                <w:sz w:val="24"/>
                <w:szCs w:val="24"/>
              </w:rPr>
              <w:t>招标范围：</w:t>
            </w:r>
            <w:r>
              <w:rPr>
                <w:rFonts w:hint="eastAsia" w:cs="宋体"/>
                <w:b/>
                <w:bCs/>
                <w:snapToGrid w:val="0"/>
                <w:color w:val="000000"/>
                <w:spacing w:val="6"/>
                <w:kern w:val="0"/>
                <w:sz w:val="24"/>
                <w:szCs w:val="24"/>
                <w:u w:val="single" w:color="auto"/>
                <w:lang w:val="en-US" w:eastAsia="zh-CN" w:bidi="ar-SA"/>
              </w:rPr>
              <w:t>本项目施工X标段工程量清单及施工图纸所示范围内的全部内容</w:t>
            </w:r>
            <w:r>
              <w:rPr>
                <w:rFonts w:hint="eastAsia" w:ascii="宋体" w:hAnsi="宋体" w:eastAsia="宋体" w:cs="宋体"/>
                <w:b/>
                <w:bCs/>
                <w:color w:val="auto"/>
                <w:sz w:val="24"/>
                <w:szCs w:val="24"/>
                <w:u w:val="single"/>
                <w:lang w:eastAsia="zh-CN"/>
              </w:rPr>
              <w:t>。</w:t>
            </w:r>
          </w:p>
        </w:tc>
      </w:tr>
      <w:tr w14:paraId="28BD4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096" w:type="dxa"/>
            <w:vAlign w:val="center"/>
          </w:tcPr>
          <w:p w14:paraId="1A7A8868">
            <w:pPr>
              <w:spacing w:before="52" w:line="188" w:lineRule="auto"/>
              <w:jc w:val="center"/>
              <w:rPr>
                <w:rFonts w:hint="eastAsia" w:ascii="宋体" w:hAnsi="宋体" w:eastAsia="宋体" w:cs="宋体"/>
                <w:sz w:val="24"/>
                <w:szCs w:val="24"/>
              </w:rPr>
            </w:pPr>
            <w:r>
              <w:rPr>
                <w:rFonts w:hint="eastAsia" w:ascii="宋体" w:hAnsi="宋体" w:eastAsia="宋体" w:cs="宋体"/>
                <w:spacing w:val="-4"/>
                <w:sz w:val="24"/>
                <w:szCs w:val="24"/>
              </w:rPr>
              <w:t>1.3.2</w:t>
            </w:r>
          </w:p>
        </w:tc>
        <w:tc>
          <w:tcPr>
            <w:tcW w:w="1784" w:type="dxa"/>
            <w:vAlign w:val="top"/>
          </w:tcPr>
          <w:p w14:paraId="78287BB3">
            <w:pPr>
              <w:spacing w:line="256" w:lineRule="auto"/>
              <w:rPr>
                <w:rFonts w:hint="eastAsia" w:ascii="宋体" w:hAnsi="宋体" w:eastAsia="宋体" w:cs="宋体"/>
                <w:sz w:val="24"/>
                <w:szCs w:val="24"/>
              </w:rPr>
            </w:pPr>
          </w:p>
          <w:p w14:paraId="55472244">
            <w:pPr>
              <w:spacing w:line="257" w:lineRule="auto"/>
              <w:rPr>
                <w:rFonts w:hint="eastAsia" w:ascii="宋体" w:hAnsi="宋体" w:eastAsia="宋体" w:cs="宋体"/>
                <w:sz w:val="24"/>
                <w:szCs w:val="24"/>
              </w:rPr>
            </w:pPr>
          </w:p>
          <w:p w14:paraId="6856AAE9">
            <w:pPr>
              <w:pStyle w:val="17"/>
              <w:spacing w:before="59" w:line="223" w:lineRule="auto"/>
              <w:ind w:left="339"/>
              <w:rPr>
                <w:rFonts w:hint="eastAsia" w:ascii="宋体" w:hAnsi="宋体" w:eastAsia="宋体" w:cs="宋体"/>
                <w:sz w:val="24"/>
                <w:szCs w:val="24"/>
              </w:rPr>
            </w:pPr>
            <w:r>
              <w:rPr>
                <w:rFonts w:hint="eastAsia" w:ascii="宋体" w:hAnsi="宋体" w:eastAsia="宋体" w:cs="宋体"/>
                <w:spacing w:val="-1"/>
                <w:sz w:val="24"/>
                <w:szCs w:val="24"/>
              </w:rPr>
              <w:t>计划工期</w:t>
            </w:r>
          </w:p>
        </w:tc>
        <w:tc>
          <w:tcPr>
            <w:tcW w:w="6181" w:type="dxa"/>
            <w:vAlign w:val="top"/>
          </w:tcPr>
          <w:p w14:paraId="60F8E3D8">
            <w:pPr>
              <w:pStyle w:val="17"/>
              <w:spacing w:before="64" w:line="240" w:lineRule="auto"/>
              <w:ind w:firstLine="240" w:firstLineChars="1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计划总工期：</w:t>
            </w:r>
            <w:r>
              <w:rPr>
                <w:rFonts w:hint="eastAsia" w:ascii="宋体" w:hAnsi="宋体" w:eastAsia="宋体" w:cs="宋体"/>
                <w:b/>
                <w:bCs/>
                <w:sz w:val="24"/>
                <w:szCs w:val="24"/>
                <w:highlight w:val="none"/>
                <w:u w:val="single"/>
                <w:lang w:eastAsia="zh-CN"/>
              </w:rPr>
              <w:t xml:space="preserve"> </w:t>
            </w:r>
            <w:r>
              <w:rPr>
                <w:rFonts w:hint="eastAsia" w:cs="宋体"/>
                <w:b/>
                <w:bCs/>
                <w:sz w:val="24"/>
                <w:szCs w:val="24"/>
                <w:highlight w:val="none"/>
                <w:u w:val="single"/>
                <w:lang w:val="en-US" w:eastAsia="zh-CN"/>
              </w:rPr>
              <w:t>274</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日历天</w:t>
            </w:r>
          </w:p>
          <w:p w14:paraId="2FE4451E">
            <w:pPr>
              <w:pStyle w:val="17"/>
              <w:spacing w:before="64" w:line="240" w:lineRule="auto"/>
              <w:ind w:firstLine="240" w:firstLineChars="100"/>
              <w:jc w:val="both"/>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计划开工日期：</w:t>
            </w:r>
            <w:r>
              <w:rPr>
                <w:rFonts w:hint="eastAsia" w:cs="宋体"/>
                <w:b/>
                <w:bCs/>
                <w:color w:val="0000FF"/>
                <w:sz w:val="24"/>
                <w:szCs w:val="24"/>
                <w:highlight w:val="none"/>
                <w:lang w:val="en-US" w:eastAsia="zh-CN"/>
              </w:rPr>
              <w:t xml:space="preserve"> 2026 </w:t>
            </w:r>
            <w:r>
              <w:rPr>
                <w:rFonts w:hint="eastAsia" w:ascii="宋体" w:hAnsi="宋体" w:eastAsia="宋体" w:cs="宋体"/>
                <w:color w:val="0000FF"/>
                <w:sz w:val="24"/>
                <w:szCs w:val="24"/>
                <w:highlight w:val="none"/>
                <w:lang w:eastAsia="zh-CN"/>
              </w:rPr>
              <w:t>年</w:t>
            </w:r>
            <w:r>
              <w:rPr>
                <w:rFonts w:hint="eastAsia" w:cs="宋体"/>
                <w:b/>
                <w:bCs/>
                <w:color w:val="0000FF"/>
                <w:sz w:val="24"/>
                <w:szCs w:val="24"/>
                <w:highlight w:val="none"/>
                <w:lang w:val="en-US" w:eastAsia="zh-CN"/>
              </w:rPr>
              <w:t>2</w:t>
            </w:r>
            <w:r>
              <w:rPr>
                <w:rFonts w:hint="eastAsia" w:ascii="宋体" w:hAnsi="宋体" w:eastAsia="宋体" w:cs="宋体"/>
                <w:color w:val="0000FF"/>
                <w:sz w:val="24"/>
                <w:szCs w:val="24"/>
                <w:highlight w:val="none"/>
                <w:lang w:eastAsia="zh-CN"/>
              </w:rPr>
              <w:t>月</w:t>
            </w:r>
            <w:r>
              <w:rPr>
                <w:rFonts w:hint="eastAsia" w:cs="宋体"/>
                <w:b/>
                <w:bCs/>
                <w:color w:val="0000FF"/>
                <w:sz w:val="24"/>
                <w:szCs w:val="24"/>
                <w:highlight w:val="none"/>
                <w:lang w:val="en-US" w:eastAsia="zh-CN"/>
              </w:rPr>
              <w:t>24</w:t>
            </w:r>
            <w:r>
              <w:rPr>
                <w:rFonts w:hint="eastAsia" w:ascii="宋体" w:hAnsi="宋体" w:eastAsia="宋体" w:cs="宋体"/>
                <w:color w:val="0000FF"/>
                <w:sz w:val="24"/>
                <w:szCs w:val="24"/>
                <w:highlight w:val="none"/>
                <w:lang w:eastAsia="zh-CN"/>
              </w:rPr>
              <w:t>日</w:t>
            </w:r>
          </w:p>
          <w:p w14:paraId="1070F5CF">
            <w:pPr>
              <w:pStyle w:val="17"/>
              <w:spacing w:before="64" w:line="240" w:lineRule="auto"/>
              <w:ind w:firstLine="240" w:firstLineChars="100"/>
              <w:jc w:val="both"/>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计划完工日期：</w:t>
            </w:r>
            <w:r>
              <w:rPr>
                <w:rFonts w:hint="eastAsia" w:cs="宋体"/>
                <w:b/>
                <w:bCs/>
                <w:color w:val="0000FF"/>
                <w:sz w:val="24"/>
                <w:szCs w:val="24"/>
                <w:highlight w:val="none"/>
                <w:lang w:val="en-US" w:eastAsia="zh-CN"/>
              </w:rPr>
              <w:t xml:space="preserve"> 2026</w:t>
            </w:r>
            <w:r>
              <w:rPr>
                <w:rFonts w:hint="eastAsia" w:cs="宋体"/>
                <w:b w:val="0"/>
                <w:bCs w:val="0"/>
                <w:color w:val="0000FF"/>
                <w:sz w:val="24"/>
                <w:szCs w:val="24"/>
                <w:highlight w:val="none"/>
                <w:lang w:val="en-US" w:eastAsia="zh-CN"/>
              </w:rPr>
              <w:t xml:space="preserve"> </w:t>
            </w:r>
            <w:r>
              <w:rPr>
                <w:rFonts w:hint="eastAsia" w:ascii="宋体" w:hAnsi="宋体" w:eastAsia="宋体" w:cs="宋体"/>
                <w:color w:val="0000FF"/>
                <w:sz w:val="24"/>
                <w:szCs w:val="24"/>
                <w:highlight w:val="none"/>
                <w:lang w:eastAsia="zh-CN"/>
              </w:rPr>
              <w:t>年</w:t>
            </w:r>
            <w:r>
              <w:rPr>
                <w:rFonts w:hint="eastAsia" w:cs="宋体"/>
                <w:b/>
                <w:bCs/>
                <w:color w:val="0000FF"/>
                <w:sz w:val="24"/>
                <w:szCs w:val="24"/>
                <w:highlight w:val="none"/>
                <w:lang w:val="en-US" w:eastAsia="zh-CN"/>
              </w:rPr>
              <w:t>11</w:t>
            </w:r>
            <w:r>
              <w:rPr>
                <w:rFonts w:hint="eastAsia" w:ascii="宋体" w:hAnsi="宋体" w:eastAsia="宋体" w:cs="宋体"/>
                <w:color w:val="0000FF"/>
                <w:sz w:val="24"/>
                <w:szCs w:val="24"/>
                <w:highlight w:val="none"/>
                <w:lang w:eastAsia="zh-CN"/>
              </w:rPr>
              <w:t>月</w:t>
            </w:r>
            <w:r>
              <w:rPr>
                <w:rFonts w:hint="eastAsia" w:cs="宋体"/>
                <w:b/>
                <w:bCs/>
                <w:color w:val="0000FF"/>
                <w:sz w:val="24"/>
                <w:szCs w:val="24"/>
                <w:highlight w:val="none"/>
                <w:lang w:val="en-US" w:eastAsia="zh-CN"/>
              </w:rPr>
              <w:t>30</w:t>
            </w:r>
            <w:r>
              <w:rPr>
                <w:rFonts w:hint="eastAsia" w:ascii="宋体" w:hAnsi="宋体" w:eastAsia="宋体" w:cs="宋体"/>
                <w:color w:val="0000FF"/>
                <w:sz w:val="24"/>
                <w:szCs w:val="24"/>
                <w:highlight w:val="none"/>
                <w:lang w:eastAsia="zh-CN"/>
              </w:rPr>
              <w:t>日</w:t>
            </w:r>
          </w:p>
          <w:p w14:paraId="35C1C57E">
            <w:pPr>
              <w:pStyle w:val="17"/>
              <w:spacing w:before="64" w:line="24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highlight w:val="none"/>
                <w:lang w:eastAsia="zh-CN"/>
              </w:rPr>
              <w:t>除上述工期要求外，有关进度计划的</w:t>
            </w:r>
            <w:r>
              <w:rPr>
                <w:rFonts w:hint="eastAsia" w:ascii="宋体" w:hAnsi="宋体" w:eastAsia="宋体" w:cs="宋体"/>
                <w:sz w:val="24"/>
                <w:szCs w:val="24"/>
                <w:lang w:eastAsia="zh-CN"/>
              </w:rPr>
              <w:t>详细要求见专用合同条款 10.1 款合同进度计划的约定。</w:t>
            </w:r>
          </w:p>
        </w:tc>
      </w:tr>
      <w:tr w14:paraId="3624C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trPr>
        <w:tc>
          <w:tcPr>
            <w:tcW w:w="1096" w:type="dxa"/>
            <w:vAlign w:val="center"/>
          </w:tcPr>
          <w:p w14:paraId="6EE934CE">
            <w:pPr>
              <w:spacing w:before="51" w:line="188" w:lineRule="auto"/>
              <w:jc w:val="center"/>
              <w:rPr>
                <w:rFonts w:hint="eastAsia" w:ascii="宋体" w:hAnsi="宋体" w:eastAsia="宋体" w:cs="宋体"/>
                <w:sz w:val="24"/>
                <w:szCs w:val="24"/>
              </w:rPr>
            </w:pPr>
            <w:r>
              <w:rPr>
                <w:rFonts w:hint="eastAsia" w:ascii="宋体" w:hAnsi="宋体" w:eastAsia="宋体" w:cs="宋体"/>
                <w:spacing w:val="-4"/>
                <w:sz w:val="24"/>
                <w:szCs w:val="24"/>
              </w:rPr>
              <w:t>1.3.3</w:t>
            </w:r>
          </w:p>
        </w:tc>
        <w:tc>
          <w:tcPr>
            <w:tcW w:w="1784" w:type="dxa"/>
            <w:vAlign w:val="center"/>
          </w:tcPr>
          <w:p w14:paraId="7B51636D">
            <w:pPr>
              <w:pStyle w:val="17"/>
              <w:spacing w:before="287" w:line="223" w:lineRule="auto"/>
              <w:jc w:val="center"/>
              <w:rPr>
                <w:rFonts w:hint="eastAsia" w:ascii="宋体" w:hAnsi="宋体" w:eastAsia="宋体" w:cs="宋体"/>
                <w:sz w:val="24"/>
                <w:szCs w:val="24"/>
              </w:rPr>
            </w:pPr>
            <w:r>
              <w:rPr>
                <w:rFonts w:hint="eastAsia" w:ascii="宋体" w:hAnsi="宋体" w:eastAsia="宋体" w:cs="宋体"/>
                <w:spacing w:val="-1"/>
                <w:sz w:val="24"/>
                <w:szCs w:val="24"/>
              </w:rPr>
              <w:t>质量要求</w:t>
            </w:r>
          </w:p>
        </w:tc>
        <w:tc>
          <w:tcPr>
            <w:tcW w:w="6181" w:type="dxa"/>
            <w:vAlign w:val="top"/>
          </w:tcPr>
          <w:p w14:paraId="74C8BA01">
            <w:pPr>
              <w:pStyle w:val="17"/>
              <w:spacing w:before="158" w:line="360" w:lineRule="auto"/>
              <w:ind w:right="60"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质量应满足相关规程规范、设计文件及招标文件第七章“技术标准和要求”等的要求，质量等级应达到</w:t>
            </w:r>
            <w:r>
              <w:rPr>
                <w:rFonts w:hint="eastAsia" w:ascii="宋体" w:hAnsi="宋体" w:eastAsia="宋体" w:cs="宋体"/>
                <w:b/>
                <w:bCs/>
                <w:sz w:val="24"/>
                <w:szCs w:val="24"/>
                <w:u w:val="single"/>
                <w:lang w:eastAsia="zh-CN"/>
              </w:rPr>
              <w:t>合格</w:t>
            </w:r>
            <w:r>
              <w:rPr>
                <w:rFonts w:hint="eastAsia" w:ascii="宋体" w:hAnsi="宋体" w:eastAsia="宋体" w:cs="宋体"/>
                <w:sz w:val="24"/>
                <w:szCs w:val="24"/>
                <w:lang w:eastAsia="zh-CN"/>
              </w:rPr>
              <w:t>。</w:t>
            </w:r>
          </w:p>
        </w:tc>
      </w:tr>
      <w:tr w14:paraId="28FEF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96" w:type="dxa"/>
            <w:vAlign w:val="center"/>
          </w:tcPr>
          <w:p w14:paraId="35149BC1">
            <w:pPr>
              <w:spacing w:line="266" w:lineRule="auto"/>
              <w:jc w:val="both"/>
              <w:rPr>
                <w:rFonts w:hint="eastAsia" w:ascii="宋体" w:hAnsi="宋体" w:eastAsia="宋体" w:cs="宋体"/>
                <w:sz w:val="24"/>
                <w:szCs w:val="24"/>
              </w:rPr>
            </w:pPr>
          </w:p>
          <w:p w14:paraId="3F6F5019">
            <w:pPr>
              <w:spacing w:line="266" w:lineRule="auto"/>
              <w:jc w:val="center"/>
              <w:rPr>
                <w:rFonts w:hint="eastAsia" w:ascii="宋体" w:hAnsi="宋体" w:eastAsia="宋体" w:cs="宋体"/>
                <w:sz w:val="24"/>
                <w:szCs w:val="24"/>
              </w:rPr>
            </w:pPr>
            <w:r>
              <w:rPr>
                <w:rFonts w:hint="eastAsia" w:ascii="宋体" w:hAnsi="宋体" w:eastAsia="宋体" w:cs="宋体"/>
                <w:spacing w:val="-2"/>
                <w:sz w:val="24"/>
                <w:szCs w:val="24"/>
              </w:rPr>
              <w:t>1.4.1</w:t>
            </w:r>
          </w:p>
          <w:p w14:paraId="72923AE5">
            <w:pPr>
              <w:spacing w:line="266" w:lineRule="auto"/>
              <w:jc w:val="center"/>
              <w:rPr>
                <w:rFonts w:hint="eastAsia" w:ascii="宋体" w:hAnsi="宋体" w:eastAsia="宋体" w:cs="宋体"/>
                <w:sz w:val="24"/>
                <w:szCs w:val="24"/>
              </w:rPr>
            </w:pPr>
          </w:p>
          <w:p w14:paraId="486F84F0">
            <w:pPr>
              <w:spacing w:line="266" w:lineRule="auto"/>
              <w:jc w:val="center"/>
              <w:rPr>
                <w:rFonts w:hint="eastAsia" w:ascii="宋体" w:hAnsi="宋体" w:eastAsia="宋体" w:cs="宋体"/>
                <w:sz w:val="24"/>
                <w:szCs w:val="24"/>
              </w:rPr>
            </w:pPr>
          </w:p>
          <w:p w14:paraId="4259FF31">
            <w:pPr>
              <w:spacing w:line="266" w:lineRule="auto"/>
              <w:jc w:val="center"/>
              <w:rPr>
                <w:rFonts w:hint="eastAsia" w:ascii="宋体" w:hAnsi="宋体" w:eastAsia="宋体" w:cs="宋体"/>
                <w:sz w:val="24"/>
                <w:szCs w:val="24"/>
              </w:rPr>
            </w:pPr>
          </w:p>
          <w:p w14:paraId="038F2658">
            <w:pPr>
              <w:spacing w:before="54" w:line="179" w:lineRule="auto"/>
              <w:ind w:left="289"/>
              <w:jc w:val="center"/>
              <w:rPr>
                <w:rFonts w:hint="eastAsia" w:ascii="宋体" w:hAnsi="宋体" w:eastAsia="宋体" w:cs="宋体"/>
                <w:sz w:val="24"/>
                <w:szCs w:val="24"/>
              </w:rPr>
            </w:pPr>
          </w:p>
        </w:tc>
        <w:tc>
          <w:tcPr>
            <w:tcW w:w="1784" w:type="dxa"/>
            <w:vAlign w:val="center"/>
          </w:tcPr>
          <w:p w14:paraId="0633F52D">
            <w:pPr>
              <w:spacing w:line="258" w:lineRule="auto"/>
              <w:jc w:val="center"/>
              <w:rPr>
                <w:rFonts w:hint="eastAsia" w:ascii="宋体" w:hAnsi="宋体" w:eastAsia="宋体" w:cs="宋体"/>
                <w:sz w:val="24"/>
                <w:szCs w:val="24"/>
              </w:rPr>
            </w:pPr>
          </w:p>
          <w:p w14:paraId="598CF481">
            <w:pPr>
              <w:spacing w:line="258" w:lineRule="auto"/>
              <w:jc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投标人</w:t>
            </w:r>
          </w:p>
          <w:p w14:paraId="6C183142">
            <w:pPr>
              <w:spacing w:line="258" w:lineRule="auto"/>
              <w:jc w:val="center"/>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资质条件、</w:t>
            </w:r>
          </w:p>
          <w:p w14:paraId="26C9810A">
            <w:pPr>
              <w:spacing w:line="258" w:lineRule="auto"/>
              <w:jc w:val="center"/>
              <w:rPr>
                <w:rFonts w:hint="eastAsia" w:ascii="宋体" w:hAnsi="宋体" w:eastAsia="宋体" w:cs="宋体"/>
                <w:sz w:val="24"/>
                <w:szCs w:val="24"/>
              </w:rPr>
            </w:pPr>
            <w:r>
              <w:rPr>
                <w:rFonts w:hint="eastAsia" w:ascii="宋体" w:hAnsi="宋体" w:eastAsia="宋体" w:cs="宋体"/>
                <w:color w:val="auto"/>
                <w:spacing w:val="-3"/>
                <w:sz w:val="24"/>
                <w:szCs w:val="24"/>
              </w:rPr>
              <w:t>能力和信誉</w:t>
            </w:r>
          </w:p>
          <w:p w14:paraId="4775F8FB">
            <w:pPr>
              <w:spacing w:line="259" w:lineRule="auto"/>
              <w:jc w:val="center"/>
              <w:rPr>
                <w:rFonts w:hint="eastAsia" w:ascii="宋体" w:hAnsi="宋体" w:eastAsia="宋体" w:cs="宋体"/>
                <w:sz w:val="24"/>
                <w:szCs w:val="24"/>
              </w:rPr>
            </w:pPr>
          </w:p>
          <w:p w14:paraId="5EB20EA6">
            <w:pPr>
              <w:spacing w:line="259" w:lineRule="auto"/>
              <w:jc w:val="center"/>
              <w:rPr>
                <w:rFonts w:hint="eastAsia" w:ascii="宋体" w:hAnsi="宋体" w:eastAsia="宋体" w:cs="宋体"/>
                <w:color w:val="FF0000"/>
                <w:sz w:val="24"/>
                <w:szCs w:val="24"/>
              </w:rPr>
            </w:pPr>
          </w:p>
          <w:p w14:paraId="553FBE87">
            <w:pPr>
              <w:pStyle w:val="17"/>
              <w:spacing w:before="59" w:line="223" w:lineRule="auto"/>
              <w:jc w:val="center"/>
              <w:rPr>
                <w:rFonts w:hint="eastAsia" w:ascii="宋体" w:hAnsi="宋体" w:eastAsia="宋体" w:cs="宋体"/>
                <w:sz w:val="24"/>
                <w:szCs w:val="24"/>
              </w:rPr>
            </w:pPr>
          </w:p>
        </w:tc>
        <w:tc>
          <w:tcPr>
            <w:tcW w:w="6181" w:type="dxa"/>
            <w:vAlign w:val="top"/>
          </w:tcPr>
          <w:p w14:paraId="66039A9A">
            <w:pPr>
              <w:pStyle w:val="17"/>
              <w:spacing w:before="58" w:line="360" w:lineRule="auto"/>
              <w:ind w:left="122"/>
              <w:rPr>
                <w:rFonts w:hint="eastAsia" w:ascii="宋体" w:hAnsi="宋体" w:eastAsia="宋体" w:cs="宋体"/>
                <w:sz w:val="24"/>
                <w:szCs w:val="24"/>
              </w:rPr>
            </w:pPr>
            <w:r>
              <w:rPr>
                <w:rFonts w:hint="eastAsia" w:ascii="宋体" w:hAnsi="宋体" w:eastAsia="宋体" w:cs="宋体"/>
                <w:spacing w:val="-3"/>
                <w:sz w:val="24"/>
                <w:szCs w:val="24"/>
              </w:rPr>
              <w:t>资质条件：</w:t>
            </w:r>
          </w:p>
          <w:p w14:paraId="135A71C0">
            <w:pPr>
              <w:pStyle w:val="17"/>
              <w:spacing w:before="158" w:line="360" w:lineRule="auto"/>
              <w:ind w:right="60" w:firstLine="480" w:firstLineChars="200"/>
              <w:rPr>
                <w:rFonts w:hint="eastAsia" w:ascii="宋体" w:hAnsi="宋体" w:eastAsia="宋体" w:cs="宋体"/>
                <w:color w:val="auto"/>
                <w:sz w:val="24"/>
                <w:szCs w:val="24"/>
                <w:lang w:eastAsia="zh-CN"/>
              </w:rPr>
            </w:pPr>
            <w:r>
              <w:rPr>
                <w:rFonts w:hint="eastAsia" w:ascii="宋体" w:hAnsi="宋体" w:eastAsia="宋体" w:cs="宋体"/>
                <w:sz w:val="24"/>
                <w:szCs w:val="24"/>
                <w:lang w:eastAsia="zh-CN"/>
              </w:rPr>
              <w:t>1.投标人应具有行政主管部门颁发的</w:t>
            </w:r>
            <w:r>
              <w:rPr>
                <w:rFonts w:hint="eastAsia" w:ascii="宋体" w:hAnsi="宋体" w:eastAsia="宋体" w:cs="宋体"/>
                <w:b/>
                <w:bCs/>
                <w:sz w:val="24"/>
                <w:szCs w:val="24"/>
                <w:u w:val="single"/>
                <w:lang w:eastAsia="zh-CN"/>
              </w:rPr>
              <w:t>水利水电工程施</w:t>
            </w:r>
            <w:r>
              <w:rPr>
                <w:rFonts w:hint="eastAsia" w:ascii="宋体" w:hAnsi="宋体" w:eastAsia="宋体" w:cs="宋体"/>
                <w:b/>
                <w:bCs/>
                <w:color w:val="auto"/>
                <w:sz w:val="24"/>
                <w:szCs w:val="24"/>
                <w:u w:val="single"/>
                <w:lang w:eastAsia="zh-CN"/>
              </w:rPr>
              <w:t>工总承包</w:t>
            </w:r>
            <w:r>
              <w:rPr>
                <w:rFonts w:hint="eastAsia" w:ascii="宋体" w:hAnsi="宋体" w:eastAsia="宋体" w:cs="宋体"/>
                <w:b/>
                <w:bCs/>
                <w:color w:val="auto"/>
                <w:sz w:val="24"/>
                <w:szCs w:val="24"/>
                <w:highlight w:val="none"/>
                <w:u w:val="single"/>
                <w:lang w:val="en-US" w:eastAsia="zh-CN"/>
              </w:rPr>
              <w:t>三</w:t>
            </w:r>
            <w:r>
              <w:rPr>
                <w:rFonts w:hint="eastAsia" w:ascii="宋体" w:hAnsi="宋体" w:eastAsia="宋体" w:cs="宋体"/>
                <w:b/>
                <w:bCs/>
                <w:color w:val="auto"/>
                <w:sz w:val="24"/>
                <w:szCs w:val="24"/>
                <w:highlight w:val="none"/>
                <w:u w:val="single"/>
                <w:lang w:eastAsia="zh-CN"/>
              </w:rPr>
              <w:t>级及以</w:t>
            </w:r>
            <w:r>
              <w:rPr>
                <w:rFonts w:hint="eastAsia" w:ascii="宋体" w:hAnsi="宋体" w:eastAsia="宋体" w:cs="宋体"/>
                <w:b/>
                <w:bCs/>
                <w:color w:val="auto"/>
                <w:sz w:val="24"/>
                <w:szCs w:val="24"/>
                <w:u w:val="single"/>
                <w:lang w:eastAsia="zh-CN"/>
              </w:rPr>
              <w:t>上</w:t>
            </w:r>
            <w:r>
              <w:rPr>
                <w:rFonts w:hint="eastAsia" w:ascii="宋体" w:hAnsi="宋体" w:eastAsia="宋体" w:cs="宋体"/>
                <w:color w:val="auto"/>
                <w:sz w:val="24"/>
                <w:szCs w:val="24"/>
                <w:lang w:eastAsia="zh-CN"/>
              </w:rPr>
              <w:t>资质证书。</w:t>
            </w:r>
          </w:p>
          <w:p w14:paraId="1AEA4A4E">
            <w:pPr>
              <w:keepNext w:val="0"/>
              <w:keepLines w:val="0"/>
              <w:widowControl/>
              <w:suppressLineNumbers w:val="0"/>
              <w:ind w:left="0" w:leftChars="0" w:firstLine="418" w:firstLineChars="173"/>
              <w:jc w:val="left"/>
              <w:rPr>
                <w:rFonts w:hint="default" w:ascii="宋体" w:hAnsi="宋体" w:eastAsia="宋体" w:cs="宋体"/>
                <w:b/>
                <w:bCs/>
                <w:sz w:val="24"/>
                <w:szCs w:val="24"/>
                <w:u w:val="none"/>
                <w:lang w:val="en-US" w:eastAsia="zh-CN"/>
              </w:rPr>
            </w:pPr>
            <w:r>
              <w:rPr>
                <w:rFonts w:hint="eastAsia" w:ascii="宋体" w:hAnsi="宋体" w:eastAsia="宋体" w:cs="宋体"/>
                <w:color w:val="auto"/>
                <w:spacing w:val="1"/>
                <w:sz w:val="24"/>
                <w:szCs w:val="24"/>
              </w:rPr>
              <w:t>2.其他</w:t>
            </w:r>
            <w:r>
              <w:rPr>
                <w:rFonts w:hint="eastAsia" w:ascii="宋体" w:hAnsi="宋体" w:eastAsia="宋体" w:cs="宋体"/>
                <w:b/>
                <w:bCs/>
                <w:color w:val="auto"/>
                <w:spacing w:val="-8"/>
                <w:sz w:val="24"/>
                <w:szCs w:val="24"/>
                <w:u w:val="single"/>
                <w:lang w:eastAsia="zh-CN"/>
              </w:rPr>
              <w:t>具备有效的安全生产许可证</w:t>
            </w:r>
            <w:r>
              <w:rPr>
                <w:rFonts w:hint="eastAsia" w:cs="宋体"/>
                <w:b/>
                <w:bCs/>
                <w:color w:val="auto"/>
                <w:sz w:val="24"/>
                <w:szCs w:val="24"/>
                <w:highlight w:val="none"/>
                <w:u w:val="none"/>
                <w:lang w:val="en-US" w:eastAsia="zh-CN"/>
              </w:rPr>
              <w:t>。</w:t>
            </w:r>
          </w:p>
          <w:p w14:paraId="3748541E">
            <w:pPr>
              <w:pStyle w:val="17"/>
              <w:spacing w:before="47" w:line="360" w:lineRule="auto"/>
              <w:ind w:right="106" w:firstLine="208" w:firstLineChars="100"/>
              <w:rPr>
                <w:rFonts w:hint="eastAsia" w:ascii="宋体" w:hAnsi="宋体" w:eastAsia="宋体" w:cs="宋体"/>
                <w:sz w:val="24"/>
                <w:szCs w:val="24"/>
              </w:rPr>
            </w:pPr>
            <w:r>
              <w:rPr>
                <w:rFonts w:hint="eastAsia" w:ascii="宋体" w:hAnsi="宋体" w:eastAsia="宋体" w:cs="宋体"/>
                <w:spacing w:val="-16"/>
                <w:sz w:val="24"/>
                <w:szCs w:val="24"/>
              </w:rPr>
              <w:t>财务要求：</w:t>
            </w:r>
          </w:p>
          <w:p w14:paraId="604FFEDE">
            <w:pPr>
              <w:pStyle w:val="17"/>
              <w:spacing w:before="42" w:line="360" w:lineRule="auto"/>
              <w:ind w:left="133"/>
              <w:rPr>
                <w:rFonts w:hint="eastAsia" w:ascii="宋体" w:hAnsi="宋体" w:eastAsia="宋体" w:cs="宋体"/>
                <w:sz w:val="24"/>
                <w:szCs w:val="24"/>
                <w:highlight w:val="none"/>
              </w:rPr>
            </w:pPr>
            <w:r>
              <w:rPr>
                <w:rFonts w:hint="eastAsia" w:cs="宋体"/>
                <w:spacing w:val="-3"/>
                <w:sz w:val="24"/>
                <w:szCs w:val="24"/>
                <w:highlight w:val="none"/>
                <w:lang w:eastAsia="zh-CN"/>
              </w:rPr>
              <w:t>☑</w:t>
            </w:r>
            <w:r>
              <w:rPr>
                <w:rFonts w:hint="eastAsia" w:ascii="宋体" w:hAnsi="宋体" w:eastAsia="宋体" w:cs="宋体"/>
                <w:spacing w:val="-3"/>
                <w:sz w:val="24"/>
                <w:szCs w:val="24"/>
                <w:highlight w:val="none"/>
              </w:rPr>
              <w:t>无财务要求。</w:t>
            </w:r>
          </w:p>
          <w:p w14:paraId="129A0E07">
            <w:pPr>
              <w:pStyle w:val="17"/>
              <w:spacing w:before="43" w:line="360" w:lineRule="auto"/>
              <w:ind w:left="121"/>
              <w:rPr>
                <w:rFonts w:hint="eastAsia" w:ascii="宋体" w:hAnsi="宋体" w:eastAsia="宋体" w:cs="宋体"/>
                <w:spacing w:val="-6"/>
                <w:position w:val="5"/>
                <w:sz w:val="24"/>
                <w:szCs w:val="24"/>
              </w:rPr>
            </w:pPr>
            <w:r>
              <w:rPr>
                <w:rFonts w:hint="eastAsia" w:cs="宋体"/>
                <w:spacing w:val="-6"/>
                <w:position w:val="5"/>
                <w:sz w:val="24"/>
                <w:szCs w:val="24"/>
                <w:highlight w:val="none"/>
                <w:lang w:eastAsia="zh-CN"/>
              </w:rPr>
              <w:t>□</w:t>
            </w:r>
            <w:r>
              <w:rPr>
                <w:rFonts w:hint="eastAsia" w:ascii="宋体" w:hAnsi="宋体" w:eastAsia="宋体" w:cs="宋体"/>
                <w:spacing w:val="-6"/>
                <w:position w:val="5"/>
                <w:sz w:val="24"/>
                <w:szCs w:val="24"/>
                <w:highlight w:val="none"/>
              </w:rPr>
              <w:t>近</w:t>
            </w:r>
            <w:r>
              <w:rPr>
                <w:rFonts w:hint="eastAsia" w:ascii="宋体" w:hAnsi="宋体" w:eastAsia="宋体" w:cs="宋体"/>
                <w:b/>
                <w:bCs/>
                <w:spacing w:val="-41"/>
                <w:position w:val="5"/>
                <w:sz w:val="24"/>
                <w:szCs w:val="24"/>
                <w:highlight w:val="none"/>
                <w:u w:val="single"/>
              </w:rPr>
              <w:t xml:space="preserve"> </w:t>
            </w:r>
            <w:r>
              <w:rPr>
                <w:rFonts w:hint="eastAsia" w:cs="宋体"/>
                <w:b/>
                <w:bCs/>
                <w:spacing w:val="-6"/>
                <w:position w:val="5"/>
                <w:sz w:val="24"/>
                <w:szCs w:val="24"/>
                <w:highlight w:val="none"/>
                <w:u w:val="single"/>
                <w:lang w:val="en-US" w:eastAsia="zh-CN"/>
              </w:rPr>
              <w:t xml:space="preserve">/ </w:t>
            </w:r>
            <w:r>
              <w:rPr>
                <w:rFonts w:hint="eastAsia" w:ascii="宋体" w:hAnsi="宋体" w:eastAsia="宋体" w:cs="宋体"/>
                <w:spacing w:val="-6"/>
                <w:position w:val="5"/>
                <w:sz w:val="24"/>
                <w:szCs w:val="24"/>
                <w:highlight w:val="none"/>
              </w:rPr>
              <w:t>年（</w:t>
            </w:r>
            <w:r>
              <w:rPr>
                <w:rFonts w:hint="eastAsia" w:cs="宋体"/>
                <w:b/>
                <w:bCs/>
                <w:spacing w:val="-6"/>
                <w:position w:val="5"/>
                <w:sz w:val="24"/>
                <w:szCs w:val="24"/>
                <w:highlight w:val="none"/>
                <w:u w:val="single"/>
                <w:lang w:val="en-US" w:eastAsia="zh-CN"/>
              </w:rPr>
              <w:t xml:space="preserve">  </w:t>
            </w:r>
            <w:r>
              <w:rPr>
                <w:rFonts w:hint="eastAsia" w:ascii="宋体" w:hAnsi="宋体" w:eastAsia="宋体" w:cs="宋体"/>
                <w:spacing w:val="-6"/>
                <w:position w:val="5"/>
                <w:sz w:val="24"/>
                <w:szCs w:val="24"/>
                <w:highlight w:val="none"/>
              </w:rPr>
              <w:t>年～</w:t>
            </w:r>
            <w:r>
              <w:rPr>
                <w:rFonts w:hint="eastAsia" w:cs="宋体"/>
                <w:b/>
                <w:bCs/>
                <w:spacing w:val="-6"/>
                <w:position w:val="5"/>
                <w:sz w:val="24"/>
                <w:szCs w:val="24"/>
                <w:highlight w:val="none"/>
                <w:u w:val="single"/>
                <w:lang w:val="en-US" w:eastAsia="zh-CN"/>
              </w:rPr>
              <w:t xml:space="preserve">  </w:t>
            </w:r>
            <w:r>
              <w:rPr>
                <w:rFonts w:hint="eastAsia" w:ascii="宋体" w:hAnsi="宋体" w:eastAsia="宋体" w:cs="宋体"/>
                <w:spacing w:val="-6"/>
                <w:position w:val="5"/>
                <w:sz w:val="24"/>
                <w:szCs w:val="24"/>
                <w:highlight w:val="none"/>
              </w:rPr>
              <w:t>年）</w:t>
            </w:r>
            <w:r>
              <w:rPr>
                <w:rFonts w:hint="eastAsia" w:ascii="宋体" w:hAnsi="宋体" w:eastAsia="宋体" w:cs="宋体"/>
                <w:spacing w:val="-6"/>
                <w:position w:val="5"/>
                <w:sz w:val="24"/>
                <w:szCs w:val="24"/>
              </w:rPr>
              <w:t>无亏损（限定在</w:t>
            </w:r>
            <w:r>
              <w:rPr>
                <w:rFonts w:hint="eastAsia" w:ascii="宋体" w:hAnsi="宋体" w:eastAsia="宋体" w:cs="宋体"/>
                <w:spacing w:val="-52"/>
                <w:position w:val="5"/>
                <w:sz w:val="24"/>
                <w:szCs w:val="24"/>
              </w:rPr>
              <w:t xml:space="preserve"> </w:t>
            </w:r>
            <w:r>
              <w:rPr>
                <w:rFonts w:hint="eastAsia" w:ascii="宋体" w:hAnsi="宋体" w:eastAsia="宋体" w:cs="宋体"/>
                <w:spacing w:val="-6"/>
                <w:position w:val="5"/>
                <w:sz w:val="24"/>
                <w:szCs w:val="24"/>
              </w:rPr>
              <w:t>3 年以内）。</w:t>
            </w:r>
          </w:p>
          <w:p w14:paraId="7F1B821C">
            <w:pPr>
              <w:pStyle w:val="17"/>
              <w:spacing w:before="1" w:line="360" w:lineRule="auto"/>
              <w:ind w:left="114"/>
              <w:rPr>
                <w:rFonts w:hint="eastAsia" w:ascii="宋体" w:hAnsi="宋体" w:eastAsia="宋体" w:cs="宋体"/>
                <w:sz w:val="24"/>
                <w:szCs w:val="24"/>
              </w:rPr>
            </w:pPr>
            <w:r>
              <w:rPr>
                <w:rFonts w:hint="eastAsia" w:ascii="宋体" w:hAnsi="宋体" w:eastAsia="宋体" w:cs="宋体"/>
                <w:spacing w:val="-1"/>
                <w:sz w:val="24"/>
                <w:szCs w:val="24"/>
              </w:rPr>
              <w:t>业绩要求：</w:t>
            </w:r>
          </w:p>
          <w:p w14:paraId="15129280">
            <w:pPr>
              <w:pStyle w:val="17"/>
              <w:spacing w:before="41" w:line="360" w:lineRule="auto"/>
              <w:ind w:left="121"/>
              <w:rPr>
                <w:rFonts w:hint="eastAsia" w:ascii="宋体" w:hAnsi="宋体" w:eastAsia="宋体" w:cs="宋体"/>
                <w:sz w:val="24"/>
                <w:szCs w:val="24"/>
              </w:rPr>
            </w:pPr>
            <w:r>
              <w:rPr>
                <w:rFonts w:hint="eastAsia" w:cs="宋体"/>
                <w:spacing w:val="-2"/>
                <w:sz w:val="24"/>
                <w:szCs w:val="24"/>
                <w:lang w:eastAsia="zh-CN"/>
              </w:rPr>
              <w:t>☑</w:t>
            </w:r>
            <w:r>
              <w:rPr>
                <w:rFonts w:hint="eastAsia" w:ascii="宋体" w:hAnsi="宋体" w:eastAsia="宋体" w:cs="宋体"/>
                <w:spacing w:val="-2"/>
                <w:sz w:val="24"/>
                <w:szCs w:val="24"/>
              </w:rPr>
              <w:t>无业绩要求。</w:t>
            </w:r>
          </w:p>
          <w:p w14:paraId="1D2B6D85">
            <w:pPr>
              <w:pStyle w:val="17"/>
              <w:spacing w:before="42" w:line="360" w:lineRule="auto"/>
              <w:ind w:left="117" w:right="95" w:firstLine="16"/>
              <w:rPr>
                <w:rFonts w:hint="eastAsia" w:ascii="宋体" w:hAnsi="宋体" w:eastAsia="宋体" w:cs="宋体"/>
                <w:spacing w:val="-6"/>
                <w:sz w:val="24"/>
                <w:szCs w:val="24"/>
              </w:rPr>
            </w:pPr>
            <w:r>
              <w:rPr>
                <w:rFonts w:hint="eastAsia" w:ascii="宋体" w:hAnsi="宋体" w:eastAsia="宋体" w:cs="宋体"/>
                <w:spacing w:val="-6"/>
                <w:sz w:val="24"/>
                <w:szCs w:val="24"/>
              </w:rPr>
              <w:t>□近</w:t>
            </w:r>
            <w:r>
              <w:rPr>
                <w:rFonts w:hint="eastAsia" w:cs="宋体"/>
                <w:spacing w:val="-6"/>
                <w:sz w:val="24"/>
                <w:szCs w:val="24"/>
                <w:u w:val="single"/>
                <w:lang w:val="en-US" w:eastAsia="zh-CN"/>
              </w:rPr>
              <w:t xml:space="preserve"> </w:t>
            </w:r>
            <w:r>
              <w:rPr>
                <w:rFonts w:hint="eastAsia" w:cs="宋体"/>
                <w:b/>
                <w:bCs/>
                <w:spacing w:val="-6"/>
                <w:sz w:val="24"/>
                <w:szCs w:val="24"/>
                <w:u w:val="single"/>
                <w:lang w:val="en-US" w:eastAsia="zh-CN"/>
              </w:rPr>
              <w:t>/</w:t>
            </w:r>
            <w:r>
              <w:rPr>
                <w:rFonts w:hint="eastAsia" w:cs="宋体"/>
                <w:spacing w:val="-6"/>
                <w:sz w:val="24"/>
                <w:szCs w:val="24"/>
                <w:u w:val="single"/>
                <w:lang w:val="en-US" w:eastAsia="zh-CN"/>
              </w:rPr>
              <w:t xml:space="preserve">  </w:t>
            </w:r>
            <w:r>
              <w:rPr>
                <w:rFonts w:hint="eastAsia" w:ascii="宋体" w:hAnsi="宋体" w:eastAsia="宋体" w:cs="宋体"/>
                <w:spacing w:val="-6"/>
                <w:sz w:val="24"/>
                <w:szCs w:val="24"/>
              </w:rPr>
              <w:t>年（至投标截止时间）具有(□已完工的 □已完工的或正在施工的□已完</w:t>
            </w:r>
            <w:r>
              <w:rPr>
                <w:rFonts w:hint="eastAsia" w:ascii="宋体" w:hAnsi="宋体" w:eastAsia="宋体" w:cs="宋体"/>
                <w:spacing w:val="-11"/>
                <w:sz w:val="24"/>
                <w:szCs w:val="24"/>
              </w:rPr>
              <w:t>工的或正在施工的或新承接的）不少于</w:t>
            </w:r>
            <w:r>
              <w:rPr>
                <w:rFonts w:hint="eastAsia" w:cs="宋体"/>
                <w:spacing w:val="-11"/>
                <w:sz w:val="24"/>
                <w:szCs w:val="24"/>
                <w:u w:val="single"/>
                <w:lang w:val="en-US" w:eastAsia="zh-CN"/>
              </w:rPr>
              <w:t xml:space="preserve"> </w:t>
            </w:r>
            <w:r>
              <w:rPr>
                <w:rFonts w:hint="eastAsia" w:cs="宋体"/>
                <w:b/>
                <w:bCs/>
                <w:spacing w:val="-11"/>
                <w:sz w:val="24"/>
                <w:szCs w:val="24"/>
                <w:u w:val="single"/>
                <w:lang w:val="en-US" w:eastAsia="zh-CN"/>
              </w:rPr>
              <w:t>/</w:t>
            </w:r>
            <w:r>
              <w:rPr>
                <w:rFonts w:hint="eastAsia" w:cs="宋体"/>
                <w:spacing w:val="-11"/>
                <w:sz w:val="24"/>
                <w:szCs w:val="24"/>
                <w:u w:val="single"/>
                <w:lang w:val="en-US" w:eastAsia="zh-CN"/>
              </w:rPr>
              <w:t xml:space="preserve">  </w:t>
            </w:r>
            <w:r>
              <w:rPr>
                <w:rFonts w:hint="eastAsia" w:ascii="宋体" w:hAnsi="宋体" w:eastAsia="宋体" w:cs="宋体"/>
                <w:spacing w:val="-11"/>
                <w:sz w:val="24"/>
                <w:szCs w:val="24"/>
              </w:rPr>
              <w:t>个（1 至</w:t>
            </w:r>
            <w:r>
              <w:rPr>
                <w:rFonts w:hint="eastAsia" w:ascii="宋体" w:hAnsi="宋体" w:eastAsia="宋体" w:cs="宋体"/>
                <w:spacing w:val="-39"/>
                <w:sz w:val="24"/>
                <w:szCs w:val="24"/>
              </w:rPr>
              <w:t xml:space="preserve"> </w:t>
            </w:r>
            <w:r>
              <w:rPr>
                <w:rFonts w:hint="eastAsia" w:ascii="宋体" w:hAnsi="宋体" w:eastAsia="宋体" w:cs="宋体"/>
                <w:spacing w:val="-11"/>
                <w:sz w:val="24"/>
                <w:szCs w:val="24"/>
              </w:rPr>
              <w:t>3 个）类似项目。</w:t>
            </w:r>
          </w:p>
          <w:p w14:paraId="57ECBCD3">
            <w:pPr>
              <w:pStyle w:val="17"/>
              <w:spacing w:before="47" w:line="360" w:lineRule="auto"/>
              <w:ind w:left="8" w:right="106" w:firstLine="364"/>
              <w:rPr>
                <w:rFonts w:hint="eastAsia" w:ascii="宋体" w:hAnsi="宋体" w:eastAsia="宋体" w:cs="宋体"/>
                <w:spacing w:val="-1"/>
                <w:sz w:val="24"/>
                <w:szCs w:val="24"/>
              </w:rPr>
            </w:pPr>
            <w:r>
              <w:rPr>
                <w:spacing w:val="-5"/>
                <w:sz w:val="24"/>
                <w:szCs w:val="24"/>
              </w:rPr>
              <w:t>注</w:t>
            </w:r>
            <w:r>
              <w:rPr>
                <w:rFonts w:hint="eastAsia" w:ascii="宋体" w:hAnsi="宋体" w:eastAsia="宋体" w:cs="宋体"/>
                <w:spacing w:val="-1"/>
                <w:sz w:val="24"/>
                <w:szCs w:val="24"/>
              </w:rPr>
              <w:t>： 除特殊需要外， 一般不超过 1 个类似项目的业绩，绩宜为已完工项目。</w:t>
            </w:r>
          </w:p>
          <w:p w14:paraId="5BB071C2">
            <w:pPr>
              <w:pStyle w:val="17"/>
              <w:spacing w:before="47" w:line="360" w:lineRule="auto"/>
              <w:ind w:left="8" w:right="106" w:firstLine="364"/>
              <w:rPr>
                <w:rFonts w:hint="eastAsia" w:ascii="宋体" w:hAnsi="宋体" w:eastAsia="宋体" w:cs="宋体"/>
                <w:spacing w:val="-1"/>
                <w:sz w:val="24"/>
                <w:szCs w:val="24"/>
              </w:rPr>
            </w:pPr>
            <w:r>
              <w:rPr>
                <w:rFonts w:hint="eastAsia" w:ascii="宋体" w:hAnsi="宋体" w:eastAsia="宋体" w:cs="宋体"/>
                <w:spacing w:val="-1"/>
                <w:sz w:val="24"/>
                <w:szCs w:val="24"/>
              </w:rPr>
              <w:t>类似项目是指:</w:t>
            </w:r>
            <w:r>
              <w:rPr>
                <w:rFonts w:hint="eastAsia" w:ascii="宋体" w:hAnsi="宋体" w:eastAsia="宋体" w:cs="宋体"/>
                <w:b/>
                <w:bCs/>
                <w:spacing w:val="-1"/>
                <w:sz w:val="24"/>
                <w:szCs w:val="24"/>
                <w:u w:val="single"/>
              </w:rPr>
              <w:t>/</w:t>
            </w:r>
            <w:r>
              <w:rPr>
                <w:rFonts w:hint="eastAsia" w:ascii="宋体" w:hAnsi="宋体" w:eastAsia="宋体" w:cs="宋体"/>
                <w:spacing w:val="-1"/>
                <w:sz w:val="24"/>
                <w:szCs w:val="24"/>
              </w:rPr>
              <w:t>（应同投标人须知 10.1 条描述一致） 。</w:t>
            </w:r>
          </w:p>
          <w:p w14:paraId="69EB2684">
            <w:pPr>
              <w:pStyle w:val="17"/>
              <w:spacing w:before="47" w:line="360" w:lineRule="auto"/>
              <w:ind w:left="8" w:right="106" w:firstLine="364"/>
              <w:rPr>
                <w:rFonts w:hint="eastAsia" w:ascii="宋体" w:hAnsi="宋体" w:eastAsia="宋体" w:cs="宋体"/>
                <w:spacing w:val="-1"/>
                <w:sz w:val="24"/>
                <w:szCs w:val="24"/>
              </w:rPr>
            </w:pPr>
            <w:r>
              <w:rPr>
                <w:rFonts w:hint="eastAsia" w:ascii="宋体" w:hAnsi="宋体" w:eastAsia="宋体" w:cs="宋体"/>
                <w:spacing w:val="-1"/>
                <w:sz w:val="24"/>
                <w:szCs w:val="24"/>
              </w:rPr>
              <w:t>信誉要求：不存在投标人须知 1.4.3 限制投标的情形。</w:t>
            </w:r>
          </w:p>
          <w:p w14:paraId="1CE1963B">
            <w:pPr>
              <w:pStyle w:val="17"/>
              <w:spacing w:before="47" w:line="360" w:lineRule="auto"/>
              <w:ind w:left="8" w:right="106" w:firstLine="364"/>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项目经理（建造师）资格：具有</w:t>
            </w:r>
            <w:r>
              <w:rPr>
                <w:rFonts w:hint="eastAsia" w:cs="宋体"/>
                <w:color w:val="auto"/>
                <w:spacing w:val="-1"/>
                <w:sz w:val="24"/>
                <w:szCs w:val="24"/>
                <w:u w:val="single"/>
                <w:lang w:val="en-US" w:eastAsia="zh-CN"/>
              </w:rPr>
              <w:t xml:space="preserve"> </w:t>
            </w:r>
            <w:r>
              <w:rPr>
                <w:rFonts w:hint="eastAsia" w:cs="宋体"/>
                <w:b/>
                <w:bCs/>
                <w:color w:val="auto"/>
                <w:spacing w:val="-1"/>
                <w:sz w:val="24"/>
                <w:szCs w:val="24"/>
                <w:u w:val="single"/>
                <w:lang w:val="en-US" w:eastAsia="zh-CN"/>
              </w:rPr>
              <w:t>水利水电工程专业二级及以上</w:t>
            </w:r>
            <w:r>
              <w:rPr>
                <w:rFonts w:hint="eastAsia" w:cs="宋体"/>
                <w:color w:val="auto"/>
                <w:spacing w:val="-1"/>
                <w:sz w:val="24"/>
                <w:szCs w:val="24"/>
                <w:u w:val="single"/>
                <w:lang w:val="en-US" w:eastAsia="zh-CN"/>
              </w:rPr>
              <w:t xml:space="preserve"> </w:t>
            </w:r>
            <w:r>
              <w:rPr>
                <w:rFonts w:hint="eastAsia" w:ascii="宋体" w:hAnsi="宋体" w:eastAsia="宋体" w:cs="宋体"/>
                <w:color w:val="auto"/>
                <w:spacing w:val="-1"/>
                <w:sz w:val="24"/>
                <w:szCs w:val="24"/>
              </w:rPr>
              <w:t>注册建造师执业资格；具有水行政主管部门颁发的安全生产考核合格证（B证）</w:t>
            </w:r>
            <w:r>
              <w:rPr>
                <w:rFonts w:hint="eastAsia" w:cs="宋体"/>
                <w:color w:val="auto"/>
                <w:spacing w:val="-1"/>
                <w:sz w:val="24"/>
                <w:szCs w:val="24"/>
                <w:lang w:eastAsia="zh-CN"/>
              </w:rPr>
              <w:t>。</w:t>
            </w:r>
            <w:r>
              <w:rPr>
                <w:rFonts w:hint="eastAsia" w:ascii="宋体" w:hAnsi="宋体" w:eastAsia="宋体" w:cs="宋体"/>
                <w:color w:val="auto"/>
                <w:spacing w:val="-1"/>
                <w:sz w:val="24"/>
                <w:szCs w:val="24"/>
              </w:rPr>
              <w:t xml:space="preserve">  </w:t>
            </w:r>
          </w:p>
          <w:p w14:paraId="7CF181F1">
            <w:pPr>
              <w:pStyle w:val="17"/>
              <w:spacing w:before="47" w:line="360" w:lineRule="auto"/>
              <w:ind w:left="8" w:right="106" w:firstLine="364"/>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技术负责人资格：</w:t>
            </w:r>
            <w:r>
              <w:rPr>
                <w:rFonts w:hint="eastAsia" w:cs="宋体"/>
                <w:b w:val="0"/>
                <w:bCs w:val="0"/>
                <w:color w:val="auto"/>
                <w:sz w:val="24"/>
                <w:szCs w:val="24"/>
                <w:u w:val="none"/>
                <w:lang w:val="en-US" w:eastAsia="zh-CN"/>
              </w:rPr>
              <w:t>具有</w:t>
            </w:r>
            <w:r>
              <w:rPr>
                <w:rFonts w:hint="eastAsia" w:cs="宋体"/>
                <w:b/>
                <w:bCs/>
                <w:color w:val="auto"/>
                <w:sz w:val="24"/>
                <w:szCs w:val="24"/>
                <w:u w:val="single"/>
                <w:lang w:val="en-US" w:eastAsia="zh-CN"/>
              </w:rPr>
              <w:t>水利水电工程专业二级及以上注册建造师或</w:t>
            </w:r>
            <w:r>
              <w:rPr>
                <w:rFonts w:hint="eastAsia" w:cs="宋体"/>
                <w:b/>
                <w:bCs/>
                <w:color w:val="auto"/>
                <w:sz w:val="24"/>
                <w:szCs w:val="24"/>
                <w:highlight w:val="none"/>
                <w:u w:val="single"/>
                <w:lang w:val="en-US" w:eastAsia="zh-CN"/>
              </w:rPr>
              <w:t>水利水电工程类</w:t>
            </w:r>
            <w:r>
              <w:rPr>
                <w:rFonts w:hint="eastAsia" w:cs="宋体"/>
                <w:b/>
                <w:bCs/>
                <w:color w:val="auto"/>
                <w:sz w:val="24"/>
                <w:szCs w:val="24"/>
                <w:u w:val="single"/>
                <w:lang w:val="en-US" w:eastAsia="zh-CN"/>
              </w:rPr>
              <w:t>中级及以上</w:t>
            </w:r>
            <w:r>
              <w:rPr>
                <w:rFonts w:ascii="宋体" w:hAnsi="宋体" w:eastAsia="宋体" w:cs="宋体"/>
                <w:color w:val="auto"/>
                <w:sz w:val="24"/>
                <w:szCs w:val="24"/>
              </w:rPr>
              <w:t>技术职称</w:t>
            </w:r>
            <w:r>
              <w:rPr>
                <w:rFonts w:hint="eastAsia" w:cs="宋体"/>
                <w:color w:val="auto"/>
                <w:sz w:val="24"/>
                <w:szCs w:val="24"/>
                <w:lang w:eastAsia="zh-CN"/>
              </w:rPr>
              <w:t>。</w:t>
            </w:r>
            <w:r>
              <w:rPr>
                <w:rFonts w:hint="eastAsia" w:ascii="宋体" w:hAnsi="宋体" w:eastAsia="宋体" w:cs="宋体"/>
                <w:color w:val="auto"/>
                <w:spacing w:val="-1"/>
                <w:sz w:val="24"/>
                <w:szCs w:val="24"/>
              </w:rPr>
              <w:t xml:space="preserve"> </w:t>
            </w:r>
          </w:p>
          <w:p w14:paraId="17EAA4B2">
            <w:pPr>
              <w:pStyle w:val="17"/>
              <w:spacing w:before="47" w:line="360" w:lineRule="auto"/>
              <w:ind w:left="8" w:right="106" w:firstLine="364"/>
              <w:rPr>
                <w:rFonts w:hint="eastAsia" w:ascii="宋体" w:hAnsi="宋体" w:eastAsia="宋体" w:cs="宋体"/>
                <w:color w:val="auto"/>
                <w:spacing w:val="-1"/>
                <w:sz w:val="24"/>
                <w:szCs w:val="24"/>
              </w:rPr>
            </w:pPr>
            <w:r>
              <w:rPr>
                <w:rFonts w:ascii="宋体" w:hAnsi="宋体" w:eastAsia="宋体" w:cs="宋体"/>
                <w:color w:val="auto"/>
                <w:sz w:val="24"/>
                <w:szCs w:val="24"/>
              </w:rPr>
              <w:t>拟任项目经理和技术负责人在本项目合同</w:t>
            </w:r>
            <w:r>
              <w:rPr>
                <w:rFonts w:hint="eastAsia" w:cs="宋体"/>
                <w:color w:val="auto"/>
                <w:sz w:val="24"/>
                <w:szCs w:val="24"/>
                <w:lang w:eastAsia="zh-CN"/>
              </w:rPr>
              <w:t>签订</w:t>
            </w:r>
            <w:r>
              <w:rPr>
                <w:rFonts w:ascii="宋体" w:hAnsi="宋体" w:eastAsia="宋体" w:cs="宋体"/>
                <w:color w:val="auto"/>
                <w:sz w:val="24"/>
                <w:szCs w:val="24"/>
              </w:rPr>
              <w:t>后至</w:t>
            </w:r>
            <w:r>
              <w:rPr>
                <w:rFonts w:hint="eastAsia" w:cs="宋体"/>
                <w:b/>
                <w:bCs/>
                <w:color w:val="auto"/>
                <w:sz w:val="24"/>
                <w:szCs w:val="24"/>
                <w:u w:val="single"/>
                <w:lang w:eastAsia="zh-CN"/>
              </w:rPr>
              <w:t>本项目</w:t>
            </w:r>
            <w:r>
              <w:rPr>
                <w:rFonts w:hint="eastAsia" w:cs="宋体"/>
                <w:b/>
                <w:bCs/>
                <w:color w:val="auto"/>
                <w:sz w:val="24"/>
                <w:szCs w:val="24"/>
                <w:highlight w:val="green"/>
                <w:u w:val="single"/>
                <w:lang w:val="en-US" w:eastAsia="zh-CN"/>
              </w:rPr>
              <w:t>竣</w:t>
            </w:r>
            <w:r>
              <w:rPr>
                <w:rFonts w:hint="eastAsia" w:cs="宋体"/>
                <w:b/>
                <w:bCs/>
                <w:color w:val="auto"/>
                <w:sz w:val="24"/>
                <w:szCs w:val="24"/>
                <w:highlight w:val="green"/>
                <w:u w:val="single"/>
                <w:lang w:eastAsia="zh-CN"/>
              </w:rPr>
              <w:t>工</w:t>
            </w:r>
            <w:r>
              <w:rPr>
                <w:rFonts w:hint="eastAsia" w:cs="宋体"/>
                <w:b w:val="0"/>
                <w:bCs w:val="0"/>
                <w:color w:val="auto"/>
                <w:sz w:val="24"/>
                <w:szCs w:val="24"/>
                <w:u w:val="single"/>
                <w:lang w:eastAsia="zh-CN"/>
              </w:rPr>
              <w:t>（关键性项目节点）</w:t>
            </w:r>
            <w:r>
              <w:rPr>
                <w:rFonts w:ascii="宋体" w:hAnsi="宋体" w:eastAsia="宋体" w:cs="宋体"/>
                <w:color w:val="auto"/>
                <w:sz w:val="24"/>
                <w:szCs w:val="24"/>
              </w:rPr>
              <w:t>前也不得在其他项目担任项目经理和技术负责人。</w:t>
            </w:r>
          </w:p>
          <w:p w14:paraId="1401B969">
            <w:pPr>
              <w:pStyle w:val="17"/>
              <w:spacing w:before="47" w:line="360" w:lineRule="auto"/>
              <w:ind w:left="8" w:right="106" w:firstLine="364"/>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其他要求：</w:t>
            </w:r>
          </w:p>
          <w:p w14:paraId="7F2185BE">
            <w:pPr>
              <w:pStyle w:val="17"/>
              <w:spacing w:before="47" w:line="360" w:lineRule="auto"/>
              <w:ind w:left="8" w:right="106" w:firstLine="364"/>
              <w:rPr>
                <w:rFonts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ascii="宋体" w:hAnsi="宋体" w:eastAsia="宋体" w:cs="宋体"/>
                <w:color w:val="auto"/>
                <w:sz w:val="24"/>
                <w:szCs w:val="24"/>
              </w:rPr>
              <w:t>专职安全生产管理人员：具有水行政主管部门颁发的安全生产考核合格证（C证）。</w:t>
            </w:r>
          </w:p>
          <w:p w14:paraId="564AA233">
            <w:pPr>
              <w:pStyle w:val="17"/>
              <w:spacing w:before="47" w:line="360" w:lineRule="auto"/>
              <w:ind w:left="8" w:right="106" w:firstLine="364"/>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主要人员以及其他管理和技术人员</w:t>
            </w:r>
            <w:r>
              <w:rPr>
                <w:rFonts w:hint="eastAsia" w:cs="宋体"/>
                <w:color w:val="FF0000"/>
                <w:sz w:val="24"/>
                <w:szCs w:val="24"/>
                <w:lang w:val="en-US" w:eastAsia="zh-CN"/>
              </w:rPr>
              <w:t xml:space="preserve"> </w:t>
            </w:r>
            <w:r>
              <w:rPr>
                <w:rFonts w:hint="eastAsia" w:cs="宋体"/>
                <w:color w:val="auto"/>
                <w:sz w:val="24"/>
                <w:szCs w:val="24"/>
                <w:u w:val="single"/>
                <w:lang w:val="en-US" w:eastAsia="zh-CN"/>
              </w:rPr>
              <w:t xml:space="preserve">  </w:t>
            </w:r>
            <w:r>
              <w:rPr>
                <w:rFonts w:ascii="宋体" w:hAnsi="宋体" w:eastAsia="宋体" w:cs="宋体"/>
                <w:color w:val="auto"/>
                <w:sz w:val="24"/>
                <w:szCs w:val="24"/>
                <w:u w:val="single"/>
              </w:rPr>
              <w:t>（指项目经理、技术负责人、专职安全生产管理人员及项目管理机构中其他组成人员）</w:t>
            </w:r>
            <w:r>
              <w:rPr>
                <w:rFonts w:ascii="宋体" w:hAnsi="宋体" w:eastAsia="宋体" w:cs="宋体"/>
                <w:color w:val="auto"/>
                <w:sz w:val="24"/>
                <w:szCs w:val="24"/>
              </w:rPr>
              <w:t>应是投标人本单位正式人员【以最近6个月连续缴纳的养老保险证明为准（企业设立不足6个月的，从设立时起，下同），连续缴费的养老保险是指从获取招标文件时间的上一个月或上上个月起算，往前推6个月的连续、不间断，每个月都缴纳了养老保险</w:t>
            </w:r>
            <w:r>
              <w:rPr>
                <w:rFonts w:hint="eastAsia" w:ascii="宋体" w:hAnsi="宋体" w:eastAsia="宋体" w:cs="宋体"/>
                <w:color w:val="auto"/>
                <w:sz w:val="24"/>
                <w:szCs w:val="24"/>
                <w:lang w:val="en-US" w:eastAsia="zh-CN"/>
              </w:rPr>
              <w:t>费。项目经理若为退休人员，应提供有效的退休证明材料、劳务合同，无需提供养老保险证明</w:t>
            </w:r>
            <w:r>
              <w:rPr>
                <w:rFonts w:ascii="宋体" w:hAnsi="宋体" w:eastAsia="宋体" w:cs="宋体"/>
                <w:color w:val="auto"/>
                <w:sz w:val="24"/>
                <w:szCs w:val="24"/>
              </w:rPr>
              <w:t>】。</w:t>
            </w:r>
          </w:p>
          <w:p w14:paraId="75F28D1F">
            <w:pPr>
              <w:pStyle w:val="17"/>
              <w:spacing w:before="47" w:line="360" w:lineRule="auto"/>
              <w:ind w:left="8" w:right="106" w:firstLine="364"/>
              <w:rPr>
                <w:sz w:val="24"/>
                <w:szCs w:val="24"/>
              </w:rPr>
            </w:pPr>
            <w:r>
              <w:rPr>
                <w:rFonts w:hint="eastAsia" w:ascii="宋体" w:hAnsi="宋体" w:eastAsia="宋体" w:cs="宋体"/>
                <w:spacing w:val="-1"/>
                <w:sz w:val="24"/>
                <w:szCs w:val="24"/>
              </w:rPr>
              <w:t>注： （1）招标人在“投标人资质条件、能力和信誉”要求中，除1.4.1已列入的外，招标人不得以企业注册资本金作为参加投标的条件；也不得以企业的质量</w:t>
            </w:r>
            <w:r>
              <w:rPr>
                <w:spacing w:val="2"/>
                <w:sz w:val="24"/>
                <w:szCs w:val="24"/>
              </w:rPr>
              <w:t>管理体系、环境管理体系、职业安全健康管理体系、银行</w:t>
            </w:r>
            <w:r>
              <w:rPr>
                <w:spacing w:val="1"/>
                <w:sz w:val="24"/>
                <w:szCs w:val="24"/>
              </w:rPr>
              <w:t>信用等级等非</w:t>
            </w:r>
            <w:r>
              <w:rPr>
                <w:spacing w:val="2"/>
                <w:sz w:val="24"/>
                <w:szCs w:val="24"/>
              </w:rPr>
              <w:t>国家强制要求或非行政许可的投标人资质条件、能力和信誉作为参加</w:t>
            </w:r>
            <w:r>
              <w:rPr>
                <w:spacing w:val="1"/>
                <w:sz w:val="24"/>
                <w:szCs w:val="24"/>
              </w:rPr>
              <w:t>投标的</w:t>
            </w:r>
            <w:r>
              <w:rPr>
                <w:spacing w:val="-1"/>
                <w:sz w:val="24"/>
                <w:szCs w:val="24"/>
              </w:rPr>
              <w:t>条件，否则属于以不合理条件限制、排斥潜在投标人或者投标人。</w:t>
            </w:r>
          </w:p>
          <w:p w14:paraId="6FE8BEFD">
            <w:pPr>
              <w:pStyle w:val="17"/>
              <w:spacing w:before="44" w:line="360" w:lineRule="auto"/>
              <w:ind w:left="117" w:right="109" w:firstLine="238" w:firstLineChars="100"/>
              <w:rPr>
                <w:sz w:val="24"/>
                <w:szCs w:val="24"/>
              </w:rPr>
            </w:pPr>
            <w:r>
              <w:rPr>
                <w:spacing w:val="-1"/>
                <w:sz w:val="24"/>
                <w:szCs w:val="24"/>
              </w:rPr>
              <w:t>（</w:t>
            </w:r>
            <w:r>
              <w:rPr>
                <w:rFonts w:ascii="Times New Roman" w:hAnsi="Times New Roman" w:eastAsia="Times New Roman" w:cs="Times New Roman"/>
                <w:spacing w:val="-1"/>
                <w:sz w:val="24"/>
                <w:szCs w:val="24"/>
              </w:rPr>
              <w:t>2</w:t>
            </w:r>
            <w:r>
              <w:rPr>
                <w:spacing w:val="-1"/>
                <w:sz w:val="24"/>
                <w:szCs w:val="24"/>
              </w:rPr>
              <w:t>）招标人应该按照住房城乡建设部关于印发《建筑业企业资质</w:t>
            </w:r>
            <w:r>
              <w:rPr>
                <w:spacing w:val="-2"/>
                <w:sz w:val="24"/>
                <w:szCs w:val="24"/>
              </w:rPr>
              <w:t>标准》的通</w:t>
            </w:r>
            <w:r>
              <w:rPr>
                <w:spacing w:val="1"/>
                <w:sz w:val="24"/>
                <w:szCs w:val="24"/>
              </w:rPr>
              <w:t>知（建市〔</w:t>
            </w:r>
            <w:r>
              <w:rPr>
                <w:rFonts w:ascii="Times New Roman" w:hAnsi="Times New Roman" w:eastAsia="Times New Roman" w:cs="Times New Roman"/>
                <w:spacing w:val="1"/>
                <w:sz w:val="24"/>
                <w:szCs w:val="24"/>
              </w:rPr>
              <w:t>2014</w:t>
            </w:r>
            <w:r>
              <w:rPr>
                <w:spacing w:val="1"/>
                <w:sz w:val="24"/>
                <w:szCs w:val="24"/>
              </w:rPr>
              <w:t>〕</w:t>
            </w:r>
            <w:r>
              <w:rPr>
                <w:rFonts w:ascii="Times New Roman" w:hAnsi="Times New Roman" w:eastAsia="Times New Roman" w:cs="Times New Roman"/>
                <w:spacing w:val="1"/>
                <w:sz w:val="24"/>
                <w:szCs w:val="24"/>
              </w:rPr>
              <w:t xml:space="preserve">159  </w:t>
            </w:r>
            <w:r>
              <w:rPr>
                <w:spacing w:val="1"/>
                <w:sz w:val="24"/>
                <w:szCs w:val="24"/>
              </w:rPr>
              <w:t>号）及其配套规定确定对投标人的资质等级、项目负</w:t>
            </w:r>
            <w:r>
              <w:rPr>
                <w:spacing w:val="-1"/>
                <w:sz w:val="24"/>
                <w:szCs w:val="24"/>
              </w:rPr>
              <w:t>责人和其技术负责人的要求。</w:t>
            </w:r>
          </w:p>
          <w:p w14:paraId="233D6D8C">
            <w:pPr>
              <w:pStyle w:val="17"/>
              <w:spacing w:before="48" w:line="360" w:lineRule="auto"/>
              <w:ind w:left="113" w:right="105" w:firstLine="232" w:firstLineChars="102"/>
              <w:rPr>
                <w:sz w:val="24"/>
                <w:szCs w:val="24"/>
              </w:rPr>
            </w:pPr>
            <w:r>
              <w:rPr>
                <w:spacing w:val="-6"/>
                <w:sz w:val="24"/>
                <w:szCs w:val="24"/>
              </w:rPr>
              <w:t>（</w:t>
            </w:r>
            <w:r>
              <w:rPr>
                <w:rFonts w:ascii="Times New Roman" w:hAnsi="Times New Roman" w:eastAsia="Times New Roman" w:cs="Times New Roman"/>
                <w:spacing w:val="-6"/>
                <w:sz w:val="24"/>
                <w:szCs w:val="24"/>
              </w:rPr>
              <w:t>3</w:t>
            </w:r>
            <w:r>
              <w:rPr>
                <w:spacing w:val="-6"/>
                <w:sz w:val="24"/>
                <w:szCs w:val="24"/>
              </w:rPr>
              <w:t>）资质类别：资质类别应与招标工程内容相对应，</w:t>
            </w:r>
            <w:r>
              <w:rPr>
                <w:spacing w:val="-9"/>
                <w:sz w:val="24"/>
                <w:szCs w:val="24"/>
              </w:rPr>
              <w:t xml:space="preserve"> </w:t>
            </w:r>
            <w:r>
              <w:rPr>
                <w:spacing w:val="-6"/>
                <w:sz w:val="24"/>
                <w:szCs w:val="24"/>
              </w:rPr>
              <w:t>当招标工程内容涉及多</w:t>
            </w:r>
            <w:r>
              <w:rPr>
                <w:spacing w:val="2"/>
                <w:sz w:val="24"/>
                <w:szCs w:val="24"/>
              </w:rPr>
              <w:t>个资质时，应合理划分标段发包或通过总承包后专业分包的方式</w:t>
            </w:r>
            <w:r>
              <w:rPr>
                <w:spacing w:val="1"/>
                <w:sz w:val="24"/>
                <w:szCs w:val="24"/>
              </w:rPr>
              <w:t>发包；确需整体发包要求投标人具备相应多个资质的，</w:t>
            </w:r>
            <w:r>
              <w:rPr>
                <w:sz w:val="24"/>
                <w:szCs w:val="24"/>
              </w:rPr>
              <w:t>应接受投标人组成联合体投标，</w:t>
            </w:r>
            <w:r>
              <w:rPr>
                <w:spacing w:val="2"/>
                <w:sz w:val="24"/>
                <w:szCs w:val="24"/>
              </w:rPr>
              <w:t>总承包资质覆盖范围内的专业工程不得再设置资质要求，否则属</w:t>
            </w:r>
            <w:r>
              <w:rPr>
                <w:spacing w:val="1"/>
                <w:sz w:val="24"/>
                <w:szCs w:val="24"/>
              </w:rPr>
              <w:t>于以不合理</w:t>
            </w:r>
            <w:r>
              <w:rPr>
                <w:spacing w:val="-1"/>
                <w:sz w:val="24"/>
                <w:szCs w:val="24"/>
              </w:rPr>
              <w:t>条件限制、排斥潜在投标人或者投标人。</w:t>
            </w:r>
          </w:p>
          <w:p w14:paraId="6AEEFFF1">
            <w:pPr>
              <w:pStyle w:val="17"/>
              <w:spacing w:before="41" w:line="360" w:lineRule="auto"/>
              <w:ind w:left="113" w:right="105" w:firstLine="236" w:firstLineChars="102"/>
              <w:rPr>
                <w:sz w:val="24"/>
                <w:szCs w:val="24"/>
              </w:rPr>
            </w:pPr>
            <w:r>
              <w:rPr>
                <w:spacing w:val="-4"/>
                <w:sz w:val="24"/>
                <w:szCs w:val="24"/>
              </w:rPr>
              <w:t>（</w:t>
            </w:r>
            <w:r>
              <w:rPr>
                <w:rFonts w:ascii="Times New Roman" w:hAnsi="Times New Roman" w:eastAsia="Times New Roman" w:cs="Times New Roman"/>
                <w:spacing w:val="-4"/>
                <w:sz w:val="24"/>
                <w:szCs w:val="24"/>
              </w:rPr>
              <w:t>4</w:t>
            </w:r>
            <w:r>
              <w:rPr>
                <w:spacing w:val="-4"/>
                <w:sz w:val="24"/>
                <w:szCs w:val="24"/>
              </w:rPr>
              <w:t>）资质等级：资质等级应根据招标项目的性质、规模和企业资质等级标准</w:t>
            </w:r>
            <w:r>
              <w:rPr>
                <w:spacing w:val="2"/>
                <w:sz w:val="24"/>
                <w:szCs w:val="24"/>
              </w:rPr>
              <w:t>对应的可承包范围确定。允许投标人参与投标竞争的是入门资格不</w:t>
            </w:r>
            <w:r>
              <w:rPr>
                <w:spacing w:val="1"/>
                <w:sz w:val="24"/>
                <w:szCs w:val="24"/>
              </w:rPr>
              <w:t>是中标的</w:t>
            </w:r>
            <w:r>
              <w:rPr>
                <w:spacing w:val="2"/>
                <w:sz w:val="24"/>
                <w:szCs w:val="24"/>
              </w:rPr>
              <w:t>资格。招标人设定的资质等级高于建市〔</w:t>
            </w:r>
            <w:r>
              <w:rPr>
                <w:rFonts w:ascii="Times New Roman" w:hAnsi="Times New Roman" w:eastAsia="Times New Roman" w:cs="Times New Roman"/>
                <w:spacing w:val="2"/>
                <w:sz w:val="24"/>
                <w:szCs w:val="24"/>
              </w:rPr>
              <w:t>201</w:t>
            </w:r>
            <w:r>
              <w:rPr>
                <w:rFonts w:ascii="Times New Roman" w:hAnsi="Times New Roman" w:eastAsia="Times New Roman" w:cs="Times New Roman"/>
                <w:spacing w:val="1"/>
                <w:sz w:val="24"/>
                <w:szCs w:val="24"/>
              </w:rPr>
              <w:t>4</w:t>
            </w:r>
            <w:r>
              <w:rPr>
                <w:spacing w:val="1"/>
                <w:sz w:val="24"/>
                <w:szCs w:val="24"/>
              </w:rPr>
              <w:t>〕</w:t>
            </w:r>
            <w:r>
              <w:rPr>
                <w:rFonts w:ascii="Times New Roman" w:hAnsi="Times New Roman" w:eastAsia="Times New Roman" w:cs="Times New Roman"/>
                <w:spacing w:val="1"/>
                <w:sz w:val="24"/>
                <w:szCs w:val="24"/>
              </w:rPr>
              <w:t xml:space="preserve">159  </w:t>
            </w:r>
            <w:r>
              <w:rPr>
                <w:spacing w:val="1"/>
                <w:sz w:val="24"/>
                <w:szCs w:val="24"/>
              </w:rPr>
              <w:t>号文件规定的相应资质</w:t>
            </w:r>
            <w:r>
              <w:rPr>
                <w:spacing w:val="2"/>
                <w:sz w:val="24"/>
                <w:szCs w:val="24"/>
              </w:rPr>
              <w:t>等级企业承包工程范围，属于以不合理条件限制、排斥潜在投标人</w:t>
            </w:r>
            <w:r>
              <w:rPr>
                <w:spacing w:val="1"/>
                <w:sz w:val="24"/>
                <w:szCs w:val="24"/>
              </w:rPr>
              <w:t>或者投标</w:t>
            </w:r>
            <w:r>
              <w:rPr>
                <w:spacing w:val="-8"/>
                <w:sz w:val="24"/>
                <w:szCs w:val="24"/>
              </w:rPr>
              <w:t>人。</w:t>
            </w:r>
          </w:p>
          <w:p w14:paraId="52006D5F">
            <w:pPr>
              <w:pStyle w:val="17"/>
              <w:spacing w:before="42" w:line="360" w:lineRule="auto"/>
              <w:ind w:left="113" w:right="104" w:firstLine="242" w:firstLineChars="102"/>
              <w:rPr>
                <w:sz w:val="24"/>
                <w:szCs w:val="24"/>
              </w:rPr>
            </w:pPr>
            <w:r>
              <w:rPr>
                <w:spacing w:val="-1"/>
                <w:sz w:val="24"/>
                <w:szCs w:val="24"/>
              </w:rPr>
              <w:t>（</w:t>
            </w:r>
            <w:r>
              <w:rPr>
                <w:rFonts w:ascii="Times New Roman" w:hAnsi="Times New Roman" w:eastAsia="Times New Roman" w:cs="Times New Roman"/>
                <w:spacing w:val="-1"/>
                <w:sz w:val="24"/>
                <w:szCs w:val="24"/>
              </w:rPr>
              <w:t>5</w:t>
            </w:r>
            <w:r>
              <w:rPr>
                <w:spacing w:val="-1"/>
                <w:sz w:val="24"/>
                <w:szCs w:val="24"/>
              </w:rPr>
              <w:t>）招标人不得以其他不合理条件限制、排斥潜在投标人或者投标人。包括</w:t>
            </w:r>
            <w:r>
              <w:rPr>
                <w:spacing w:val="2"/>
                <w:sz w:val="24"/>
                <w:szCs w:val="24"/>
              </w:rPr>
              <w:t>强制要求潜在投标人或者投标人的法定代表人</w:t>
            </w:r>
            <w:r>
              <w:rPr>
                <w:spacing w:val="1"/>
                <w:sz w:val="24"/>
                <w:szCs w:val="24"/>
              </w:rPr>
              <w:t>、企业负责人、技术负责人等</w:t>
            </w:r>
            <w:r>
              <w:rPr>
                <w:spacing w:val="2"/>
                <w:sz w:val="24"/>
                <w:szCs w:val="24"/>
              </w:rPr>
              <w:t>特定人员参与开标活动；通过设置备案、登记、注册、设立分支</w:t>
            </w:r>
            <w:r>
              <w:rPr>
                <w:spacing w:val="1"/>
                <w:sz w:val="24"/>
                <w:szCs w:val="24"/>
              </w:rPr>
              <w:t>机构等无法</w:t>
            </w:r>
            <w:r>
              <w:rPr>
                <w:spacing w:val="2"/>
                <w:sz w:val="24"/>
                <w:szCs w:val="24"/>
              </w:rPr>
              <w:t>律、行政法规依据的不合理条件，限制潜在投标人或者投标人进入</w:t>
            </w:r>
            <w:r>
              <w:rPr>
                <w:spacing w:val="1"/>
                <w:sz w:val="24"/>
                <w:szCs w:val="24"/>
              </w:rPr>
              <w:t>项目所在</w:t>
            </w:r>
            <w:r>
              <w:rPr>
                <w:spacing w:val="-3"/>
                <w:sz w:val="24"/>
                <w:szCs w:val="24"/>
              </w:rPr>
              <w:t>地进行投标。</w:t>
            </w:r>
          </w:p>
          <w:p w14:paraId="3448475B">
            <w:pPr>
              <w:pStyle w:val="17"/>
              <w:spacing w:before="41" w:line="360" w:lineRule="auto"/>
              <w:ind w:left="113" w:right="105" w:firstLine="238" w:firstLineChars="102"/>
              <w:rPr>
                <w:spacing w:val="2"/>
                <w:sz w:val="24"/>
                <w:szCs w:val="24"/>
              </w:rPr>
            </w:pPr>
            <w:r>
              <w:rPr>
                <w:spacing w:val="-3"/>
                <w:sz w:val="24"/>
                <w:szCs w:val="24"/>
              </w:rPr>
              <w:t>（</w:t>
            </w:r>
            <w:r>
              <w:rPr>
                <w:spacing w:val="2"/>
                <w:sz w:val="24"/>
                <w:szCs w:val="24"/>
              </w:rPr>
              <w:t>6）“业绩要求” 中的选择为单项选择。</w:t>
            </w:r>
          </w:p>
          <w:p w14:paraId="72CC33B2">
            <w:pPr>
              <w:pStyle w:val="17"/>
              <w:spacing w:before="41" w:line="360" w:lineRule="auto"/>
              <w:ind w:left="113" w:right="105" w:firstLine="248" w:firstLineChars="102"/>
              <w:rPr>
                <w:spacing w:val="2"/>
                <w:sz w:val="24"/>
                <w:szCs w:val="24"/>
              </w:rPr>
            </w:pPr>
            <w:r>
              <w:rPr>
                <w:spacing w:val="2"/>
                <w:sz w:val="24"/>
                <w:szCs w:val="24"/>
              </w:rPr>
              <w:t>（7）需要类似项目业绩的，类似项目应以项目的工程类别、工程规模及其他主要工程特征来确定，即以投标人的能力为本项目的准入条件一视同仁地对待所有潜在投标人，不得以特定的行业、地区等（不以潜在投标人的能力而以潜在投标人的身份）条件排斥和限制潜在投标人。类似业绩的定义应明确，用语准确无歧义。类似项目业绩指标应当符合项目的主要内容且不得超过 3 项。</w:t>
            </w:r>
          </w:p>
          <w:p w14:paraId="4967F379">
            <w:pPr>
              <w:pStyle w:val="17"/>
              <w:spacing w:before="41" w:line="360" w:lineRule="auto"/>
              <w:ind w:left="113" w:right="105" w:firstLine="248" w:firstLineChars="102"/>
              <w:rPr>
                <w:spacing w:val="2"/>
                <w:sz w:val="24"/>
                <w:szCs w:val="24"/>
              </w:rPr>
            </w:pPr>
            <w:r>
              <w:rPr>
                <w:rFonts w:hint="eastAsia"/>
                <w:spacing w:val="2"/>
                <w:sz w:val="24"/>
                <w:szCs w:val="24"/>
                <w:lang w:val="en-US" w:eastAsia="zh-CN"/>
              </w:rPr>
              <w:t>（</w:t>
            </w:r>
            <w:r>
              <w:rPr>
                <w:rFonts w:hint="default"/>
                <w:spacing w:val="2"/>
                <w:sz w:val="24"/>
                <w:szCs w:val="24"/>
                <w:lang w:val="en-US" w:eastAsia="zh-CN"/>
              </w:rPr>
              <w:t>8</w:t>
            </w:r>
            <w:r>
              <w:rPr>
                <w:rFonts w:hint="eastAsia"/>
                <w:spacing w:val="2"/>
                <w:sz w:val="24"/>
                <w:szCs w:val="24"/>
                <w:lang w:val="en-US" w:eastAsia="zh-CN"/>
              </w:rPr>
              <w:t>）招标文件不得设定“业绩不重复计分”等内容，投标人的业绩可以适用企业业绩和人员业绩要求或者多个类别业绩要求。</w:t>
            </w:r>
          </w:p>
        </w:tc>
      </w:tr>
      <w:tr w14:paraId="23851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5" w:hRule="atLeast"/>
        </w:trPr>
        <w:tc>
          <w:tcPr>
            <w:tcW w:w="1096" w:type="dxa"/>
            <w:vAlign w:val="top"/>
          </w:tcPr>
          <w:p w14:paraId="194E3554">
            <w:pPr>
              <w:spacing w:line="263" w:lineRule="auto"/>
              <w:rPr>
                <w:rFonts w:ascii="Arial"/>
                <w:sz w:val="24"/>
                <w:szCs w:val="24"/>
              </w:rPr>
            </w:pPr>
          </w:p>
          <w:p w14:paraId="32634C26">
            <w:pPr>
              <w:spacing w:line="264" w:lineRule="auto"/>
              <w:rPr>
                <w:rFonts w:ascii="Arial"/>
                <w:sz w:val="24"/>
                <w:szCs w:val="24"/>
              </w:rPr>
            </w:pPr>
          </w:p>
          <w:p w14:paraId="7288BEFC">
            <w:pPr>
              <w:spacing w:before="52" w:line="188" w:lineRule="auto"/>
              <w:ind w:left="300"/>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1.4.2</w:t>
            </w:r>
          </w:p>
        </w:tc>
        <w:tc>
          <w:tcPr>
            <w:tcW w:w="1784" w:type="dxa"/>
            <w:vAlign w:val="top"/>
          </w:tcPr>
          <w:p w14:paraId="49E04F3A">
            <w:pPr>
              <w:spacing w:line="249" w:lineRule="auto"/>
              <w:rPr>
                <w:rFonts w:ascii="Arial"/>
                <w:sz w:val="24"/>
                <w:szCs w:val="24"/>
              </w:rPr>
            </w:pPr>
          </w:p>
          <w:p w14:paraId="4FA64E3F">
            <w:pPr>
              <w:pStyle w:val="17"/>
              <w:spacing w:before="58" w:line="480" w:lineRule="exact"/>
              <w:ind w:left="341"/>
              <w:rPr>
                <w:sz w:val="24"/>
                <w:szCs w:val="24"/>
              </w:rPr>
            </w:pPr>
            <w:r>
              <w:rPr>
                <w:spacing w:val="-2"/>
                <w:position w:val="23"/>
                <w:sz w:val="24"/>
                <w:szCs w:val="24"/>
              </w:rPr>
              <w:t>是否接受</w:t>
            </w:r>
          </w:p>
          <w:p w14:paraId="028DFA4C">
            <w:pPr>
              <w:pStyle w:val="17"/>
              <w:spacing w:line="222" w:lineRule="auto"/>
              <w:ind w:left="252"/>
              <w:rPr>
                <w:sz w:val="24"/>
                <w:szCs w:val="24"/>
              </w:rPr>
            </w:pPr>
            <w:r>
              <w:rPr>
                <w:spacing w:val="-1"/>
                <w:sz w:val="24"/>
                <w:szCs w:val="24"/>
              </w:rPr>
              <w:t>联合体投标</w:t>
            </w:r>
          </w:p>
        </w:tc>
        <w:tc>
          <w:tcPr>
            <w:tcW w:w="6181" w:type="dxa"/>
            <w:vAlign w:val="top"/>
          </w:tcPr>
          <w:p w14:paraId="30F4A453">
            <w:pPr>
              <w:pStyle w:val="17"/>
              <w:spacing w:before="122" w:line="223" w:lineRule="auto"/>
              <w:ind w:left="120"/>
              <w:rPr>
                <w:sz w:val="24"/>
                <w:szCs w:val="24"/>
              </w:rPr>
            </w:pPr>
            <w:r>
              <w:rPr>
                <w:rFonts w:hint="eastAsia" w:ascii="MS Mincho" w:hAnsi="MS Mincho" w:cs="MS Mincho"/>
                <w:spacing w:val="-3"/>
                <w:sz w:val="24"/>
                <w:szCs w:val="24"/>
                <w:lang w:eastAsia="zh-CN"/>
              </w:rPr>
              <w:t>☑</w:t>
            </w:r>
            <w:r>
              <w:rPr>
                <w:spacing w:val="-3"/>
                <w:sz w:val="24"/>
                <w:szCs w:val="24"/>
              </w:rPr>
              <w:t>不接受</w:t>
            </w:r>
          </w:p>
          <w:p w14:paraId="242124EF">
            <w:pPr>
              <w:pStyle w:val="17"/>
              <w:spacing w:before="79" w:line="236" w:lineRule="auto"/>
              <w:ind w:left="132"/>
              <w:rPr>
                <w:sz w:val="24"/>
                <w:szCs w:val="24"/>
              </w:rPr>
            </w:pPr>
            <w:r>
              <w:rPr>
                <w:spacing w:val="-12"/>
                <w:sz w:val="24"/>
                <w:szCs w:val="24"/>
              </w:rPr>
              <w:t>□接受，</w:t>
            </w:r>
            <w:r>
              <w:rPr>
                <w:spacing w:val="-9"/>
                <w:sz w:val="24"/>
                <w:szCs w:val="24"/>
              </w:rPr>
              <w:t xml:space="preserve"> </w:t>
            </w:r>
            <w:r>
              <w:rPr>
                <w:spacing w:val="-12"/>
                <w:sz w:val="24"/>
                <w:szCs w:val="24"/>
              </w:rPr>
              <w:t>应满足下列要求：</w:t>
            </w:r>
            <w:r>
              <w:rPr>
                <w:rFonts w:hint="eastAsia"/>
                <w:spacing w:val="-12"/>
                <w:sz w:val="24"/>
                <w:szCs w:val="24"/>
                <w:u w:val="single"/>
                <w:lang w:val="en-US" w:eastAsia="zh-CN"/>
              </w:rPr>
              <w:t xml:space="preserve">  </w:t>
            </w:r>
            <w:r>
              <w:rPr>
                <w:rFonts w:hint="eastAsia"/>
                <w:b/>
                <w:bCs/>
                <w:spacing w:val="-12"/>
                <w:sz w:val="24"/>
                <w:szCs w:val="24"/>
                <w:u w:val="single"/>
                <w:lang w:val="en-US" w:eastAsia="zh-CN"/>
              </w:rPr>
              <w:t>/</w:t>
            </w:r>
            <w:r>
              <w:rPr>
                <w:rFonts w:hint="eastAsia"/>
                <w:spacing w:val="-12"/>
                <w:sz w:val="24"/>
                <w:szCs w:val="24"/>
                <w:u w:val="single"/>
                <w:lang w:val="en-US" w:eastAsia="zh-CN"/>
              </w:rPr>
              <w:t xml:space="preserve">   </w:t>
            </w:r>
            <w:r>
              <w:rPr>
                <w:spacing w:val="-12"/>
                <w:sz w:val="24"/>
                <w:szCs w:val="24"/>
              </w:rPr>
              <w:t>。</w:t>
            </w:r>
          </w:p>
          <w:p w14:paraId="1A83B380">
            <w:pPr>
              <w:pStyle w:val="17"/>
              <w:spacing w:before="41" w:line="259" w:lineRule="auto"/>
              <w:ind w:left="113" w:right="105" w:firstLine="6"/>
              <w:rPr>
                <w:spacing w:val="2"/>
                <w:sz w:val="24"/>
                <w:szCs w:val="24"/>
              </w:rPr>
            </w:pPr>
            <w:r>
              <w:rPr>
                <w:spacing w:val="2"/>
                <w:sz w:val="24"/>
                <w:szCs w:val="24"/>
              </w:rPr>
              <w:t>联合体资质应符合法律法规的规定，并按照联合体协议约定的分工进行认定。</w:t>
            </w:r>
          </w:p>
          <w:p w14:paraId="770A2D2E">
            <w:pPr>
              <w:pStyle w:val="17"/>
              <w:spacing w:before="41" w:line="259" w:lineRule="auto"/>
              <w:ind w:left="113" w:right="105" w:firstLine="6"/>
              <w:rPr>
                <w:sz w:val="24"/>
                <w:szCs w:val="24"/>
              </w:rPr>
            </w:pPr>
            <w:r>
              <w:rPr>
                <w:spacing w:val="2"/>
                <w:sz w:val="24"/>
                <w:szCs w:val="24"/>
              </w:rPr>
              <w:t>注：本项为单项选择。</w:t>
            </w:r>
          </w:p>
        </w:tc>
      </w:tr>
      <w:tr w14:paraId="40B05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trPr>
        <w:tc>
          <w:tcPr>
            <w:tcW w:w="1096" w:type="dxa"/>
            <w:vAlign w:val="center"/>
          </w:tcPr>
          <w:p w14:paraId="1EC0ADD1">
            <w:pPr>
              <w:spacing w:before="52" w:line="193" w:lineRule="auto"/>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2"/>
                <w:sz w:val="24"/>
                <w:szCs w:val="24"/>
              </w:rPr>
              <w:t>1.4.3(17)</w:t>
            </w:r>
          </w:p>
        </w:tc>
        <w:tc>
          <w:tcPr>
            <w:tcW w:w="1784" w:type="dxa"/>
            <w:vAlign w:val="center"/>
          </w:tcPr>
          <w:p w14:paraId="2499885C">
            <w:pPr>
              <w:pStyle w:val="17"/>
              <w:spacing w:before="203" w:line="223" w:lineRule="auto"/>
              <w:jc w:val="center"/>
              <w:rPr>
                <w:rFonts w:ascii="宋体" w:hAnsi="宋体" w:eastAsia="宋体" w:cs="宋体"/>
                <w:snapToGrid w:val="0"/>
                <w:color w:val="000000"/>
                <w:kern w:val="0"/>
                <w:sz w:val="24"/>
                <w:szCs w:val="24"/>
                <w:lang w:val="en-US" w:eastAsia="en-US" w:bidi="ar-SA"/>
              </w:rPr>
            </w:pPr>
            <w:r>
              <w:rPr>
                <w:spacing w:val="-1"/>
                <w:sz w:val="24"/>
                <w:szCs w:val="24"/>
              </w:rPr>
              <w:t>有行贿犯罪行为的年份要求</w:t>
            </w:r>
          </w:p>
        </w:tc>
        <w:tc>
          <w:tcPr>
            <w:tcW w:w="6181" w:type="dxa"/>
            <w:vAlign w:val="center"/>
          </w:tcPr>
          <w:p w14:paraId="025BC981">
            <w:pPr>
              <w:pStyle w:val="17"/>
              <w:spacing w:before="59" w:line="230" w:lineRule="auto"/>
              <w:jc w:val="both"/>
              <w:rPr>
                <w:rFonts w:ascii="宋体" w:hAnsi="宋体" w:eastAsia="宋体" w:cs="宋体"/>
                <w:snapToGrid w:val="0"/>
                <w:color w:val="FF0000"/>
                <w:kern w:val="0"/>
                <w:sz w:val="24"/>
                <w:szCs w:val="24"/>
                <w:lang w:val="en-US" w:eastAsia="en-US" w:bidi="ar-SA"/>
              </w:rPr>
            </w:pPr>
            <w:r>
              <w:rPr>
                <w:color w:val="0000FF"/>
                <w:spacing w:val="-5"/>
                <w:sz w:val="24"/>
                <w:szCs w:val="24"/>
              </w:rPr>
              <w:t>最近三年</w:t>
            </w:r>
            <w:r>
              <w:rPr>
                <w:rFonts w:hint="eastAsia"/>
                <w:color w:val="0000FF"/>
                <w:spacing w:val="-19"/>
                <w:sz w:val="24"/>
                <w:szCs w:val="24"/>
                <w:lang w:eastAsia="zh-CN"/>
              </w:rPr>
              <w:t>（</w:t>
            </w:r>
            <w:r>
              <w:rPr>
                <w:rFonts w:hint="eastAsia" w:ascii="宋体" w:hAnsi="宋体" w:eastAsia="宋体" w:cs="宋体"/>
                <w:b/>
                <w:bCs/>
                <w:color w:val="0000FF"/>
                <w:spacing w:val="-5"/>
                <w:sz w:val="24"/>
                <w:szCs w:val="24"/>
                <w:u w:val="single"/>
                <w:lang w:val="en-US" w:eastAsia="zh-CN"/>
              </w:rPr>
              <w:t>202</w:t>
            </w:r>
            <w:r>
              <w:rPr>
                <w:rFonts w:hint="eastAsia" w:cs="宋体"/>
                <w:b/>
                <w:bCs/>
                <w:color w:val="0000FF"/>
                <w:spacing w:val="-5"/>
                <w:sz w:val="24"/>
                <w:szCs w:val="24"/>
                <w:u w:val="single"/>
                <w:lang w:val="en-US" w:eastAsia="zh-CN"/>
              </w:rPr>
              <w:t>3</w:t>
            </w:r>
            <w:r>
              <w:rPr>
                <w:rFonts w:hint="eastAsia" w:ascii="宋体" w:hAnsi="宋体" w:eastAsia="宋体" w:cs="宋体"/>
                <w:color w:val="0000FF"/>
                <w:spacing w:val="9"/>
                <w:sz w:val="24"/>
                <w:szCs w:val="24"/>
              </w:rPr>
              <w:t xml:space="preserve"> </w:t>
            </w:r>
            <w:r>
              <w:rPr>
                <w:rFonts w:hint="eastAsia" w:ascii="宋体" w:hAnsi="宋体" w:eastAsia="宋体" w:cs="宋体"/>
                <w:color w:val="0000FF"/>
                <w:spacing w:val="-5"/>
                <w:sz w:val="24"/>
                <w:szCs w:val="24"/>
              </w:rPr>
              <w:t>年</w:t>
            </w:r>
            <w:r>
              <w:rPr>
                <w:rFonts w:hint="eastAsia" w:ascii="宋体" w:hAnsi="宋体" w:eastAsia="宋体" w:cs="宋体"/>
                <w:color w:val="0000FF"/>
                <w:spacing w:val="-40"/>
                <w:sz w:val="24"/>
                <w:szCs w:val="24"/>
                <w:u w:val="single"/>
              </w:rPr>
              <w:t xml:space="preserve"> </w:t>
            </w:r>
            <w:r>
              <w:rPr>
                <w:rFonts w:hint="eastAsia" w:ascii="宋体" w:hAnsi="宋体" w:eastAsia="宋体" w:cs="宋体"/>
                <w:b/>
                <w:bCs/>
                <w:color w:val="0000FF"/>
                <w:spacing w:val="-5"/>
                <w:sz w:val="24"/>
                <w:szCs w:val="24"/>
                <w:u w:val="single"/>
                <w:lang w:val="en-US" w:eastAsia="zh-CN"/>
              </w:rPr>
              <w:t>01</w:t>
            </w:r>
            <w:r>
              <w:rPr>
                <w:rFonts w:hint="eastAsia" w:ascii="宋体" w:hAnsi="宋体" w:eastAsia="宋体" w:cs="宋体"/>
                <w:color w:val="0000FF"/>
                <w:spacing w:val="13"/>
                <w:w w:val="101"/>
                <w:sz w:val="24"/>
                <w:szCs w:val="24"/>
                <w:u w:val="single"/>
              </w:rPr>
              <w:t xml:space="preserve"> </w:t>
            </w:r>
            <w:r>
              <w:rPr>
                <w:rFonts w:hint="eastAsia" w:ascii="宋体" w:hAnsi="宋体" w:eastAsia="宋体" w:cs="宋体"/>
                <w:color w:val="0000FF"/>
                <w:spacing w:val="-5"/>
                <w:sz w:val="24"/>
                <w:szCs w:val="24"/>
              </w:rPr>
              <w:t>月</w:t>
            </w:r>
            <w:r>
              <w:rPr>
                <w:rFonts w:hint="eastAsia" w:ascii="宋体" w:hAnsi="宋体" w:eastAsia="宋体" w:cs="宋体"/>
                <w:color w:val="0000FF"/>
                <w:spacing w:val="-41"/>
                <w:sz w:val="24"/>
                <w:szCs w:val="24"/>
                <w:u w:val="single"/>
              </w:rPr>
              <w:t xml:space="preserve"> </w:t>
            </w:r>
            <w:r>
              <w:rPr>
                <w:rFonts w:hint="eastAsia" w:ascii="宋体" w:hAnsi="宋体" w:eastAsia="宋体" w:cs="宋体"/>
                <w:b/>
                <w:bCs/>
                <w:color w:val="0000FF"/>
                <w:spacing w:val="-5"/>
                <w:sz w:val="24"/>
                <w:szCs w:val="24"/>
                <w:u w:val="single"/>
              </w:rPr>
              <w:t>01</w:t>
            </w:r>
            <w:r>
              <w:rPr>
                <w:rFonts w:hint="eastAsia" w:ascii="宋体" w:hAnsi="宋体" w:eastAsia="宋体" w:cs="宋体"/>
                <w:color w:val="0000FF"/>
                <w:spacing w:val="-5"/>
                <w:sz w:val="24"/>
                <w:szCs w:val="24"/>
                <w:u w:val="single"/>
              </w:rPr>
              <w:t xml:space="preserve"> </w:t>
            </w:r>
            <w:r>
              <w:rPr>
                <w:rFonts w:hint="eastAsia" w:ascii="宋体" w:hAnsi="宋体" w:eastAsia="宋体" w:cs="宋体"/>
                <w:color w:val="0000FF"/>
                <w:spacing w:val="-5"/>
                <w:sz w:val="24"/>
                <w:szCs w:val="24"/>
              </w:rPr>
              <w:t>日至</w:t>
            </w:r>
            <w:r>
              <w:rPr>
                <w:rFonts w:hint="eastAsia" w:ascii="宋体" w:hAnsi="宋体" w:eastAsia="宋体" w:cs="宋体"/>
                <w:color w:val="0000FF"/>
                <w:spacing w:val="-36"/>
                <w:sz w:val="24"/>
                <w:szCs w:val="24"/>
                <w:u w:val="single"/>
              </w:rPr>
              <w:t xml:space="preserve"> </w:t>
            </w:r>
            <w:r>
              <w:rPr>
                <w:rFonts w:hint="eastAsia" w:ascii="宋体" w:hAnsi="宋体" w:eastAsia="宋体" w:cs="宋体"/>
                <w:b/>
                <w:bCs/>
                <w:color w:val="0000FF"/>
                <w:spacing w:val="-5"/>
                <w:sz w:val="24"/>
                <w:szCs w:val="24"/>
                <w:u w:val="single"/>
                <w:lang w:val="en-US" w:eastAsia="zh-CN"/>
              </w:rPr>
              <w:t>202</w:t>
            </w:r>
            <w:r>
              <w:rPr>
                <w:rFonts w:hint="eastAsia" w:cs="宋体"/>
                <w:b/>
                <w:bCs/>
                <w:color w:val="0000FF"/>
                <w:spacing w:val="-5"/>
                <w:sz w:val="24"/>
                <w:szCs w:val="24"/>
                <w:u w:val="single"/>
                <w:lang w:val="en-US" w:eastAsia="zh-CN"/>
              </w:rPr>
              <w:t>6</w:t>
            </w:r>
            <w:r>
              <w:rPr>
                <w:rFonts w:hint="eastAsia" w:ascii="宋体" w:hAnsi="宋体" w:eastAsia="宋体" w:cs="宋体"/>
                <w:color w:val="0000FF"/>
                <w:spacing w:val="9"/>
                <w:sz w:val="24"/>
                <w:szCs w:val="24"/>
                <w:u w:val="single"/>
              </w:rPr>
              <w:t xml:space="preserve"> </w:t>
            </w:r>
            <w:r>
              <w:rPr>
                <w:rFonts w:hint="eastAsia" w:ascii="宋体" w:hAnsi="宋体" w:eastAsia="宋体" w:cs="宋体"/>
                <w:color w:val="0000FF"/>
                <w:spacing w:val="-5"/>
                <w:sz w:val="24"/>
                <w:szCs w:val="24"/>
              </w:rPr>
              <w:t>年</w:t>
            </w:r>
            <w:r>
              <w:rPr>
                <w:rFonts w:hint="eastAsia" w:ascii="宋体" w:hAnsi="宋体" w:eastAsia="宋体" w:cs="宋体"/>
                <w:b/>
                <w:bCs/>
                <w:color w:val="0000FF"/>
                <w:spacing w:val="-5"/>
                <w:sz w:val="24"/>
                <w:szCs w:val="24"/>
                <w:highlight w:val="none"/>
                <w:u w:val="single"/>
                <w:lang w:val="en-US" w:eastAsia="zh-CN"/>
              </w:rPr>
              <w:t xml:space="preserve"> </w:t>
            </w:r>
            <w:r>
              <w:rPr>
                <w:rFonts w:hint="eastAsia" w:cs="宋体"/>
                <w:b/>
                <w:bCs/>
                <w:color w:val="0000FF"/>
                <w:spacing w:val="-5"/>
                <w:sz w:val="24"/>
                <w:szCs w:val="24"/>
                <w:highlight w:val="none"/>
                <w:u w:val="single"/>
                <w:lang w:val="en-US" w:eastAsia="zh-CN"/>
              </w:rPr>
              <w:t>2</w:t>
            </w:r>
            <w:r>
              <w:rPr>
                <w:rFonts w:hint="eastAsia" w:ascii="宋体" w:hAnsi="宋体" w:eastAsia="宋体" w:cs="宋体"/>
                <w:b/>
                <w:bCs/>
                <w:color w:val="0000FF"/>
                <w:spacing w:val="-5"/>
                <w:sz w:val="24"/>
                <w:szCs w:val="24"/>
                <w:highlight w:val="none"/>
                <w:u w:val="single"/>
                <w:lang w:val="en-US" w:eastAsia="zh-CN"/>
              </w:rPr>
              <w:t xml:space="preserve"> </w:t>
            </w:r>
            <w:r>
              <w:rPr>
                <w:rFonts w:hint="eastAsia" w:ascii="宋体" w:hAnsi="宋体" w:eastAsia="宋体" w:cs="宋体"/>
                <w:color w:val="0000FF"/>
                <w:spacing w:val="-5"/>
                <w:sz w:val="24"/>
                <w:szCs w:val="24"/>
                <w:highlight w:val="none"/>
              </w:rPr>
              <w:t>月</w:t>
            </w:r>
            <w:r>
              <w:rPr>
                <w:rFonts w:hint="eastAsia" w:ascii="宋体" w:hAnsi="宋体" w:eastAsia="宋体" w:cs="宋体"/>
                <w:b/>
                <w:bCs/>
                <w:color w:val="0000FF"/>
                <w:spacing w:val="-38"/>
                <w:sz w:val="24"/>
                <w:szCs w:val="24"/>
                <w:highlight w:val="none"/>
                <w:u w:val="single"/>
                <w:lang w:val="en-US" w:eastAsia="zh-CN"/>
              </w:rPr>
              <w:t xml:space="preserve"> </w:t>
            </w:r>
            <w:r>
              <w:rPr>
                <w:rFonts w:hint="eastAsia" w:cs="宋体"/>
                <w:b/>
                <w:bCs/>
                <w:color w:val="0000FF"/>
                <w:spacing w:val="-38"/>
                <w:sz w:val="24"/>
                <w:szCs w:val="24"/>
                <w:highlight w:val="none"/>
                <w:u w:val="single"/>
                <w:lang w:val="en-US" w:eastAsia="zh-CN"/>
              </w:rPr>
              <w:t xml:space="preserve">  </w:t>
            </w:r>
            <w:r>
              <w:rPr>
                <w:rFonts w:hint="eastAsia" w:ascii="宋体" w:hAnsi="宋体" w:eastAsia="宋体" w:cs="宋体"/>
                <w:color w:val="0000FF"/>
                <w:spacing w:val="-5"/>
                <w:sz w:val="24"/>
                <w:szCs w:val="24"/>
                <w:highlight w:val="none"/>
              </w:rPr>
              <w:t>日</w:t>
            </w:r>
            <w:r>
              <w:rPr>
                <w:rFonts w:ascii="Calibri" w:hAnsi="Calibri" w:eastAsia="Calibri" w:cs="Calibri"/>
                <w:color w:val="0000FF"/>
                <w:spacing w:val="-5"/>
                <w:sz w:val="24"/>
                <w:szCs w:val="24"/>
              </w:rPr>
              <w:t>)</w:t>
            </w:r>
            <w:r>
              <w:rPr>
                <w:color w:val="auto"/>
                <w:spacing w:val="-5"/>
                <w:sz w:val="24"/>
                <w:szCs w:val="24"/>
              </w:rPr>
              <w:t>内</w:t>
            </w:r>
          </w:p>
        </w:tc>
      </w:tr>
      <w:tr w14:paraId="104B8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0" w:hRule="atLeast"/>
        </w:trPr>
        <w:tc>
          <w:tcPr>
            <w:tcW w:w="1096" w:type="dxa"/>
            <w:vAlign w:val="center"/>
          </w:tcPr>
          <w:p w14:paraId="22B54BDA">
            <w:pPr>
              <w:spacing w:before="52" w:line="193" w:lineRule="auto"/>
              <w:jc w:val="both"/>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2"/>
                <w:sz w:val="24"/>
                <w:szCs w:val="24"/>
              </w:rPr>
              <w:t>1.4.3(18)</w:t>
            </w:r>
          </w:p>
        </w:tc>
        <w:tc>
          <w:tcPr>
            <w:tcW w:w="1784" w:type="dxa"/>
            <w:vAlign w:val="center"/>
          </w:tcPr>
          <w:p w14:paraId="0B97ECEF">
            <w:pPr>
              <w:pStyle w:val="17"/>
              <w:spacing w:before="203" w:line="223" w:lineRule="auto"/>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投标人不得</w:t>
            </w:r>
          </w:p>
          <w:p w14:paraId="52BB4C3C">
            <w:pPr>
              <w:pStyle w:val="17"/>
              <w:spacing w:before="203" w:line="223" w:lineRule="auto"/>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存在的其他情形</w:t>
            </w:r>
          </w:p>
        </w:tc>
        <w:tc>
          <w:tcPr>
            <w:tcW w:w="6181" w:type="dxa"/>
            <w:vAlign w:val="center"/>
          </w:tcPr>
          <w:p w14:paraId="4C4646A7">
            <w:pPr>
              <w:pStyle w:val="17"/>
              <w:spacing w:before="151" w:line="485" w:lineRule="exact"/>
              <w:jc w:val="both"/>
              <w:rPr>
                <w:rFonts w:ascii="宋体" w:hAnsi="宋体" w:eastAsia="宋体" w:cs="宋体"/>
                <w:snapToGrid w:val="0"/>
                <w:color w:val="000000"/>
                <w:kern w:val="0"/>
                <w:sz w:val="24"/>
                <w:szCs w:val="24"/>
                <w:lang w:val="en-US" w:eastAsia="en-US" w:bidi="ar-SA"/>
              </w:rPr>
            </w:pPr>
            <w:r>
              <w:rPr>
                <w:b/>
                <w:bCs/>
                <w:spacing w:val="2"/>
                <w:sz w:val="24"/>
                <w:szCs w:val="24"/>
                <w:u w:val="single"/>
              </w:rPr>
              <w:t>详见本招标文件“第二章投标人须知</w:t>
            </w:r>
            <w:r>
              <w:rPr>
                <w:rFonts w:hint="eastAsia"/>
                <w:b/>
                <w:bCs/>
                <w:spacing w:val="2"/>
                <w:sz w:val="24"/>
                <w:szCs w:val="24"/>
                <w:u w:val="single"/>
                <w:lang w:val="en-US" w:eastAsia="zh-CN"/>
              </w:rPr>
              <w:t xml:space="preserve"> </w:t>
            </w:r>
            <w:r>
              <w:rPr>
                <w:b/>
                <w:bCs/>
                <w:spacing w:val="2"/>
                <w:sz w:val="24"/>
                <w:szCs w:val="24"/>
                <w:u w:val="single"/>
              </w:rPr>
              <w:t>总则 1.4.3”。</w:t>
            </w:r>
          </w:p>
        </w:tc>
      </w:tr>
      <w:tr w14:paraId="04DDF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5" w:hRule="atLeast"/>
        </w:trPr>
        <w:tc>
          <w:tcPr>
            <w:tcW w:w="1096" w:type="dxa"/>
            <w:vAlign w:val="center"/>
          </w:tcPr>
          <w:p w14:paraId="51E4E8FC">
            <w:pPr>
              <w:spacing w:line="245" w:lineRule="auto"/>
              <w:jc w:val="center"/>
              <w:rPr>
                <w:rFonts w:ascii="Arial"/>
                <w:sz w:val="24"/>
                <w:szCs w:val="24"/>
              </w:rPr>
            </w:pPr>
          </w:p>
          <w:p w14:paraId="51F1E32B">
            <w:pPr>
              <w:spacing w:before="52" w:line="188" w:lineRule="auto"/>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4"/>
                <w:sz w:val="24"/>
                <w:szCs w:val="24"/>
              </w:rPr>
              <w:t>1.9.1</w:t>
            </w:r>
          </w:p>
        </w:tc>
        <w:tc>
          <w:tcPr>
            <w:tcW w:w="1784" w:type="dxa"/>
            <w:vAlign w:val="top"/>
          </w:tcPr>
          <w:p w14:paraId="3EB8C4A6">
            <w:pPr>
              <w:spacing w:line="450" w:lineRule="auto"/>
              <w:rPr>
                <w:rFonts w:ascii="宋体" w:hAnsi="宋体" w:eastAsia="宋体" w:cs="宋体"/>
                <w:snapToGrid w:val="0"/>
                <w:color w:val="000000"/>
                <w:spacing w:val="-1"/>
                <w:kern w:val="0"/>
                <w:sz w:val="24"/>
                <w:szCs w:val="24"/>
                <w:lang w:val="en-US" w:eastAsia="en-US" w:bidi="ar-SA"/>
              </w:rPr>
            </w:pPr>
          </w:p>
          <w:p w14:paraId="5D5FAD76">
            <w:pPr>
              <w:pStyle w:val="17"/>
              <w:spacing w:before="59" w:line="222" w:lineRule="auto"/>
              <w:ind w:left="339" w:leftChars="0"/>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踏勘现场</w:t>
            </w:r>
          </w:p>
        </w:tc>
        <w:tc>
          <w:tcPr>
            <w:tcW w:w="6181" w:type="dxa"/>
            <w:vAlign w:val="top"/>
          </w:tcPr>
          <w:p w14:paraId="7B4D90A1">
            <w:pPr>
              <w:pStyle w:val="17"/>
              <w:spacing w:before="84" w:line="225" w:lineRule="auto"/>
              <w:ind w:left="121"/>
              <w:rPr>
                <w:sz w:val="24"/>
                <w:szCs w:val="24"/>
              </w:rPr>
            </w:pPr>
            <w:r>
              <w:rPr>
                <w:rFonts w:ascii="MS Mincho" w:hAnsi="MS Mincho" w:eastAsia="MS Mincho" w:cs="MS Mincho"/>
                <w:spacing w:val="-3"/>
                <w:sz w:val="24"/>
                <w:szCs w:val="24"/>
              </w:rPr>
              <w:t>☑</w:t>
            </w:r>
            <w:r>
              <w:rPr>
                <w:spacing w:val="-3"/>
                <w:sz w:val="24"/>
                <w:szCs w:val="24"/>
              </w:rPr>
              <w:t>不组织</w:t>
            </w:r>
          </w:p>
          <w:p w14:paraId="7D432F80">
            <w:pPr>
              <w:pStyle w:val="17"/>
              <w:spacing w:before="78" w:line="222" w:lineRule="auto"/>
              <w:ind w:left="133"/>
              <w:rPr>
                <w:sz w:val="24"/>
                <w:szCs w:val="24"/>
              </w:rPr>
            </w:pPr>
            <w:r>
              <w:rPr>
                <w:spacing w:val="-12"/>
                <w:sz w:val="24"/>
                <w:szCs w:val="24"/>
              </w:rPr>
              <w:t>□组织，</w:t>
            </w:r>
            <w:r>
              <w:rPr>
                <w:spacing w:val="-21"/>
                <w:sz w:val="24"/>
                <w:szCs w:val="24"/>
              </w:rPr>
              <w:t xml:space="preserve"> </w:t>
            </w:r>
            <w:r>
              <w:rPr>
                <w:spacing w:val="-12"/>
                <w:sz w:val="24"/>
                <w:szCs w:val="24"/>
              </w:rPr>
              <w:t>踏勘时间</w:t>
            </w:r>
            <w:r>
              <w:rPr>
                <w:spacing w:val="-8"/>
                <w:sz w:val="24"/>
                <w:szCs w:val="24"/>
              </w:rPr>
              <w:t>：</w:t>
            </w:r>
            <w:r>
              <w:rPr>
                <w:rFonts w:hint="eastAsia"/>
                <w:spacing w:val="-8"/>
                <w:sz w:val="24"/>
                <w:szCs w:val="24"/>
                <w:u w:val="single"/>
                <w:lang w:val="en-US" w:eastAsia="zh-CN"/>
              </w:rPr>
              <w:t xml:space="preserve">    </w:t>
            </w:r>
            <w:r>
              <w:rPr>
                <w:spacing w:val="-8"/>
                <w:sz w:val="24"/>
                <w:szCs w:val="24"/>
              </w:rPr>
              <w:t>，</w:t>
            </w:r>
          </w:p>
          <w:p w14:paraId="217A88E8">
            <w:pPr>
              <w:pStyle w:val="17"/>
              <w:spacing w:before="85" w:line="236" w:lineRule="auto"/>
              <w:ind w:left="394"/>
              <w:rPr>
                <w:sz w:val="24"/>
                <w:szCs w:val="24"/>
              </w:rPr>
            </w:pPr>
            <w:r>
              <w:rPr>
                <w:spacing w:val="-1"/>
                <w:sz w:val="24"/>
                <w:szCs w:val="24"/>
              </w:rPr>
              <w:t>踏勘集中地点：</w:t>
            </w:r>
            <w:r>
              <w:rPr>
                <w:rFonts w:hint="eastAsia" w:ascii="Calibri" w:hAnsi="Calibri" w:cs="Calibri"/>
                <w:spacing w:val="-1"/>
                <w:sz w:val="24"/>
                <w:szCs w:val="24"/>
                <w:u w:val="single"/>
                <w:lang w:val="en-US" w:eastAsia="zh-CN"/>
              </w:rPr>
              <w:t xml:space="preserve">          </w:t>
            </w:r>
            <w:r>
              <w:rPr>
                <w:spacing w:val="-1"/>
                <w:sz w:val="24"/>
                <w:szCs w:val="24"/>
              </w:rPr>
              <w:t>。</w:t>
            </w:r>
          </w:p>
          <w:p w14:paraId="68FFD729">
            <w:pPr>
              <w:pStyle w:val="17"/>
              <w:spacing w:before="67" w:line="218" w:lineRule="auto"/>
              <w:ind w:left="393" w:leftChars="0"/>
              <w:rPr>
                <w:rFonts w:ascii="宋体" w:hAnsi="宋体" w:eastAsia="宋体" w:cs="宋体"/>
                <w:snapToGrid w:val="0"/>
                <w:color w:val="000000"/>
                <w:kern w:val="0"/>
                <w:sz w:val="24"/>
                <w:szCs w:val="24"/>
                <w:lang w:val="en-US" w:eastAsia="en-US" w:bidi="ar-SA"/>
              </w:rPr>
            </w:pPr>
            <w:r>
              <w:rPr>
                <w:spacing w:val="-8"/>
                <w:sz w:val="24"/>
                <w:szCs w:val="24"/>
              </w:rPr>
              <w:t>注：</w:t>
            </w:r>
            <w:r>
              <w:rPr>
                <w:spacing w:val="-22"/>
                <w:sz w:val="24"/>
                <w:szCs w:val="24"/>
              </w:rPr>
              <w:t xml:space="preserve"> </w:t>
            </w:r>
            <w:r>
              <w:rPr>
                <w:spacing w:val="-8"/>
                <w:sz w:val="24"/>
                <w:szCs w:val="24"/>
              </w:rPr>
              <w:t>本项为单项选择</w:t>
            </w:r>
          </w:p>
        </w:tc>
      </w:tr>
      <w:tr w14:paraId="79E11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5" w:hRule="atLeast"/>
        </w:trPr>
        <w:tc>
          <w:tcPr>
            <w:tcW w:w="1096" w:type="dxa"/>
            <w:vAlign w:val="center"/>
          </w:tcPr>
          <w:p w14:paraId="55C60BEF">
            <w:pPr>
              <w:spacing w:before="52" w:line="188" w:lineRule="auto"/>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3"/>
                <w:sz w:val="24"/>
                <w:szCs w:val="24"/>
              </w:rPr>
              <w:t>1.10.1</w:t>
            </w:r>
          </w:p>
        </w:tc>
        <w:tc>
          <w:tcPr>
            <w:tcW w:w="1784" w:type="dxa"/>
            <w:vAlign w:val="center"/>
          </w:tcPr>
          <w:p w14:paraId="40B839CE">
            <w:pPr>
              <w:pStyle w:val="17"/>
              <w:spacing w:before="58" w:line="221" w:lineRule="auto"/>
              <w:jc w:val="center"/>
              <w:rPr>
                <w:rFonts w:ascii="宋体" w:hAnsi="宋体" w:eastAsia="宋体" w:cs="宋体"/>
                <w:snapToGrid w:val="0"/>
                <w:color w:val="000000"/>
                <w:kern w:val="0"/>
                <w:sz w:val="24"/>
                <w:szCs w:val="24"/>
                <w:lang w:val="en-US" w:eastAsia="en-US" w:bidi="ar-SA"/>
              </w:rPr>
            </w:pPr>
            <w:r>
              <w:rPr>
                <w:spacing w:val="-1"/>
                <w:sz w:val="24"/>
                <w:szCs w:val="24"/>
              </w:rPr>
              <w:t>投标预备会</w:t>
            </w:r>
          </w:p>
        </w:tc>
        <w:tc>
          <w:tcPr>
            <w:tcW w:w="6181" w:type="dxa"/>
            <w:vAlign w:val="top"/>
          </w:tcPr>
          <w:p w14:paraId="3CC16624">
            <w:pPr>
              <w:pStyle w:val="17"/>
              <w:spacing w:before="85" w:line="223" w:lineRule="auto"/>
              <w:ind w:left="121"/>
              <w:rPr>
                <w:sz w:val="24"/>
                <w:szCs w:val="24"/>
              </w:rPr>
            </w:pPr>
            <w:r>
              <w:rPr>
                <w:rFonts w:ascii="MS Mincho" w:hAnsi="MS Mincho" w:eastAsia="MS Mincho" w:cs="MS Mincho"/>
                <w:spacing w:val="-3"/>
                <w:sz w:val="24"/>
                <w:szCs w:val="24"/>
              </w:rPr>
              <w:t>☑</w:t>
            </w:r>
            <w:r>
              <w:rPr>
                <w:spacing w:val="-3"/>
                <w:sz w:val="24"/>
                <w:szCs w:val="24"/>
              </w:rPr>
              <w:t>不召开</w:t>
            </w:r>
          </w:p>
          <w:p w14:paraId="54BC4378">
            <w:pPr>
              <w:pStyle w:val="17"/>
              <w:spacing w:before="79" w:line="303" w:lineRule="exact"/>
              <w:ind w:left="133"/>
              <w:rPr>
                <w:sz w:val="24"/>
                <w:szCs w:val="24"/>
              </w:rPr>
            </w:pPr>
            <w:r>
              <w:rPr>
                <w:spacing w:val="-12"/>
                <w:position w:val="9"/>
                <w:sz w:val="24"/>
                <w:szCs w:val="24"/>
              </w:rPr>
              <w:t>□召开，召开时间</w:t>
            </w:r>
            <w:r>
              <w:rPr>
                <w:spacing w:val="-11"/>
                <w:position w:val="9"/>
                <w:sz w:val="24"/>
                <w:szCs w:val="24"/>
              </w:rPr>
              <w:t>：</w:t>
            </w:r>
            <w:r>
              <w:rPr>
                <w:rFonts w:hint="eastAsia"/>
                <w:spacing w:val="-11"/>
                <w:position w:val="9"/>
                <w:sz w:val="24"/>
                <w:szCs w:val="24"/>
                <w:u w:val="single"/>
                <w:lang w:val="en-US" w:eastAsia="zh-CN"/>
              </w:rPr>
              <w:t xml:space="preserve">     </w:t>
            </w:r>
            <w:r>
              <w:rPr>
                <w:spacing w:val="-11"/>
                <w:position w:val="9"/>
                <w:sz w:val="24"/>
                <w:szCs w:val="24"/>
              </w:rPr>
              <w:t>，</w:t>
            </w:r>
          </w:p>
          <w:p w14:paraId="4428CEE6">
            <w:pPr>
              <w:pStyle w:val="17"/>
              <w:spacing w:line="235" w:lineRule="auto"/>
              <w:ind w:left="400"/>
              <w:rPr>
                <w:sz w:val="24"/>
                <w:szCs w:val="24"/>
              </w:rPr>
            </w:pPr>
            <w:r>
              <w:rPr>
                <w:spacing w:val="-2"/>
                <w:sz w:val="24"/>
                <w:szCs w:val="24"/>
              </w:rPr>
              <w:t>召开地点：</w:t>
            </w:r>
            <w:r>
              <w:rPr>
                <w:rFonts w:hint="eastAsia" w:ascii="Calibri" w:hAnsi="Calibri" w:cs="Calibri"/>
                <w:spacing w:val="-2"/>
                <w:sz w:val="24"/>
                <w:szCs w:val="24"/>
                <w:u w:val="single"/>
                <w:lang w:val="en-US" w:eastAsia="zh-CN"/>
              </w:rPr>
              <w:t xml:space="preserve">        </w:t>
            </w:r>
            <w:r>
              <w:rPr>
                <w:spacing w:val="-2"/>
                <w:sz w:val="24"/>
                <w:szCs w:val="24"/>
              </w:rPr>
              <w:t>。</w:t>
            </w:r>
          </w:p>
          <w:p w14:paraId="4C9E4671">
            <w:pPr>
              <w:pStyle w:val="17"/>
              <w:spacing w:before="67" w:line="217" w:lineRule="auto"/>
              <w:ind w:left="393" w:leftChars="0"/>
              <w:rPr>
                <w:rFonts w:ascii="宋体" w:hAnsi="宋体" w:eastAsia="宋体" w:cs="宋体"/>
                <w:snapToGrid w:val="0"/>
                <w:color w:val="000000"/>
                <w:kern w:val="0"/>
                <w:sz w:val="24"/>
                <w:szCs w:val="24"/>
                <w:lang w:val="en-US" w:eastAsia="en-US" w:bidi="ar-SA"/>
              </w:rPr>
            </w:pPr>
            <w:r>
              <w:rPr>
                <w:spacing w:val="-8"/>
                <w:sz w:val="24"/>
                <w:szCs w:val="24"/>
              </w:rPr>
              <w:t>注：</w:t>
            </w:r>
            <w:r>
              <w:rPr>
                <w:spacing w:val="-22"/>
                <w:sz w:val="24"/>
                <w:szCs w:val="24"/>
              </w:rPr>
              <w:t xml:space="preserve"> </w:t>
            </w:r>
            <w:r>
              <w:rPr>
                <w:spacing w:val="-8"/>
                <w:sz w:val="24"/>
                <w:szCs w:val="24"/>
              </w:rPr>
              <w:t>本项为单项选择</w:t>
            </w:r>
          </w:p>
        </w:tc>
      </w:tr>
      <w:tr w14:paraId="34CB3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0" w:hRule="atLeast"/>
        </w:trPr>
        <w:tc>
          <w:tcPr>
            <w:tcW w:w="1096" w:type="dxa"/>
            <w:vAlign w:val="center"/>
          </w:tcPr>
          <w:p w14:paraId="1614477B">
            <w:pPr>
              <w:spacing w:before="52" w:line="188" w:lineRule="auto"/>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3"/>
                <w:sz w:val="24"/>
                <w:szCs w:val="24"/>
              </w:rPr>
              <w:t>1.10.2</w:t>
            </w:r>
          </w:p>
        </w:tc>
        <w:tc>
          <w:tcPr>
            <w:tcW w:w="1784" w:type="dxa"/>
            <w:vAlign w:val="center"/>
          </w:tcPr>
          <w:p w14:paraId="55AEEDA5">
            <w:pPr>
              <w:pStyle w:val="17"/>
              <w:spacing w:before="203" w:line="223" w:lineRule="auto"/>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投标人在投标预备会前提出问题</w:t>
            </w:r>
          </w:p>
        </w:tc>
        <w:tc>
          <w:tcPr>
            <w:tcW w:w="6181" w:type="dxa"/>
            <w:vAlign w:val="top"/>
          </w:tcPr>
          <w:p w14:paraId="1DFFAB3D">
            <w:pPr>
              <w:pStyle w:val="17"/>
              <w:spacing w:before="234" w:line="224" w:lineRule="auto"/>
              <w:ind w:left="210"/>
              <w:rPr>
                <w:rFonts w:hint="default" w:eastAsia="宋体"/>
                <w:sz w:val="24"/>
                <w:szCs w:val="24"/>
                <w:u w:val="single"/>
                <w:lang w:val="en-US" w:eastAsia="zh-CN"/>
              </w:rPr>
            </w:pPr>
            <w:r>
              <w:rPr>
                <w:spacing w:val="-4"/>
                <w:sz w:val="24"/>
                <w:szCs w:val="24"/>
              </w:rPr>
              <w:t>时间：</w:t>
            </w:r>
            <w:r>
              <w:rPr>
                <w:rFonts w:hint="eastAsia"/>
                <w:spacing w:val="-4"/>
                <w:sz w:val="24"/>
                <w:szCs w:val="24"/>
                <w:u w:val="single"/>
                <w:lang w:val="en-US" w:eastAsia="zh-CN"/>
              </w:rPr>
              <w:t xml:space="preserve"> / </w:t>
            </w:r>
            <w:r>
              <w:rPr>
                <w:rFonts w:ascii="宋体" w:hAnsi="宋体" w:eastAsia="宋体" w:cs="宋体"/>
                <w:sz w:val="24"/>
                <w:szCs w:val="24"/>
              </w:rPr>
              <w:t>年</w:t>
            </w:r>
            <w:r>
              <w:rPr>
                <w:rFonts w:hint="eastAsia" w:cs="宋体"/>
                <w:sz w:val="24"/>
                <w:szCs w:val="24"/>
                <w:u w:val="single"/>
                <w:lang w:val="en-US" w:eastAsia="zh-CN"/>
              </w:rPr>
              <w:t xml:space="preserve"> /</w:t>
            </w:r>
            <w:r>
              <w:rPr>
                <w:rFonts w:ascii="宋体" w:hAnsi="宋体" w:eastAsia="宋体" w:cs="宋体"/>
                <w:sz w:val="24"/>
                <w:szCs w:val="24"/>
                <w:u w:val="single"/>
              </w:rPr>
              <w:t xml:space="preserve"> </w:t>
            </w:r>
            <w:r>
              <w:rPr>
                <w:rFonts w:ascii="宋体" w:hAnsi="宋体" w:eastAsia="宋体" w:cs="宋体"/>
                <w:sz w:val="24"/>
                <w:szCs w:val="24"/>
              </w:rPr>
              <w:t>月</w:t>
            </w:r>
            <w:r>
              <w:rPr>
                <w:rFonts w:ascii="宋体" w:hAnsi="宋体" w:eastAsia="宋体" w:cs="宋体"/>
                <w:sz w:val="24"/>
                <w:szCs w:val="24"/>
                <w:u w:val="single"/>
              </w:rPr>
              <w:t xml:space="preserve"> </w:t>
            </w:r>
            <w:r>
              <w:rPr>
                <w:rFonts w:hint="eastAsia" w:cs="宋体"/>
                <w:sz w:val="24"/>
                <w:szCs w:val="24"/>
                <w:u w:val="single"/>
                <w:lang w:val="en-US" w:eastAsia="zh-CN"/>
              </w:rPr>
              <w:t xml:space="preserve">/ </w:t>
            </w:r>
            <w:r>
              <w:rPr>
                <w:rFonts w:ascii="宋体" w:hAnsi="宋体" w:eastAsia="宋体" w:cs="宋体"/>
                <w:sz w:val="24"/>
                <w:szCs w:val="24"/>
              </w:rPr>
              <w:t>日</w:t>
            </w:r>
          </w:p>
          <w:p w14:paraId="55A92787">
            <w:pPr>
              <w:pStyle w:val="17"/>
              <w:spacing w:before="84" w:line="236" w:lineRule="auto"/>
              <w:ind w:left="204" w:leftChars="0"/>
              <w:rPr>
                <w:rFonts w:hint="default" w:ascii="Calibri" w:hAnsi="Calibri" w:eastAsia="宋体" w:cs="Calibri"/>
                <w:snapToGrid w:val="0"/>
                <w:color w:val="000000"/>
                <w:kern w:val="0"/>
                <w:sz w:val="24"/>
                <w:szCs w:val="24"/>
                <w:u w:val="single"/>
                <w:lang w:val="en-US" w:eastAsia="zh-CN" w:bidi="ar-SA"/>
              </w:rPr>
            </w:pPr>
            <w:r>
              <w:rPr>
                <w:spacing w:val="-2"/>
                <w:sz w:val="24"/>
                <w:szCs w:val="24"/>
              </w:rPr>
              <w:t>形式：</w:t>
            </w:r>
            <w:r>
              <w:rPr>
                <w:rFonts w:hint="eastAsia"/>
                <w:spacing w:val="-2"/>
                <w:sz w:val="24"/>
                <w:szCs w:val="24"/>
                <w:u w:val="single"/>
                <w:lang w:val="en-US" w:eastAsia="zh-CN"/>
              </w:rPr>
              <w:t xml:space="preserve">  /  </w:t>
            </w:r>
          </w:p>
        </w:tc>
      </w:tr>
      <w:tr w14:paraId="4E8C7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0" w:hRule="atLeast"/>
        </w:trPr>
        <w:tc>
          <w:tcPr>
            <w:tcW w:w="1096" w:type="dxa"/>
            <w:vAlign w:val="top"/>
          </w:tcPr>
          <w:p w14:paraId="0FE9201E">
            <w:pPr>
              <w:spacing w:line="262" w:lineRule="auto"/>
              <w:rPr>
                <w:rFonts w:ascii="Arial"/>
                <w:sz w:val="24"/>
                <w:szCs w:val="24"/>
              </w:rPr>
            </w:pPr>
          </w:p>
          <w:p w14:paraId="34BB6DC8">
            <w:pPr>
              <w:spacing w:line="262" w:lineRule="auto"/>
              <w:rPr>
                <w:rFonts w:ascii="Arial"/>
                <w:sz w:val="24"/>
                <w:szCs w:val="24"/>
              </w:rPr>
            </w:pPr>
          </w:p>
          <w:p w14:paraId="3FDC7E76">
            <w:pPr>
              <w:spacing w:line="263" w:lineRule="auto"/>
              <w:rPr>
                <w:rFonts w:ascii="Arial"/>
                <w:sz w:val="24"/>
                <w:szCs w:val="24"/>
              </w:rPr>
            </w:pPr>
          </w:p>
          <w:p w14:paraId="543D448A">
            <w:pPr>
              <w:spacing w:before="52" w:line="188" w:lineRule="auto"/>
              <w:ind w:left="252" w:leftChars="0"/>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3"/>
                <w:sz w:val="24"/>
                <w:szCs w:val="24"/>
              </w:rPr>
              <w:t>1.10.3</w:t>
            </w:r>
          </w:p>
        </w:tc>
        <w:tc>
          <w:tcPr>
            <w:tcW w:w="1784" w:type="dxa"/>
            <w:vAlign w:val="center"/>
          </w:tcPr>
          <w:p w14:paraId="2DF38C4C">
            <w:pPr>
              <w:pStyle w:val="17"/>
              <w:spacing w:before="203" w:line="223" w:lineRule="auto"/>
              <w:jc w:val="both"/>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招标文件澄清发出的时间和形式</w:t>
            </w:r>
          </w:p>
        </w:tc>
        <w:tc>
          <w:tcPr>
            <w:tcW w:w="6181" w:type="dxa"/>
            <w:vAlign w:val="top"/>
          </w:tcPr>
          <w:p w14:paraId="49C81034">
            <w:pPr>
              <w:pStyle w:val="17"/>
              <w:spacing w:before="86" w:line="360" w:lineRule="auto"/>
              <w:ind w:left="210"/>
              <w:rPr>
                <w:rFonts w:ascii="Calibri" w:hAnsi="Calibri" w:eastAsia="Calibri" w:cs="Calibri"/>
                <w:b/>
                <w:bCs/>
                <w:color w:val="FF0000"/>
                <w:sz w:val="24"/>
                <w:szCs w:val="24"/>
              </w:rPr>
            </w:pPr>
            <w:r>
              <w:rPr>
                <w:b/>
                <w:bCs/>
                <w:color w:val="FF0000"/>
                <w:spacing w:val="-2"/>
                <w:sz w:val="24"/>
                <w:szCs w:val="24"/>
              </w:rPr>
              <w:t>时间：</w:t>
            </w:r>
            <w:r>
              <w:rPr>
                <w:rFonts w:ascii="Calibri" w:hAnsi="Calibri" w:eastAsia="Calibri" w:cs="Calibri"/>
                <w:b/>
                <w:bCs/>
                <w:color w:val="FF0000"/>
                <w:spacing w:val="-2"/>
                <w:sz w:val="24"/>
                <w:szCs w:val="24"/>
              </w:rPr>
              <w:t>202</w:t>
            </w:r>
            <w:r>
              <w:rPr>
                <w:rFonts w:hint="eastAsia" w:ascii="Calibri" w:hAnsi="Calibri" w:cs="Calibri"/>
                <w:b/>
                <w:bCs/>
                <w:color w:val="FF0000"/>
                <w:spacing w:val="-2"/>
                <w:sz w:val="24"/>
                <w:szCs w:val="24"/>
                <w:lang w:val="en-US" w:eastAsia="zh-CN"/>
              </w:rPr>
              <w:t>6</w:t>
            </w:r>
            <w:r>
              <w:rPr>
                <w:rFonts w:ascii="Calibri" w:hAnsi="Calibri" w:eastAsia="Calibri" w:cs="Calibri"/>
                <w:b/>
                <w:bCs/>
                <w:color w:val="FF0000"/>
                <w:spacing w:val="-2"/>
                <w:sz w:val="24"/>
                <w:szCs w:val="24"/>
              </w:rPr>
              <w:t>-</w:t>
            </w:r>
            <w:r>
              <w:rPr>
                <w:rFonts w:hint="eastAsia" w:ascii="Calibri" w:hAnsi="Calibri" w:cs="Calibri"/>
                <w:b/>
                <w:bCs/>
                <w:color w:val="FF0000"/>
                <w:spacing w:val="-2"/>
                <w:sz w:val="24"/>
                <w:szCs w:val="24"/>
                <w:lang w:val="en-US" w:eastAsia="zh-CN"/>
              </w:rPr>
              <w:t xml:space="preserve">      </w:t>
            </w:r>
            <w:r>
              <w:rPr>
                <w:rFonts w:ascii="Calibri" w:hAnsi="Calibri" w:eastAsia="Calibri" w:cs="Calibri"/>
                <w:b/>
                <w:bCs/>
                <w:color w:val="FF0000"/>
                <w:spacing w:val="-2"/>
                <w:sz w:val="24"/>
                <w:szCs w:val="24"/>
              </w:rPr>
              <w:t>-</w:t>
            </w:r>
            <w:r>
              <w:rPr>
                <w:rFonts w:hint="eastAsia" w:ascii="Calibri" w:hAnsi="Calibri" w:cs="Calibri"/>
                <w:b/>
                <w:bCs/>
                <w:color w:val="FF0000"/>
                <w:spacing w:val="-2"/>
                <w:sz w:val="24"/>
                <w:szCs w:val="24"/>
                <w:lang w:val="en-US" w:eastAsia="zh-CN"/>
              </w:rPr>
              <w:t xml:space="preserve">  </w:t>
            </w:r>
            <w:r>
              <w:rPr>
                <w:rFonts w:ascii="Calibri" w:hAnsi="Calibri" w:eastAsia="Calibri" w:cs="Calibri"/>
                <w:b/>
                <w:bCs/>
                <w:color w:val="FF0000"/>
                <w:spacing w:val="20"/>
                <w:w w:val="101"/>
                <w:sz w:val="24"/>
                <w:szCs w:val="24"/>
              </w:rPr>
              <w:t xml:space="preserve"> </w:t>
            </w:r>
            <w:r>
              <w:rPr>
                <w:rFonts w:hint="eastAsia" w:ascii="Calibri" w:hAnsi="Calibri" w:eastAsia="宋体" w:cs="Calibri"/>
                <w:b/>
                <w:bCs/>
                <w:color w:val="FF0000"/>
                <w:spacing w:val="20"/>
                <w:w w:val="101"/>
                <w:sz w:val="24"/>
                <w:szCs w:val="24"/>
                <w:lang w:val="en-US" w:eastAsia="zh-CN"/>
              </w:rPr>
              <w:t xml:space="preserve">  </w:t>
            </w:r>
            <w:r>
              <w:rPr>
                <w:rFonts w:hint="eastAsia" w:ascii="Calibri" w:hAnsi="Calibri" w:cs="Calibri"/>
                <w:b/>
                <w:bCs/>
                <w:color w:val="FF0000"/>
                <w:spacing w:val="20"/>
                <w:w w:val="101"/>
                <w:sz w:val="24"/>
                <w:szCs w:val="24"/>
                <w:lang w:val="en-US" w:eastAsia="zh-CN"/>
              </w:rPr>
              <w:t xml:space="preserve"> </w:t>
            </w:r>
            <w:r>
              <w:rPr>
                <w:rFonts w:ascii="Calibri" w:hAnsi="Calibri" w:eastAsia="Calibri" w:cs="Calibri"/>
                <w:b/>
                <w:bCs/>
                <w:color w:val="FF0000"/>
                <w:spacing w:val="-2"/>
                <w:sz w:val="24"/>
                <w:szCs w:val="24"/>
              </w:rPr>
              <w:t>17:00</w:t>
            </w:r>
          </w:p>
          <w:p w14:paraId="3CF75F2B">
            <w:pPr>
              <w:pStyle w:val="17"/>
              <w:spacing w:before="80" w:line="360" w:lineRule="auto"/>
              <w:ind w:left="8" w:leftChars="0" w:firstLine="193" w:firstLineChars="0"/>
              <w:jc w:val="both"/>
              <w:rPr>
                <w:rFonts w:hint="eastAsia" w:ascii="宋体" w:hAnsi="宋体" w:eastAsia="宋体" w:cs="宋体"/>
                <w:snapToGrid w:val="0"/>
                <w:color w:val="000000"/>
                <w:kern w:val="0"/>
                <w:sz w:val="24"/>
                <w:szCs w:val="24"/>
                <w:lang w:val="en-US" w:eastAsia="zh-CN" w:bidi="ar-SA"/>
              </w:rPr>
            </w:pPr>
            <w:r>
              <w:rPr>
                <w:spacing w:val="-17"/>
                <w:sz w:val="24"/>
                <w:szCs w:val="24"/>
              </w:rPr>
              <w:t>形式：</w:t>
            </w:r>
            <w:r>
              <w:rPr>
                <w:rFonts w:hint="eastAsia"/>
                <w:spacing w:val="-17"/>
                <w:sz w:val="24"/>
                <w:szCs w:val="24"/>
                <w:lang w:val="en-US" w:eastAsia="zh-CN"/>
              </w:rPr>
              <w:t>在 全 国 公 共 资 源 交 易 平 台 （ 四 川 省 · 广 元 市 ） （ 网 址 ：</w:t>
            </w:r>
            <w:r>
              <w:rPr>
                <w:spacing w:val="-17"/>
                <w:sz w:val="24"/>
                <w:szCs w:val="24"/>
                <w:lang w:val="en-US" w:eastAsia="zh-CN"/>
              </w:rPr>
              <w:t>http://www.gyggzyjy.cn/</w:t>
            </w:r>
            <w:r>
              <w:rPr>
                <w:rFonts w:hint="eastAsia"/>
                <w:spacing w:val="-17"/>
                <w:sz w:val="24"/>
                <w:szCs w:val="24"/>
                <w:lang w:val="en-US" w:eastAsia="zh-CN"/>
              </w:rPr>
              <w:t>）发出。</w:t>
            </w:r>
          </w:p>
        </w:tc>
      </w:tr>
      <w:tr w14:paraId="460DC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96" w:type="dxa"/>
            <w:vAlign w:val="top"/>
          </w:tcPr>
          <w:p w14:paraId="0A6515AF">
            <w:pPr>
              <w:spacing w:line="245" w:lineRule="auto"/>
              <w:rPr>
                <w:rFonts w:ascii="Arial"/>
                <w:sz w:val="24"/>
                <w:szCs w:val="24"/>
              </w:rPr>
            </w:pPr>
          </w:p>
          <w:p w14:paraId="7C5C9CA7">
            <w:pPr>
              <w:spacing w:line="245" w:lineRule="auto"/>
              <w:rPr>
                <w:rFonts w:ascii="Arial"/>
                <w:sz w:val="24"/>
                <w:szCs w:val="24"/>
              </w:rPr>
            </w:pPr>
          </w:p>
          <w:p w14:paraId="27DBB9E4">
            <w:pPr>
              <w:spacing w:line="245" w:lineRule="auto"/>
              <w:rPr>
                <w:rFonts w:ascii="Arial"/>
                <w:sz w:val="24"/>
                <w:szCs w:val="24"/>
              </w:rPr>
            </w:pPr>
          </w:p>
          <w:p w14:paraId="02FDB7D0">
            <w:pPr>
              <w:spacing w:before="55" w:line="179" w:lineRule="auto"/>
              <w:ind w:left="313" w:leftChars="0"/>
              <w:rPr>
                <w:rFonts w:ascii="Calibri" w:hAnsi="Calibri" w:eastAsia="Calibri" w:cs="Calibri"/>
                <w:snapToGrid w:val="0"/>
                <w:color w:val="000000"/>
                <w:kern w:val="0"/>
                <w:sz w:val="24"/>
                <w:szCs w:val="24"/>
                <w:lang w:val="en-US" w:eastAsia="en-US" w:bidi="ar-SA"/>
              </w:rPr>
            </w:pPr>
            <w:r>
              <w:rPr>
                <w:rFonts w:ascii="Calibri" w:hAnsi="Calibri" w:eastAsia="Calibri" w:cs="Calibri"/>
                <w:spacing w:val="-3"/>
                <w:sz w:val="24"/>
                <w:szCs w:val="24"/>
              </w:rPr>
              <w:t>1.11</w:t>
            </w:r>
          </w:p>
        </w:tc>
        <w:tc>
          <w:tcPr>
            <w:tcW w:w="1784" w:type="dxa"/>
            <w:vAlign w:val="top"/>
          </w:tcPr>
          <w:p w14:paraId="5288AA6F">
            <w:pPr>
              <w:spacing w:line="345" w:lineRule="auto"/>
              <w:rPr>
                <w:rFonts w:ascii="Arial"/>
                <w:sz w:val="24"/>
                <w:szCs w:val="24"/>
              </w:rPr>
            </w:pPr>
          </w:p>
          <w:p w14:paraId="33FF9AD2">
            <w:pPr>
              <w:spacing w:line="346" w:lineRule="auto"/>
              <w:rPr>
                <w:rFonts w:ascii="Arial"/>
                <w:sz w:val="24"/>
                <w:szCs w:val="24"/>
              </w:rPr>
            </w:pPr>
          </w:p>
          <w:p w14:paraId="5B17B809">
            <w:pPr>
              <w:pStyle w:val="17"/>
              <w:spacing w:before="58" w:line="223" w:lineRule="auto"/>
              <w:ind w:left="524" w:leftChars="0"/>
              <w:rPr>
                <w:rFonts w:ascii="宋体" w:hAnsi="宋体" w:eastAsia="宋体" w:cs="宋体"/>
                <w:snapToGrid w:val="0"/>
                <w:color w:val="000000"/>
                <w:kern w:val="0"/>
                <w:sz w:val="24"/>
                <w:szCs w:val="24"/>
                <w:lang w:val="en-US" w:eastAsia="en-US" w:bidi="ar-SA"/>
              </w:rPr>
            </w:pPr>
            <w:r>
              <w:rPr>
                <w:spacing w:val="-2"/>
                <w:sz w:val="24"/>
                <w:szCs w:val="24"/>
              </w:rPr>
              <w:t>分包</w:t>
            </w:r>
          </w:p>
        </w:tc>
        <w:tc>
          <w:tcPr>
            <w:tcW w:w="6181" w:type="dxa"/>
            <w:vAlign w:val="top"/>
          </w:tcPr>
          <w:p w14:paraId="5B7AC4C9">
            <w:pPr>
              <w:pStyle w:val="17"/>
              <w:spacing w:before="154" w:line="360" w:lineRule="auto"/>
              <w:ind w:left="121"/>
              <w:rPr>
                <w:sz w:val="24"/>
                <w:szCs w:val="24"/>
              </w:rPr>
            </w:pPr>
            <w:r>
              <w:rPr>
                <w:rFonts w:hint="eastAsia" w:ascii="MS Mincho" w:hAnsi="MS Mincho" w:eastAsia="宋体" w:cs="MS Mincho"/>
                <w:spacing w:val="-3"/>
                <w:sz w:val="24"/>
                <w:szCs w:val="24"/>
                <w:lang w:eastAsia="zh-CN"/>
              </w:rPr>
              <w:t>□</w:t>
            </w:r>
            <w:r>
              <w:rPr>
                <w:spacing w:val="-3"/>
                <w:sz w:val="24"/>
                <w:szCs w:val="24"/>
              </w:rPr>
              <w:t>不允许</w:t>
            </w:r>
          </w:p>
          <w:p w14:paraId="44B5A51B">
            <w:pPr>
              <w:pStyle w:val="17"/>
              <w:spacing w:before="85" w:line="360" w:lineRule="auto"/>
              <w:ind w:left="133"/>
              <w:rPr>
                <w:rFonts w:ascii="Calibri" w:hAnsi="Calibri" w:eastAsia="Calibri" w:cs="Calibri"/>
                <w:sz w:val="24"/>
                <w:szCs w:val="24"/>
              </w:rPr>
            </w:pPr>
            <w:r>
              <w:rPr>
                <w:rFonts w:hint="eastAsia"/>
                <w:color w:val="auto"/>
                <w:spacing w:val="-2"/>
                <w:position w:val="8"/>
                <w:sz w:val="24"/>
                <w:szCs w:val="24"/>
                <w:lang w:eastAsia="zh-CN"/>
              </w:rPr>
              <w:t>☑</w:t>
            </w:r>
            <w:r>
              <w:rPr>
                <w:color w:val="auto"/>
                <w:spacing w:val="-2"/>
                <w:position w:val="8"/>
                <w:sz w:val="24"/>
                <w:szCs w:val="24"/>
              </w:rPr>
              <w:t>允许</w:t>
            </w:r>
            <w:r>
              <w:rPr>
                <w:rFonts w:ascii="Calibri" w:hAnsi="Calibri" w:eastAsia="Calibri" w:cs="Calibri"/>
                <w:color w:val="auto"/>
                <w:spacing w:val="-2"/>
                <w:position w:val="8"/>
                <w:sz w:val="24"/>
                <w:szCs w:val="24"/>
              </w:rPr>
              <w:t>,</w:t>
            </w:r>
            <w:r>
              <w:rPr>
                <w:color w:val="auto"/>
                <w:spacing w:val="-2"/>
                <w:position w:val="8"/>
                <w:sz w:val="24"/>
                <w:szCs w:val="24"/>
              </w:rPr>
              <w:t>分包内容要求：</w:t>
            </w:r>
            <w:r>
              <w:rPr>
                <w:rFonts w:hint="eastAsia"/>
                <w:b/>
                <w:bCs/>
                <w:color w:val="auto"/>
                <w:spacing w:val="-2"/>
                <w:position w:val="8"/>
                <w:sz w:val="24"/>
                <w:szCs w:val="24"/>
                <w:u w:val="single"/>
                <w:lang w:val="en-US" w:eastAsia="zh-CN"/>
              </w:rPr>
              <w:t>符</w:t>
            </w:r>
            <w:r>
              <w:rPr>
                <w:rFonts w:hint="eastAsia"/>
                <w:b/>
                <w:bCs/>
                <w:spacing w:val="-2"/>
                <w:position w:val="8"/>
                <w:sz w:val="24"/>
                <w:szCs w:val="24"/>
                <w:u w:val="single"/>
                <w:lang w:val="en-US" w:eastAsia="zh-CN"/>
              </w:rPr>
              <w:t>合国家规定范围内的分包。</w:t>
            </w:r>
          </w:p>
          <w:p w14:paraId="0161CF26">
            <w:pPr>
              <w:pStyle w:val="17"/>
              <w:spacing w:line="360" w:lineRule="auto"/>
              <w:ind w:left="204"/>
              <w:rPr>
                <w:rFonts w:hint="default" w:ascii="Calibri" w:hAnsi="Calibri" w:eastAsia="宋体" w:cs="Calibri"/>
                <w:sz w:val="24"/>
                <w:szCs w:val="24"/>
                <w:lang w:val="en-US" w:eastAsia="zh-CN"/>
              </w:rPr>
            </w:pPr>
            <w:r>
              <w:rPr>
                <w:spacing w:val="-1"/>
                <w:sz w:val="24"/>
                <w:szCs w:val="24"/>
              </w:rPr>
              <w:t>分包金额要求：</w:t>
            </w:r>
            <w:r>
              <w:rPr>
                <w:rFonts w:hint="eastAsia"/>
                <w:spacing w:val="-1"/>
                <w:sz w:val="24"/>
                <w:szCs w:val="24"/>
                <w:u w:val="single"/>
                <w:lang w:val="en-US" w:eastAsia="zh-CN"/>
              </w:rPr>
              <w:t xml:space="preserve"> </w:t>
            </w:r>
            <w:r>
              <w:rPr>
                <w:rFonts w:ascii="Calibri" w:hAnsi="Calibri" w:eastAsia="Calibri" w:cs="Calibri"/>
                <w:b/>
                <w:bCs/>
                <w:spacing w:val="-1"/>
                <w:sz w:val="24"/>
                <w:szCs w:val="24"/>
                <w:u w:val="single"/>
              </w:rPr>
              <w:t>/</w:t>
            </w:r>
            <w:r>
              <w:rPr>
                <w:rFonts w:hint="eastAsia" w:ascii="Calibri" w:hAnsi="Calibri" w:eastAsia="宋体" w:cs="Calibri"/>
                <w:b/>
                <w:bCs/>
                <w:spacing w:val="-1"/>
                <w:sz w:val="24"/>
                <w:szCs w:val="24"/>
                <w:u w:val="single"/>
                <w:lang w:val="en-US" w:eastAsia="zh-CN"/>
              </w:rPr>
              <w:t xml:space="preserve">   </w:t>
            </w:r>
          </w:p>
          <w:p w14:paraId="11AD3B07">
            <w:pPr>
              <w:pStyle w:val="17"/>
              <w:spacing w:line="360" w:lineRule="auto"/>
              <w:ind w:left="201" w:leftChars="0"/>
              <w:rPr>
                <w:rFonts w:hint="eastAsia"/>
                <w:b/>
                <w:bCs/>
                <w:spacing w:val="-1"/>
                <w:position w:val="8"/>
                <w:sz w:val="24"/>
                <w:szCs w:val="24"/>
                <w:u w:val="single"/>
                <w:lang w:val="en-US" w:eastAsia="zh-CN"/>
              </w:rPr>
            </w:pPr>
            <w:r>
              <w:rPr>
                <w:spacing w:val="-1"/>
                <w:position w:val="8"/>
                <w:sz w:val="24"/>
                <w:szCs w:val="24"/>
              </w:rPr>
              <w:t>接受分包的第三人资质要求：</w:t>
            </w:r>
            <w:r>
              <w:rPr>
                <w:rFonts w:hint="eastAsia"/>
                <w:b/>
                <w:bCs/>
                <w:spacing w:val="-1"/>
                <w:position w:val="8"/>
                <w:sz w:val="24"/>
                <w:szCs w:val="24"/>
                <w:u w:val="single"/>
                <w:lang w:val="en-US" w:eastAsia="zh-CN"/>
              </w:rPr>
              <w:t>具有承揽符合国家规定范围内的分包工作的资质。</w:t>
            </w:r>
          </w:p>
          <w:p w14:paraId="683DCCF6">
            <w:pPr>
              <w:pStyle w:val="17"/>
              <w:spacing w:line="360" w:lineRule="auto"/>
              <w:ind w:left="201" w:leftChars="0"/>
              <w:rPr>
                <w:rFonts w:ascii="宋体" w:hAnsi="宋体" w:eastAsia="宋体" w:cs="宋体"/>
                <w:snapToGrid w:val="0"/>
                <w:color w:val="000000"/>
                <w:kern w:val="0"/>
                <w:sz w:val="24"/>
                <w:szCs w:val="24"/>
                <w:lang w:val="en-US" w:eastAsia="en-US" w:bidi="ar-SA"/>
              </w:rPr>
            </w:pPr>
            <w:r>
              <w:rPr>
                <w:spacing w:val="-9"/>
                <w:sz w:val="24"/>
                <w:szCs w:val="24"/>
              </w:rPr>
              <w:t>注：</w:t>
            </w:r>
            <w:r>
              <w:rPr>
                <w:spacing w:val="-17"/>
                <w:sz w:val="24"/>
                <w:szCs w:val="24"/>
              </w:rPr>
              <w:t xml:space="preserve"> </w:t>
            </w:r>
            <w:r>
              <w:rPr>
                <w:spacing w:val="-9"/>
                <w:sz w:val="24"/>
                <w:szCs w:val="24"/>
              </w:rPr>
              <w:t>本项为单项选择。</w:t>
            </w:r>
          </w:p>
        </w:tc>
      </w:tr>
      <w:tr w14:paraId="4B394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5" w:hRule="atLeast"/>
        </w:trPr>
        <w:tc>
          <w:tcPr>
            <w:tcW w:w="1096" w:type="dxa"/>
            <w:vAlign w:val="center"/>
          </w:tcPr>
          <w:p w14:paraId="7BCA6354">
            <w:pPr>
              <w:spacing w:before="52" w:line="188" w:lineRule="auto"/>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4"/>
                <w:sz w:val="24"/>
                <w:szCs w:val="24"/>
              </w:rPr>
              <w:t>1.12</w:t>
            </w:r>
          </w:p>
        </w:tc>
        <w:tc>
          <w:tcPr>
            <w:tcW w:w="1784" w:type="dxa"/>
            <w:vAlign w:val="top"/>
          </w:tcPr>
          <w:p w14:paraId="60E99E74">
            <w:pPr>
              <w:spacing w:line="298" w:lineRule="auto"/>
              <w:rPr>
                <w:rFonts w:ascii="Arial"/>
                <w:sz w:val="24"/>
                <w:szCs w:val="24"/>
              </w:rPr>
            </w:pPr>
          </w:p>
          <w:p w14:paraId="36D7B6A7">
            <w:pPr>
              <w:spacing w:line="298" w:lineRule="auto"/>
              <w:rPr>
                <w:rFonts w:ascii="Arial"/>
                <w:sz w:val="24"/>
                <w:szCs w:val="24"/>
              </w:rPr>
            </w:pPr>
          </w:p>
          <w:p w14:paraId="69FD8426">
            <w:pPr>
              <w:pStyle w:val="17"/>
              <w:spacing w:before="59" w:line="222" w:lineRule="auto"/>
              <w:jc w:val="center"/>
              <w:rPr>
                <w:rFonts w:ascii="宋体" w:hAnsi="宋体" w:eastAsia="宋体" w:cs="宋体"/>
                <w:snapToGrid w:val="0"/>
                <w:color w:val="000000"/>
                <w:kern w:val="0"/>
                <w:sz w:val="24"/>
                <w:szCs w:val="24"/>
                <w:lang w:val="en-US" w:eastAsia="en-US" w:bidi="ar-SA"/>
              </w:rPr>
            </w:pPr>
            <w:r>
              <w:rPr>
                <w:spacing w:val="-1"/>
                <w:sz w:val="24"/>
                <w:szCs w:val="24"/>
              </w:rPr>
              <w:t>偏离</w:t>
            </w:r>
          </w:p>
        </w:tc>
        <w:tc>
          <w:tcPr>
            <w:tcW w:w="6181" w:type="dxa"/>
            <w:vAlign w:val="top"/>
          </w:tcPr>
          <w:p w14:paraId="419629B7">
            <w:pPr>
              <w:pStyle w:val="17"/>
              <w:spacing w:before="231" w:line="360" w:lineRule="auto"/>
              <w:ind w:left="121"/>
              <w:rPr>
                <w:sz w:val="24"/>
                <w:szCs w:val="24"/>
              </w:rPr>
            </w:pPr>
            <w:r>
              <w:rPr>
                <w:rFonts w:ascii="MS Mincho" w:hAnsi="MS Mincho" w:eastAsia="MS Mincho" w:cs="MS Mincho"/>
                <w:spacing w:val="-3"/>
                <w:sz w:val="24"/>
                <w:szCs w:val="24"/>
              </w:rPr>
              <w:t>☑</w:t>
            </w:r>
            <w:r>
              <w:rPr>
                <w:spacing w:val="-3"/>
                <w:sz w:val="24"/>
                <w:szCs w:val="24"/>
              </w:rPr>
              <w:t>不允许</w:t>
            </w:r>
          </w:p>
          <w:p w14:paraId="3A1CBA27">
            <w:pPr>
              <w:pStyle w:val="17"/>
              <w:spacing w:before="81" w:line="360" w:lineRule="auto"/>
              <w:ind w:left="133"/>
              <w:rPr>
                <w:rFonts w:ascii="Calibri" w:hAnsi="Calibri" w:eastAsia="Calibri" w:cs="Calibri"/>
                <w:sz w:val="24"/>
                <w:szCs w:val="24"/>
              </w:rPr>
            </w:pPr>
            <w:r>
              <w:rPr>
                <w:spacing w:val="-2"/>
                <w:sz w:val="24"/>
                <w:szCs w:val="24"/>
              </w:rPr>
              <w:t>□允许</w:t>
            </w:r>
            <w:r>
              <w:rPr>
                <w:rFonts w:ascii="Calibri" w:hAnsi="Calibri" w:eastAsia="Calibri" w:cs="Calibri"/>
                <w:spacing w:val="-2"/>
                <w:sz w:val="24"/>
                <w:szCs w:val="24"/>
              </w:rPr>
              <w:t>,</w:t>
            </w:r>
            <w:r>
              <w:rPr>
                <w:spacing w:val="-2"/>
                <w:sz w:val="24"/>
                <w:szCs w:val="24"/>
              </w:rPr>
              <w:t>允许偏离最高项数：</w:t>
            </w:r>
            <w:r>
              <w:rPr>
                <w:rFonts w:ascii="Calibri" w:hAnsi="Calibri" w:eastAsia="Calibri" w:cs="Calibri"/>
                <w:spacing w:val="-2"/>
                <w:sz w:val="24"/>
                <w:szCs w:val="24"/>
              </w:rPr>
              <w:t>/</w:t>
            </w:r>
          </w:p>
          <w:p w14:paraId="1659577C">
            <w:pPr>
              <w:pStyle w:val="17"/>
              <w:spacing w:before="73" w:line="360" w:lineRule="auto"/>
              <w:ind w:left="201"/>
              <w:rPr>
                <w:rFonts w:ascii="Calibri" w:hAnsi="Calibri" w:eastAsia="Calibri" w:cs="Calibri"/>
                <w:sz w:val="24"/>
                <w:szCs w:val="24"/>
              </w:rPr>
            </w:pPr>
            <w:r>
              <w:rPr>
                <w:spacing w:val="-1"/>
                <w:sz w:val="24"/>
                <w:szCs w:val="24"/>
              </w:rPr>
              <w:t>偏差调整方法：</w:t>
            </w:r>
            <w:r>
              <w:rPr>
                <w:rFonts w:ascii="Calibri" w:hAnsi="Calibri" w:eastAsia="Calibri" w:cs="Calibri"/>
                <w:spacing w:val="-1"/>
                <w:sz w:val="24"/>
                <w:szCs w:val="24"/>
              </w:rPr>
              <w:t>/</w:t>
            </w:r>
          </w:p>
          <w:p w14:paraId="06838429">
            <w:pPr>
              <w:pStyle w:val="17"/>
              <w:spacing w:before="67" w:line="360" w:lineRule="auto"/>
              <w:ind w:left="201" w:leftChars="0"/>
              <w:rPr>
                <w:rFonts w:ascii="宋体" w:hAnsi="宋体" w:eastAsia="宋体" w:cs="宋体"/>
                <w:snapToGrid w:val="0"/>
                <w:color w:val="000000"/>
                <w:kern w:val="0"/>
                <w:sz w:val="24"/>
                <w:szCs w:val="24"/>
                <w:lang w:val="en-US" w:eastAsia="en-US" w:bidi="ar-SA"/>
              </w:rPr>
            </w:pPr>
            <w:r>
              <w:rPr>
                <w:spacing w:val="-9"/>
                <w:sz w:val="24"/>
                <w:szCs w:val="24"/>
              </w:rPr>
              <w:t>注：</w:t>
            </w:r>
            <w:r>
              <w:rPr>
                <w:spacing w:val="-17"/>
                <w:sz w:val="24"/>
                <w:szCs w:val="24"/>
              </w:rPr>
              <w:t xml:space="preserve"> </w:t>
            </w:r>
            <w:r>
              <w:rPr>
                <w:spacing w:val="-9"/>
                <w:sz w:val="24"/>
                <w:szCs w:val="24"/>
              </w:rPr>
              <w:t>本项为单项选择。</w:t>
            </w:r>
          </w:p>
        </w:tc>
      </w:tr>
      <w:tr w14:paraId="2CF0C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0" w:hRule="atLeast"/>
        </w:trPr>
        <w:tc>
          <w:tcPr>
            <w:tcW w:w="1096" w:type="dxa"/>
            <w:vAlign w:val="center"/>
          </w:tcPr>
          <w:p w14:paraId="3D85D65C">
            <w:pPr>
              <w:spacing w:before="252" w:line="188" w:lineRule="auto"/>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z w:val="24"/>
                <w:szCs w:val="24"/>
              </w:rPr>
              <w:t>2.1</w:t>
            </w:r>
          </w:p>
        </w:tc>
        <w:tc>
          <w:tcPr>
            <w:tcW w:w="1784" w:type="dxa"/>
            <w:vAlign w:val="center"/>
          </w:tcPr>
          <w:p w14:paraId="7996573C">
            <w:pPr>
              <w:pStyle w:val="17"/>
              <w:spacing w:before="203" w:line="223" w:lineRule="auto"/>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构成招标文件的其他资料</w:t>
            </w:r>
          </w:p>
        </w:tc>
        <w:tc>
          <w:tcPr>
            <w:tcW w:w="6181" w:type="dxa"/>
            <w:vAlign w:val="center"/>
          </w:tcPr>
          <w:p w14:paraId="486DD16F">
            <w:pPr>
              <w:pStyle w:val="17"/>
              <w:spacing w:before="218" w:line="215" w:lineRule="auto"/>
              <w:ind w:left="235" w:leftChars="0"/>
              <w:jc w:val="both"/>
              <w:rPr>
                <w:rFonts w:ascii="Times New Roman" w:hAnsi="Times New Roman" w:eastAsia="Times New Roman" w:cs="Times New Roman"/>
                <w:snapToGrid w:val="0"/>
                <w:color w:val="000000"/>
                <w:kern w:val="0"/>
                <w:sz w:val="24"/>
                <w:szCs w:val="24"/>
                <w:lang w:val="en-US" w:eastAsia="en-US" w:bidi="ar-SA"/>
              </w:rPr>
            </w:pPr>
            <w:r>
              <w:rPr>
                <w:rFonts w:hint="eastAsia" w:ascii="宋体" w:hAnsi="宋体" w:eastAsia="宋体" w:cs="宋体"/>
                <w:b/>
                <w:bCs/>
                <w:spacing w:val="-1"/>
                <w:sz w:val="24"/>
                <w:szCs w:val="24"/>
                <w:u w:val="single"/>
              </w:rPr>
              <w:t>补遗、澄清等相关文件(若有)</w:t>
            </w:r>
          </w:p>
        </w:tc>
      </w:tr>
      <w:tr w14:paraId="710C8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1096" w:type="dxa"/>
            <w:vAlign w:val="center"/>
          </w:tcPr>
          <w:p w14:paraId="4AE437C5">
            <w:pPr>
              <w:spacing w:before="52" w:line="188" w:lineRule="auto"/>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z w:val="24"/>
                <w:szCs w:val="24"/>
              </w:rPr>
              <w:t>2.2.1</w:t>
            </w:r>
          </w:p>
        </w:tc>
        <w:tc>
          <w:tcPr>
            <w:tcW w:w="1784" w:type="dxa"/>
            <w:vAlign w:val="center"/>
          </w:tcPr>
          <w:p w14:paraId="457DEA66">
            <w:pPr>
              <w:pStyle w:val="17"/>
              <w:spacing w:before="203" w:line="223" w:lineRule="auto"/>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投标人要求澄清招标文件的截止时间</w:t>
            </w:r>
          </w:p>
        </w:tc>
        <w:tc>
          <w:tcPr>
            <w:tcW w:w="6181" w:type="dxa"/>
            <w:vAlign w:val="center"/>
          </w:tcPr>
          <w:p w14:paraId="4CBBAE69">
            <w:pPr>
              <w:spacing w:line="341" w:lineRule="auto"/>
              <w:jc w:val="both"/>
              <w:rPr>
                <w:rFonts w:ascii="Arial"/>
                <w:sz w:val="24"/>
                <w:szCs w:val="24"/>
              </w:rPr>
            </w:pPr>
          </w:p>
          <w:p w14:paraId="18AC73E9">
            <w:pPr>
              <w:numPr>
                <w:ilvl w:val="0"/>
                <w:numId w:val="0"/>
              </w:numPr>
              <w:spacing w:before="52" w:line="188" w:lineRule="auto"/>
              <w:ind w:left="0" w:leftChars="0" w:firstLine="234" w:firstLineChars="100"/>
              <w:jc w:val="both"/>
              <w:rPr>
                <w:rFonts w:ascii="Times New Roman" w:hAnsi="Times New Roman" w:eastAsia="Times New Roman" w:cs="Times New Roman"/>
                <w:snapToGrid w:val="0"/>
                <w:color w:val="000000"/>
                <w:kern w:val="0"/>
                <w:sz w:val="24"/>
                <w:szCs w:val="24"/>
                <w:lang w:val="en-US" w:eastAsia="en-US" w:bidi="ar-SA"/>
              </w:rPr>
            </w:pPr>
            <w:r>
              <w:rPr>
                <w:rFonts w:hint="eastAsia" w:ascii="Times New Roman" w:hAnsi="Times New Roman" w:eastAsia="宋体" w:cs="Times New Roman"/>
                <w:color w:val="FF0000"/>
                <w:spacing w:val="-3"/>
                <w:sz w:val="24"/>
                <w:szCs w:val="24"/>
                <w:lang w:val="en-US" w:eastAsia="zh-CN"/>
              </w:rPr>
              <w:t xml:space="preserve">2026  </w:t>
            </w:r>
            <w:r>
              <w:rPr>
                <w:rFonts w:ascii="Times New Roman" w:hAnsi="Times New Roman" w:eastAsia="Times New Roman" w:cs="Times New Roman"/>
                <w:color w:val="FF0000"/>
                <w:spacing w:val="-3"/>
                <w:sz w:val="24"/>
                <w:szCs w:val="24"/>
              </w:rPr>
              <w:t>-</w:t>
            </w:r>
            <w:r>
              <w:rPr>
                <w:rFonts w:ascii="Times New Roman" w:hAnsi="Times New Roman" w:eastAsia="Times New Roman" w:cs="Times New Roman"/>
                <w:color w:val="FF0000"/>
                <w:spacing w:val="-21"/>
                <w:sz w:val="24"/>
                <w:szCs w:val="24"/>
              </w:rPr>
              <w:t xml:space="preserve"> </w:t>
            </w:r>
            <w:r>
              <w:rPr>
                <w:rFonts w:hint="eastAsia" w:ascii="Times New Roman" w:hAnsi="Times New Roman" w:eastAsia="宋体" w:cs="Times New Roman"/>
                <w:color w:val="FF0000"/>
                <w:spacing w:val="-21"/>
                <w:sz w:val="24"/>
                <w:szCs w:val="24"/>
                <w:lang w:val="en-US" w:eastAsia="zh-CN"/>
              </w:rPr>
              <w:t xml:space="preserve">1  -        </w:t>
            </w:r>
            <w:r>
              <w:rPr>
                <w:rFonts w:ascii="Times New Roman" w:hAnsi="Times New Roman" w:eastAsia="Times New Roman" w:cs="Times New Roman"/>
                <w:color w:val="FF0000"/>
                <w:spacing w:val="19"/>
                <w:w w:val="101"/>
                <w:sz w:val="24"/>
                <w:szCs w:val="24"/>
              </w:rPr>
              <w:t xml:space="preserve"> </w:t>
            </w:r>
            <w:r>
              <w:rPr>
                <w:rFonts w:ascii="Times New Roman" w:hAnsi="Times New Roman" w:eastAsia="Times New Roman" w:cs="Times New Roman"/>
                <w:color w:val="FF0000"/>
                <w:spacing w:val="-3"/>
                <w:sz w:val="24"/>
                <w:szCs w:val="24"/>
              </w:rPr>
              <w:t>17:00</w:t>
            </w:r>
          </w:p>
        </w:tc>
      </w:tr>
      <w:tr w14:paraId="65BDB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96" w:type="dxa"/>
            <w:vAlign w:val="center"/>
          </w:tcPr>
          <w:p w14:paraId="0DE89F81">
            <w:pPr>
              <w:spacing w:before="189" w:line="188" w:lineRule="auto"/>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z w:val="24"/>
                <w:szCs w:val="24"/>
              </w:rPr>
              <w:t>2.2.2</w:t>
            </w:r>
          </w:p>
        </w:tc>
        <w:tc>
          <w:tcPr>
            <w:tcW w:w="1784" w:type="dxa"/>
            <w:vAlign w:val="center"/>
          </w:tcPr>
          <w:p w14:paraId="1E787990">
            <w:pPr>
              <w:pStyle w:val="17"/>
              <w:spacing w:before="203" w:line="223" w:lineRule="auto"/>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投标截止时间</w:t>
            </w:r>
          </w:p>
        </w:tc>
        <w:tc>
          <w:tcPr>
            <w:tcW w:w="6181" w:type="dxa"/>
            <w:vAlign w:val="center"/>
          </w:tcPr>
          <w:p w14:paraId="19EE342C">
            <w:pPr>
              <w:numPr>
                <w:ilvl w:val="0"/>
                <w:numId w:val="0"/>
              </w:numPr>
              <w:spacing w:before="189" w:line="188" w:lineRule="auto"/>
              <w:ind w:left="0" w:leftChars="0" w:firstLine="234" w:firstLineChars="100"/>
              <w:jc w:val="both"/>
              <w:rPr>
                <w:rFonts w:ascii="Times New Roman" w:hAnsi="Times New Roman" w:eastAsia="Times New Roman" w:cs="Times New Roman"/>
                <w:snapToGrid w:val="0"/>
                <w:color w:val="000000"/>
                <w:kern w:val="0"/>
                <w:sz w:val="24"/>
                <w:szCs w:val="24"/>
                <w:lang w:val="en-US" w:eastAsia="en-US" w:bidi="ar-SA"/>
              </w:rPr>
            </w:pPr>
            <w:r>
              <w:rPr>
                <w:rFonts w:hint="eastAsia" w:ascii="Times New Roman" w:hAnsi="Times New Roman" w:eastAsia="宋体" w:cs="Times New Roman"/>
                <w:color w:val="FF0000"/>
                <w:spacing w:val="-3"/>
                <w:sz w:val="24"/>
                <w:szCs w:val="24"/>
                <w:lang w:val="en-US" w:eastAsia="zh-CN"/>
              </w:rPr>
              <w:t>2026  - 2 -        10:30</w:t>
            </w:r>
          </w:p>
        </w:tc>
      </w:tr>
      <w:tr w14:paraId="17816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0" w:hRule="atLeast"/>
        </w:trPr>
        <w:tc>
          <w:tcPr>
            <w:tcW w:w="1096" w:type="dxa"/>
            <w:vAlign w:val="center"/>
          </w:tcPr>
          <w:p w14:paraId="1B9DBD58">
            <w:pPr>
              <w:spacing w:before="55" w:line="219" w:lineRule="auto"/>
              <w:jc w:val="center"/>
              <w:rPr>
                <w:rFonts w:ascii="Calibri" w:hAnsi="Calibri" w:eastAsia="Calibri" w:cs="Calibri"/>
                <w:snapToGrid w:val="0"/>
                <w:color w:val="000000"/>
                <w:kern w:val="0"/>
                <w:sz w:val="24"/>
                <w:szCs w:val="24"/>
                <w:lang w:val="en-US" w:eastAsia="en-US" w:bidi="ar-SA"/>
              </w:rPr>
            </w:pPr>
            <w:r>
              <w:rPr>
                <w:rFonts w:ascii="Calibri" w:hAnsi="Calibri" w:eastAsia="Calibri" w:cs="Calibri"/>
                <w:spacing w:val="-1"/>
                <w:sz w:val="24"/>
                <w:szCs w:val="24"/>
              </w:rPr>
              <w:t>2.2.3(A)</w:t>
            </w:r>
          </w:p>
        </w:tc>
        <w:tc>
          <w:tcPr>
            <w:tcW w:w="1784" w:type="dxa"/>
            <w:vAlign w:val="center"/>
          </w:tcPr>
          <w:p w14:paraId="2311A7A2">
            <w:pPr>
              <w:spacing w:line="255" w:lineRule="auto"/>
              <w:jc w:val="center"/>
              <w:rPr>
                <w:rFonts w:ascii="宋体" w:hAnsi="宋体" w:eastAsia="宋体" w:cs="宋体"/>
                <w:snapToGrid w:val="0"/>
                <w:color w:val="000000"/>
                <w:spacing w:val="-1"/>
                <w:kern w:val="0"/>
                <w:sz w:val="24"/>
                <w:szCs w:val="24"/>
                <w:lang w:val="en-US" w:eastAsia="en-US" w:bidi="ar-SA"/>
              </w:rPr>
            </w:pPr>
          </w:p>
          <w:p w14:paraId="55743CE5">
            <w:pPr>
              <w:pStyle w:val="17"/>
              <w:spacing w:before="58" w:line="266" w:lineRule="auto"/>
              <w:ind w:left="161" w:leftChars="0" w:right="65" w:rightChars="0" w:hanging="89" w:firstLineChars="0"/>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投标人确认收到招标文件澄清</w:t>
            </w:r>
          </w:p>
        </w:tc>
        <w:tc>
          <w:tcPr>
            <w:tcW w:w="6181" w:type="dxa"/>
            <w:vAlign w:val="center"/>
          </w:tcPr>
          <w:p w14:paraId="3C7509BB">
            <w:pPr>
              <w:pStyle w:val="17"/>
              <w:spacing w:before="166" w:line="279" w:lineRule="auto"/>
              <w:ind w:right="158" w:rightChars="0"/>
              <w:jc w:val="both"/>
              <w:rPr>
                <w:rFonts w:ascii="宋体" w:hAnsi="宋体" w:eastAsia="宋体" w:cs="宋体"/>
                <w:snapToGrid w:val="0"/>
                <w:color w:val="000000"/>
                <w:kern w:val="0"/>
                <w:sz w:val="24"/>
                <w:szCs w:val="24"/>
                <w:lang w:val="en-US" w:eastAsia="en-US" w:bidi="ar-SA"/>
              </w:rPr>
            </w:pPr>
            <w:r>
              <w:rPr>
                <w:spacing w:val="-6"/>
                <w:sz w:val="24"/>
                <w:szCs w:val="24"/>
              </w:rPr>
              <w:t>由投标人自行登录全国公共资源交易平台（四川省·广</w:t>
            </w:r>
            <w:r>
              <w:rPr>
                <w:spacing w:val="-7"/>
                <w:sz w:val="24"/>
                <w:szCs w:val="24"/>
              </w:rPr>
              <w:t>元市</w:t>
            </w:r>
            <w:r>
              <w:rPr>
                <w:spacing w:val="-18"/>
                <w:sz w:val="24"/>
                <w:szCs w:val="24"/>
              </w:rPr>
              <w:t>）（</w:t>
            </w:r>
            <w:r>
              <w:rPr>
                <w:spacing w:val="-7"/>
                <w:sz w:val="24"/>
                <w:szCs w:val="24"/>
              </w:rPr>
              <w:t>网</w:t>
            </w:r>
            <w:r>
              <w:rPr>
                <w:rFonts w:hint="eastAsia" w:ascii="宋体" w:hAnsi="宋体" w:eastAsia="宋体" w:cs="宋体"/>
                <w:spacing w:val="-7"/>
                <w:sz w:val="24"/>
                <w:szCs w:val="24"/>
              </w:rPr>
              <w:t>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"http://www.gyggzyjy.cn" </w:instrText>
            </w:r>
            <w:r>
              <w:rPr>
                <w:rFonts w:hint="eastAsia" w:ascii="宋体" w:hAnsi="宋体" w:eastAsia="宋体" w:cs="宋体"/>
                <w:sz w:val="24"/>
                <w:szCs w:val="24"/>
              </w:rPr>
              <w:fldChar w:fldCharType="separate"/>
            </w:r>
            <w:r>
              <w:rPr>
                <w:rFonts w:hint="eastAsia" w:ascii="宋体" w:hAnsi="宋体" w:eastAsia="宋体" w:cs="宋体"/>
                <w:spacing w:val="-2"/>
                <w:sz w:val="24"/>
                <w:szCs w:val="24"/>
              </w:rPr>
              <w:t>http://www.gyggzyjy.cn</w:t>
            </w:r>
            <w:r>
              <w:rPr>
                <w:rFonts w:hint="eastAsia" w:ascii="宋体" w:hAnsi="宋体" w:eastAsia="宋体" w:cs="宋体"/>
                <w:spacing w:val="-2"/>
                <w:sz w:val="24"/>
                <w:szCs w:val="24"/>
              </w:rPr>
              <w:fldChar w:fldCharType="end"/>
            </w:r>
            <w:r>
              <w:rPr>
                <w:spacing w:val="-2"/>
                <w:sz w:val="24"/>
                <w:szCs w:val="24"/>
              </w:rPr>
              <w:t>）</w:t>
            </w:r>
            <w:r>
              <w:rPr>
                <w:spacing w:val="-3"/>
                <w:sz w:val="24"/>
                <w:szCs w:val="24"/>
              </w:rPr>
              <w:t>查阅、下载答疑澄清文件，无须回复确认已收到该</w:t>
            </w:r>
            <w:r>
              <w:rPr>
                <w:spacing w:val="-2"/>
                <w:sz w:val="24"/>
                <w:szCs w:val="24"/>
              </w:rPr>
              <w:t>文件。</w:t>
            </w:r>
          </w:p>
        </w:tc>
      </w:tr>
      <w:tr w14:paraId="6BD48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5" w:hRule="atLeast"/>
        </w:trPr>
        <w:tc>
          <w:tcPr>
            <w:tcW w:w="1096" w:type="dxa"/>
            <w:vAlign w:val="top"/>
          </w:tcPr>
          <w:p w14:paraId="53611E12">
            <w:pPr>
              <w:spacing w:line="334" w:lineRule="auto"/>
              <w:rPr>
                <w:rFonts w:ascii="Arial"/>
                <w:sz w:val="24"/>
                <w:szCs w:val="24"/>
              </w:rPr>
            </w:pPr>
          </w:p>
          <w:p w14:paraId="30A2929D">
            <w:pPr>
              <w:spacing w:before="52" w:line="193" w:lineRule="auto"/>
              <w:ind w:left="162" w:leftChars="0"/>
              <w:rPr>
                <w:rFonts w:ascii="Times New Roman" w:hAnsi="Times New Roman" w:eastAsia="Times New Roman" w:cs="Times New Roman"/>
                <w:spacing w:val="-1"/>
                <w:sz w:val="24"/>
                <w:szCs w:val="24"/>
              </w:rPr>
            </w:pPr>
          </w:p>
          <w:p w14:paraId="639CE540">
            <w:pPr>
              <w:spacing w:before="52" w:line="193" w:lineRule="auto"/>
              <w:ind w:left="162" w:leftChars="0"/>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2.2.3(B)</w:t>
            </w:r>
          </w:p>
        </w:tc>
        <w:tc>
          <w:tcPr>
            <w:tcW w:w="1784" w:type="dxa"/>
            <w:vAlign w:val="center"/>
          </w:tcPr>
          <w:p w14:paraId="2A82385C">
            <w:pPr>
              <w:pStyle w:val="17"/>
              <w:spacing w:before="84" w:line="276" w:lineRule="auto"/>
              <w:ind w:left="168" w:leftChars="0" w:right="151" w:rightChars="0" w:firstLine="87" w:firstLineChars="0"/>
              <w:jc w:val="center"/>
              <w:rPr>
                <w:rFonts w:ascii="宋体" w:hAnsi="宋体" w:eastAsia="宋体" w:cs="宋体"/>
                <w:snapToGrid w:val="0"/>
                <w:color w:val="000000"/>
                <w:kern w:val="0"/>
                <w:sz w:val="24"/>
                <w:szCs w:val="24"/>
                <w:lang w:val="en-US" w:eastAsia="en-US" w:bidi="ar-SA"/>
              </w:rPr>
            </w:pPr>
            <w:r>
              <w:rPr>
                <w:spacing w:val="-2"/>
                <w:sz w:val="24"/>
                <w:szCs w:val="24"/>
              </w:rPr>
              <w:t>投标人确认</w:t>
            </w:r>
            <w:r>
              <w:rPr>
                <w:spacing w:val="1"/>
                <w:sz w:val="24"/>
                <w:szCs w:val="24"/>
              </w:rPr>
              <w:t xml:space="preserve">  </w:t>
            </w:r>
            <w:r>
              <w:rPr>
                <w:spacing w:val="-2"/>
                <w:sz w:val="24"/>
                <w:szCs w:val="24"/>
              </w:rPr>
              <w:t>收到招标文件</w:t>
            </w:r>
            <w:r>
              <w:rPr>
                <w:spacing w:val="2"/>
                <w:sz w:val="24"/>
                <w:szCs w:val="24"/>
              </w:rPr>
              <w:t xml:space="preserve"> </w:t>
            </w:r>
            <w:r>
              <w:rPr>
                <w:spacing w:val="16"/>
                <w:sz w:val="24"/>
                <w:szCs w:val="24"/>
              </w:rPr>
              <w:t>澄清的时间</w:t>
            </w:r>
          </w:p>
        </w:tc>
        <w:tc>
          <w:tcPr>
            <w:tcW w:w="6181" w:type="dxa"/>
            <w:vAlign w:val="center"/>
          </w:tcPr>
          <w:p w14:paraId="4622C1AB">
            <w:pPr>
              <w:pStyle w:val="17"/>
              <w:spacing w:before="59" w:line="223" w:lineRule="auto"/>
              <w:jc w:val="both"/>
              <w:rPr>
                <w:rFonts w:ascii="宋体" w:hAnsi="宋体" w:eastAsia="宋体" w:cs="宋体"/>
                <w:snapToGrid w:val="0"/>
                <w:color w:val="000000"/>
                <w:kern w:val="0"/>
                <w:sz w:val="24"/>
                <w:szCs w:val="24"/>
                <w:lang w:val="en-US" w:eastAsia="en-US" w:bidi="ar-SA"/>
              </w:rPr>
            </w:pPr>
            <w:r>
              <w:rPr>
                <w:spacing w:val="-1"/>
                <w:sz w:val="24"/>
                <w:szCs w:val="24"/>
              </w:rPr>
              <w:t>各潜在投标人自行下载无需确认。</w:t>
            </w:r>
          </w:p>
        </w:tc>
      </w:tr>
      <w:tr w14:paraId="54613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1096" w:type="dxa"/>
            <w:vAlign w:val="top"/>
          </w:tcPr>
          <w:p w14:paraId="4535839A">
            <w:pPr>
              <w:spacing w:line="465" w:lineRule="auto"/>
              <w:rPr>
                <w:rFonts w:ascii="Arial"/>
                <w:sz w:val="24"/>
                <w:szCs w:val="24"/>
              </w:rPr>
            </w:pPr>
          </w:p>
          <w:p w14:paraId="2841651B">
            <w:pPr>
              <w:spacing w:before="55" w:line="219" w:lineRule="auto"/>
              <w:ind w:left="178" w:leftChars="0"/>
              <w:rPr>
                <w:rFonts w:ascii="Calibri" w:hAnsi="Calibri" w:eastAsia="Calibri" w:cs="Calibri"/>
                <w:snapToGrid w:val="0"/>
                <w:color w:val="000000"/>
                <w:kern w:val="0"/>
                <w:sz w:val="24"/>
                <w:szCs w:val="24"/>
                <w:lang w:val="en-US" w:eastAsia="en-US" w:bidi="ar-SA"/>
              </w:rPr>
            </w:pPr>
            <w:r>
              <w:rPr>
                <w:rFonts w:ascii="Calibri" w:hAnsi="Calibri" w:eastAsia="Calibri" w:cs="Calibri"/>
                <w:spacing w:val="-1"/>
                <w:sz w:val="24"/>
                <w:szCs w:val="24"/>
              </w:rPr>
              <w:t>2.3.2(A)</w:t>
            </w:r>
          </w:p>
        </w:tc>
        <w:tc>
          <w:tcPr>
            <w:tcW w:w="1784" w:type="dxa"/>
            <w:vAlign w:val="center"/>
          </w:tcPr>
          <w:p w14:paraId="1A8FA308">
            <w:pPr>
              <w:spacing w:line="294" w:lineRule="auto"/>
              <w:jc w:val="center"/>
              <w:rPr>
                <w:rFonts w:ascii="宋体" w:hAnsi="宋体" w:eastAsia="宋体" w:cs="宋体"/>
                <w:snapToGrid w:val="0"/>
                <w:color w:val="000000"/>
                <w:spacing w:val="-1"/>
                <w:kern w:val="0"/>
                <w:sz w:val="24"/>
                <w:szCs w:val="24"/>
                <w:lang w:val="en-US" w:eastAsia="en-US" w:bidi="ar-SA"/>
              </w:rPr>
            </w:pPr>
          </w:p>
          <w:p w14:paraId="54DACE53">
            <w:pPr>
              <w:pStyle w:val="17"/>
              <w:spacing w:before="58" w:line="266" w:lineRule="auto"/>
              <w:ind w:left="185" w:leftChars="0" w:right="79" w:rightChars="0" w:hanging="84" w:firstLineChars="0"/>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投标人确认收到招标文件修改</w:t>
            </w:r>
          </w:p>
        </w:tc>
        <w:tc>
          <w:tcPr>
            <w:tcW w:w="6181" w:type="dxa"/>
            <w:vAlign w:val="top"/>
          </w:tcPr>
          <w:p w14:paraId="06D43715">
            <w:pPr>
              <w:pStyle w:val="17"/>
              <w:spacing w:before="205" w:line="279" w:lineRule="auto"/>
              <w:ind w:right="158" w:rightChars="0"/>
              <w:jc w:val="both"/>
              <w:rPr>
                <w:rFonts w:ascii="宋体" w:hAnsi="宋体" w:eastAsia="宋体" w:cs="宋体"/>
                <w:snapToGrid w:val="0"/>
                <w:color w:val="000000"/>
                <w:kern w:val="0"/>
                <w:sz w:val="24"/>
                <w:szCs w:val="24"/>
                <w:lang w:val="en-US" w:eastAsia="en-US" w:bidi="ar-SA"/>
              </w:rPr>
            </w:pPr>
            <w:r>
              <w:rPr>
                <w:spacing w:val="-6"/>
                <w:sz w:val="24"/>
                <w:szCs w:val="24"/>
              </w:rPr>
              <w:t>由投标人自行登录全国公共资源交易平台（四川省·广</w:t>
            </w:r>
            <w:r>
              <w:rPr>
                <w:spacing w:val="-7"/>
                <w:sz w:val="24"/>
                <w:szCs w:val="24"/>
              </w:rPr>
              <w:t>元市</w:t>
            </w:r>
            <w:r>
              <w:rPr>
                <w:spacing w:val="-18"/>
                <w:sz w:val="24"/>
                <w:szCs w:val="24"/>
              </w:rPr>
              <w:t>）</w:t>
            </w:r>
            <w:r>
              <w:rPr>
                <w:rFonts w:hint="eastAsia" w:ascii="宋体" w:hAnsi="宋体" w:eastAsia="宋体" w:cs="宋体"/>
                <w:spacing w:val="-18"/>
                <w:sz w:val="24"/>
                <w:szCs w:val="24"/>
              </w:rPr>
              <w:t>（</w:t>
            </w:r>
            <w:r>
              <w:rPr>
                <w:rFonts w:hint="eastAsia" w:ascii="宋体" w:hAnsi="宋体" w:eastAsia="宋体" w:cs="宋体"/>
                <w:spacing w:val="-7"/>
                <w:sz w:val="24"/>
                <w:szCs w:val="24"/>
              </w:rPr>
              <w:t>网址：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"http://www.gyggzyjy.cn" </w:instrText>
            </w:r>
            <w:r>
              <w:rPr>
                <w:rFonts w:hint="eastAsia" w:ascii="宋体" w:hAnsi="宋体" w:eastAsia="宋体" w:cs="宋体"/>
                <w:sz w:val="24"/>
                <w:szCs w:val="24"/>
              </w:rPr>
              <w:fldChar w:fldCharType="separate"/>
            </w:r>
            <w:r>
              <w:rPr>
                <w:rFonts w:hint="eastAsia" w:ascii="宋体" w:hAnsi="宋体" w:eastAsia="宋体" w:cs="宋体"/>
                <w:spacing w:val="-2"/>
                <w:sz w:val="24"/>
                <w:szCs w:val="24"/>
              </w:rPr>
              <w:t>http://www.gyggzyjy.cn</w:t>
            </w:r>
            <w:r>
              <w:rPr>
                <w:rFonts w:hint="eastAsia" w:ascii="宋体" w:hAnsi="宋体" w:eastAsia="宋体" w:cs="宋体"/>
                <w:spacing w:val="-2"/>
                <w:sz w:val="24"/>
                <w:szCs w:val="24"/>
              </w:rPr>
              <w:fldChar w:fldCharType="end"/>
            </w:r>
            <w:r>
              <w:rPr>
                <w:rFonts w:hint="eastAsia" w:ascii="宋体" w:hAnsi="宋体" w:eastAsia="宋体" w:cs="宋体"/>
                <w:spacing w:val="-2"/>
                <w:sz w:val="24"/>
                <w:szCs w:val="24"/>
              </w:rPr>
              <w:t>）</w:t>
            </w:r>
            <w:r>
              <w:rPr>
                <w:spacing w:val="-3"/>
                <w:sz w:val="24"/>
                <w:szCs w:val="24"/>
              </w:rPr>
              <w:t>查阅、下载答疑澄清文件，无须回复确认已收到该</w:t>
            </w:r>
            <w:r>
              <w:rPr>
                <w:spacing w:val="-2"/>
                <w:sz w:val="24"/>
                <w:szCs w:val="24"/>
              </w:rPr>
              <w:t>文件。</w:t>
            </w:r>
          </w:p>
        </w:tc>
      </w:tr>
      <w:tr w14:paraId="1CE1A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1096" w:type="dxa"/>
            <w:vAlign w:val="top"/>
          </w:tcPr>
          <w:p w14:paraId="5ACB2AA5">
            <w:pPr>
              <w:spacing w:line="340" w:lineRule="auto"/>
              <w:rPr>
                <w:rFonts w:ascii="Arial"/>
                <w:sz w:val="24"/>
                <w:szCs w:val="24"/>
              </w:rPr>
            </w:pPr>
          </w:p>
          <w:p w14:paraId="04E2AE47">
            <w:pPr>
              <w:spacing w:before="52" w:line="193" w:lineRule="auto"/>
              <w:ind w:left="162" w:leftChars="0"/>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2.3.2(B)</w:t>
            </w:r>
          </w:p>
        </w:tc>
        <w:tc>
          <w:tcPr>
            <w:tcW w:w="1784" w:type="dxa"/>
            <w:vAlign w:val="center"/>
          </w:tcPr>
          <w:p w14:paraId="0EFF987F">
            <w:pPr>
              <w:pStyle w:val="17"/>
              <w:spacing w:before="203" w:line="223" w:lineRule="auto"/>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投标人确认收到招标文件修改的时间</w:t>
            </w:r>
          </w:p>
        </w:tc>
        <w:tc>
          <w:tcPr>
            <w:tcW w:w="6181" w:type="dxa"/>
            <w:vAlign w:val="top"/>
          </w:tcPr>
          <w:p w14:paraId="066854C6">
            <w:pPr>
              <w:spacing w:line="303" w:lineRule="auto"/>
              <w:rPr>
                <w:rFonts w:ascii="Arial"/>
                <w:sz w:val="24"/>
                <w:szCs w:val="24"/>
              </w:rPr>
            </w:pPr>
          </w:p>
          <w:p w14:paraId="17A962FB">
            <w:pPr>
              <w:pStyle w:val="17"/>
              <w:spacing w:before="58" w:line="223" w:lineRule="auto"/>
              <w:ind w:left="237" w:leftChars="0"/>
              <w:rPr>
                <w:rFonts w:ascii="宋体" w:hAnsi="宋体" w:eastAsia="宋体" w:cs="宋体"/>
                <w:snapToGrid w:val="0"/>
                <w:color w:val="000000"/>
                <w:kern w:val="0"/>
                <w:sz w:val="24"/>
                <w:szCs w:val="24"/>
                <w:lang w:val="en-US" w:eastAsia="en-US" w:bidi="ar-SA"/>
              </w:rPr>
            </w:pPr>
            <w:r>
              <w:rPr>
                <w:spacing w:val="-1"/>
                <w:sz w:val="24"/>
                <w:szCs w:val="24"/>
              </w:rPr>
              <w:t>各潜在投标人自行下载无需确认。</w:t>
            </w:r>
          </w:p>
        </w:tc>
      </w:tr>
      <w:tr w14:paraId="1D1FB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1096" w:type="dxa"/>
            <w:vAlign w:val="center"/>
          </w:tcPr>
          <w:p w14:paraId="2044E753">
            <w:pPr>
              <w:spacing w:before="52" w:line="188" w:lineRule="auto"/>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3.1.1</w:t>
            </w:r>
          </w:p>
        </w:tc>
        <w:tc>
          <w:tcPr>
            <w:tcW w:w="1784" w:type="dxa"/>
            <w:vAlign w:val="center"/>
          </w:tcPr>
          <w:p w14:paraId="1927A1BF">
            <w:pPr>
              <w:pStyle w:val="17"/>
              <w:spacing w:before="58" w:line="264" w:lineRule="auto"/>
              <w:ind w:right="65" w:rightChars="0"/>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构成投标文件的其他资料</w:t>
            </w:r>
          </w:p>
        </w:tc>
        <w:tc>
          <w:tcPr>
            <w:tcW w:w="6181" w:type="dxa"/>
            <w:vAlign w:val="top"/>
          </w:tcPr>
          <w:p w14:paraId="5A1AA462">
            <w:pPr>
              <w:pStyle w:val="17"/>
              <w:spacing w:before="205" w:line="279" w:lineRule="auto"/>
              <w:ind w:right="158" w:rightChars="0" w:firstLine="229" w:firstLineChars="100"/>
              <w:jc w:val="both"/>
              <w:rPr>
                <w:rFonts w:hint="eastAsia"/>
                <w:b/>
                <w:bCs/>
                <w:spacing w:val="-6"/>
                <w:sz w:val="24"/>
                <w:szCs w:val="24"/>
                <w:u w:val="single"/>
                <w:lang w:eastAsia="zh-CN"/>
              </w:rPr>
            </w:pPr>
            <w:r>
              <w:rPr>
                <w:b/>
                <w:bCs/>
                <w:spacing w:val="-6"/>
                <w:sz w:val="24"/>
                <w:szCs w:val="24"/>
                <w:u w:val="single"/>
              </w:rPr>
              <w:t>（1）投标文件真实性和不存在限制投标情形的声明</w:t>
            </w:r>
            <w:r>
              <w:rPr>
                <w:rFonts w:hint="eastAsia"/>
                <w:b/>
                <w:bCs/>
                <w:spacing w:val="-6"/>
                <w:sz w:val="24"/>
                <w:szCs w:val="24"/>
                <w:u w:val="single"/>
                <w:lang w:eastAsia="zh-CN"/>
              </w:rPr>
              <w:t>。</w:t>
            </w:r>
          </w:p>
          <w:p w14:paraId="426B460C">
            <w:pPr>
              <w:pStyle w:val="17"/>
              <w:spacing w:before="205" w:line="279" w:lineRule="auto"/>
              <w:ind w:right="158" w:rightChars="0" w:firstLine="229" w:firstLineChars="100"/>
              <w:jc w:val="both"/>
              <w:rPr>
                <w:rFonts w:hint="eastAsia"/>
                <w:b/>
                <w:bCs/>
                <w:spacing w:val="-6"/>
                <w:sz w:val="24"/>
                <w:szCs w:val="24"/>
                <w:highlight w:val="none"/>
                <w:u w:val="single"/>
                <w:lang w:eastAsia="zh-CN"/>
              </w:rPr>
            </w:pPr>
            <w:r>
              <w:rPr>
                <w:b/>
                <w:bCs/>
                <w:spacing w:val="-6"/>
                <w:sz w:val="24"/>
                <w:szCs w:val="24"/>
                <w:highlight w:val="none"/>
                <w:u w:val="single"/>
              </w:rPr>
              <w:t>（2）投标人在全国水利建设市场监管平台中的信用等级网络查询截图</w:t>
            </w:r>
            <w:r>
              <w:rPr>
                <w:rFonts w:hint="eastAsia"/>
                <w:b/>
                <w:bCs/>
                <w:spacing w:val="-6"/>
                <w:sz w:val="24"/>
                <w:szCs w:val="24"/>
                <w:highlight w:val="none"/>
                <w:u w:val="single"/>
                <w:lang w:eastAsia="zh-CN"/>
              </w:rPr>
              <w:t>。</w:t>
            </w:r>
          </w:p>
          <w:p w14:paraId="29FB56CA">
            <w:pPr>
              <w:pStyle w:val="17"/>
              <w:spacing w:before="205" w:line="279" w:lineRule="auto"/>
              <w:ind w:right="158" w:rightChars="0" w:firstLine="228" w:firstLineChars="100"/>
              <w:jc w:val="both"/>
              <w:rPr>
                <w:spacing w:val="-6"/>
                <w:sz w:val="24"/>
                <w:szCs w:val="24"/>
              </w:rPr>
            </w:pPr>
            <w:r>
              <w:rPr>
                <w:spacing w:val="-6"/>
                <w:sz w:val="24"/>
                <w:szCs w:val="24"/>
              </w:rPr>
              <w:t>（不作为否决投标的依据， 按招标文件要求可作为评标量化的参考因素）</w:t>
            </w:r>
          </w:p>
          <w:p w14:paraId="3933259B">
            <w:pPr>
              <w:pStyle w:val="17"/>
              <w:spacing w:before="205" w:line="279" w:lineRule="auto"/>
              <w:ind w:right="158" w:rightChars="0" w:firstLine="229" w:firstLineChars="100"/>
              <w:jc w:val="both"/>
              <w:rPr>
                <w:rFonts w:hint="eastAsia" w:eastAsia="宋体"/>
                <w:spacing w:val="-6"/>
                <w:sz w:val="24"/>
                <w:szCs w:val="24"/>
                <w:lang w:val="en-US" w:eastAsia="zh-CN"/>
              </w:rPr>
            </w:pPr>
            <w:r>
              <w:rPr>
                <w:rFonts w:hint="eastAsia"/>
                <w:b/>
                <w:bCs/>
                <w:spacing w:val="-6"/>
                <w:sz w:val="24"/>
                <w:szCs w:val="24"/>
                <w:lang w:val="en-US" w:eastAsia="zh-CN"/>
              </w:rPr>
              <w:t>/</w:t>
            </w:r>
          </w:p>
        </w:tc>
      </w:tr>
      <w:tr w14:paraId="32CFC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5" w:hRule="atLeast"/>
        </w:trPr>
        <w:tc>
          <w:tcPr>
            <w:tcW w:w="1096" w:type="dxa"/>
            <w:vAlign w:val="center"/>
          </w:tcPr>
          <w:p w14:paraId="34CC88BA">
            <w:pPr>
              <w:spacing w:line="241" w:lineRule="auto"/>
              <w:jc w:val="center"/>
              <w:rPr>
                <w:rFonts w:ascii="Arial"/>
                <w:sz w:val="24"/>
                <w:szCs w:val="24"/>
              </w:rPr>
            </w:pPr>
            <w:r>
              <w:rPr>
                <w:rFonts w:ascii="Calibri" w:hAnsi="Calibri" w:eastAsia="Calibri" w:cs="Calibri"/>
                <w:spacing w:val="-1"/>
                <w:sz w:val="24"/>
                <w:szCs w:val="24"/>
              </w:rPr>
              <w:t>3.2.3</w:t>
            </w:r>
          </w:p>
          <w:p w14:paraId="19751B58">
            <w:pPr>
              <w:spacing w:line="241" w:lineRule="auto"/>
              <w:jc w:val="center"/>
              <w:rPr>
                <w:rFonts w:ascii="Arial"/>
                <w:sz w:val="24"/>
                <w:szCs w:val="24"/>
              </w:rPr>
            </w:pPr>
          </w:p>
          <w:p w14:paraId="46948E65">
            <w:pPr>
              <w:spacing w:line="241" w:lineRule="auto"/>
              <w:jc w:val="center"/>
              <w:rPr>
                <w:rFonts w:ascii="Arial"/>
                <w:sz w:val="24"/>
                <w:szCs w:val="24"/>
              </w:rPr>
            </w:pPr>
          </w:p>
          <w:p w14:paraId="25E5B873">
            <w:pPr>
              <w:spacing w:line="241" w:lineRule="auto"/>
              <w:jc w:val="center"/>
              <w:rPr>
                <w:rFonts w:ascii="Arial"/>
                <w:sz w:val="24"/>
                <w:szCs w:val="24"/>
              </w:rPr>
            </w:pPr>
          </w:p>
          <w:p w14:paraId="7D447AC7">
            <w:pPr>
              <w:spacing w:before="55" w:line="180" w:lineRule="auto"/>
              <w:ind w:left="283" w:leftChars="0"/>
              <w:jc w:val="center"/>
              <w:rPr>
                <w:rFonts w:ascii="Calibri" w:hAnsi="Calibri" w:eastAsia="Calibri" w:cs="Calibri"/>
                <w:snapToGrid w:val="0"/>
                <w:color w:val="000000"/>
                <w:kern w:val="0"/>
                <w:sz w:val="24"/>
                <w:szCs w:val="24"/>
                <w:lang w:val="en-US" w:eastAsia="en-US" w:bidi="ar-SA"/>
              </w:rPr>
            </w:pPr>
          </w:p>
        </w:tc>
        <w:tc>
          <w:tcPr>
            <w:tcW w:w="1784" w:type="dxa"/>
            <w:vAlign w:val="center"/>
          </w:tcPr>
          <w:p w14:paraId="69753E86">
            <w:pPr>
              <w:spacing w:line="274" w:lineRule="auto"/>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投标最高限价</w:t>
            </w:r>
          </w:p>
          <w:p w14:paraId="0F1B70DE">
            <w:pPr>
              <w:spacing w:line="274" w:lineRule="auto"/>
              <w:jc w:val="center"/>
              <w:rPr>
                <w:rFonts w:ascii="宋体" w:hAnsi="宋体" w:eastAsia="宋体" w:cs="宋体"/>
                <w:snapToGrid w:val="0"/>
                <w:color w:val="000000"/>
                <w:spacing w:val="-1"/>
                <w:kern w:val="0"/>
                <w:sz w:val="24"/>
                <w:szCs w:val="24"/>
                <w:lang w:val="en-US" w:eastAsia="en-US" w:bidi="ar-SA"/>
              </w:rPr>
            </w:pPr>
          </w:p>
          <w:p w14:paraId="5D5BA34D">
            <w:pPr>
              <w:spacing w:line="275" w:lineRule="auto"/>
              <w:jc w:val="center"/>
              <w:rPr>
                <w:rFonts w:ascii="宋体" w:hAnsi="宋体" w:eastAsia="宋体" w:cs="宋体"/>
                <w:snapToGrid w:val="0"/>
                <w:color w:val="000000"/>
                <w:spacing w:val="-1"/>
                <w:kern w:val="0"/>
                <w:sz w:val="24"/>
                <w:szCs w:val="24"/>
                <w:lang w:val="en-US" w:eastAsia="en-US" w:bidi="ar-SA"/>
              </w:rPr>
            </w:pPr>
          </w:p>
          <w:p w14:paraId="18C32175">
            <w:pPr>
              <w:pStyle w:val="17"/>
              <w:spacing w:before="59" w:line="221" w:lineRule="auto"/>
              <w:ind w:left="163" w:leftChars="0"/>
              <w:jc w:val="center"/>
              <w:rPr>
                <w:rFonts w:ascii="宋体" w:hAnsi="宋体" w:eastAsia="宋体" w:cs="宋体"/>
                <w:snapToGrid w:val="0"/>
                <w:color w:val="000000"/>
                <w:spacing w:val="-1"/>
                <w:kern w:val="0"/>
                <w:sz w:val="24"/>
                <w:szCs w:val="24"/>
                <w:lang w:val="en-US" w:eastAsia="en-US" w:bidi="ar-SA"/>
              </w:rPr>
            </w:pPr>
          </w:p>
        </w:tc>
        <w:tc>
          <w:tcPr>
            <w:tcW w:w="6181" w:type="dxa"/>
            <w:vAlign w:val="top"/>
          </w:tcPr>
          <w:p w14:paraId="6AC47EBC">
            <w:pPr>
              <w:pStyle w:val="17"/>
              <w:spacing w:before="91" w:line="360" w:lineRule="auto"/>
              <w:ind w:left="133"/>
              <w:rPr>
                <w:sz w:val="24"/>
                <w:szCs w:val="24"/>
              </w:rPr>
            </w:pPr>
            <w:r>
              <w:rPr>
                <w:spacing w:val="-8"/>
                <w:sz w:val="24"/>
                <w:szCs w:val="24"/>
              </w:rPr>
              <w:t>□没有</w:t>
            </w:r>
          </w:p>
          <w:p w14:paraId="74342CFE">
            <w:pPr>
              <w:pStyle w:val="17"/>
              <w:spacing w:before="80" w:line="360" w:lineRule="auto"/>
              <w:ind w:left="218" w:leftChars="104" w:right="205" w:firstLine="0" w:firstLineChars="0"/>
              <w:jc w:val="both"/>
              <w:rPr>
                <w:color w:val="auto"/>
                <w:sz w:val="24"/>
                <w:szCs w:val="24"/>
              </w:rPr>
            </w:pPr>
            <w:r>
              <w:rPr>
                <w:rFonts w:ascii="MS Mincho" w:hAnsi="MS Mincho" w:eastAsia="MS Mincho" w:cs="MS Mincho"/>
                <w:spacing w:val="-4"/>
                <w:sz w:val="24"/>
                <w:szCs w:val="24"/>
              </w:rPr>
              <w:t>☑</w:t>
            </w:r>
            <w:r>
              <w:rPr>
                <w:spacing w:val="-4"/>
                <w:sz w:val="24"/>
                <w:szCs w:val="24"/>
              </w:rPr>
              <w:t>有</w:t>
            </w:r>
            <w:r>
              <w:rPr>
                <w:color w:val="auto"/>
                <w:spacing w:val="-4"/>
                <w:sz w:val="24"/>
                <w:szCs w:val="24"/>
              </w:rPr>
              <w:t>，投标最高限价</w:t>
            </w:r>
            <w:r>
              <w:rPr>
                <w:rFonts w:hint="eastAsia"/>
                <w:b/>
                <w:bCs/>
                <w:color w:val="auto"/>
                <w:spacing w:val="-4"/>
                <w:sz w:val="24"/>
                <w:szCs w:val="24"/>
                <w:u w:val="single"/>
                <w:lang w:val="en-US" w:eastAsia="zh-CN"/>
              </w:rPr>
              <w:t xml:space="preserve">     </w:t>
            </w:r>
            <w:r>
              <w:rPr>
                <w:rFonts w:hint="eastAsia"/>
                <w:color w:val="auto"/>
                <w:spacing w:val="-4"/>
                <w:sz w:val="24"/>
                <w:szCs w:val="24"/>
                <w:u w:val="none"/>
                <w:lang w:val="en-US" w:eastAsia="zh-CN"/>
              </w:rPr>
              <w:t>元，</w:t>
            </w:r>
            <w:r>
              <w:rPr>
                <w:color w:val="auto"/>
                <w:spacing w:val="-4"/>
                <w:sz w:val="24"/>
                <w:szCs w:val="24"/>
              </w:rPr>
              <w:t>投标最高限价相应价格</w:t>
            </w:r>
            <w:r>
              <w:rPr>
                <w:rFonts w:hint="eastAsia"/>
                <w:color w:val="auto"/>
                <w:spacing w:val="-4"/>
                <w:sz w:val="24"/>
                <w:szCs w:val="24"/>
                <w:u w:val="single"/>
                <w:lang w:val="en-US" w:eastAsia="zh-CN"/>
              </w:rPr>
              <w:t xml:space="preserve"> </w:t>
            </w:r>
            <w:r>
              <w:rPr>
                <w:rFonts w:hint="eastAsia"/>
                <w:b/>
                <w:bCs/>
                <w:color w:val="auto"/>
                <w:spacing w:val="-4"/>
                <w:sz w:val="24"/>
                <w:szCs w:val="24"/>
                <w:u w:val="single"/>
                <w:lang w:val="en-US" w:eastAsia="zh-CN"/>
              </w:rPr>
              <w:t xml:space="preserve">         </w:t>
            </w:r>
            <w:r>
              <w:rPr>
                <w:rFonts w:hint="eastAsia"/>
                <w:b/>
                <w:bCs/>
                <w:color w:val="0000FF"/>
                <w:spacing w:val="-4"/>
                <w:sz w:val="24"/>
                <w:szCs w:val="24"/>
                <w:u w:val="single"/>
                <w:lang w:val="en-US" w:eastAsia="zh-CN"/>
              </w:rPr>
              <w:t>？</w:t>
            </w:r>
            <w:r>
              <w:rPr>
                <w:color w:val="0000FF"/>
                <w:spacing w:val="-4"/>
                <w:sz w:val="24"/>
                <w:szCs w:val="24"/>
                <w:u w:val="none"/>
              </w:rPr>
              <w:t>元</w:t>
            </w:r>
            <w:r>
              <w:rPr>
                <w:rFonts w:hint="eastAsia"/>
                <w:color w:val="auto"/>
                <w:spacing w:val="-4"/>
                <w:sz w:val="24"/>
                <w:szCs w:val="24"/>
                <w:u w:val="none"/>
                <w:lang w:eastAsia="zh-CN"/>
              </w:rPr>
              <w:t>，安全生产措施费</w:t>
            </w:r>
            <w:r>
              <w:rPr>
                <w:rFonts w:hint="eastAsia"/>
                <w:color w:val="auto"/>
                <w:spacing w:val="-4"/>
                <w:sz w:val="24"/>
                <w:szCs w:val="24"/>
                <w:u w:val="single"/>
                <w:lang w:val="en-US" w:eastAsia="zh-CN"/>
              </w:rPr>
              <w:t xml:space="preserve">    </w:t>
            </w:r>
            <w:r>
              <w:rPr>
                <w:rFonts w:hint="eastAsia"/>
                <w:color w:val="auto"/>
                <w:spacing w:val="-4"/>
                <w:sz w:val="24"/>
                <w:szCs w:val="24"/>
                <w:u w:val="none"/>
                <w:lang w:val="en-US" w:eastAsia="zh-CN"/>
              </w:rPr>
              <w:t>元、专业工程暂估价</w:t>
            </w:r>
            <w:r>
              <w:rPr>
                <w:rFonts w:hint="eastAsia"/>
                <w:color w:val="auto"/>
                <w:spacing w:val="-4"/>
                <w:sz w:val="24"/>
                <w:szCs w:val="24"/>
                <w:u w:val="single"/>
                <w:lang w:val="en-US" w:eastAsia="zh-CN"/>
              </w:rPr>
              <w:t xml:space="preserve">   </w:t>
            </w:r>
            <w:r>
              <w:rPr>
                <w:rFonts w:hint="eastAsia"/>
                <w:color w:val="auto"/>
                <w:spacing w:val="-4"/>
                <w:sz w:val="24"/>
                <w:szCs w:val="24"/>
                <w:u w:val="none"/>
                <w:lang w:val="en-US" w:eastAsia="zh-CN"/>
              </w:rPr>
              <w:t>元、</w:t>
            </w:r>
            <w:r>
              <w:rPr>
                <w:rFonts w:hint="eastAsia"/>
                <w:color w:val="0000FF"/>
                <w:spacing w:val="-4"/>
                <w:sz w:val="24"/>
                <w:szCs w:val="24"/>
                <w:u w:val="none"/>
                <w:lang w:val="en-US" w:eastAsia="zh-CN"/>
              </w:rPr>
              <w:t>暂列金额</w:t>
            </w:r>
            <w:r>
              <w:rPr>
                <w:rFonts w:hint="eastAsia"/>
                <w:color w:val="0000FF"/>
                <w:spacing w:val="-4"/>
                <w:sz w:val="24"/>
                <w:szCs w:val="24"/>
                <w:u w:val="single"/>
                <w:lang w:val="en-US" w:eastAsia="zh-CN"/>
              </w:rPr>
              <w:t xml:space="preserve"> ？ </w:t>
            </w:r>
            <w:r>
              <w:rPr>
                <w:rFonts w:hint="eastAsia"/>
                <w:color w:val="0000FF"/>
                <w:spacing w:val="-4"/>
                <w:sz w:val="24"/>
                <w:szCs w:val="24"/>
                <w:u w:val="none"/>
                <w:lang w:val="en-US" w:eastAsia="zh-CN"/>
              </w:rPr>
              <w:t>元</w:t>
            </w:r>
            <w:r>
              <w:rPr>
                <w:color w:val="auto"/>
                <w:spacing w:val="-4"/>
                <w:sz w:val="24"/>
                <w:szCs w:val="24"/>
                <w:u w:val="none"/>
              </w:rPr>
              <w:t>。</w:t>
            </w:r>
            <w:r>
              <w:rPr>
                <w:color w:val="FF0000"/>
                <w:spacing w:val="-4"/>
                <w:sz w:val="24"/>
                <w:szCs w:val="24"/>
                <w:u w:val="none"/>
              </w:rPr>
              <w:t xml:space="preserve"> </w:t>
            </w:r>
            <w:r>
              <w:rPr>
                <w:color w:val="auto"/>
                <w:spacing w:val="-4"/>
                <w:sz w:val="24"/>
                <w:szCs w:val="24"/>
              </w:rPr>
              <w:t>（</w:t>
            </w:r>
            <w:r>
              <w:rPr>
                <w:color w:val="auto"/>
                <w:spacing w:val="-5"/>
                <w:sz w:val="24"/>
                <w:szCs w:val="24"/>
              </w:rPr>
              <w:t>以元为单位，保留整数，小数点后一位</w:t>
            </w:r>
            <w:r>
              <w:rPr>
                <w:color w:val="auto"/>
                <w:spacing w:val="-2"/>
                <w:sz w:val="24"/>
                <w:szCs w:val="24"/>
              </w:rPr>
              <w:t>四舍五入）</w:t>
            </w:r>
          </w:p>
          <w:p w14:paraId="44F1FBAD">
            <w:pPr>
              <w:pStyle w:val="17"/>
              <w:spacing w:before="205" w:line="360" w:lineRule="auto"/>
              <w:ind w:right="158" w:rightChars="0" w:firstLine="456" w:firstLineChars="200"/>
              <w:jc w:val="both"/>
              <w:rPr>
                <w:spacing w:val="-6"/>
                <w:sz w:val="24"/>
                <w:szCs w:val="24"/>
              </w:rPr>
            </w:pPr>
            <w:r>
              <w:rPr>
                <w:spacing w:val="-6"/>
                <w:sz w:val="24"/>
                <w:szCs w:val="24"/>
              </w:rPr>
              <w:t>注：最高限价应根据拟建工程的工程量清单、招标文件的有关要求及经批复的投资，结合工程项目实际与拟定的合理施工方法进行编制。招标文件公布的最高限价不得在造价编制单位提交的工程最高限价（项目须财政评审时，指财政评审批复的最高限价，财政评审不得违背川财投（2015)36 号文规定）基础上作上浮或下调或政策性压价。</w:t>
            </w:r>
          </w:p>
          <w:p w14:paraId="49763964">
            <w:pPr>
              <w:pStyle w:val="17"/>
              <w:spacing w:before="205" w:line="360" w:lineRule="auto"/>
              <w:ind w:right="158" w:rightChars="0" w:firstLine="456" w:firstLineChars="200"/>
              <w:jc w:val="both"/>
              <w:rPr>
                <w:spacing w:val="-3"/>
                <w:sz w:val="24"/>
                <w:szCs w:val="24"/>
              </w:rPr>
            </w:pPr>
            <w:r>
              <w:rPr>
                <w:spacing w:val="-6"/>
                <w:sz w:val="24"/>
                <w:szCs w:val="24"/>
              </w:rPr>
              <w:t>投标最高限价相应价格=投标最高限价-安全生产措施费-专业工程暂估价- 暂列金额（安全生产措施费、专业工程暂估价、暂列金额为投标最高限价中已列明的费用）。</w:t>
            </w:r>
          </w:p>
        </w:tc>
      </w:tr>
      <w:tr w14:paraId="1A28D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5" w:hRule="atLeast"/>
        </w:trPr>
        <w:tc>
          <w:tcPr>
            <w:tcW w:w="1096" w:type="dxa"/>
            <w:vAlign w:val="top"/>
          </w:tcPr>
          <w:p w14:paraId="14C2DD93">
            <w:pPr>
              <w:spacing w:line="334" w:lineRule="auto"/>
              <w:rPr>
                <w:rFonts w:ascii="Arial"/>
                <w:sz w:val="24"/>
                <w:szCs w:val="24"/>
              </w:rPr>
            </w:pPr>
          </w:p>
          <w:p w14:paraId="0CB3F07E">
            <w:pPr>
              <w:spacing w:line="335" w:lineRule="auto"/>
              <w:rPr>
                <w:rFonts w:ascii="Arial"/>
                <w:sz w:val="24"/>
                <w:szCs w:val="24"/>
              </w:rPr>
            </w:pPr>
          </w:p>
          <w:p w14:paraId="66A2045B">
            <w:pPr>
              <w:spacing w:before="55" w:line="180" w:lineRule="auto"/>
              <w:ind w:left="283" w:leftChars="0"/>
              <w:rPr>
                <w:rFonts w:ascii="Calibri" w:hAnsi="Calibri" w:eastAsia="Calibri" w:cs="Calibri"/>
                <w:spacing w:val="-1"/>
                <w:sz w:val="24"/>
                <w:szCs w:val="24"/>
              </w:rPr>
            </w:pPr>
          </w:p>
          <w:p w14:paraId="6048EB84">
            <w:pPr>
              <w:spacing w:before="55" w:line="180" w:lineRule="auto"/>
              <w:ind w:left="283" w:leftChars="0"/>
              <w:rPr>
                <w:rFonts w:ascii="Calibri" w:hAnsi="Calibri" w:eastAsia="Calibri" w:cs="Calibri"/>
                <w:snapToGrid w:val="0"/>
                <w:color w:val="000000"/>
                <w:kern w:val="0"/>
                <w:sz w:val="24"/>
                <w:szCs w:val="24"/>
                <w:lang w:val="en-US" w:eastAsia="en-US" w:bidi="ar-SA"/>
              </w:rPr>
            </w:pPr>
            <w:r>
              <w:rPr>
                <w:rFonts w:ascii="Calibri" w:hAnsi="Calibri" w:eastAsia="Calibri" w:cs="Calibri"/>
                <w:spacing w:val="-1"/>
                <w:sz w:val="24"/>
                <w:szCs w:val="24"/>
              </w:rPr>
              <w:t>3.2.4</w:t>
            </w:r>
          </w:p>
        </w:tc>
        <w:tc>
          <w:tcPr>
            <w:tcW w:w="1784" w:type="dxa"/>
            <w:vAlign w:val="center"/>
          </w:tcPr>
          <w:p w14:paraId="485B661F">
            <w:pPr>
              <w:spacing w:line="274" w:lineRule="auto"/>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投标报价的其他要求</w:t>
            </w:r>
          </w:p>
        </w:tc>
        <w:tc>
          <w:tcPr>
            <w:tcW w:w="6181" w:type="dxa"/>
            <w:vAlign w:val="top"/>
          </w:tcPr>
          <w:p w14:paraId="4A3FDD50">
            <w:pPr>
              <w:pStyle w:val="21"/>
              <w:spacing w:line="360" w:lineRule="auto"/>
              <w:ind w:left="105" w:leftChars="50" w:right="105" w:rightChars="50"/>
              <w:jc w:val="both"/>
              <w:rPr>
                <w:sz w:val="24"/>
                <w:szCs w:val="24"/>
              </w:rPr>
            </w:pPr>
            <w:r>
              <w:rPr>
                <w:sz w:val="24"/>
                <w:szCs w:val="24"/>
              </w:rPr>
              <w:t>只能有一个有效报价。即：</w:t>
            </w:r>
          </w:p>
          <w:p w14:paraId="037DA60E">
            <w:pPr>
              <w:pStyle w:val="21"/>
              <w:spacing w:line="360" w:lineRule="auto"/>
              <w:ind w:left="105" w:leftChars="50" w:right="105" w:rightChars="50" w:firstLine="240" w:firstLineChars="100"/>
              <w:jc w:val="both"/>
              <w:rPr>
                <w:sz w:val="24"/>
                <w:szCs w:val="24"/>
              </w:rPr>
            </w:pPr>
            <w:r>
              <w:rPr>
                <w:sz w:val="24"/>
                <w:szCs w:val="24"/>
              </w:rPr>
              <w:t>1.</w:t>
            </w:r>
            <w:r>
              <w:rPr>
                <w:rFonts w:hint="eastAsia"/>
                <w:sz w:val="24"/>
                <w:szCs w:val="24"/>
              </w:rPr>
              <w:t xml:space="preserve"> </w:t>
            </w:r>
            <w:r>
              <w:rPr>
                <w:sz w:val="24"/>
                <w:szCs w:val="24"/>
              </w:rPr>
              <w:t>投标报价文件（包括投标函）中的任何单价、合价或总价，不论其大写金额或小写金额均只能有一个，任何有选择和保留的报价将不予接受。（小数点后四舍五入的除外）</w:t>
            </w:r>
          </w:p>
          <w:p w14:paraId="36C948AA">
            <w:pPr>
              <w:spacing w:line="360" w:lineRule="auto"/>
              <w:ind w:left="224" w:leftChars="0" w:firstLine="234" w:firstLineChars="100"/>
              <w:rPr>
                <w:rFonts w:hint="default" w:ascii="Calibri" w:hAnsi="Calibri" w:eastAsia="宋体" w:cs="Calibri"/>
                <w:snapToGrid w:val="0"/>
                <w:color w:val="000000"/>
                <w:kern w:val="0"/>
                <w:sz w:val="24"/>
                <w:szCs w:val="24"/>
                <w:u w:val="single"/>
                <w:lang w:val="en-US" w:eastAsia="zh-CN" w:bidi="ar-SA"/>
              </w:rPr>
            </w:pPr>
            <w:r>
              <w:rPr>
                <w:rFonts w:ascii="Calibri" w:hAnsi="Calibri" w:eastAsia="Calibri" w:cs="Calibri"/>
                <w:snapToGrid w:val="0"/>
                <w:color w:val="000000"/>
                <w:spacing w:val="-3"/>
                <w:kern w:val="0"/>
                <w:sz w:val="24"/>
                <w:szCs w:val="24"/>
                <w:lang w:val="en-US" w:eastAsia="en-US" w:bidi="ar-SA"/>
              </w:rPr>
              <w:t xml:space="preserve">2.  </w:t>
            </w:r>
            <w:r>
              <w:rPr>
                <w:rFonts w:hint="eastAsia" w:ascii="Calibri" w:hAnsi="Calibri" w:eastAsia="宋体" w:cs="Calibri"/>
                <w:b/>
                <w:bCs/>
                <w:snapToGrid w:val="0"/>
                <w:color w:val="000000"/>
                <w:spacing w:val="-3"/>
                <w:kern w:val="0"/>
                <w:sz w:val="24"/>
                <w:szCs w:val="24"/>
                <w:u w:val="single"/>
                <w:lang w:val="en-US" w:eastAsia="zh-CN" w:bidi="ar-SA"/>
              </w:rPr>
              <w:t xml:space="preserve">  /</w:t>
            </w:r>
            <w:r>
              <w:rPr>
                <w:rFonts w:hint="eastAsia" w:ascii="Calibri" w:hAnsi="Calibri" w:eastAsia="宋体" w:cs="Calibri"/>
                <w:snapToGrid w:val="0"/>
                <w:color w:val="000000"/>
                <w:spacing w:val="-3"/>
                <w:kern w:val="0"/>
                <w:sz w:val="24"/>
                <w:szCs w:val="24"/>
                <w:u w:val="single"/>
                <w:lang w:val="en-US" w:eastAsia="zh-CN" w:bidi="ar-SA"/>
              </w:rPr>
              <w:t xml:space="preserve">  </w:t>
            </w:r>
          </w:p>
        </w:tc>
      </w:tr>
      <w:tr w14:paraId="264FC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1096" w:type="dxa"/>
            <w:vAlign w:val="center"/>
          </w:tcPr>
          <w:p w14:paraId="2FB8CAC5">
            <w:pPr>
              <w:spacing w:before="247" w:line="188" w:lineRule="auto"/>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3.3.1</w:t>
            </w:r>
          </w:p>
        </w:tc>
        <w:tc>
          <w:tcPr>
            <w:tcW w:w="1784" w:type="dxa"/>
            <w:vAlign w:val="center"/>
          </w:tcPr>
          <w:p w14:paraId="1085EA46">
            <w:pPr>
              <w:pStyle w:val="17"/>
              <w:spacing w:before="213" w:line="223" w:lineRule="auto"/>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投标有效期</w:t>
            </w:r>
          </w:p>
        </w:tc>
        <w:tc>
          <w:tcPr>
            <w:tcW w:w="6181" w:type="dxa"/>
            <w:vAlign w:val="center"/>
          </w:tcPr>
          <w:p w14:paraId="41DEA956">
            <w:pPr>
              <w:pStyle w:val="17"/>
              <w:spacing w:before="213" w:line="222" w:lineRule="auto"/>
              <w:ind w:left="235" w:leftChars="0"/>
              <w:jc w:val="both"/>
              <w:rPr>
                <w:rFonts w:ascii="宋体" w:hAnsi="宋体" w:eastAsia="宋体" w:cs="宋体"/>
                <w:snapToGrid w:val="0"/>
                <w:color w:val="000000"/>
                <w:kern w:val="0"/>
                <w:sz w:val="24"/>
                <w:szCs w:val="24"/>
                <w:lang w:val="en-US" w:eastAsia="en-US" w:bidi="ar-SA"/>
              </w:rPr>
            </w:pPr>
            <w:r>
              <w:rPr>
                <w:rFonts w:hint="eastAsia" w:ascii="宋体" w:hAnsi="宋体" w:eastAsia="宋体" w:cs="宋体"/>
                <w:b/>
                <w:bCs/>
                <w:spacing w:val="-1"/>
                <w:sz w:val="24"/>
                <w:szCs w:val="24"/>
                <w:u w:val="single"/>
              </w:rPr>
              <w:t xml:space="preserve">90 </w:t>
            </w:r>
            <w:r>
              <w:rPr>
                <w:spacing w:val="-1"/>
                <w:sz w:val="24"/>
                <w:szCs w:val="24"/>
              </w:rPr>
              <w:t>个日历天（从投标截止之日起计）。</w:t>
            </w:r>
          </w:p>
        </w:tc>
      </w:tr>
      <w:tr w14:paraId="46810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1096" w:type="dxa"/>
            <w:vAlign w:val="center"/>
          </w:tcPr>
          <w:p w14:paraId="5480CD52">
            <w:pPr>
              <w:spacing w:before="51" w:line="188" w:lineRule="auto"/>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3.4.1</w:t>
            </w:r>
          </w:p>
        </w:tc>
        <w:tc>
          <w:tcPr>
            <w:tcW w:w="1784" w:type="dxa"/>
            <w:vAlign w:val="center"/>
          </w:tcPr>
          <w:p w14:paraId="4E088917">
            <w:pPr>
              <w:spacing w:line="274" w:lineRule="auto"/>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投标保证金</w:t>
            </w:r>
          </w:p>
        </w:tc>
        <w:tc>
          <w:tcPr>
            <w:tcW w:w="6181" w:type="dxa"/>
            <w:vAlign w:val="top"/>
          </w:tcPr>
          <w:p w14:paraId="76FFC0F4">
            <w:pPr>
              <w:pStyle w:val="17"/>
              <w:spacing w:before="83" w:line="360" w:lineRule="auto"/>
              <w:ind w:left="133"/>
              <w:rPr>
                <w:rFonts w:hint="eastAsia" w:ascii="宋体" w:hAnsi="宋体" w:eastAsia="宋体" w:cs="宋体"/>
                <w:sz w:val="24"/>
                <w:szCs w:val="24"/>
              </w:rPr>
            </w:pPr>
            <w:r>
              <w:rPr>
                <w:rFonts w:hint="eastAsia" w:ascii="宋体" w:hAnsi="宋体" w:eastAsia="宋体" w:cs="宋体"/>
                <w:spacing w:val="-9"/>
                <w:sz w:val="24"/>
                <w:szCs w:val="24"/>
              </w:rPr>
              <w:sym w:font="Wingdings" w:char="00A8"/>
            </w:r>
            <w:r>
              <w:rPr>
                <w:rFonts w:hint="eastAsia" w:ascii="宋体" w:hAnsi="宋体" w:eastAsia="宋体" w:cs="宋体"/>
                <w:spacing w:val="-9"/>
                <w:sz w:val="24"/>
                <w:szCs w:val="24"/>
              </w:rPr>
              <w:t>不要求投标人提交投标保证金。</w:t>
            </w:r>
          </w:p>
          <w:p w14:paraId="093F6662">
            <w:pPr>
              <w:pStyle w:val="21"/>
              <w:spacing w:line="360" w:lineRule="auto"/>
              <w:ind w:left="1294" w:leftChars="64" w:right="0" w:rightChars="0" w:hanging="1160" w:hangingChars="500"/>
              <w:jc w:val="both"/>
              <w:rPr>
                <w:rFonts w:hint="eastAsia" w:ascii="宋体" w:hAnsi="宋体" w:eastAsia="宋体" w:cs="宋体"/>
                <w:snapToGrid w:val="0"/>
                <w:color w:val="000000"/>
                <w:spacing w:val="-9"/>
                <w:kern w:val="0"/>
                <w:sz w:val="24"/>
                <w:szCs w:val="24"/>
                <w:lang w:val="en-US" w:eastAsia="en-US" w:bidi="ar-SA"/>
              </w:rPr>
            </w:pPr>
            <w:r>
              <w:rPr>
                <w:rFonts w:hint="eastAsia" w:ascii="宋体" w:hAnsi="宋体" w:eastAsia="宋体" w:cs="宋体"/>
                <w:spacing w:val="-4"/>
                <w:sz w:val="24"/>
                <w:szCs w:val="24"/>
              </w:rPr>
              <w:sym w:font="Wingdings" w:char="00FE"/>
            </w:r>
            <w:r>
              <w:rPr>
                <w:rFonts w:hint="eastAsia" w:ascii="宋体" w:hAnsi="宋体" w:eastAsia="宋体" w:cs="宋体"/>
                <w:snapToGrid w:val="0"/>
                <w:color w:val="000000"/>
                <w:spacing w:val="-9"/>
                <w:kern w:val="0"/>
                <w:sz w:val="24"/>
                <w:szCs w:val="24"/>
                <w:lang w:val="en-US" w:eastAsia="en-US" w:bidi="ar-SA"/>
              </w:rPr>
              <w:t>要求投标人提交投标保证金。投标保证金的金额：</w:t>
            </w:r>
          </w:p>
          <w:p w14:paraId="5474C0AA">
            <w:pPr>
              <w:pStyle w:val="21"/>
              <w:spacing w:line="360" w:lineRule="auto"/>
              <w:ind w:left="1244" w:leftChars="64" w:right="0" w:rightChars="0" w:hanging="1110" w:hangingChars="500"/>
              <w:jc w:val="both"/>
              <w:rPr>
                <w:rFonts w:ascii="Arial" w:hAnsi="Arial" w:eastAsia="宋体" w:cs="Arial"/>
                <w:snapToGrid w:val="0"/>
                <w:color w:val="000000"/>
                <w:kern w:val="0"/>
                <w:sz w:val="24"/>
                <w:szCs w:val="24"/>
                <w:lang w:val="en-US" w:eastAsia="en-US" w:bidi="ar-SA"/>
              </w:rPr>
            </w:pPr>
            <w:r>
              <w:rPr>
                <w:rFonts w:hint="eastAsia" w:ascii="宋体" w:hAnsi="宋体" w:cs="宋体"/>
                <w:snapToGrid w:val="0"/>
                <w:color w:val="0000FF"/>
                <w:spacing w:val="-9"/>
                <w:kern w:val="0"/>
                <w:sz w:val="24"/>
                <w:szCs w:val="24"/>
                <w:u w:val="single"/>
                <w:lang w:val="en-US" w:eastAsia="zh-CN" w:bidi="ar-SA"/>
              </w:rPr>
              <w:t xml:space="preserve"> </w:t>
            </w:r>
            <w:r>
              <w:rPr>
                <w:rFonts w:hint="eastAsia" w:ascii="宋体" w:hAnsi="宋体" w:cs="宋体"/>
                <w:b/>
                <w:bCs/>
                <w:snapToGrid w:val="0"/>
                <w:color w:val="0000FF"/>
                <w:spacing w:val="-9"/>
                <w:kern w:val="0"/>
                <w:sz w:val="24"/>
                <w:szCs w:val="24"/>
                <w:u w:val="single"/>
                <w:lang w:val="en-US" w:eastAsia="zh-CN" w:bidi="ar-SA"/>
              </w:rPr>
              <w:t>XXXX.00</w:t>
            </w:r>
            <w:r>
              <w:rPr>
                <w:rFonts w:hint="eastAsia" w:ascii="宋体" w:hAnsi="宋体" w:cs="宋体"/>
                <w:snapToGrid w:val="0"/>
                <w:color w:val="0000FF"/>
                <w:spacing w:val="-9"/>
                <w:kern w:val="0"/>
                <w:sz w:val="24"/>
                <w:szCs w:val="24"/>
                <w:u w:val="single"/>
                <w:lang w:val="en-US" w:eastAsia="zh-CN" w:bidi="ar-SA"/>
              </w:rPr>
              <w:t xml:space="preserve"> </w:t>
            </w:r>
            <w:r>
              <w:rPr>
                <w:rFonts w:hint="eastAsia" w:ascii="宋体" w:hAnsi="宋体" w:eastAsia="宋体" w:cs="宋体"/>
                <w:snapToGrid w:val="0"/>
                <w:color w:val="0000FF"/>
                <w:spacing w:val="-9"/>
                <w:kern w:val="0"/>
                <w:sz w:val="24"/>
                <w:szCs w:val="24"/>
                <w:lang w:val="en-US" w:eastAsia="en-US" w:bidi="ar-SA"/>
              </w:rPr>
              <w:t>元（小写），</w:t>
            </w:r>
            <w:r>
              <w:rPr>
                <w:rFonts w:hint="eastAsia" w:ascii="宋体" w:hAnsi="宋体" w:cs="宋体"/>
                <w:b/>
                <w:bCs/>
                <w:snapToGrid w:val="0"/>
                <w:color w:val="0000FF"/>
                <w:spacing w:val="-9"/>
                <w:kern w:val="0"/>
                <w:sz w:val="24"/>
                <w:szCs w:val="24"/>
                <w:u w:val="single"/>
                <w:lang w:val="en-US" w:eastAsia="zh-CN" w:bidi="ar-SA"/>
              </w:rPr>
              <w:t>XXXX万元整</w:t>
            </w:r>
            <w:r>
              <w:rPr>
                <w:rFonts w:hint="eastAsia" w:ascii="宋体" w:hAnsi="宋体" w:cs="宋体"/>
                <w:snapToGrid w:val="0"/>
                <w:color w:val="0000FF"/>
                <w:spacing w:val="-9"/>
                <w:kern w:val="0"/>
                <w:sz w:val="24"/>
                <w:szCs w:val="24"/>
                <w:u w:val="single"/>
                <w:lang w:val="en-US" w:eastAsia="zh-CN" w:bidi="ar-SA"/>
              </w:rPr>
              <w:t xml:space="preserve"> </w:t>
            </w:r>
            <w:r>
              <w:rPr>
                <w:rFonts w:hint="eastAsia" w:ascii="宋体" w:hAnsi="宋体" w:eastAsia="宋体" w:cs="宋体"/>
                <w:snapToGrid w:val="0"/>
                <w:color w:val="0000FF"/>
                <w:spacing w:val="-9"/>
                <w:kern w:val="0"/>
                <w:sz w:val="24"/>
                <w:szCs w:val="24"/>
                <w:lang w:val="en-US" w:eastAsia="en-US" w:bidi="ar-SA"/>
              </w:rPr>
              <w:t>（</w:t>
            </w:r>
            <w:r>
              <w:rPr>
                <w:rFonts w:hint="eastAsia" w:ascii="宋体" w:hAnsi="宋体" w:eastAsia="宋体" w:cs="宋体"/>
                <w:snapToGrid w:val="0"/>
                <w:color w:val="auto"/>
                <w:spacing w:val="-9"/>
                <w:kern w:val="0"/>
                <w:sz w:val="24"/>
                <w:szCs w:val="24"/>
                <w:lang w:val="en-US" w:eastAsia="en-US" w:bidi="ar-SA"/>
              </w:rPr>
              <w:t>大写）。</w:t>
            </w:r>
          </w:p>
          <w:p w14:paraId="204A2513">
            <w:pPr>
              <w:pStyle w:val="17"/>
              <w:spacing w:before="86" w:line="223" w:lineRule="auto"/>
              <w:ind w:left="391"/>
              <w:rPr>
                <w:sz w:val="24"/>
                <w:szCs w:val="24"/>
              </w:rPr>
            </w:pPr>
            <w:r>
              <w:rPr>
                <w:spacing w:val="-9"/>
                <w:sz w:val="24"/>
                <w:szCs w:val="24"/>
              </w:rPr>
              <w:t>投标人可以选择下列两种形式之一提交：</w:t>
            </w:r>
          </w:p>
          <w:p w14:paraId="40DAD79C">
            <w:pPr>
              <w:pStyle w:val="17"/>
              <w:spacing w:before="81" w:line="266" w:lineRule="auto"/>
              <w:ind w:left="117" w:leftChars="0" w:right="102" w:rightChars="0" w:firstLine="273" w:firstLineChars="0"/>
              <w:rPr>
                <w:rFonts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w:t>
            </w:r>
            <w:r>
              <w:rPr>
                <w:rFonts w:ascii="宋体" w:hAnsi="宋体" w:eastAsia="宋体" w:cs="宋体"/>
                <w:snapToGrid w:val="0"/>
                <w:color w:val="000000"/>
                <w:kern w:val="0"/>
                <w:sz w:val="24"/>
                <w:szCs w:val="24"/>
                <w:lang w:val="en-US" w:eastAsia="en-US" w:bidi="ar-SA"/>
              </w:rPr>
              <w:t>1</w:t>
            </w:r>
            <w:r>
              <w:rPr>
                <w:rFonts w:hint="eastAsia" w:ascii="宋体" w:hAnsi="宋体" w:eastAsia="宋体" w:cs="宋体"/>
                <w:snapToGrid w:val="0"/>
                <w:color w:val="000000"/>
                <w:kern w:val="0"/>
                <w:sz w:val="24"/>
                <w:szCs w:val="24"/>
                <w:lang w:val="en-US" w:eastAsia="en-US" w:bidi="ar-SA"/>
              </w:rPr>
              <w:t xml:space="preserve">）投标人登录全国公共资源交易平台（四川省·广元市）—电子交易平台 </w:t>
            </w:r>
            <w:r>
              <w:rPr>
                <w:rFonts w:hint="default" w:ascii="宋体" w:hAnsi="宋体" w:eastAsia="宋体" w:cs="宋体"/>
                <w:snapToGrid w:val="0"/>
                <w:color w:val="000000"/>
                <w:kern w:val="0"/>
                <w:sz w:val="24"/>
                <w:szCs w:val="24"/>
                <w:lang w:val="en-US" w:eastAsia="en-US" w:bidi="ar-SA"/>
              </w:rPr>
              <w:t>-</w:t>
            </w:r>
            <w:r>
              <w:rPr>
                <w:rFonts w:hint="eastAsia" w:ascii="宋体" w:hAnsi="宋体" w:eastAsia="宋体" w:cs="宋体"/>
                <w:snapToGrid w:val="0"/>
                <w:color w:val="000000"/>
                <w:kern w:val="0"/>
                <w:sz w:val="24"/>
                <w:szCs w:val="24"/>
                <w:lang w:val="en-US" w:eastAsia="en-US" w:bidi="ar-SA"/>
              </w:rPr>
              <w:t xml:space="preserve">电子交易系统，从工程建设业务栏目“查看保证金”模块中查看该标段保证金缴纳子账号信息，从基本账户缴纳保证金（以到达收款银行时间为准）。 </w:t>
            </w:r>
          </w:p>
          <w:p w14:paraId="05609FAA">
            <w:pPr>
              <w:pStyle w:val="17"/>
              <w:spacing w:before="81" w:line="266" w:lineRule="auto"/>
              <w:ind w:left="117" w:leftChars="0" w:right="102" w:rightChars="0" w:firstLine="273" w:firstLineChars="0"/>
              <w:rPr>
                <w:rFonts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 xml:space="preserve">转帐的投标保证金应在投标截止时间前到达该标段指定保证金缴纳子账户。 </w:t>
            </w:r>
          </w:p>
          <w:p w14:paraId="4F1CEE05">
            <w:pPr>
              <w:pStyle w:val="17"/>
              <w:spacing w:before="81" w:line="266" w:lineRule="auto"/>
              <w:ind w:left="117" w:leftChars="0" w:right="102" w:rightChars="0" w:firstLine="273" w:firstLineChars="0"/>
              <w:rPr>
                <w:rFonts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w:t>
            </w:r>
            <w:r>
              <w:rPr>
                <w:rFonts w:hint="default" w:ascii="宋体" w:hAnsi="宋体" w:eastAsia="宋体" w:cs="宋体"/>
                <w:snapToGrid w:val="0"/>
                <w:color w:val="000000"/>
                <w:kern w:val="0"/>
                <w:sz w:val="24"/>
                <w:szCs w:val="24"/>
                <w:lang w:val="en-US" w:eastAsia="en-US" w:bidi="ar-SA"/>
              </w:rPr>
              <w:t>2</w:t>
            </w:r>
            <w:r>
              <w:rPr>
                <w:rFonts w:hint="eastAsia" w:ascii="宋体" w:hAnsi="宋体" w:eastAsia="宋体" w:cs="宋体"/>
                <w:snapToGrid w:val="0"/>
                <w:color w:val="000000"/>
                <w:kern w:val="0"/>
                <w:sz w:val="24"/>
                <w:szCs w:val="24"/>
                <w:lang w:val="en-US" w:eastAsia="en-US" w:bidi="ar-SA"/>
              </w:rPr>
              <w:t xml:space="preserve">）以银行电子保函或专业担保公司电子保函或电子保险合同形式提交。投标人应在投标截止时间前通过： 《全国公共资源交易平台（四川省·广元市）》电子交易系统申办电子保函或电子保险合同。 </w:t>
            </w:r>
          </w:p>
          <w:p w14:paraId="7FFA5D36">
            <w:pPr>
              <w:pStyle w:val="17"/>
              <w:spacing w:before="81" w:line="266" w:lineRule="auto"/>
              <w:ind w:left="117" w:leftChars="0" w:right="102" w:rightChars="0" w:firstLine="273" w:firstLineChars="0"/>
              <w:rPr>
                <w:rFonts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 xml:space="preserve">电子保函或电子保险合同的生效时间最迟不晚于投标截止时间，在投标有效期内保持有效。 </w:t>
            </w:r>
          </w:p>
          <w:p w14:paraId="27BE32C7">
            <w:pPr>
              <w:pStyle w:val="17"/>
              <w:spacing w:before="81" w:line="266" w:lineRule="auto"/>
              <w:ind w:left="117" w:leftChars="0" w:right="102" w:rightChars="0" w:firstLine="273" w:firstLineChars="0"/>
              <w:rPr>
                <w:rFonts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 xml:space="preserve">注意： </w:t>
            </w:r>
          </w:p>
          <w:p w14:paraId="1ADF73F5">
            <w:pPr>
              <w:pStyle w:val="17"/>
              <w:spacing w:before="81" w:line="266" w:lineRule="auto"/>
              <w:ind w:left="117" w:leftChars="0" w:right="102" w:rightChars="0" w:firstLine="273" w:firstLineChars="0"/>
              <w:rPr>
                <w:rFonts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 xml:space="preserve">⑴投标人在缴纳投标保证金时，请务必认真、准确填写相关保证金虚拟子账号，以确保保证金的安全、有效、准确。未按模块中显示保证金缴纳账户信息缴纳投标保证金的，其投标文件不予接受。 </w:t>
            </w:r>
          </w:p>
          <w:p w14:paraId="11419E62">
            <w:pPr>
              <w:pStyle w:val="17"/>
              <w:spacing w:before="81" w:line="266" w:lineRule="auto"/>
              <w:ind w:left="117" w:leftChars="0" w:right="102" w:rightChars="0" w:firstLine="273" w:firstLineChars="0"/>
              <w:rPr>
                <w:rFonts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 xml:space="preserve">⑵通过投标人的基本帐户以银行转帐、电汇、网上银行转账的方式缴纳保证金的。投标人需打印银行缴纳凭据，并按要求附在投标文件中同时提交。 </w:t>
            </w:r>
          </w:p>
          <w:p w14:paraId="22CB0A14">
            <w:pPr>
              <w:pStyle w:val="17"/>
              <w:spacing w:before="81" w:line="266" w:lineRule="auto"/>
              <w:ind w:left="117" w:leftChars="0" w:right="102" w:rightChars="0" w:firstLine="273" w:firstLineChars="0"/>
              <w:rPr>
                <w:rFonts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⑶开标时，系统自动获取保证金缴纳情况、电子保函开具情况，若因服务器故障、网络故障、系统故障及其他不可抗力因素导致数据无法获取的，可采取延长或变更开标时间等应急措施。</w:t>
            </w:r>
          </w:p>
        </w:tc>
      </w:tr>
      <w:tr w14:paraId="371D8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5" w:hRule="atLeast"/>
        </w:trPr>
        <w:tc>
          <w:tcPr>
            <w:tcW w:w="1096" w:type="dxa"/>
            <w:vAlign w:val="center"/>
          </w:tcPr>
          <w:p w14:paraId="09DDBDA7">
            <w:pPr>
              <w:spacing w:line="270" w:lineRule="auto"/>
              <w:jc w:val="both"/>
              <w:rPr>
                <w:rFonts w:ascii="Arial"/>
                <w:sz w:val="24"/>
                <w:szCs w:val="24"/>
              </w:rPr>
            </w:pPr>
          </w:p>
          <w:p w14:paraId="3FC44F90">
            <w:pPr>
              <w:spacing w:before="52" w:line="188" w:lineRule="auto"/>
              <w:ind w:left="286" w:leftChars="0"/>
              <w:jc w:val="both"/>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3.4.3</w:t>
            </w:r>
          </w:p>
        </w:tc>
        <w:tc>
          <w:tcPr>
            <w:tcW w:w="1784" w:type="dxa"/>
            <w:vAlign w:val="center"/>
          </w:tcPr>
          <w:p w14:paraId="22D5EF26">
            <w:pPr>
              <w:pStyle w:val="17"/>
              <w:spacing w:before="59" w:line="370" w:lineRule="exact"/>
              <w:jc w:val="center"/>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投标保证金的退还</w:t>
            </w:r>
          </w:p>
        </w:tc>
        <w:tc>
          <w:tcPr>
            <w:tcW w:w="6181" w:type="dxa"/>
            <w:vAlign w:val="top"/>
          </w:tcPr>
          <w:p w14:paraId="70CFCEB7">
            <w:pPr>
              <w:pStyle w:val="17"/>
              <w:spacing w:before="86" w:line="223" w:lineRule="auto"/>
              <w:ind w:left="133"/>
              <w:rPr>
                <w:spacing w:val="-9"/>
                <w:sz w:val="24"/>
                <w:szCs w:val="24"/>
              </w:rPr>
            </w:pPr>
          </w:p>
          <w:p w14:paraId="301F86F3">
            <w:pPr>
              <w:pStyle w:val="17"/>
              <w:spacing w:before="86" w:line="223" w:lineRule="auto"/>
              <w:ind w:left="133"/>
              <w:rPr>
                <w:sz w:val="24"/>
                <w:szCs w:val="24"/>
              </w:rPr>
            </w:pPr>
            <w:r>
              <w:rPr>
                <w:spacing w:val="-9"/>
                <w:sz w:val="24"/>
                <w:szCs w:val="24"/>
              </w:rPr>
              <w:t>□不适用（不要求投标人提交投标保证金的）</w:t>
            </w:r>
          </w:p>
          <w:p w14:paraId="5B88E44A">
            <w:pPr>
              <w:pStyle w:val="17"/>
              <w:spacing w:before="85" w:line="279" w:lineRule="auto"/>
              <w:ind w:left="114" w:leftChars="0" w:right="132" w:rightChars="0" w:firstLine="7" w:firstLineChars="0"/>
              <w:jc w:val="both"/>
              <w:rPr>
                <w:rFonts w:ascii="宋体" w:hAnsi="宋体" w:eastAsia="宋体" w:cs="宋体"/>
                <w:snapToGrid w:val="0"/>
                <w:color w:val="000000"/>
                <w:kern w:val="0"/>
                <w:sz w:val="24"/>
                <w:szCs w:val="24"/>
                <w:lang w:val="en-US" w:eastAsia="en-US" w:bidi="ar-SA"/>
              </w:rPr>
            </w:pPr>
            <w:r>
              <w:rPr>
                <w:rFonts w:ascii="MS Mincho" w:hAnsi="MS Mincho" w:eastAsia="MS Mincho" w:cs="MS Mincho"/>
                <w:spacing w:val="-7"/>
                <w:sz w:val="24"/>
                <w:szCs w:val="24"/>
              </w:rPr>
              <w:t>☑</w:t>
            </w:r>
            <w:r>
              <w:rPr>
                <w:spacing w:val="-7"/>
                <w:sz w:val="24"/>
                <w:szCs w:val="24"/>
              </w:rPr>
              <w:t>在线提交的投标保证金，退款程序按照《关于持续优化广元市国家投资工程</w:t>
            </w:r>
            <w:r>
              <w:rPr>
                <w:spacing w:val="-8"/>
                <w:sz w:val="24"/>
                <w:szCs w:val="24"/>
              </w:rPr>
              <w:t>建设项目投标保证金集中收退工作的通知（试行）》（广发改〔</w:t>
            </w:r>
            <w:r>
              <w:rPr>
                <w:rFonts w:ascii="Calibri" w:hAnsi="Calibri" w:eastAsia="Calibri" w:cs="Calibri"/>
                <w:spacing w:val="-8"/>
                <w:sz w:val="24"/>
                <w:szCs w:val="24"/>
              </w:rPr>
              <w:t>2022</w:t>
            </w:r>
            <w:r>
              <w:rPr>
                <w:spacing w:val="-8"/>
                <w:sz w:val="24"/>
                <w:szCs w:val="24"/>
              </w:rPr>
              <w:t>〕</w:t>
            </w:r>
            <w:r>
              <w:rPr>
                <w:rFonts w:ascii="Calibri" w:hAnsi="Calibri" w:eastAsia="Calibri" w:cs="Calibri"/>
                <w:spacing w:val="-8"/>
                <w:sz w:val="24"/>
                <w:szCs w:val="24"/>
              </w:rPr>
              <w:t>260</w:t>
            </w:r>
            <w:r>
              <w:rPr>
                <w:rFonts w:ascii="Calibri" w:hAnsi="Calibri" w:eastAsia="Calibri" w:cs="Calibri"/>
                <w:spacing w:val="16"/>
                <w:sz w:val="24"/>
                <w:szCs w:val="24"/>
              </w:rPr>
              <w:t xml:space="preserve"> </w:t>
            </w:r>
            <w:r>
              <w:rPr>
                <w:spacing w:val="-8"/>
                <w:sz w:val="24"/>
                <w:szCs w:val="24"/>
              </w:rPr>
              <w:t>号）</w:t>
            </w:r>
            <w:r>
              <w:rPr>
                <w:spacing w:val="-4"/>
                <w:sz w:val="24"/>
                <w:szCs w:val="24"/>
              </w:rPr>
              <w:t>执行。</w:t>
            </w:r>
          </w:p>
        </w:tc>
      </w:tr>
      <w:tr w14:paraId="66CBE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0" w:hRule="atLeast"/>
        </w:trPr>
        <w:tc>
          <w:tcPr>
            <w:tcW w:w="1096" w:type="dxa"/>
            <w:vAlign w:val="center"/>
          </w:tcPr>
          <w:p w14:paraId="0D526C51">
            <w:pPr>
              <w:spacing w:before="52" w:line="188" w:lineRule="auto"/>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3.4.4</w:t>
            </w:r>
          </w:p>
        </w:tc>
        <w:tc>
          <w:tcPr>
            <w:tcW w:w="1784" w:type="dxa"/>
            <w:vAlign w:val="center"/>
          </w:tcPr>
          <w:p w14:paraId="3FE093B6">
            <w:pPr>
              <w:pStyle w:val="17"/>
              <w:spacing w:before="59" w:line="223" w:lineRule="auto"/>
              <w:jc w:val="center"/>
              <w:rPr>
                <w:rFonts w:ascii="宋体" w:hAnsi="宋体" w:eastAsia="宋体" w:cs="宋体"/>
                <w:snapToGrid w:val="0"/>
                <w:color w:val="000000"/>
                <w:kern w:val="0"/>
                <w:sz w:val="24"/>
                <w:szCs w:val="24"/>
                <w:lang w:val="en-US" w:eastAsia="en-US" w:bidi="ar-SA"/>
              </w:rPr>
            </w:pPr>
            <w:r>
              <w:rPr>
                <w:spacing w:val="-1"/>
                <w:sz w:val="24"/>
                <w:szCs w:val="24"/>
              </w:rPr>
              <w:t>投标保证金不予退还的情形</w:t>
            </w:r>
          </w:p>
        </w:tc>
        <w:tc>
          <w:tcPr>
            <w:tcW w:w="6181" w:type="dxa"/>
            <w:vAlign w:val="top"/>
          </w:tcPr>
          <w:p w14:paraId="48F888BF">
            <w:pPr>
              <w:pStyle w:val="17"/>
              <w:spacing w:before="85" w:line="279" w:lineRule="auto"/>
              <w:ind w:left="114" w:leftChars="0" w:right="132" w:rightChars="0" w:firstLine="232" w:firstLineChars="103"/>
              <w:jc w:val="both"/>
              <w:rPr>
                <w:spacing w:val="-7"/>
                <w:sz w:val="24"/>
                <w:szCs w:val="24"/>
              </w:rPr>
            </w:pPr>
            <w:r>
              <w:rPr>
                <w:spacing w:val="-7"/>
                <w:sz w:val="24"/>
                <w:szCs w:val="24"/>
              </w:rPr>
              <w:t>投标人在投标活动中串通投标、弄虚作假的，投标保证金将不予退还。</w:t>
            </w:r>
          </w:p>
          <w:p w14:paraId="021A9FE1">
            <w:pPr>
              <w:pStyle w:val="17"/>
              <w:spacing w:before="67" w:line="262" w:lineRule="auto"/>
              <w:ind w:left="8" w:right="206" w:firstLine="184"/>
              <w:rPr>
                <w:rFonts w:hint="default" w:ascii="宋体" w:hAnsi="宋体" w:eastAsia="宋体" w:cs="宋体"/>
                <w:snapToGrid w:val="0"/>
                <w:color w:val="000000"/>
                <w:kern w:val="0"/>
                <w:sz w:val="24"/>
                <w:szCs w:val="24"/>
                <w:lang w:val="en-US" w:eastAsia="en-US" w:bidi="ar-SA"/>
              </w:rPr>
            </w:pPr>
            <w:r>
              <w:rPr>
                <w:spacing w:val="1"/>
                <w:sz w:val="24"/>
                <w:szCs w:val="24"/>
              </w:rPr>
              <w:t>其他可以不予退还投标保证金的情形如下</w:t>
            </w:r>
            <w:r>
              <w:rPr>
                <w:spacing w:val="-15"/>
                <w:sz w:val="24"/>
                <w:szCs w:val="24"/>
              </w:rPr>
              <w:t>：</w:t>
            </w:r>
            <w:r>
              <w:rPr>
                <w:rFonts w:hint="eastAsia"/>
                <w:spacing w:val="-15"/>
                <w:sz w:val="24"/>
                <w:szCs w:val="24"/>
                <w:u w:val="single"/>
                <w:lang w:val="en-US" w:eastAsia="zh-CN"/>
              </w:rPr>
              <w:t xml:space="preserve"> </w:t>
            </w:r>
            <w:r>
              <w:rPr>
                <w:rFonts w:hint="eastAsia"/>
                <w:b/>
                <w:bCs/>
                <w:spacing w:val="-7"/>
                <w:sz w:val="24"/>
                <w:szCs w:val="24"/>
                <w:u w:val="single"/>
                <w:lang w:val="en-US" w:eastAsia="zh-CN"/>
              </w:rPr>
              <w:t xml:space="preserve">/ </w:t>
            </w:r>
          </w:p>
        </w:tc>
      </w:tr>
      <w:tr w14:paraId="5FED4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5" w:hRule="atLeast"/>
        </w:trPr>
        <w:tc>
          <w:tcPr>
            <w:tcW w:w="1096" w:type="dxa"/>
            <w:vAlign w:val="top"/>
          </w:tcPr>
          <w:p w14:paraId="7BE0123A">
            <w:pPr>
              <w:rPr>
                <w:rFonts w:ascii="Arial"/>
                <w:sz w:val="24"/>
                <w:szCs w:val="24"/>
              </w:rPr>
            </w:pPr>
          </w:p>
          <w:p w14:paraId="10DC8ECB">
            <w:pPr>
              <w:rPr>
                <w:rFonts w:ascii="Arial"/>
                <w:sz w:val="24"/>
                <w:szCs w:val="24"/>
              </w:rPr>
            </w:pPr>
          </w:p>
          <w:p w14:paraId="2F01E450">
            <w:pPr>
              <w:spacing w:line="241" w:lineRule="auto"/>
              <w:rPr>
                <w:rFonts w:ascii="Arial"/>
                <w:sz w:val="24"/>
                <w:szCs w:val="24"/>
              </w:rPr>
            </w:pPr>
          </w:p>
          <w:p w14:paraId="56E5CCD1">
            <w:pPr>
              <w:spacing w:before="55" w:line="180" w:lineRule="auto"/>
              <w:ind w:left="283" w:leftChars="0"/>
              <w:rPr>
                <w:rFonts w:ascii="Calibri" w:hAnsi="Calibri" w:eastAsia="Calibri" w:cs="Calibri"/>
                <w:snapToGrid w:val="0"/>
                <w:color w:val="000000"/>
                <w:kern w:val="0"/>
                <w:sz w:val="24"/>
                <w:szCs w:val="24"/>
                <w:lang w:val="en-US" w:eastAsia="en-US" w:bidi="ar-SA"/>
              </w:rPr>
            </w:pPr>
            <w:r>
              <w:rPr>
                <w:rFonts w:ascii="Calibri" w:hAnsi="Calibri" w:eastAsia="Calibri" w:cs="Calibri"/>
                <w:spacing w:val="-1"/>
                <w:sz w:val="24"/>
                <w:szCs w:val="24"/>
              </w:rPr>
              <w:t>3.5.2</w:t>
            </w:r>
          </w:p>
        </w:tc>
        <w:tc>
          <w:tcPr>
            <w:tcW w:w="1784" w:type="dxa"/>
            <w:vAlign w:val="center"/>
          </w:tcPr>
          <w:p w14:paraId="51C63055">
            <w:pPr>
              <w:pStyle w:val="17"/>
              <w:spacing w:before="59" w:line="278" w:lineRule="exact"/>
              <w:jc w:val="both"/>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近年财务状况的</w:t>
            </w:r>
          </w:p>
          <w:p w14:paraId="1C4E80F6">
            <w:pPr>
              <w:pStyle w:val="17"/>
              <w:spacing w:before="67" w:line="222" w:lineRule="auto"/>
              <w:ind w:left="339" w:leftChars="0"/>
              <w:jc w:val="both"/>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年份要求</w:t>
            </w:r>
          </w:p>
        </w:tc>
        <w:tc>
          <w:tcPr>
            <w:tcW w:w="6181" w:type="dxa"/>
            <w:vAlign w:val="top"/>
          </w:tcPr>
          <w:p w14:paraId="758A492D">
            <w:pPr>
              <w:pStyle w:val="17"/>
              <w:spacing w:before="184" w:line="230" w:lineRule="auto"/>
              <w:ind w:left="128"/>
              <w:rPr>
                <w:rFonts w:ascii="Calibri" w:hAnsi="Calibri" w:eastAsia="Calibri" w:cs="Calibri"/>
                <w:sz w:val="24"/>
                <w:szCs w:val="24"/>
              </w:rPr>
            </w:pPr>
            <w:r>
              <w:rPr>
                <w:spacing w:val="-2"/>
                <w:sz w:val="24"/>
                <w:szCs w:val="24"/>
              </w:rPr>
              <w:t>近</w:t>
            </w:r>
            <w:r>
              <w:rPr>
                <w:spacing w:val="-31"/>
                <w:sz w:val="24"/>
                <w:szCs w:val="24"/>
                <w:u w:val="single"/>
              </w:rPr>
              <w:t xml:space="preserve"> </w:t>
            </w:r>
            <w:r>
              <w:rPr>
                <w:rFonts w:hint="eastAsia" w:ascii="Calibri" w:hAnsi="Calibri" w:cs="Calibri"/>
                <w:b/>
                <w:bCs/>
                <w:spacing w:val="-2"/>
                <w:sz w:val="24"/>
                <w:szCs w:val="24"/>
                <w:u w:val="single"/>
                <w:lang w:val="en-US" w:eastAsia="zh-CN"/>
              </w:rPr>
              <w:t xml:space="preserve">/ </w:t>
            </w:r>
            <w:r>
              <w:rPr>
                <w:rFonts w:ascii="Calibri" w:hAnsi="Calibri" w:eastAsia="Calibri" w:cs="Calibri"/>
                <w:spacing w:val="-2"/>
                <w:sz w:val="24"/>
                <w:szCs w:val="24"/>
                <w:u w:val="single"/>
              </w:rPr>
              <w:t xml:space="preserve"> </w:t>
            </w:r>
            <w:r>
              <w:rPr>
                <w:spacing w:val="-2"/>
                <w:sz w:val="24"/>
                <w:szCs w:val="24"/>
              </w:rPr>
              <w:t>年</w:t>
            </w:r>
            <w:r>
              <w:rPr>
                <w:rFonts w:ascii="Calibri" w:hAnsi="Calibri" w:eastAsia="Calibri" w:cs="Calibri"/>
                <w:spacing w:val="-2"/>
                <w:sz w:val="24"/>
                <w:szCs w:val="24"/>
              </w:rPr>
              <w:t>(</w:t>
            </w:r>
            <w:r>
              <w:rPr>
                <w:rFonts w:hint="eastAsia" w:ascii="Calibri" w:hAnsi="Calibri" w:eastAsia="宋体" w:cs="Calibri"/>
                <w:spacing w:val="-2"/>
                <w:sz w:val="24"/>
                <w:szCs w:val="24"/>
                <w:lang w:val="en-US" w:eastAsia="zh-CN"/>
              </w:rPr>
              <w:t xml:space="preserve">  </w:t>
            </w:r>
            <w:r>
              <w:rPr>
                <w:rFonts w:hint="eastAsia" w:ascii="Calibri" w:hAnsi="Calibri" w:cs="Calibri"/>
                <w:spacing w:val="-2"/>
                <w:sz w:val="24"/>
                <w:szCs w:val="24"/>
                <w:u w:val="single"/>
                <w:lang w:val="en-US" w:eastAsia="zh-CN"/>
              </w:rPr>
              <w:t xml:space="preserve">  /</w:t>
            </w:r>
            <w:r>
              <w:rPr>
                <w:rFonts w:ascii="Calibri" w:hAnsi="Calibri" w:eastAsia="Calibri" w:cs="Calibri"/>
                <w:b/>
                <w:bCs/>
                <w:spacing w:val="9"/>
                <w:sz w:val="24"/>
                <w:szCs w:val="24"/>
                <w:u w:val="single"/>
              </w:rPr>
              <w:t xml:space="preserve"> </w:t>
            </w:r>
            <w:r>
              <w:rPr>
                <w:spacing w:val="-2"/>
                <w:sz w:val="24"/>
                <w:szCs w:val="24"/>
              </w:rPr>
              <w:t>年至</w:t>
            </w:r>
            <w:r>
              <w:rPr>
                <w:rFonts w:hint="eastAsia"/>
                <w:spacing w:val="-2"/>
                <w:sz w:val="24"/>
                <w:szCs w:val="24"/>
                <w:lang w:val="en-US" w:eastAsia="zh-CN"/>
              </w:rPr>
              <w:t xml:space="preserve"> </w:t>
            </w:r>
            <w:r>
              <w:rPr>
                <w:spacing w:val="-36"/>
                <w:sz w:val="24"/>
                <w:szCs w:val="24"/>
                <w:u w:val="single"/>
              </w:rPr>
              <w:t xml:space="preserve"> </w:t>
            </w:r>
            <w:r>
              <w:rPr>
                <w:rFonts w:hint="eastAsia" w:ascii="Calibri" w:hAnsi="Calibri" w:cs="Calibri"/>
                <w:b/>
                <w:bCs/>
                <w:spacing w:val="-2"/>
                <w:sz w:val="24"/>
                <w:szCs w:val="24"/>
                <w:u w:val="single"/>
                <w:lang w:val="en-US" w:eastAsia="zh-CN"/>
              </w:rPr>
              <w:t xml:space="preserve"> /</w:t>
            </w:r>
            <w:r>
              <w:rPr>
                <w:rFonts w:ascii="Calibri" w:hAnsi="Calibri" w:eastAsia="Calibri" w:cs="Calibri"/>
                <w:spacing w:val="9"/>
                <w:sz w:val="24"/>
                <w:szCs w:val="24"/>
                <w:u w:val="single"/>
              </w:rPr>
              <w:t xml:space="preserve"> </w:t>
            </w:r>
            <w:r>
              <w:rPr>
                <w:spacing w:val="-2"/>
                <w:sz w:val="24"/>
                <w:szCs w:val="24"/>
              </w:rPr>
              <w:t>年</w:t>
            </w:r>
            <w:r>
              <w:rPr>
                <w:rFonts w:ascii="Calibri" w:hAnsi="Calibri" w:eastAsia="Calibri" w:cs="Calibri"/>
                <w:spacing w:val="-2"/>
                <w:sz w:val="24"/>
                <w:szCs w:val="24"/>
              </w:rPr>
              <w:t>)</w:t>
            </w:r>
          </w:p>
          <w:p w14:paraId="60B5DF5D">
            <w:pPr>
              <w:pStyle w:val="17"/>
              <w:spacing w:before="85" w:line="279" w:lineRule="auto"/>
              <w:ind w:left="114" w:leftChars="0" w:right="132" w:rightChars="0" w:firstLine="232" w:firstLineChars="103"/>
              <w:jc w:val="both"/>
              <w:rPr>
                <w:spacing w:val="-7"/>
                <w:sz w:val="24"/>
                <w:szCs w:val="24"/>
              </w:rPr>
            </w:pPr>
            <w:r>
              <w:rPr>
                <w:spacing w:val="-7"/>
                <w:sz w:val="24"/>
                <w:szCs w:val="24"/>
              </w:rPr>
              <w:t>注：1 需附经会计师事务所或审计机构依据审计准则审计的财务会计报表的复印件（包括资产负债表、现金流量表、利润表），投标人可不附财务报表附注说明；</w:t>
            </w:r>
          </w:p>
          <w:p w14:paraId="68A7653A">
            <w:pPr>
              <w:pStyle w:val="17"/>
              <w:spacing w:before="85" w:line="279" w:lineRule="auto"/>
              <w:ind w:left="114" w:leftChars="0" w:right="132" w:rightChars="0" w:firstLine="232" w:firstLineChars="103"/>
              <w:jc w:val="both"/>
              <w:rPr>
                <w:rFonts w:ascii="宋体" w:hAnsi="宋体" w:eastAsia="宋体" w:cs="宋体"/>
                <w:snapToGrid w:val="0"/>
                <w:color w:val="000000"/>
                <w:kern w:val="0"/>
                <w:sz w:val="24"/>
                <w:szCs w:val="24"/>
                <w:lang w:val="en-US" w:eastAsia="en-US" w:bidi="ar-SA"/>
              </w:rPr>
            </w:pPr>
            <w:r>
              <w:rPr>
                <w:spacing w:val="-7"/>
                <w:sz w:val="24"/>
                <w:szCs w:val="24"/>
              </w:rPr>
              <w:t>2  没有要求提供财务状况时可不填写和提供。</w:t>
            </w:r>
          </w:p>
        </w:tc>
      </w:tr>
      <w:tr w14:paraId="29BAD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5" w:hRule="atLeast"/>
        </w:trPr>
        <w:tc>
          <w:tcPr>
            <w:tcW w:w="1096" w:type="dxa"/>
            <w:vAlign w:val="top"/>
          </w:tcPr>
          <w:p w14:paraId="3040E766">
            <w:pPr>
              <w:spacing w:line="275" w:lineRule="auto"/>
              <w:rPr>
                <w:rFonts w:ascii="Arial"/>
                <w:sz w:val="24"/>
                <w:szCs w:val="24"/>
              </w:rPr>
            </w:pPr>
          </w:p>
          <w:p w14:paraId="0051BE67">
            <w:pPr>
              <w:spacing w:line="276" w:lineRule="auto"/>
              <w:rPr>
                <w:rFonts w:ascii="Arial"/>
                <w:sz w:val="24"/>
                <w:szCs w:val="24"/>
              </w:rPr>
            </w:pPr>
          </w:p>
          <w:p w14:paraId="6259309B">
            <w:pPr>
              <w:spacing w:before="52" w:line="188" w:lineRule="auto"/>
              <w:ind w:left="286" w:leftChars="0"/>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3.5.3</w:t>
            </w:r>
          </w:p>
        </w:tc>
        <w:tc>
          <w:tcPr>
            <w:tcW w:w="1784" w:type="dxa"/>
            <w:vAlign w:val="center"/>
          </w:tcPr>
          <w:p w14:paraId="35EDE224">
            <w:pPr>
              <w:pStyle w:val="17"/>
              <w:spacing w:before="59" w:line="223" w:lineRule="auto"/>
              <w:jc w:val="center"/>
              <w:rPr>
                <w:spacing w:val="-1"/>
                <w:sz w:val="24"/>
                <w:szCs w:val="24"/>
                <w:lang w:val="en-US" w:eastAsia="en-US"/>
              </w:rPr>
            </w:pPr>
            <w:r>
              <w:rPr>
                <w:spacing w:val="-1"/>
                <w:sz w:val="24"/>
                <w:szCs w:val="24"/>
              </w:rPr>
              <w:t>近年完成的类似项目的年份要求</w:t>
            </w:r>
          </w:p>
        </w:tc>
        <w:tc>
          <w:tcPr>
            <w:tcW w:w="6181" w:type="dxa"/>
            <w:vAlign w:val="top"/>
          </w:tcPr>
          <w:p w14:paraId="5955AD4A">
            <w:pPr>
              <w:spacing w:line="373" w:lineRule="auto"/>
              <w:rPr>
                <w:rFonts w:ascii="Arial"/>
                <w:sz w:val="24"/>
                <w:szCs w:val="24"/>
              </w:rPr>
            </w:pPr>
          </w:p>
          <w:p w14:paraId="12AFBF5C">
            <w:pPr>
              <w:pStyle w:val="17"/>
              <w:spacing w:before="59" w:line="278" w:lineRule="exact"/>
              <w:ind w:left="191"/>
              <w:rPr>
                <w:rFonts w:ascii="Calibri" w:hAnsi="Calibri" w:eastAsia="Calibri" w:cs="Calibri"/>
                <w:sz w:val="24"/>
                <w:szCs w:val="24"/>
                <w:highlight w:val="none"/>
              </w:rPr>
            </w:pPr>
            <w:r>
              <w:rPr>
                <w:spacing w:val="-1"/>
                <w:position w:val="6"/>
                <w:sz w:val="24"/>
                <w:szCs w:val="24"/>
                <w:highlight w:val="none"/>
              </w:rPr>
              <w:t>近</w:t>
            </w:r>
            <w:r>
              <w:rPr>
                <w:rFonts w:hint="eastAsia" w:ascii="Calibri" w:hAnsi="Calibri" w:cs="Calibri"/>
                <w:spacing w:val="-1"/>
                <w:position w:val="6"/>
                <w:sz w:val="24"/>
                <w:szCs w:val="24"/>
                <w:highlight w:val="none"/>
                <w:u w:val="single"/>
                <w:lang w:val="en-US" w:eastAsia="zh-CN"/>
              </w:rPr>
              <w:t xml:space="preserve">  </w:t>
            </w:r>
            <w:r>
              <w:rPr>
                <w:rFonts w:hint="eastAsia" w:ascii="Calibri" w:hAnsi="Calibri" w:cs="Calibri"/>
                <w:b/>
                <w:bCs/>
                <w:spacing w:val="-1"/>
                <w:position w:val="6"/>
                <w:sz w:val="24"/>
                <w:szCs w:val="24"/>
                <w:highlight w:val="none"/>
                <w:u w:val="single"/>
                <w:lang w:val="en-US" w:eastAsia="zh-CN"/>
              </w:rPr>
              <w:t xml:space="preserve">/ </w:t>
            </w:r>
            <w:r>
              <w:rPr>
                <w:rFonts w:hint="eastAsia" w:ascii="Calibri" w:hAnsi="Calibri" w:cs="Calibri"/>
                <w:spacing w:val="-1"/>
                <w:position w:val="6"/>
                <w:sz w:val="24"/>
                <w:szCs w:val="24"/>
                <w:highlight w:val="none"/>
                <w:u w:val="single"/>
                <w:lang w:val="en-US" w:eastAsia="zh-CN"/>
              </w:rPr>
              <w:t xml:space="preserve">  </w:t>
            </w:r>
            <w:r>
              <w:rPr>
                <w:spacing w:val="-1"/>
                <w:position w:val="6"/>
                <w:sz w:val="24"/>
                <w:szCs w:val="24"/>
                <w:highlight w:val="none"/>
              </w:rPr>
              <w:t>年</w:t>
            </w:r>
            <w:r>
              <w:rPr>
                <w:rFonts w:ascii="Calibri" w:hAnsi="Calibri" w:eastAsia="Calibri" w:cs="Calibri"/>
                <w:spacing w:val="-1"/>
                <w:position w:val="6"/>
                <w:sz w:val="24"/>
                <w:szCs w:val="24"/>
                <w:highlight w:val="none"/>
              </w:rPr>
              <w:t>(</w:t>
            </w:r>
            <w:r>
              <w:rPr>
                <w:spacing w:val="-1"/>
                <w:position w:val="6"/>
                <w:sz w:val="24"/>
                <w:szCs w:val="24"/>
                <w:highlight w:val="none"/>
              </w:rPr>
              <w:t>至投标截止时间</w:t>
            </w:r>
            <w:r>
              <w:rPr>
                <w:rFonts w:ascii="Calibri" w:hAnsi="Calibri" w:eastAsia="Calibri" w:cs="Calibri"/>
                <w:spacing w:val="-1"/>
                <w:position w:val="6"/>
                <w:sz w:val="24"/>
                <w:szCs w:val="24"/>
                <w:highlight w:val="none"/>
              </w:rPr>
              <w:t>)</w:t>
            </w:r>
          </w:p>
          <w:p w14:paraId="0A387074">
            <w:pPr>
              <w:pStyle w:val="17"/>
              <w:spacing w:line="222" w:lineRule="auto"/>
              <w:ind w:left="192" w:leftChars="0"/>
              <w:rPr>
                <w:rFonts w:ascii="宋体" w:hAnsi="宋体" w:eastAsia="宋体" w:cs="宋体"/>
                <w:snapToGrid w:val="0"/>
                <w:color w:val="000000"/>
                <w:kern w:val="0"/>
                <w:sz w:val="24"/>
                <w:szCs w:val="24"/>
                <w:lang w:val="en-US" w:eastAsia="en-US" w:bidi="ar-SA"/>
              </w:rPr>
            </w:pPr>
            <w:r>
              <w:rPr>
                <w:spacing w:val="-7"/>
                <w:sz w:val="24"/>
                <w:szCs w:val="24"/>
              </w:rPr>
              <w:t>注：</w:t>
            </w:r>
            <w:r>
              <w:rPr>
                <w:spacing w:val="-17"/>
                <w:sz w:val="24"/>
                <w:szCs w:val="24"/>
              </w:rPr>
              <w:t xml:space="preserve"> </w:t>
            </w:r>
            <w:r>
              <w:rPr>
                <w:spacing w:val="-7"/>
                <w:sz w:val="24"/>
                <w:szCs w:val="24"/>
              </w:rPr>
              <w:t>没有要求时不填写。</w:t>
            </w:r>
          </w:p>
        </w:tc>
      </w:tr>
      <w:tr w14:paraId="44244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96" w:type="dxa"/>
            <w:vAlign w:val="top"/>
          </w:tcPr>
          <w:p w14:paraId="71EC8FB6">
            <w:pPr>
              <w:spacing w:line="285" w:lineRule="auto"/>
              <w:rPr>
                <w:rFonts w:ascii="Arial"/>
                <w:sz w:val="24"/>
                <w:szCs w:val="24"/>
              </w:rPr>
            </w:pPr>
          </w:p>
          <w:p w14:paraId="4C2D5B8F">
            <w:pPr>
              <w:spacing w:line="286" w:lineRule="auto"/>
              <w:rPr>
                <w:rFonts w:ascii="Arial"/>
                <w:sz w:val="24"/>
                <w:szCs w:val="24"/>
              </w:rPr>
            </w:pPr>
          </w:p>
          <w:p w14:paraId="44B91AF8">
            <w:pPr>
              <w:spacing w:line="286" w:lineRule="auto"/>
              <w:rPr>
                <w:rFonts w:ascii="Arial"/>
                <w:sz w:val="24"/>
                <w:szCs w:val="24"/>
              </w:rPr>
            </w:pPr>
          </w:p>
          <w:p w14:paraId="3320B065">
            <w:pPr>
              <w:spacing w:before="52" w:line="188" w:lineRule="auto"/>
              <w:ind w:left="286" w:leftChars="0"/>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3.5.4</w:t>
            </w:r>
          </w:p>
        </w:tc>
        <w:tc>
          <w:tcPr>
            <w:tcW w:w="1784" w:type="dxa"/>
            <w:vAlign w:val="top"/>
          </w:tcPr>
          <w:p w14:paraId="502A0D2A">
            <w:pPr>
              <w:spacing w:line="397" w:lineRule="auto"/>
              <w:rPr>
                <w:rFonts w:ascii="Arial"/>
                <w:sz w:val="24"/>
                <w:szCs w:val="24"/>
              </w:rPr>
            </w:pPr>
          </w:p>
          <w:p w14:paraId="310DAF3F">
            <w:pPr>
              <w:pStyle w:val="17"/>
              <w:spacing w:before="59" w:line="224" w:lineRule="auto"/>
              <w:jc w:val="center"/>
              <w:rPr>
                <w:rFonts w:ascii="宋体" w:hAnsi="宋体" w:eastAsia="宋体" w:cs="宋体"/>
                <w:snapToGrid w:val="0"/>
                <w:color w:val="000000"/>
                <w:kern w:val="0"/>
                <w:sz w:val="24"/>
                <w:szCs w:val="24"/>
                <w:lang w:val="en-US" w:eastAsia="en-US" w:bidi="ar-SA"/>
              </w:rPr>
            </w:pPr>
            <w:r>
              <w:rPr>
                <w:spacing w:val="-2"/>
                <w:sz w:val="24"/>
                <w:szCs w:val="24"/>
              </w:rPr>
              <w:t>正在施工和</w:t>
            </w:r>
            <w:r>
              <w:rPr>
                <w:spacing w:val="-1"/>
                <w:sz w:val="24"/>
                <w:szCs w:val="24"/>
              </w:rPr>
              <w:t>新承接的类似项目的</w:t>
            </w:r>
            <w:r>
              <w:rPr>
                <w:spacing w:val="-9"/>
                <w:sz w:val="24"/>
                <w:szCs w:val="24"/>
              </w:rPr>
              <w:t>日期要求</w:t>
            </w:r>
          </w:p>
        </w:tc>
        <w:tc>
          <w:tcPr>
            <w:tcW w:w="6181" w:type="dxa"/>
            <w:vAlign w:val="top"/>
          </w:tcPr>
          <w:p w14:paraId="4AF01CE2">
            <w:pPr>
              <w:pStyle w:val="17"/>
              <w:spacing w:before="85" w:line="279" w:lineRule="auto"/>
              <w:ind w:left="114" w:leftChars="0" w:right="132" w:rightChars="0" w:firstLine="232" w:firstLineChars="103"/>
              <w:jc w:val="both"/>
              <w:rPr>
                <w:spacing w:val="-7"/>
                <w:sz w:val="24"/>
                <w:szCs w:val="24"/>
              </w:rPr>
            </w:pPr>
            <w:r>
              <w:rPr>
                <w:spacing w:val="-7"/>
                <w:sz w:val="24"/>
                <w:szCs w:val="24"/>
              </w:rPr>
              <w:t>正在施工的：指</w:t>
            </w:r>
            <w:r>
              <w:rPr>
                <w:b/>
                <w:bCs/>
                <w:spacing w:val="-7"/>
                <w:sz w:val="24"/>
                <w:szCs w:val="24"/>
                <w:u w:val="single"/>
              </w:rPr>
              <w:t xml:space="preserve"> </w:t>
            </w:r>
            <w:r>
              <w:rPr>
                <w:rFonts w:hint="eastAsia"/>
                <w:b/>
                <w:bCs/>
                <w:spacing w:val="-7"/>
                <w:sz w:val="24"/>
                <w:szCs w:val="24"/>
                <w:u w:val="single"/>
                <w:lang w:val="en-US" w:eastAsia="zh-CN"/>
              </w:rPr>
              <w:t>/</w:t>
            </w:r>
            <w:r>
              <w:rPr>
                <w:rFonts w:hint="eastAsia"/>
                <w:spacing w:val="-7"/>
                <w:sz w:val="24"/>
                <w:szCs w:val="24"/>
                <w:u w:val="single"/>
                <w:lang w:val="en-US" w:eastAsia="zh-CN"/>
              </w:rPr>
              <w:t xml:space="preserve"> </w:t>
            </w:r>
            <w:r>
              <w:rPr>
                <w:spacing w:val="-7"/>
                <w:sz w:val="24"/>
                <w:szCs w:val="24"/>
              </w:rPr>
              <w:t>年</w:t>
            </w:r>
            <w:r>
              <w:rPr>
                <w:spacing w:val="-7"/>
                <w:sz w:val="24"/>
                <w:szCs w:val="24"/>
                <w:u w:val="single"/>
              </w:rPr>
              <w:t xml:space="preserve"> </w:t>
            </w:r>
            <w:r>
              <w:rPr>
                <w:rFonts w:hint="eastAsia"/>
                <w:b/>
                <w:bCs/>
                <w:spacing w:val="-7"/>
                <w:sz w:val="24"/>
                <w:szCs w:val="24"/>
                <w:u w:val="single"/>
                <w:lang w:val="en-US" w:eastAsia="zh-CN"/>
              </w:rPr>
              <w:t>/</w:t>
            </w:r>
            <w:r>
              <w:rPr>
                <w:rFonts w:hint="eastAsia"/>
                <w:spacing w:val="-7"/>
                <w:sz w:val="24"/>
                <w:szCs w:val="24"/>
                <w:u w:val="single"/>
                <w:lang w:val="en-US" w:eastAsia="zh-CN"/>
              </w:rPr>
              <w:t xml:space="preserve"> </w:t>
            </w:r>
            <w:r>
              <w:rPr>
                <w:spacing w:val="-7"/>
                <w:sz w:val="24"/>
                <w:szCs w:val="24"/>
              </w:rPr>
              <w:t>月</w:t>
            </w:r>
            <w:r>
              <w:rPr>
                <w:b/>
                <w:bCs/>
                <w:spacing w:val="-7"/>
                <w:sz w:val="24"/>
                <w:szCs w:val="24"/>
                <w:u w:val="single"/>
              </w:rPr>
              <w:t xml:space="preserve"> </w:t>
            </w:r>
            <w:r>
              <w:rPr>
                <w:rFonts w:hint="eastAsia"/>
                <w:b/>
                <w:bCs/>
                <w:spacing w:val="-7"/>
                <w:sz w:val="24"/>
                <w:szCs w:val="24"/>
                <w:u w:val="single"/>
                <w:lang w:val="en-US" w:eastAsia="zh-CN"/>
              </w:rPr>
              <w:t>/</w:t>
            </w:r>
            <w:r>
              <w:rPr>
                <w:rFonts w:hint="eastAsia"/>
                <w:spacing w:val="-7"/>
                <w:sz w:val="24"/>
                <w:szCs w:val="24"/>
                <w:u w:val="single"/>
                <w:lang w:val="en-US" w:eastAsia="zh-CN"/>
              </w:rPr>
              <w:t xml:space="preserve"> </w:t>
            </w:r>
            <w:r>
              <w:rPr>
                <w:spacing w:val="-7"/>
                <w:sz w:val="24"/>
                <w:szCs w:val="24"/>
              </w:rPr>
              <w:t>日至投标截止时间，监理人已发出开工通知并正在施工的；</w:t>
            </w:r>
          </w:p>
          <w:p w14:paraId="392B550D">
            <w:pPr>
              <w:pStyle w:val="17"/>
              <w:spacing w:before="85" w:line="279" w:lineRule="auto"/>
              <w:ind w:left="114" w:leftChars="0" w:right="132" w:rightChars="0" w:firstLine="232" w:firstLineChars="103"/>
              <w:jc w:val="both"/>
              <w:rPr>
                <w:spacing w:val="-7"/>
                <w:sz w:val="24"/>
                <w:szCs w:val="24"/>
              </w:rPr>
            </w:pPr>
            <w:r>
              <w:rPr>
                <w:spacing w:val="-7"/>
                <w:sz w:val="24"/>
                <w:szCs w:val="24"/>
              </w:rPr>
              <w:t>新承接的：指</w:t>
            </w:r>
            <w:r>
              <w:rPr>
                <w:b/>
                <w:bCs/>
                <w:spacing w:val="-7"/>
                <w:sz w:val="24"/>
                <w:szCs w:val="24"/>
                <w:u w:val="single"/>
              </w:rPr>
              <w:t xml:space="preserve"> </w:t>
            </w:r>
            <w:r>
              <w:rPr>
                <w:rFonts w:hint="eastAsia"/>
                <w:b/>
                <w:bCs/>
                <w:spacing w:val="-7"/>
                <w:sz w:val="24"/>
                <w:szCs w:val="24"/>
                <w:u w:val="single"/>
                <w:lang w:val="en-US" w:eastAsia="zh-CN"/>
              </w:rPr>
              <w:t>/</w:t>
            </w:r>
            <w:r>
              <w:rPr>
                <w:rFonts w:hint="eastAsia"/>
                <w:spacing w:val="-7"/>
                <w:sz w:val="24"/>
                <w:szCs w:val="24"/>
                <w:u w:val="single"/>
                <w:lang w:val="en-US" w:eastAsia="zh-CN"/>
              </w:rPr>
              <w:t xml:space="preserve"> </w:t>
            </w:r>
            <w:r>
              <w:rPr>
                <w:spacing w:val="-7"/>
                <w:sz w:val="24"/>
                <w:szCs w:val="24"/>
              </w:rPr>
              <w:t>年</w:t>
            </w:r>
            <w:r>
              <w:rPr>
                <w:spacing w:val="-7"/>
                <w:sz w:val="24"/>
                <w:szCs w:val="24"/>
                <w:u w:val="single"/>
              </w:rPr>
              <w:t xml:space="preserve"> </w:t>
            </w:r>
            <w:r>
              <w:rPr>
                <w:rFonts w:hint="eastAsia"/>
                <w:b/>
                <w:bCs/>
                <w:spacing w:val="-7"/>
                <w:sz w:val="24"/>
                <w:szCs w:val="24"/>
                <w:u w:val="single"/>
                <w:lang w:val="en-US" w:eastAsia="zh-CN"/>
              </w:rPr>
              <w:t xml:space="preserve">/ </w:t>
            </w:r>
            <w:r>
              <w:rPr>
                <w:spacing w:val="-7"/>
                <w:sz w:val="24"/>
                <w:szCs w:val="24"/>
              </w:rPr>
              <w:t>月</w:t>
            </w:r>
            <w:r>
              <w:rPr>
                <w:b/>
                <w:bCs/>
                <w:spacing w:val="-7"/>
                <w:sz w:val="24"/>
                <w:szCs w:val="24"/>
                <w:u w:val="single"/>
              </w:rPr>
              <w:t xml:space="preserve"> </w:t>
            </w:r>
            <w:r>
              <w:rPr>
                <w:rFonts w:hint="eastAsia"/>
                <w:b/>
                <w:bCs/>
                <w:spacing w:val="-7"/>
                <w:sz w:val="24"/>
                <w:szCs w:val="24"/>
                <w:u w:val="single"/>
                <w:lang w:val="en-US" w:eastAsia="zh-CN"/>
              </w:rPr>
              <w:t>/</w:t>
            </w:r>
            <w:r>
              <w:rPr>
                <w:rFonts w:hint="eastAsia"/>
                <w:spacing w:val="-7"/>
                <w:sz w:val="24"/>
                <w:szCs w:val="24"/>
                <w:u w:val="single"/>
                <w:lang w:val="en-US" w:eastAsia="zh-CN"/>
              </w:rPr>
              <w:t xml:space="preserve"> </w:t>
            </w:r>
            <w:r>
              <w:rPr>
                <w:spacing w:val="-7"/>
                <w:sz w:val="24"/>
                <w:szCs w:val="24"/>
              </w:rPr>
              <w:t>日至投标截止时间，已签定合同协议书，但监理人尚未发出开工通知的。</w:t>
            </w:r>
          </w:p>
          <w:p w14:paraId="71CABDAE">
            <w:pPr>
              <w:pStyle w:val="17"/>
              <w:spacing w:before="85" w:line="279" w:lineRule="auto"/>
              <w:ind w:left="114" w:leftChars="0" w:right="132" w:rightChars="0" w:firstLine="232" w:firstLineChars="103"/>
              <w:jc w:val="both"/>
              <w:rPr>
                <w:rFonts w:ascii="宋体" w:hAnsi="宋体" w:eastAsia="宋体" w:cs="宋体"/>
                <w:snapToGrid w:val="0"/>
                <w:color w:val="000000"/>
                <w:kern w:val="0"/>
                <w:sz w:val="24"/>
                <w:szCs w:val="24"/>
                <w:lang w:val="en-US" w:eastAsia="en-US" w:bidi="ar-SA"/>
              </w:rPr>
            </w:pPr>
            <w:r>
              <w:rPr>
                <w:spacing w:val="-7"/>
                <w:sz w:val="24"/>
                <w:szCs w:val="24"/>
              </w:rPr>
              <w:t>注： 没有要求时不填写。</w:t>
            </w:r>
          </w:p>
        </w:tc>
      </w:tr>
      <w:tr w14:paraId="091CD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5" w:hRule="atLeast"/>
        </w:trPr>
        <w:tc>
          <w:tcPr>
            <w:tcW w:w="1096" w:type="dxa"/>
            <w:vAlign w:val="top"/>
          </w:tcPr>
          <w:p w14:paraId="3C727027">
            <w:pPr>
              <w:spacing w:line="257" w:lineRule="auto"/>
              <w:rPr>
                <w:rFonts w:ascii="Arial"/>
                <w:sz w:val="24"/>
                <w:szCs w:val="24"/>
              </w:rPr>
            </w:pPr>
          </w:p>
          <w:p w14:paraId="658B5966">
            <w:pPr>
              <w:spacing w:line="257" w:lineRule="auto"/>
              <w:rPr>
                <w:rFonts w:ascii="Arial"/>
                <w:sz w:val="24"/>
                <w:szCs w:val="24"/>
              </w:rPr>
            </w:pPr>
          </w:p>
          <w:p w14:paraId="665193B8">
            <w:pPr>
              <w:spacing w:before="52" w:line="188" w:lineRule="auto"/>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3.6</w:t>
            </w:r>
          </w:p>
        </w:tc>
        <w:tc>
          <w:tcPr>
            <w:tcW w:w="1784" w:type="dxa"/>
            <w:vAlign w:val="top"/>
          </w:tcPr>
          <w:p w14:paraId="47BE5BF4">
            <w:pPr>
              <w:spacing w:line="297" w:lineRule="auto"/>
              <w:rPr>
                <w:rFonts w:ascii="Arial"/>
                <w:sz w:val="24"/>
                <w:szCs w:val="24"/>
              </w:rPr>
            </w:pPr>
          </w:p>
          <w:p w14:paraId="7072988F">
            <w:pPr>
              <w:pStyle w:val="17"/>
              <w:spacing w:before="59" w:line="254" w:lineRule="auto"/>
              <w:ind w:left="163" w:leftChars="0" w:right="151" w:rightChars="0"/>
              <w:rPr>
                <w:rFonts w:ascii="宋体" w:hAnsi="宋体" w:eastAsia="宋体" w:cs="宋体"/>
                <w:snapToGrid w:val="0"/>
                <w:color w:val="000000"/>
                <w:kern w:val="0"/>
                <w:sz w:val="24"/>
                <w:szCs w:val="24"/>
                <w:lang w:val="en-US" w:eastAsia="en-US" w:bidi="ar-SA"/>
              </w:rPr>
            </w:pPr>
            <w:r>
              <w:rPr>
                <w:spacing w:val="-1"/>
                <w:sz w:val="24"/>
                <w:szCs w:val="24"/>
              </w:rPr>
              <w:t>是否允许递交</w:t>
            </w:r>
            <w:r>
              <w:rPr>
                <w:sz w:val="24"/>
                <w:szCs w:val="24"/>
              </w:rPr>
              <w:t xml:space="preserve"> </w:t>
            </w:r>
            <w:r>
              <w:rPr>
                <w:spacing w:val="-1"/>
                <w:sz w:val="24"/>
                <w:szCs w:val="24"/>
              </w:rPr>
              <w:t>备选投标方案</w:t>
            </w:r>
          </w:p>
        </w:tc>
        <w:tc>
          <w:tcPr>
            <w:tcW w:w="6181" w:type="dxa"/>
            <w:vAlign w:val="center"/>
          </w:tcPr>
          <w:p w14:paraId="73D27FB1">
            <w:pPr>
              <w:pStyle w:val="17"/>
              <w:spacing w:before="58" w:line="283" w:lineRule="exact"/>
              <w:ind w:firstLine="234" w:firstLineChars="100"/>
              <w:jc w:val="both"/>
              <w:rPr>
                <w:sz w:val="24"/>
                <w:szCs w:val="24"/>
              </w:rPr>
            </w:pPr>
            <w:r>
              <w:rPr>
                <w:spacing w:val="-3"/>
                <w:position w:val="7"/>
                <w:sz w:val="24"/>
                <w:szCs w:val="24"/>
              </w:rPr>
              <w:sym w:font="Wingdings" w:char="00FE"/>
            </w:r>
            <w:r>
              <w:rPr>
                <w:spacing w:val="-3"/>
                <w:position w:val="7"/>
                <w:sz w:val="24"/>
                <w:szCs w:val="24"/>
              </w:rPr>
              <w:t>不允许</w:t>
            </w:r>
          </w:p>
          <w:p w14:paraId="19DAEE1A">
            <w:pPr>
              <w:pStyle w:val="17"/>
              <w:spacing w:line="221" w:lineRule="auto"/>
              <w:ind w:firstLine="224" w:firstLineChars="100"/>
              <w:jc w:val="both"/>
              <w:rPr>
                <w:sz w:val="24"/>
                <w:szCs w:val="24"/>
              </w:rPr>
            </w:pPr>
            <w:r>
              <w:rPr>
                <w:spacing w:val="-8"/>
                <w:sz w:val="24"/>
                <w:szCs w:val="24"/>
              </w:rPr>
              <w:sym w:font="Wingdings" w:char="00A8"/>
            </w:r>
            <w:r>
              <w:rPr>
                <w:spacing w:val="-8"/>
                <w:sz w:val="24"/>
                <w:szCs w:val="24"/>
              </w:rPr>
              <w:t>允许</w:t>
            </w:r>
          </w:p>
          <w:p w14:paraId="7D8C2D5F">
            <w:pPr>
              <w:pStyle w:val="17"/>
              <w:spacing w:before="62" w:line="221" w:lineRule="auto"/>
              <w:ind w:left="173" w:leftChars="0"/>
              <w:jc w:val="both"/>
              <w:rPr>
                <w:rFonts w:ascii="宋体" w:hAnsi="宋体" w:eastAsia="宋体" w:cs="宋体"/>
                <w:snapToGrid w:val="0"/>
                <w:color w:val="000000"/>
                <w:kern w:val="0"/>
                <w:sz w:val="24"/>
                <w:szCs w:val="24"/>
                <w:lang w:val="en-US" w:eastAsia="en-US" w:bidi="ar-SA"/>
              </w:rPr>
            </w:pPr>
            <w:r>
              <w:rPr>
                <w:spacing w:val="-9"/>
                <w:sz w:val="24"/>
                <w:szCs w:val="24"/>
              </w:rPr>
              <w:t>注：</w:t>
            </w:r>
            <w:r>
              <w:rPr>
                <w:spacing w:val="-17"/>
                <w:sz w:val="24"/>
                <w:szCs w:val="24"/>
              </w:rPr>
              <w:t xml:space="preserve"> </w:t>
            </w:r>
            <w:r>
              <w:rPr>
                <w:spacing w:val="-9"/>
                <w:sz w:val="24"/>
                <w:szCs w:val="24"/>
              </w:rPr>
              <w:t>本项为单项选择。</w:t>
            </w:r>
          </w:p>
        </w:tc>
      </w:tr>
      <w:tr w14:paraId="45A06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5" w:hRule="atLeast"/>
        </w:trPr>
        <w:tc>
          <w:tcPr>
            <w:tcW w:w="1096" w:type="dxa"/>
            <w:vAlign w:val="center"/>
          </w:tcPr>
          <w:p w14:paraId="767407A0">
            <w:pPr>
              <w:spacing w:before="52" w:line="188" w:lineRule="auto"/>
              <w:ind w:left="286" w:leftChars="0"/>
              <w:jc w:val="center"/>
              <w:rPr>
                <w:rFonts w:ascii="Times New Roman" w:hAnsi="Times New Roman" w:eastAsia="Times New Roman" w:cs="Times New Roman"/>
                <w:spacing w:val="-1"/>
                <w:sz w:val="24"/>
                <w:szCs w:val="24"/>
              </w:rPr>
            </w:pPr>
            <w:r>
              <w:rPr>
                <w:rFonts w:ascii="Calibri" w:hAnsi="Calibri" w:eastAsia="Calibri" w:cs="Calibri"/>
                <w:spacing w:val="-1"/>
                <w:sz w:val="24"/>
                <w:szCs w:val="24"/>
              </w:rPr>
              <w:t>3.7.1</w:t>
            </w:r>
          </w:p>
        </w:tc>
        <w:tc>
          <w:tcPr>
            <w:tcW w:w="1784" w:type="dxa"/>
            <w:vAlign w:val="center"/>
          </w:tcPr>
          <w:p w14:paraId="11738272">
            <w:pPr>
              <w:pStyle w:val="17"/>
              <w:spacing w:before="58" w:line="264" w:lineRule="auto"/>
              <w:ind w:left="339" w:leftChars="0" w:right="65" w:rightChars="0" w:hanging="267" w:firstLineChars="0"/>
              <w:jc w:val="center"/>
              <w:rPr>
                <w:spacing w:val="-1"/>
                <w:sz w:val="24"/>
                <w:szCs w:val="24"/>
              </w:rPr>
            </w:pPr>
            <w:r>
              <w:rPr>
                <w:spacing w:val="-1"/>
                <w:sz w:val="24"/>
                <w:szCs w:val="24"/>
              </w:rPr>
              <w:t>投标文件格式</w:t>
            </w:r>
          </w:p>
        </w:tc>
        <w:tc>
          <w:tcPr>
            <w:tcW w:w="6181" w:type="dxa"/>
            <w:vAlign w:val="top"/>
          </w:tcPr>
          <w:p w14:paraId="640F4D3E">
            <w:pPr>
              <w:pStyle w:val="17"/>
              <w:spacing w:before="85" w:line="279" w:lineRule="auto"/>
              <w:ind w:left="114" w:leftChars="0" w:right="132" w:rightChars="0" w:firstLine="245" w:firstLineChars="103"/>
              <w:jc w:val="both"/>
              <w:rPr>
                <w:spacing w:val="-7"/>
                <w:sz w:val="24"/>
                <w:szCs w:val="24"/>
              </w:rPr>
            </w:pPr>
            <w:r>
              <w:rPr>
                <w:spacing w:val="-1"/>
                <w:sz w:val="24"/>
                <w:szCs w:val="24"/>
              </w:rPr>
              <w:t>（</w:t>
            </w:r>
            <w:r>
              <w:rPr>
                <w:spacing w:val="-7"/>
                <w:sz w:val="24"/>
                <w:szCs w:val="24"/>
              </w:rPr>
              <w:t>1）不得对招标文件格式中的内容进行改变原意或影响投标实质性的删减或修改。</w:t>
            </w:r>
          </w:p>
          <w:p w14:paraId="7049A7FD">
            <w:pPr>
              <w:pStyle w:val="17"/>
              <w:spacing w:before="85" w:line="279" w:lineRule="auto"/>
              <w:ind w:left="114" w:leftChars="0" w:right="132" w:rightChars="0" w:firstLine="232" w:firstLineChars="103"/>
              <w:jc w:val="both"/>
              <w:rPr>
                <w:spacing w:val="-7"/>
                <w:sz w:val="24"/>
                <w:szCs w:val="24"/>
              </w:rPr>
            </w:pPr>
            <w:r>
              <w:rPr>
                <w:spacing w:val="-7"/>
                <w:sz w:val="24"/>
                <w:szCs w:val="24"/>
              </w:rPr>
              <w:t>（2）投标人可以在格式内容之外另行说明和增加相关内容，作为投标文件的组成部分。另行说明或自行增加的内容、以及按投标文件格式在空格（下划线）由投标人填写的内容，不得与招标文件的强制性审查标准和禁止性规定相抵触。</w:t>
            </w:r>
          </w:p>
          <w:p w14:paraId="6D73654D">
            <w:pPr>
              <w:pStyle w:val="17"/>
              <w:spacing w:before="85" w:line="279" w:lineRule="auto"/>
              <w:ind w:left="114" w:leftChars="0" w:right="132" w:rightChars="0" w:firstLine="232" w:firstLineChars="103"/>
              <w:jc w:val="both"/>
              <w:rPr>
                <w:spacing w:val="-7"/>
                <w:sz w:val="24"/>
                <w:szCs w:val="24"/>
              </w:rPr>
            </w:pPr>
            <w:r>
              <w:rPr>
                <w:spacing w:val="-7"/>
                <w:sz w:val="24"/>
                <w:szCs w:val="24"/>
              </w:rPr>
              <w:t>（3）按投标文件格式在空格（下划线）由投标人填写的内容，确实没有需要填写的，可以在空格中用“/”标示，也可以不填（空白）。</w:t>
            </w:r>
          </w:p>
          <w:p w14:paraId="225CC606">
            <w:pPr>
              <w:pStyle w:val="17"/>
              <w:spacing w:before="85" w:line="279" w:lineRule="auto"/>
              <w:ind w:left="114" w:leftChars="0" w:right="132" w:rightChars="0" w:firstLine="232" w:firstLineChars="103"/>
              <w:jc w:val="both"/>
              <w:rPr>
                <w:spacing w:val="-7"/>
                <w:sz w:val="24"/>
                <w:szCs w:val="24"/>
              </w:rPr>
            </w:pPr>
            <w:r>
              <w:rPr>
                <w:spacing w:val="-7"/>
                <w:sz w:val="24"/>
                <w:szCs w:val="24"/>
              </w:rPr>
              <w:t>（4）投标文件应对招标文件提出的所有实质性要求和条件作出实质性响应，并且实质性响应的内容不得互相矛盾。</w:t>
            </w:r>
          </w:p>
          <w:p w14:paraId="6D67D134">
            <w:pPr>
              <w:pStyle w:val="17"/>
              <w:spacing w:before="85" w:line="279" w:lineRule="auto"/>
              <w:ind w:left="114" w:leftChars="0" w:right="132" w:rightChars="0" w:firstLine="232" w:firstLineChars="103"/>
              <w:jc w:val="both"/>
              <w:rPr>
                <w:spacing w:val="-7"/>
                <w:sz w:val="24"/>
                <w:szCs w:val="24"/>
              </w:rPr>
            </w:pPr>
            <w:r>
              <w:rPr>
                <w:spacing w:val="-7"/>
                <w:sz w:val="24"/>
                <w:szCs w:val="24"/>
              </w:rPr>
              <w:t>（5）投标文件应内容完整，字迹清晰可辨。投标文件（不包括所附证明材料）字迹或印章模糊导致无法确认关键技术方案、关键工期、关键工程质量保证措施、投标价格的，应作否决投标处理。</w:t>
            </w:r>
          </w:p>
          <w:p w14:paraId="5CDDA908">
            <w:pPr>
              <w:pStyle w:val="17"/>
              <w:spacing w:before="85" w:line="279" w:lineRule="auto"/>
              <w:ind w:left="114" w:leftChars="0" w:right="132" w:rightChars="0" w:firstLine="232" w:firstLineChars="103"/>
              <w:jc w:val="both"/>
              <w:rPr>
                <w:spacing w:val="-7"/>
                <w:sz w:val="24"/>
                <w:szCs w:val="24"/>
              </w:rPr>
            </w:pPr>
            <w:r>
              <w:rPr>
                <w:spacing w:val="-7"/>
                <w:sz w:val="24"/>
                <w:szCs w:val="24"/>
              </w:rPr>
              <w:t>（6）投标文件所附证明材料应内容完整并清晰可辨。其中所附“投标人须知”第 3.5.1 项至第 3.5.4 项规定的有关证明和证件内容不完整或字迹、印章模糊的，评标委员会应要求投标人提供原件核验，核验按第三章“评标办法”注(3)的要求办理，投标人准备上述证明和证件的原件备评标委员会核验。</w:t>
            </w:r>
          </w:p>
          <w:p w14:paraId="4535104B">
            <w:pPr>
              <w:pStyle w:val="17"/>
              <w:spacing w:before="85" w:line="279" w:lineRule="auto"/>
              <w:ind w:left="114" w:leftChars="0" w:right="132" w:rightChars="0" w:firstLine="232" w:firstLineChars="103"/>
              <w:jc w:val="both"/>
              <w:rPr>
                <w:spacing w:val="-3"/>
                <w:sz w:val="24"/>
                <w:szCs w:val="24"/>
              </w:rPr>
            </w:pPr>
            <w:r>
              <w:rPr>
                <w:spacing w:val="-7"/>
                <w:sz w:val="24"/>
                <w:szCs w:val="24"/>
              </w:rPr>
              <w:t>（7）本次投标使用数据电文投标文件，需使用新点投标文件制作软件（广元版）制作。</w:t>
            </w:r>
          </w:p>
        </w:tc>
      </w:tr>
      <w:tr w14:paraId="4C86F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5" w:hRule="atLeast"/>
        </w:trPr>
        <w:tc>
          <w:tcPr>
            <w:tcW w:w="1096" w:type="dxa"/>
            <w:vAlign w:val="top"/>
          </w:tcPr>
          <w:p w14:paraId="742A1BB2">
            <w:pPr>
              <w:spacing w:line="249" w:lineRule="auto"/>
              <w:jc w:val="center"/>
              <w:rPr>
                <w:rFonts w:ascii="Arial"/>
                <w:sz w:val="24"/>
                <w:szCs w:val="24"/>
              </w:rPr>
            </w:pPr>
          </w:p>
          <w:p w14:paraId="07EF8CF0">
            <w:pPr>
              <w:spacing w:line="249" w:lineRule="auto"/>
              <w:jc w:val="center"/>
              <w:rPr>
                <w:rFonts w:ascii="Arial"/>
                <w:sz w:val="24"/>
                <w:szCs w:val="24"/>
              </w:rPr>
            </w:pPr>
          </w:p>
          <w:p w14:paraId="6ECAD0F4">
            <w:pPr>
              <w:spacing w:line="250" w:lineRule="auto"/>
              <w:jc w:val="center"/>
              <w:rPr>
                <w:rFonts w:ascii="Arial"/>
                <w:sz w:val="24"/>
                <w:szCs w:val="24"/>
              </w:rPr>
            </w:pPr>
          </w:p>
          <w:p w14:paraId="51870681">
            <w:pPr>
              <w:spacing w:line="250" w:lineRule="auto"/>
              <w:jc w:val="center"/>
              <w:rPr>
                <w:rFonts w:ascii="Arial"/>
                <w:sz w:val="24"/>
                <w:szCs w:val="24"/>
              </w:rPr>
            </w:pPr>
          </w:p>
          <w:p w14:paraId="1A774933">
            <w:pPr>
              <w:spacing w:line="250" w:lineRule="auto"/>
              <w:jc w:val="center"/>
              <w:rPr>
                <w:rFonts w:ascii="Arial"/>
                <w:sz w:val="24"/>
                <w:szCs w:val="24"/>
              </w:rPr>
            </w:pPr>
          </w:p>
          <w:p w14:paraId="4E80694F">
            <w:pPr>
              <w:spacing w:before="55" w:line="180" w:lineRule="auto"/>
              <w:jc w:val="center"/>
              <w:rPr>
                <w:rFonts w:ascii="Calibri" w:hAnsi="Calibri" w:eastAsia="Calibri" w:cs="Calibri"/>
                <w:spacing w:val="-1"/>
                <w:sz w:val="24"/>
                <w:szCs w:val="24"/>
              </w:rPr>
            </w:pPr>
          </w:p>
          <w:p w14:paraId="68B32035">
            <w:pPr>
              <w:spacing w:before="55" w:line="180" w:lineRule="auto"/>
              <w:jc w:val="center"/>
              <w:rPr>
                <w:rFonts w:ascii="Calibri" w:hAnsi="Calibri" w:eastAsia="Calibri" w:cs="Calibri"/>
                <w:spacing w:val="-1"/>
                <w:sz w:val="24"/>
                <w:szCs w:val="24"/>
              </w:rPr>
            </w:pPr>
          </w:p>
          <w:p w14:paraId="407B4BD5">
            <w:pPr>
              <w:spacing w:before="55" w:line="180" w:lineRule="auto"/>
              <w:jc w:val="center"/>
              <w:rPr>
                <w:rFonts w:ascii="Calibri" w:hAnsi="Calibri" w:eastAsia="Calibri" w:cs="Calibri"/>
                <w:spacing w:val="-1"/>
                <w:sz w:val="24"/>
                <w:szCs w:val="24"/>
              </w:rPr>
            </w:pPr>
          </w:p>
          <w:p w14:paraId="4E727E3D">
            <w:pPr>
              <w:spacing w:before="55" w:line="180" w:lineRule="auto"/>
              <w:jc w:val="center"/>
              <w:rPr>
                <w:rFonts w:ascii="Calibri" w:hAnsi="Calibri" w:eastAsia="Calibri" w:cs="Calibri"/>
                <w:snapToGrid w:val="0"/>
                <w:color w:val="000000"/>
                <w:kern w:val="0"/>
                <w:sz w:val="24"/>
                <w:szCs w:val="24"/>
                <w:lang w:val="en-US" w:eastAsia="en-US" w:bidi="ar-SA"/>
              </w:rPr>
            </w:pPr>
            <w:r>
              <w:rPr>
                <w:rFonts w:ascii="Calibri" w:hAnsi="Calibri" w:eastAsia="Calibri" w:cs="Calibri"/>
                <w:spacing w:val="-1"/>
                <w:sz w:val="24"/>
                <w:szCs w:val="24"/>
              </w:rPr>
              <w:t>3.7.3</w:t>
            </w:r>
          </w:p>
        </w:tc>
        <w:tc>
          <w:tcPr>
            <w:tcW w:w="1784" w:type="dxa"/>
            <w:vAlign w:val="center"/>
          </w:tcPr>
          <w:p w14:paraId="5952A92D">
            <w:pPr>
              <w:pStyle w:val="17"/>
              <w:spacing w:before="58" w:line="259" w:lineRule="auto"/>
              <w:ind w:right="242" w:rightChars="0"/>
              <w:jc w:val="center"/>
              <w:rPr>
                <w:rFonts w:hint="eastAsia" w:ascii="宋体" w:hAnsi="宋体" w:eastAsia="宋体" w:cs="宋体"/>
                <w:snapToGrid w:val="0"/>
                <w:color w:val="000000"/>
                <w:spacing w:val="-2"/>
                <w:kern w:val="0"/>
                <w:sz w:val="24"/>
                <w:szCs w:val="24"/>
                <w:lang w:val="en-US" w:eastAsia="zh-CN" w:bidi="ar-SA"/>
              </w:rPr>
            </w:pPr>
            <w:r>
              <w:rPr>
                <w:rFonts w:hint="eastAsia"/>
                <w:spacing w:val="-1"/>
                <w:sz w:val="24"/>
                <w:szCs w:val="24"/>
                <w:lang w:val="en-US" w:eastAsia="zh-CN"/>
              </w:rPr>
              <w:t xml:space="preserve"> </w:t>
            </w:r>
            <w:r>
              <w:rPr>
                <w:spacing w:val="-1"/>
                <w:sz w:val="24"/>
                <w:szCs w:val="24"/>
                <w:lang w:val="en-US" w:eastAsia="en-US"/>
              </w:rPr>
              <w:t>签字、盖章</w:t>
            </w:r>
            <w:r>
              <w:rPr>
                <w:rFonts w:hint="eastAsia"/>
                <w:spacing w:val="-1"/>
                <w:sz w:val="24"/>
                <w:szCs w:val="24"/>
                <w:lang w:val="en-US" w:eastAsia="zh-CN"/>
              </w:rPr>
              <w:t>要求</w:t>
            </w:r>
          </w:p>
        </w:tc>
        <w:tc>
          <w:tcPr>
            <w:tcW w:w="6181" w:type="dxa"/>
            <w:vAlign w:val="top"/>
          </w:tcPr>
          <w:p w14:paraId="7F322C28">
            <w:pPr>
              <w:pStyle w:val="17"/>
              <w:spacing w:before="85" w:line="279" w:lineRule="auto"/>
              <w:ind w:left="114" w:leftChars="0" w:right="132" w:rightChars="0" w:firstLine="232" w:firstLineChars="103"/>
              <w:jc w:val="both"/>
              <w:rPr>
                <w:spacing w:val="-7"/>
                <w:sz w:val="24"/>
                <w:szCs w:val="24"/>
              </w:rPr>
            </w:pPr>
            <w:r>
              <w:rPr>
                <w:spacing w:val="-7"/>
                <w:sz w:val="24"/>
                <w:szCs w:val="24"/>
              </w:rPr>
              <w:t>电子（数据电文形式） 投标文件：</w:t>
            </w:r>
          </w:p>
          <w:p w14:paraId="72B5B98E">
            <w:pPr>
              <w:pStyle w:val="17"/>
              <w:spacing w:before="85" w:line="279" w:lineRule="auto"/>
              <w:ind w:left="114" w:leftChars="0" w:right="132" w:rightChars="0" w:firstLine="232" w:firstLineChars="103"/>
              <w:jc w:val="both"/>
              <w:rPr>
                <w:spacing w:val="-7"/>
                <w:sz w:val="24"/>
                <w:szCs w:val="24"/>
              </w:rPr>
            </w:pPr>
            <w:r>
              <w:rPr>
                <w:spacing w:val="-7"/>
                <w:sz w:val="24"/>
                <w:szCs w:val="24"/>
              </w:rPr>
              <w:t>（1）电子投标文件所有要求签字（名）的地方都应用电子签字（名），特殊要求手写签字节点可手写签字（名） 后导入扫描件，并再行加盖电子签字（名）。</w:t>
            </w:r>
          </w:p>
          <w:p w14:paraId="4A5E81E7">
            <w:pPr>
              <w:pStyle w:val="17"/>
              <w:spacing w:before="85" w:line="279" w:lineRule="auto"/>
              <w:ind w:left="114" w:leftChars="0" w:right="132" w:rightChars="0" w:firstLine="232" w:firstLineChars="103"/>
              <w:jc w:val="both"/>
              <w:rPr>
                <w:spacing w:val="-7"/>
                <w:sz w:val="24"/>
                <w:szCs w:val="24"/>
              </w:rPr>
            </w:pPr>
            <w:r>
              <w:rPr>
                <w:spacing w:val="-7"/>
                <w:sz w:val="24"/>
                <w:szCs w:val="24"/>
              </w:rPr>
              <w:t>（2）电子投标文件所有要求盖章的地方都应加盖投标人单位（法定名称）章（电子章） ,不得使用专用印章（如经济合同章、投标专用章等）或下属 单位印章代替。</w:t>
            </w:r>
          </w:p>
          <w:p w14:paraId="0B7C848B">
            <w:pPr>
              <w:pStyle w:val="17"/>
              <w:spacing w:before="85" w:line="279" w:lineRule="auto"/>
              <w:ind w:left="114" w:leftChars="0" w:right="132" w:rightChars="0" w:firstLine="232" w:firstLineChars="103"/>
              <w:jc w:val="both"/>
              <w:rPr>
                <w:rFonts w:ascii="宋体" w:hAnsi="宋体" w:eastAsia="宋体" w:cs="宋体"/>
                <w:snapToGrid w:val="0"/>
                <w:color w:val="000000"/>
                <w:kern w:val="0"/>
                <w:sz w:val="24"/>
                <w:szCs w:val="24"/>
                <w:lang w:val="en-US" w:eastAsia="en-US" w:bidi="ar-SA"/>
              </w:rPr>
            </w:pPr>
            <w:r>
              <w:rPr>
                <w:spacing w:val="-7"/>
                <w:sz w:val="24"/>
                <w:szCs w:val="24"/>
              </w:rPr>
              <w:t>（3）投标文件格式中要求投标人“法定代表人或其委托代理人”签字的，如法定代表人亲自投标而不委托代理人投标，由法定代表人签字；如法定代表人授权委托代理人投标，则法定代表人和委托代理人均需签字。</w:t>
            </w:r>
          </w:p>
        </w:tc>
      </w:tr>
      <w:tr w14:paraId="3279A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5" w:hRule="atLeast"/>
        </w:trPr>
        <w:tc>
          <w:tcPr>
            <w:tcW w:w="1096" w:type="dxa"/>
            <w:vAlign w:val="top"/>
          </w:tcPr>
          <w:p w14:paraId="2C6A38C7">
            <w:pPr>
              <w:spacing w:line="241" w:lineRule="auto"/>
              <w:rPr>
                <w:rFonts w:ascii="Arial"/>
                <w:sz w:val="24"/>
                <w:szCs w:val="24"/>
              </w:rPr>
            </w:pPr>
          </w:p>
          <w:p w14:paraId="363ACE69">
            <w:pPr>
              <w:spacing w:line="242" w:lineRule="auto"/>
              <w:rPr>
                <w:rFonts w:ascii="Arial"/>
                <w:sz w:val="24"/>
                <w:szCs w:val="24"/>
              </w:rPr>
            </w:pPr>
          </w:p>
          <w:p w14:paraId="7170BB55">
            <w:pPr>
              <w:spacing w:before="52" w:line="188" w:lineRule="auto"/>
              <w:ind w:left="286" w:leftChars="0"/>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3.7.4</w:t>
            </w:r>
          </w:p>
        </w:tc>
        <w:tc>
          <w:tcPr>
            <w:tcW w:w="1784" w:type="dxa"/>
            <w:vAlign w:val="center"/>
          </w:tcPr>
          <w:p w14:paraId="6F5D8F71">
            <w:pPr>
              <w:pStyle w:val="17"/>
              <w:spacing w:before="59" w:line="279" w:lineRule="auto"/>
              <w:ind w:right="242" w:rightChars="0"/>
              <w:jc w:val="center"/>
              <w:rPr>
                <w:rFonts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投标文件副本份数及其他要求</w:t>
            </w:r>
          </w:p>
        </w:tc>
        <w:tc>
          <w:tcPr>
            <w:tcW w:w="6181" w:type="dxa"/>
            <w:vAlign w:val="top"/>
          </w:tcPr>
          <w:p w14:paraId="734CC2FB">
            <w:pPr>
              <w:pStyle w:val="17"/>
              <w:spacing w:before="59" w:line="223" w:lineRule="auto"/>
              <w:ind w:firstLine="228" w:firstLineChars="100"/>
              <w:rPr>
                <w:sz w:val="24"/>
                <w:szCs w:val="24"/>
              </w:rPr>
            </w:pPr>
            <w:r>
              <w:rPr>
                <w:rFonts w:ascii="MS Mincho" w:hAnsi="MS Mincho" w:eastAsia="MS Mincho" w:cs="MS Mincho"/>
                <w:spacing w:val="-6"/>
                <w:sz w:val="24"/>
                <w:szCs w:val="24"/>
              </w:rPr>
              <w:t>☑</w:t>
            </w:r>
            <w:r>
              <w:rPr>
                <w:spacing w:val="-6"/>
                <w:sz w:val="24"/>
                <w:szCs w:val="24"/>
              </w:rPr>
              <w:t>电子投标：</w:t>
            </w:r>
          </w:p>
          <w:p w14:paraId="47D609DD">
            <w:pPr>
              <w:pStyle w:val="17"/>
              <w:spacing w:before="105" w:line="292" w:lineRule="auto"/>
              <w:ind w:left="116" w:leftChars="0" w:right="207" w:rightChars="0" w:firstLine="36" w:firstLineChars="0"/>
              <w:jc w:val="both"/>
              <w:rPr>
                <w:rFonts w:ascii="宋体" w:hAnsi="宋体" w:eastAsia="宋体" w:cs="宋体"/>
                <w:snapToGrid w:val="0"/>
                <w:color w:val="000000"/>
                <w:kern w:val="0"/>
                <w:sz w:val="24"/>
                <w:szCs w:val="24"/>
                <w:lang w:val="en-US" w:eastAsia="en-US" w:bidi="ar-SA"/>
              </w:rPr>
            </w:pPr>
            <w:r>
              <w:rPr>
                <w:spacing w:val="-3"/>
                <w:sz w:val="24"/>
                <w:szCs w:val="24"/>
              </w:rPr>
              <w:t>在线递交加密电子投标文件一份，开标时使用投标人在线递交加密电子投标</w:t>
            </w:r>
            <w:r>
              <w:rPr>
                <w:spacing w:val="-1"/>
                <w:sz w:val="24"/>
                <w:szCs w:val="24"/>
              </w:rPr>
              <w:t>文件。投标人在线递交的电子投标文件无法解密</w:t>
            </w:r>
            <w:r>
              <w:rPr>
                <w:spacing w:val="-2"/>
                <w:sz w:val="24"/>
                <w:szCs w:val="24"/>
              </w:rPr>
              <w:t>、无法正常读取或无法正常</w:t>
            </w:r>
            <w:r>
              <w:rPr>
                <w:spacing w:val="-5"/>
                <w:sz w:val="24"/>
                <w:szCs w:val="24"/>
              </w:rPr>
              <w:t>导入电子开评标系统，</w:t>
            </w:r>
            <w:r>
              <w:rPr>
                <w:spacing w:val="-8"/>
                <w:sz w:val="24"/>
                <w:szCs w:val="24"/>
              </w:rPr>
              <w:t xml:space="preserve"> </w:t>
            </w:r>
            <w:r>
              <w:rPr>
                <w:spacing w:val="-5"/>
                <w:sz w:val="24"/>
                <w:szCs w:val="24"/>
              </w:rPr>
              <w:t>视为撤回其投标文件。</w:t>
            </w:r>
          </w:p>
        </w:tc>
      </w:tr>
      <w:tr w14:paraId="488FF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1096" w:type="dxa"/>
            <w:vAlign w:val="center"/>
          </w:tcPr>
          <w:p w14:paraId="36E82CEB">
            <w:pPr>
              <w:spacing w:before="52" w:line="188" w:lineRule="auto"/>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3.7.5</w:t>
            </w:r>
          </w:p>
        </w:tc>
        <w:tc>
          <w:tcPr>
            <w:tcW w:w="1784" w:type="dxa"/>
            <w:vAlign w:val="center"/>
          </w:tcPr>
          <w:p w14:paraId="39E8EEC1">
            <w:pPr>
              <w:pStyle w:val="17"/>
              <w:spacing w:before="59" w:line="222" w:lineRule="auto"/>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刻盘要求</w:t>
            </w:r>
          </w:p>
        </w:tc>
        <w:tc>
          <w:tcPr>
            <w:tcW w:w="6181" w:type="dxa"/>
            <w:vAlign w:val="top"/>
          </w:tcPr>
          <w:p w14:paraId="697D861E">
            <w:pPr>
              <w:rPr>
                <w:rFonts w:hint="eastAsia" w:eastAsia="宋体" w:cs="Arial"/>
                <w:snapToGrid w:val="0"/>
                <w:color w:val="000000"/>
                <w:kern w:val="0"/>
                <w:sz w:val="24"/>
                <w:szCs w:val="24"/>
                <w:lang w:val="en-US" w:eastAsia="zh-CN" w:bidi="ar-SA"/>
              </w:rPr>
            </w:pPr>
            <w:r>
              <w:rPr>
                <w:rFonts w:hint="eastAsia" w:eastAsia="宋体" w:cs="Arial"/>
                <w:snapToGrid w:val="0"/>
                <w:color w:val="000000"/>
                <w:kern w:val="0"/>
                <w:sz w:val="24"/>
                <w:szCs w:val="24"/>
                <w:lang w:val="en-US" w:eastAsia="zh-CN" w:bidi="ar-SA"/>
              </w:rPr>
              <w:t xml:space="preserve"> </w:t>
            </w:r>
          </w:p>
          <w:p w14:paraId="1ADDE6E8">
            <w:pPr>
              <w:rPr>
                <w:rFonts w:hint="eastAsia" w:eastAsia="宋体" w:cs="Arial"/>
                <w:snapToGrid w:val="0"/>
                <w:color w:val="000000"/>
                <w:kern w:val="0"/>
                <w:sz w:val="24"/>
                <w:szCs w:val="24"/>
                <w:lang w:val="en-US" w:eastAsia="zh-CN" w:bidi="ar-SA"/>
              </w:rPr>
            </w:pPr>
          </w:p>
          <w:p w14:paraId="58227820">
            <w:pPr>
              <w:ind w:firstLine="480" w:firstLineChars="200"/>
              <w:rPr>
                <w:rFonts w:hint="default" w:ascii="Arial" w:hAnsi="Arial" w:eastAsia="宋体" w:cs="Arial"/>
                <w:snapToGrid w:val="0"/>
                <w:color w:val="000000"/>
                <w:kern w:val="0"/>
                <w:sz w:val="24"/>
                <w:szCs w:val="24"/>
                <w:lang w:val="en-US" w:eastAsia="zh-CN" w:bidi="ar-SA"/>
              </w:rPr>
            </w:pPr>
            <w:r>
              <w:rPr>
                <w:rFonts w:hint="eastAsia" w:eastAsia="宋体" w:cs="Arial"/>
                <w:snapToGrid w:val="0"/>
                <w:color w:val="000000"/>
                <w:kern w:val="0"/>
                <w:sz w:val="24"/>
                <w:szCs w:val="24"/>
                <w:lang w:val="en-US" w:eastAsia="zh-CN" w:bidi="ar-SA"/>
              </w:rPr>
              <w:t xml:space="preserve"> /</w:t>
            </w:r>
          </w:p>
        </w:tc>
      </w:tr>
      <w:tr w14:paraId="1A58F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1096" w:type="dxa"/>
            <w:vAlign w:val="center"/>
          </w:tcPr>
          <w:p w14:paraId="77C1A647">
            <w:pPr>
              <w:spacing w:before="55" w:line="180" w:lineRule="auto"/>
              <w:jc w:val="center"/>
              <w:rPr>
                <w:rFonts w:ascii="Calibri" w:hAnsi="Calibri" w:eastAsia="Calibri" w:cs="Calibri"/>
                <w:snapToGrid w:val="0"/>
                <w:color w:val="000000"/>
                <w:kern w:val="0"/>
                <w:sz w:val="24"/>
                <w:szCs w:val="24"/>
                <w:lang w:val="en-US" w:eastAsia="en-US" w:bidi="ar-SA"/>
              </w:rPr>
            </w:pPr>
            <w:r>
              <w:rPr>
                <w:rFonts w:ascii="Calibri" w:hAnsi="Calibri" w:eastAsia="Calibri" w:cs="Calibri"/>
                <w:spacing w:val="-1"/>
                <w:sz w:val="24"/>
                <w:szCs w:val="24"/>
              </w:rPr>
              <w:t>3.7.6</w:t>
            </w:r>
          </w:p>
        </w:tc>
        <w:tc>
          <w:tcPr>
            <w:tcW w:w="1784" w:type="dxa"/>
            <w:vAlign w:val="center"/>
          </w:tcPr>
          <w:p w14:paraId="26DD9384">
            <w:pPr>
              <w:pStyle w:val="17"/>
              <w:spacing w:before="59" w:line="254" w:lineRule="auto"/>
              <w:ind w:left="163" w:leftChars="0" w:right="151" w:rightChars="0"/>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电子投标文件 编制要求</w:t>
            </w:r>
          </w:p>
        </w:tc>
        <w:tc>
          <w:tcPr>
            <w:tcW w:w="6181" w:type="dxa"/>
            <w:vAlign w:val="top"/>
          </w:tcPr>
          <w:p w14:paraId="4B05713C">
            <w:pPr>
              <w:spacing w:line="243" w:lineRule="auto"/>
              <w:rPr>
                <w:rFonts w:ascii="Arial"/>
                <w:sz w:val="24"/>
                <w:szCs w:val="24"/>
              </w:rPr>
            </w:pPr>
          </w:p>
          <w:p w14:paraId="65D7EA15">
            <w:pPr>
              <w:pStyle w:val="17"/>
              <w:spacing w:before="58" w:line="221" w:lineRule="auto"/>
              <w:ind w:left="115" w:leftChars="0"/>
              <w:rPr>
                <w:rFonts w:ascii="宋体" w:hAnsi="宋体" w:eastAsia="宋体" w:cs="宋体"/>
                <w:snapToGrid w:val="0"/>
                <w:color w:val="000000"/>
                <w:kern w:val="0"/>
                <w:sz w:val="24"/>
                <w:szCs w:val="24"/>
                <w:lang w:val="en-US" w:eastAsia="en-US" w:bidi="ar-SA"/>
              </w:rPr>
            </w:pPr>
            <w:r>
              <w:rPr>
                <w:spacing w:val="-5"/>
                <w:sz w:val="24"/>
                <w:szCs w:val="24"/>
              </w:rPr>
              <w:t>本次投标使用电子投标文件，需使用新点投标文件制作软件（</w:t>
            </w:r>
            <w:r>
              <w:rPr>
                <w:spacing w:val="-6"/>
                <w:sz w:val="24"/>
                <w:szCs w:val="24"/>
              </w:rPr>
              <w:t>广元版）制作。</w:t>
            </w:r>
          </w:p>
        </w:tc>
      </w:tr>
      <w:tr w14:paraId="50E5B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096" w:type="dxa"/>
            <w:vAlign w:val="top"/>
          </w:tcPr>
          <w:p w14:paraId="08D8E7AA">
            <w:pPr>
              <w:spacing w:before="203" w:line="188" w:lineRule="auto"/>
              <w:ind w:left="281" w:leftChars="0"/>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z w:val="24"/>
                <w:szCs w:val="24"/>
              </w:rPr>
              <w:t>4.1.1</w:t>
            </w:r>
          </w:p>
        </w:tc>
        <w:tc>
          <w:tcPr>
            <w:tcW w:w="1784" w:type="dxa"/>
            <w:vAlign w:val="top"/>
          </w:tcPr>
          <w:p w14:paraId="723900B3">
            <w:pPr>
              <w:pStyle w:val="17"/>
              <w:spacing w:before="59" w:line="254" w:lineRule="auto"/>
              <w:ind w:left="163" w:leftChars="0" w:right="151" w:rightChars="0"/>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投标文件的包装和密封</w:t>
            </w:r>
          </w:p>
        </w:tc>
        <w:tc>
          <w:tcPr>
            <w:tcW w:w="6181" w:type="dxa"/>
            <w:vAlign w:val="top"/>
          </w:tcPr>
          <w:p w14:paraId="74F9CE41">
            <w:pPr>
              <w:rPr>
                <w:rFonts w:hint="eastAsia" w:eastAsia="宋体" w:cs="Arial"/>
                <w:snapToGrid w:val="0"/>
                <w:color w:val="000000"/>
                <w:kern w:val="0"/>
                <w:sz w:val="24"/>
                <w:szCs w:val="24"/>
                <w:lang w:val="en-US" w:eastAsia="zh-CN" w:bidi="ar-SA"/>
              </w:rPr>
            </w:pPr>
            <w:r>
              <w:rPr>
                <w:rFonts w:hint="eastAsia" w:eastAsia="宋体" w:cs="Arial"/>
                <w:snapToGrid w:val="0"/>
                <w:color w:val="000000"/>
                <w:kern w:val="0"/>
                <w:sz w:val="24"/>
                <w:szCs w:val="24"/>
                <w:lang w:val="en-US" w:eastAsia="zh-CN" w:bidi="ar-SA"/>
              </w:rPr>
              <w:t xml:space="preserve">   </w:t>
            </w:r>
          </w:p>
          <w:p w14:paraId="6BABEF68">
            <w:pPr>
              <w:ind w:firstLine="480" w:firstLineChars="200"/>
              <w:rPr>
                <w:rFonts w:hint="default" w:ascii="Arial" w:hAnsi="Arial" w:eastAsia="宋体" w:cs="Arial"/>
                <w:snapToGrid w:val="0"/>
                <w:color w:val="000000"/>
                <w:kern w:val="0"/>
                <w:sz w:val="24"/>
                <w:szCs w:val="24"/>
                <w:lang w:val="en-US" w:eastAsia="zh-CN" w:bidi="ar-SA"/>
              </w:rPr>
            </w:pPr>
            <w:r>
              <w:rPr>
                <w:rFonts w:hint="eastAsia" w:eastAsia="宋体" w:cs="Arial"/>
                <w:snapToGrid w:val="0"/>
                <w:color w:val="000000"/>
                <w:kern w:val="0"/>
                <w:sz w:val="24"/>
                <w:szCs w:val="24"/>
                <w:lang w:val="en-US" w:eastAsia="zh-CN" w:bidi="ar-SA"/>
              </w:rPr>
              <w:t xml:space="preserve"> /</w:t>
            </w:r>
          </w:p>
        </w:tc>
      </w:tr>
      <w:tr w14:paraId="32F92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1096" w:type="dxa"/>
            <w:vAlign w:val="center"/>
          </w:tcPr>
          <w:p w14:paraId="0BCC6D62">
            <w:pPr>
              <w:spacing w:line="254" w:lineRule="auto"/>
              <w:jc w:val="center"/>
              <w:rPr>
                <w:rFonts w:ascii="Arial"/>
                <w:sz w:val="24"/>
                <w:szCs w:val="24"/>
              </w:rPr>
            </w:pPr>
          </w:p>
          <w:p w14:paraId="7C13E75D">
            <w:pPr>
              <w:spacing w:before="55" w:line="180" w:lineRule="auto"/>
              <w:jc w:val="center"/>
              <w:rPr>
                <w:rFonts w:ascii="Calibri" w:hAnsi="Calibri" w:eastAsia="Calibri" w:cs="Calibri"/>
                <w:snapToGrid w:val="0"/>
                <w:color w:val="000000"/>
                <w:kern w:val="0"/>
                <w:sz w:val="24"/>
                <w:szCs w:val="24"/>
                <w:lang w:val="en-US" w:eastAsia="en-US" w:bidi="ar-SA"/>
              </w:rPr>
            </w:pPr>
            <w:r>
              <w:rPr>
                <w:rFonts w:ascii="Calibri" w:hAnsi="Calibri" w:eastAsia="Calibri" w:cs="Calibri"/>
                <w:sz w:val="24"/>
                <w:szCs w:val="24"/>
              </w:rPr>
              <w:t>4.1.2</w:t>
            </w:r>
          </w:p>
        </w:tc>
        <w:tc>
          <w:tcPr>
            <w:tcW w:w="1784" w:type="dxa"/>
            <w:vAlign w:val="center"/>
          </w:tcPr>
          <w:p w14:paraId="2D1D4AB2">
            <w:pPr>
              <w:pStyle w:val="17"/>
              <w:spacing w:before="59" w:line="223" w:lineRule="auto"/>
              <w:jc w:val="center"/>
              <w:rPr>
                <w:rFonts w:ascii="宋体" w:hAnsi="宋体" w:eastAsia="宋体" w:cs="宋体"/>
                <w:snapToGrid w:val="0"/>
                <w:color w:val="000000"/>
                <w:kern w:val="0"/>
                <w:sz w:val="24"/>
                <w:szCs w:val="24"/>
                <w:lang w:val="en-US" w:eastAsia="en-US" w:bidi="ar-SA"/>
              </w:rPr>
            </w:pPr>
            <w:r>
              <w:rPr>
                <w:spacing w:val="-1"/>
                <w:sz w:val="24"/>
                <w:szCs w:val="24"/>
              </w:rPr>
              <w:t>封套上应写明的内容</w:t>
            </w:r>
          </w:p>
        </w:tc>
        <w:tc>
          <w:tcPr>
            <w:tcW w:w="6181" w:type="dxa"/>
            <w:vAlign w:val="top"/>
          </w:tcPr>
          <w:p w14:paraId="5C48F3FF">
            <w:pPr>
              <w:rPr>
                <w:rFonts w:hint="eastAsia" w:eastAsia="宋体" w:cs="Arial"/>
                <w:snapToGrid w:val="0"/>
                <w:color w:val="000000"/>
                <w:kern w:val="0"/>
                <w:sz w:val="24"/>
                <w:szCs w:val="24"/>
                <w:lang w:val="en-US" w:eastAsia="zh-CN" w:bidi="ar-SA"/>
              </w:rPr>
            </w:pPr>
            <w:r>
              <w:rPr>
                <w:rFonts w:hint="eastAsia" w:eastAsia="宋体" w:cs="Arial"/>
                <w:snapToGrid w:val="0"/>
                <w:color w:val="000000"/>
                <w:kern w:val="0"/>
                <w:sz w:val="24"/>
                <w:szCs w:val="24"/>
                <w:lang w:val="en-US" w:eastAsia="zh-CN" w:bidi="ar-SA"/>
              </w:rPr>
              <w:t xml:space="preserve"> </w:t>
            </w:r>
          </w:p>
          <w:p w14:paraId="0718A9D0">
            <w:pPr>
              <w:ind w:firstLine="480" w:firstLineChars="200"/>
              <w:rPr>
                <w:rFonts w:hint="default" w:ascii="Arial" w:hAnsi="Arial" w:eastAsia="宋体" w:cs="Arial"/>
                <w:snapToGrid w:val="0"/>
                <w:color w:val="000000"/>
                <w:kern w:val="0"/>
                <w:sz w:val="24"/>
                <w:szCs w:val="24"/>
                <w:lang w:val="en-US" w:eastAsia="zh-CN" w:bidi="ar-SA"/>
              </w:rPr>
            </w:pPr>
            <w:r>
              <w:rPr>
                <w:rFonts w:hint="eastAsia" w:eastAsia="宋体" w:cs="Arial"/>
                <w:snapToGrid w:val="0"/>
                <w:color w:val="000000"/>
                <w:kern w:val="0"/>
                <w:sz w:val="24"/>
                <w:szCs w:val="24"/>
                <w:lang w:val="en-US" w:eastAsia="zh-CN" w:bidi="ar-SA"/>
              </w:rPr>
              <w:t>/</w:t>
            </w:r>
          </w:p>
        </w:tc>
      </w:tr>
      <w:tr w14:paraId="6D9DC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1096" w:type="dxa"/>
            <w:vAlign w:val="center"/>
          </w:tcPr>
          <w:p w14:paraId="0E7F27E8">
            <w:pPr>
              <w:spacing w:before="274" w:line="179" w:lineRule="auto"/>
              <w:ind w:left="278" w:leftChars="0"/>
              <w:jc w:val="both"/>
              <w:rPr>
                <w:rFonts w:ascii="Calibri" w:hAnsi="Calibri" w:eastAsia="Calibri" w:cs="Calibri"/>
                <w:snapToGrid w:val="0"/>
                <w:color w:val="000000"/>
                <w:kern w:val="0"/>
                <w:sz w:val="24"/>
                <w:szCs w:val="24"/>
                <w:lang w:val="en-US" w:eastAsia="en-US" w:bidi="ar-SA"/>
              </w:rPr>
            </w:pPr>
            <w:r>
              <w:rPr>
                <w:rFonts w:ascii="Calibri" w:hAnsi="Calibri" w:eastAsia="Calibri" w:cs="Calibri"/>
                <w:sz w:val="24"/>
                <w:szCs w:val="24"/>
              </w:rPr>
              <w:t>4.1.4</w:t>
            </w:r>
          </w:p>
        </w:tc>
        <w:tc>
          <w:tcPr>
            <w:tcW w:w="1784" w:type="dxa"/>
            <w:vAlign w:val="center"/>
          </w:tcPr>
          <w:p w14:paraId="6C90549C">
            <w:pPr>
              <w:pStyle w:val="17"/>
              <w:spacing w:before="59" w:line="254" w:lineRule="auto"/>
              <w:ind w:left="163" w:leftChars="0" w:right="151" w:rightChars="0"/>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电子投标文件的加密要求</w:t>
            </w:r>
          </w:p>
        </w:tc>
        <w:tc>
          <w:tcPr>
            <w:tcW w:w="6181" w:type="dxa"/>
            <w:vAlign w:val="top"/>
          </w:tcPr>
          <w:p w14:paraId="189F901B">
            <w:pPr>
              <w:pStyle w:val="17"/>
              <w:spacing w:before="224" w:line="221" w:lineRule="auto"/>
              <w:ind w:left="114" w:leftChars="0"/>
              <w:rPr>
                <w:rFonts w:ascii="宋体" w:hAnsi="宋体" w:eastAsia="宋体" w:cs="宋体"/>
                <w:snapToGrid w:val="0"/>
                <w:color w:val="000000"/>
                <w:kern w:val="0"/>
                <w:sz w:val="24"/>
                <w:szCs w:val="24"/>
                <w:lang w:val="en-US" w:eastAsia="en-US" w:bidi="ar-SA"/>
              </w:rPr>
            </w:pPr>
            <w:r>
              <w:rPr>
                <w:spacing w:val="-1"/>
                <w:sz w:val="24"/>
                <w:szCs w:val="24"/>
              </w:rPr>
              <w:t>加密电子投标文件需经投标人数字证书签名制作的数据加密电子投标文件。</w:t>
            </w:r>
          </w:p>
        </w:tc>
      </w:tr>
      <w:tr w14:paraId="585AE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1096" w:type="dxa"/>
            <w:vAlign w:val="center"/>
          </w:tcPr>
          <w:p w14:paraId="575A3AA2">
            <w:pPr>
              <w:spacing w:before="52" w:line="193" w:lineRule="auto"/>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z w:val="24"/>
                <w:szCs w:val="24"/>
              </w:rPr>
              <w:t>4.2.29(B)</w:t>
            </w:r>
          </w:p>
        </w:tc>
        <w:tc>
          <w:tcPr>
            <w:tcW w:w="1784" w:type="dxa"/>
            <w:vAlign w:val="center"/>
          </w:tcPr>
          <w:p w14:paraId="5B71A320">
            <w:pPr>
              <w:pStyle w:val="17"/>
              <w:spacing w:before="59" w:line="254" w:lineRule="auto"/>
              <w:ind w:left="163" w:leftChars="0" w:right="151" w:rightChars="0"/>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递交投标</w:t>
            </w:r>
          </w:p>
          <w:p w14:paraId="08DBE5A8">
            <w:pPr>
              <w:pStyle w:val="17"/>
              <w:spacing w:before="59" w:line="254" w:lineRule="auto"/>
              <w:ind w:left="163" w:leftChars="0" w:right="151" w:rightChars="0"/>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文件地点</w:t>
            </w:r>
          </w:p>
        </w:tc>
        <w:tc>
          <w:tcPr>
            <w:tcW w:w="6181" w:type="dxa"/>
            <w:vAlign w:val="top"/>
          </w:tcPr>
          <w:p w14:paraId="0F7D0B6D">
            <w:pPr>
              <w:pStyle w:val="17"/>
              <w:spacing w:before="224" w:line="221" w:lineRule="auto"/>
              <w:ind w:left="114" w:leftChars="0"/>
              <w:rPr>
                <w:rFonts w:ascii="宋体" w:hAnsi="宋体" w:eastAsia="宋体" w:cs="宋体"/>
                <w:snapToGrid w:val="0"/>
                <w:color w:val="000000"/>
                <w:kern w:val="0"/>
                <w:sz w:val="24"/>
                <w:szCs w:val="24"/>
                <w:lang w:val="en-US" w:eastAsia="en-US" w:bidi="ar-SA"/>
              </w:rPr>
            </w:pPr>
            <w:r>
              <w:rPr>
                <w:spacing w:val="-1"/>
                <w:sz w:val="24"/>
                <w:szCs w:val="24"/>
              </w:rPr>
              <w:t>投标文件递交： 全国公共资源交易平台（四川省·广元市）（网址：</w:t>
            </w:r>
            <w:r>
              <w:rPr>
                <w:spacing w:val="-1"/>
                <w:sz w:val="24"/>
                <w:szCs w:val="24"/>
              </w:rPr>
              <w:fldChar w:fldCharType="begin"/>
            </w:r>
            <w:r>
              <w:rPr>
                <w:spacing w:val="-1"/>
                <w:sz w:val="24"/>
                <w:szCs w:val="24"/>
              </w:rPr>
              <w:instrText xml:space="preserve"> HYPERLINK "http://www.gyggzyjy.cn" </w:instrText>
            </w:r>
            <w:r>
              <w:rPr>
                <w:spacing w:val="-1"/>
                <w:sz w:val="24"/>
                <w:szCs w:val="24"/>
              </w:rPr>
              <w:fldChar w:fldCharType="separate"/>
            </w:r>
            <w:r>
              <w:rPr>
                <w:spacing w:val="-1"/>
                <w:sz w:val="24"/>
                <w:szCs w:val="24"/>
              </w:rPr>
              <w:t>http://www.gyggzyjy.cn</w:t>
            </w:r>
            <w:r>
              <w:rPr>
                <w:spacing w:val="-1"/>
                <w:sz w:val="24"/>
                <w:szCs w:val="24"/>
              </w:rPr>
              <w:fldChar w:fldCharType="end"/>
            </w:r>
            <w:r>
              <w:rPr>
                <w:spacing w:val="-1"/>
                <w:sz w:val="24"/>
                <w:szCs w:val="24"/>
              </w:rPr>
              <w:t xml:space="preserve"> ）在线递交经投标人数字证书签名制作的数据加密电子投标文件。</w:t>
            </w:r>
          </w:p>
        </w:tc>
      </w:tr>
      <w:tr w14:paraId="7C26C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trPr>
        <w:tc>
          <w:tcPr>
            <w:tcW w:w="1096" w:type="dxa"/>
            <w:vAlign w:val="top"/>
          </w:tcPr>
          <w:p w14:paraId="1B7B1F47">
            <w:pPr>
              <w:spacing w:line="423" w:lineRule="auto"/>
              <w:rPr>
                <w:rFonts w:ascii="Arial"/>
                <w:sz w:val="24"/>
                <w:szCs w:val="24"/>
              </w:rPr>
            </w:pPr>
          </w:p>
          <w:p w14:paraId="258AA875">
            <w:pPr>
              <w:spacing w:before="52" w:line="188" w:lineRule="auto"/>
              <w:ind w:left="281" w:leftChars="0"/>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z w:val="24"/>
                <w:szCs w:val="24"/>
              </w:rPr>
              <w:t>4.2.3</w:t>
            </w:r>
          </w:p>
        </w:tc>
        <w:tc>
          <w:tcPr>
            <w:tcW w:w="1784" w:type="dxa"/>
            <w:vAlign w:val="top"/>
          </w:tcPr>
          <w:p w14:paraId="4A38600A">
            <w:pPr>
              <w:spacing w:line="260" w:lineRule="auto"/>
              <w:rPr>
                <w:rFonts w:ascii="Arial"/>
                <w:sz w:val="24"/>
                <w:szCs w:val="24"/>
              </w:rPr>
            </w:pPr>
          </w:p>
          <w:p w14:paraId="0E1E6DC1">
            <w:pPr>
              <w:pStyle w:val="17"/>
              <w:spacing w:before="58" w:line="303" w:lineRule="exact"/>
              <w:ind w:left="342"/>
              <w:rPr>
                <w:sz w:val="24"/>
                <w:szCs w:val="24"/>
              </w:rPr>
            </w:pPr>
            <w:r>
              <w:rPr>
                <w:spacing w:val="-2"/>
                <w:position w:val="9"/>
                <w:sz w:val="24"/>
                <w:szCs w:val="24"/>
              </w:rPr>
              <w:t>是否退还</w:t>
            </w:r>
          </w:p>
          <w:p w14:paraId="6C2391AA">
            <w:pPr>
              <w:pStyle w:val="17"/>
              <w:spacing w:line="221" w:lineRule="auto"/>
              <w:ind w:left="341" w:leftChars="0"/>
              <w:rPr>
                <w:rFonts w:ascii="宋体" w:hAnsi="宋体" w:eastAsia="宋体" w:cs="宋体"/>
                <w:snapToGrid w:val="0"/>
                <w:color w:val="000000"/>
                <w:kern w:val="0"/>
                <w:sz w:val="24"/>
                <w:szCs w:val="24"/>
                <w:lang w:val="en-US" w:eastAsia="en-US" w:bidi="ar-SA"/>
              </w:rPr>
            </w:pPr>
            <w:r>
              <w:rPr>
                <w:spacing w:val="-2"/>
                <w:sz w:val="24"/>
                <w:szCs w:val="24"/>
              </w:rPr>
              <w:t>投标文件</w:t>
            </w:r>
          </w:p>
        </w:tc>
        <w:tc>
          <w:tcPr>
            <w:tcW w:w="6181" w:type="dxa"/>
            <w:vAlign w:val="top"/>
          </w:tcPr>
          <w:p w14:paraId="26869903">
            <w:pPr>
              <w:pStyle w:val="17"/>
              <w:spacing w:before="171" w:line="297" w:lineRule="exact"/>
              <w:ind w:left="121"/>
              <w:rPr>
                <w:sz w:val="24"/>
                <w:szCs w:val="24"/>
              </w:rPr>
            </w:pPr>
            <w:r>
              <w:rPr>
                <w:rFonts w:ascii="MS Mincho" w:hAnsi="MS Mincho" w:eastAsia="MS Mincho" w:cs="MS Mincho"/>
                <w:spacing w:val="-6"/>
                <w:position w:val="8"/>
                <w:sz w:val="24"/>
                <w:szCs w:val="24"/>
              </w:rPr>
              <w:t>☑</w:t>
            </w:r>
            <w:r>
              <w:rPr>
                <w:rFonts w:ascii="MS Mincho" w:hAnsi="MS Mincho" w:eastAsia="MS Mincho" w:cs="MS Mincho"/>
                <w:spacing w:val="13"/>
                <w:position w:val="8"/>
                <w:sz w:val="24"/>
                <w:szCs w:val="24"/>
              </w:rPr>
              <w:t xml:space="preserve"> </w:t>
            </w:r>
            <w:r>
              <w:rPr>
                <w:spacing w:val="-6"/>
                <w:position w:val="8"/>
                <w:sz w:val="24"/>
                <w:szCs w:val="24"/>
              </w:rPr>
              <w:t>否</w:t>
            </w:r>
          </w:p>
          <w:p w14:paraId="546A0119">
            <w:pPr>
              <w:pStyle w:val="17"/>
              <w:spacing w:line="225" w:lineRule="auto"/>
              <w:ind w:left="133"/>
              <w:rPr>
                <w:sz w:val="24"/>
                <w:szCs w:val="24"/>
              </w:rPr>
            </w:pPr>
            <w:r>
              <w:rPr>
                <w:spacing w:val="-12"/>
                <w:sz w:val="24"/>
                <w:szCs w:val="24"/>
              </w:rPr>
              <w:t>□</w:t>
            </w:r>
            <w:r>
              <w:rPr>
                <w:spacing w:val="11"/>
                <w:sz w:val="24"/>
                <w:szCs w:val="24"/>
              </w:rPr>
              <w:t xml:space="preserve"> </w:t>
            </w:r>
            <w:r>
              <w:rPr>
                <w:spacing w:val="-12"/>
                <w:sz w:val="24"/>
                <w:szCs w:val="24"/>
              </w:rPr>
              <w:t>是</w:t>
            </w:r>
          </w:p>
          <w:p w14:paraId="24F72591">
            <w:pPr>
              <w:pStyle w:val="17"/>
              <w:spacing w:before="83" w:line="221" w:lineRule="auto"/>
              <w:ind w:left="114" w:leftChars="0"/>
              <w:rPr>
                <w:rFonts w:ascii="宋体" w:hAnsi="宋体" w:eastAsia="宋体" w:cs="宋体"/>
                <w:snapToGrid w:val="0"/>
                <w:color w:val="000000"/>
                <w:kern w:val="0"/>
                <w:sz w:val="24"/>
                <w:szCs w:val="24"/>
                <w:lang w:val="en-US" w:eastAsia="en-US" w:bidi="ar-SA"/>
              </w:rPr>
            </w:pPr>
            <w:r>
              <w:rPr>
                <w:spacing w:val="-9"/>
                <w:sz w:val="24"/>
                <w:szCs w:val="24"/>
              </w:rPr>
              <w:t>注：</w:t>
            </w:r>
            <w:r>
              <w:rPr>
                <w:spacing w:val="-17"/>
                <w:sz w:val="24"/>
                <w:szCs w:val="24"/>
              </w:rPr>
              <w:t xml:space="preserve"> </w:t>
            </w:r>
            <w:r>
              <w:rPr>
                <w:spacing w:val="-9"/>
                <w:sz w:val="24"/>
                <w:szCs w:val="24"/>
              </w:rPr>
              <w:t>本项为单项选择。</w:t>
            </w:r>
          </w:p>
        </w:tc>
      </w:tr>
      <w:tr w14:paraId="23527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5" w:hRule="atLeast"/>
        </w:trPr>
        <w:tc>
          <w:tcPr>
            <w:tcW w:w="1096" w:type="dxa"/>
            <w:vAlign w:val="center"/>
          </w:tcPr>
          <w:p w14:paraId="22C3D0CB">
            <w:pPr>
              <w:spacing w:before="51" w:line="193" w:lineRule="auto"/>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5.1(B)</w:t>
            </w:r>
          </w:p>
        </w:tc>
        <w:tc>
          <w:tcPr>
            <w:tcW w:w="1784" w:type="dxa"/>
            <w:vAlign w:val="center"/>
          </w:tcPr>
          <w:p w14:paraId="6A7E8EFA">
            <w:pPr>
              <w:pStyle w:val="17"/>
              <w:spacing w:before="58" w:line="303" w:lineRule="exact"/>
              <w:jc w:val="center"/>
              <w:rPr>
                <w:rFonts w:ascii="宋体" w:hAnsi="宋体" w:eastAsia="宋体" w:cs="宋体"/>
                <w:snapToGrid w:val="0"/>
                <w:color w:val="000000"/>
                <w:kern w:val="0"/>
                <w:sz w:val="24"/>
                <w:szCs w:val="24"/>
                <w:lang w:val="en-US" w:eastAsia="en-US" w:bidi="ar-SA"/>
              </w:rPr>
            </w:pPr>
            <w:r>
              <w:rPr>
                <w:spacing w:val="-2"/>
                <w:position w:val="9"/>
                <w:sz w:val="24"/>
                <w:szCs w:val="24"/>
              </w:rPr>
              <w:t>开标时间和地点</w:t>
            </w:r>
          </w:p>
        </w:tc>
        <w:tc>
          <w:tcPr>
            <w:tcW w:w="6181" w:type="dxa"/>
            <w:vAlign w:val="top"/>
          </w:tcPr>
          <w:p w14:paraId="665312ED">
            <w:pPr>
              <w:pStyle w:val="17"/>
              <w:spacing w:before="85" w:line="223" w:lineRule="auto"/>
              <w:ind w:left="115"/>
              <w:rPr>
                <w:sz w:val="24"/>
                <w:szCs w:val="24"/>
              </w:rPr>
            </w:pPr>
            <w:r>
              <w:rPr>
                <w:spacing w:val="-1"/>
                <w:sz w:val="24"/>
                <w:szCs w:val="24"/>
              </w:rPr>
              <w:t>开标时间：同投标截止时间</w:t>
            </w:r>
          </w:p>
          <w:p w14:paraId="4967A641">
            <w:pPr>
              <w:pStyle w:val="17"/>
              <w:spacing w:before="81" w:line="277" w:lineRule="auto"/>
              <w:ind w:left="113" w:leftChars="0" w:right="19" w:rightChars="0" w:firstLine="2" w:firstLineChars="0"/>
              <w:rPr>
                <w:rFonts w:ascii="宋体" w:hAnsi="宋体" w:eastAsia="宋体" w:cs="宋体"/>
                <w:snapToGrid w:val="0"/>
                <w:color w:val="000000"/>
                <w:kern w:val="0"/>
                <w:sz w:val="24"/>
                <w:szCs w:val="24"/>
                <w:lang w:val="en-US" w:eastAsia="en-US" w:bidi="ar-SA"/>
              </w:rPr>
            </w:pPr>
            <w:r>
              <w:rPr>
                <w:spacing w:val="2"/>
                <w:sz w:val="24"/>
                <w:szCs w:val="24"/>
              </w:rPr>
              <w:t>开标地点：投标时间截止后，招标人或其委托代理机构在不见</w:t>
            </w:r>
            <w:r>
              <w:rPr>
                <w:spacing w:val="1"/>
                <w:sz w:val="24"/>
                <w:szCs w:val="24"/>
              </w:rPr>
              <w:t>面开标大厅中</w:t>
            </w:r>
            <w:r>
              <w:rPr>
                <w:spacing w:val="-6"/>
                <w:sz w:val="24"/>
                <w:szCs w:val="24"/>
              </w:rPr>
              <w:t>进入线上开标环节。投标人登录《全国公共资源交易平台（四川省·广</w:t>
            </w:r>
            <w:r>
              <w:rPr>
                <w:spacing w:val="-7"/>
                <w:sz w:val="24"/>
                <w:szCs w:val="24"/>
              </w:rPr>
              <w:t>元市）》</w:t>
            </w:r>
            <w:r>
              <w:rPr>
                <w:sz w:val="24"/>
                <w:szCs w:val="24"/>
              </w:rPr>
              <w:t xml:space="preserve"> </w:t>
            </w:r>
            <w:r>
              <w:rPr>
                <w:spacing w:val="-3"/>
                <w:sz w:val="24"/>
                <w:szCs w:val="24"/>
              </w:rPr>
              <w:t>电子交易系统，从“在线开标”菜单进入不见面开标大厅，参与在线开标。</w:t>
            </w:r>
          </w:p>
        </w:tc>
      </w:tr>
      <w:tr w14:paraId="15535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096" w:type="dxa"/>
            <w:vAlign w:val="top"/>
          </w:tcPr>
          <w:p w14:paraId="74C1C505">
            <w:pPr>
              <w:spacing w:line="242" w:lineRule="auto"/>
              <w:rPr>
                <w:rFonts w:ascii="Arial"/>
                <w:sz w:val="32"/>
                <w:szCs w:val="32"/>
              </w:rPr>
            </w:pPr>
          </w:p>
          <w:p w14:paraId="2F476358">
            <w:pPr>
              <w:spacing w:line="243" w:lineRule="auto"/>
              <w:rPr>
                <w:rFonts w:ascii="Arial"/>
                <w:sz w:val="32"/>
                <w:szCs w:val="32"/>
              </w:rPr>
            </w:pPr>
          </w:p>
          <w:p w14:paraId="46C00F76">
            <w:pPr>
              <w:spacing w:line="243" w:lineRule="auto"/>
              <w:rPr>
                <w:rFonts w:ascii="Arial"/>
                <w:sz w:val="32"/>
                <w:szCs w:val="32"/>
              </w:rPr>
            </w:pPr>
          </w:p>
          <w:p w14:paraId="553E2951">
            <w:pPr>
              <w:spacing w:line="243" w:lineRule="auto"/>
              <w:rPr>
                <w:rFonts w:ascii="Arial"/>
                <w:sz w:val="32"/>
                <w:szCs w:val="32"/>
              </w:rPr>
            </w:pPr>
          </w:p>
          <w:p w14:paraId="2C90437C">
            <w:pPr>
              <w:spacing w:line="243" w:lineRule="auto"/>
              <w:rPr>
                <w:rFonts w:ascii="Arial"/>
                <w:sz w:val="32"/>
                <w:szCs w:val="32"/>
              </w:rPr>
            </w:pPr>
          </w:p>
          <w:p w14:paraId="3C2F7D51">
            <w:pPr>
              <w:spacing w:line="243" w:lineRule="auto"/>
              <w:rPr>
                <w:rFonts w:ascii="Arial"/>
                <w:sz w:val="32"/>
                <w:szCs w:val="32"/>
              </w:rPr>
            </w:pPr>
          </w:p>
          <w:p w14:paraId="2D0313FD">
            <w:pPr>
              <w:spacing w:line="243" w:lineRule="auto"/>
              <w:rPr>
                <w:rFonts w:ascii="Arial"/>
                <w:sz w:val="32"/>
                <w:szCs w:val="32"/>
              </w:rPr>
            </w:pPr>
          </w:p>
          <w:p w14:paraId="1812133C">
            <w:pPr>
              <w:spacing w:line="243" w:lineRule="auto"/>
              <w:rPr>
                <w:rFonts w:ascii="Arial"/>
                <w:sz w:val="32"/>
                <w:szCs w:val="32"/>
              </w:rPr>
            </w:pPr>
          </w:p>
          <w:p w14:paraId="1CEEFFD5">
            <w:pPr>
              <w:spacing w:line="243" w:lineRule="auto"/>
              <w:rPr>
                <w:rFonts w:ascii="Arial"/>
                <w:sz w:val="32"/>
                <w:szCs w:val="32"/>
              </w:rPr>
            </w:pPr>
          </w:p>
          <w:p w14:paraId="151C9752">
            <w:pPr>
              <w:spacing w:line="243" w:lineRule="auto"/>
              <w:rPr>
                <w:rFonts w:ascii="Arial"/>
                <w:sz w:val="32"/>
                <w:szCs w:val="32"/>
              </w:rPr>
            </w:pPr>
          </w:p>
          <w:p w14:paraId="12FB912E">
            <w:pPr>
              <w:spacing w:before="52" w:line="188" w:lineRule="auto"/>
              <w:ind w:left="354" w:leftChars="0"/>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2"/>
                <w:sz w:val="24"/>
                <w:szCs w:val="24"/>
              </w:rPr>
              <w:t>5.2</w:t>
            </w:r>
          </w:p>
        </w:tc>
        <w:tc>
          <w:tcPr>
            <w:tcW w:w="1784" w:type="dxa"/>
            <w:vAlign w:val="top"/>
          </w:tcPr>
          <w:p w14:paraId="1DFE14CD">
            <w:pPr>
              <w:spacing w:line="241" w:lineRule="auto"/>
              <w:rPr>
                <w:rFonts w:ascii="Arial"/>
                <w:sz w:val="32"/>
                <w:szCs w:val="32"/>
              </w:rPr>
            </w:pPr>
          </w:p>
          <w:p w14:paraId="17C137E0">
            <w:pPr>
              <w:spacing w:line="241" w:lineRule="auto"/>
              <w:rPr>
                <w:rFonts w:ascii="Arial"/>
                <w:sz w:val="32"/>
                <w:szCs w:val="32"/>
              </w:rPr>
            </w:pPr>
          </w:p>
          <w:p w14:paraId="3D64F372">
            <w:pPr>
              <w:spacing w:line="241" w:lineRule="auto"/>
              <w:rPr>
                <w:rFonts w:ascii="Arial"/>
                <w:sz w:val="32"/>
                <w:szCs w:val="32"/>
              </w:rPr>
            </w:pPr>
          </w:p>
          <w:p w14:paraId="01927D4A">
            <w:pPr>
              <w:spacing w:line="241" w:lineRule="auto"/>
              <w:rPr>
                <w:rFonts w:ascii="Arial"/>
                <w:sz w:val="32"/>
                <w:szCs w:val="32"/>
              </w:rPr>
            </w:pPr>
          </w:p>
          <w:p w14:paraId="06FF3A33">
            <w:pPr>
              <w:spacing w:line="241" w:lineRule="auto"/>
              <w:rPr>
                <w:rFonts w:ascii="Arial"/>
                <w:sz w:val="32"/>
                <w:szCs w:val="32"/>
              </w:rPr>
            </w:pPr>
          </w:p>
          <w:p w14:paraId="4E582E26">
            <w:pPr>
              <w:spacing w:line="241" w:lineRule="auto"/>
              <w:rPr>
                <w:rFonts w:ascii="Arial"/>
                <w:sz w:val="32"/>
                <w:szCs w:val="32"/>
              </w:rPr>
            </w:pPr>
          </w:p>
          <w:p w14:paraId="37D3C744">
            <w:pPr>
              <w:spacing w:line="241" w:lineRule="auto"/>
              <w:rPr>
                <w:rFonts w:ascii="Arial"/>
                <w:sz w:val="32"/>
                <w:szCs w:val="32"/>
              </w:rPr>
            </w:pPr>
          </w:p>
          <w:p w14:paraId="0DB16020">
            <w:pPr>
              <w:spacing w:line="242" w:lineRule="auto"/>
              <w:rPr>
                <w:rFonts w:ascii="Arial"/>
                <w:sz w:val="32"/>
                <w:szCs w:val="32"/>
              </w:rPr>
            </w:pPr>
          </w:p>
          <w:p w14:paraId="6592CE17">
            <w:pPr>
              <w:spacing w:line="242" w:lineRule="auto"/>
              <w:rPr>
                <w:rFonts w:ascii="Arial"/>
                <w:sz w:val="32"/>
                <w:szCs w:val="32"/>
              </w:rPr>
            </w:pPr>
          </w:p>
          <w:p w14:paraId="53B95107">
            <w:pPr>
              <w:spacing w:line="242" w:lineRule="auto"/>
              <w:rPr>
                <w:rFonts w:ascii="Arial"/>
                <w:sz w:val="32"/>
                <w:szCs w:val="32"/>
              </w:rPr>
            </w:pPr>
          </w:p>
          <w:p w14:paraId="434E935C">
            <w:pPr>
              <w:pStyle w:val="17"/>
              <w:spacing w:before="58" w:line="223" w:lineRule="auto"/>
              <w:ind w:left="339" w:leftChars="0"/>
              <w:rPr>
                <w:rFonts w:ascii="宋体" w:hAnsi="宋体" w:eastAsia="宋体" w:cs="宋体"/>
                <w:snapToGrid w:val="0"/>
                <w:color w:val="000000"/>
                <w:kern w:val="0"/>
                <w:sz w:val="24"/>
                <w:szCs w:val="24"/>
                <w:lang w:val="en-US" w:eastAsia="en-US" w:bidi="ar-SA"/>
              </w:rPr>
            </w:pPr>
            <w:r>
              <w:rPr>
                <w:spacing w:val="-1"/>
                <w:sz w:val="24"/>
                <w:szCs w:val="24"/>
              </w:rPr>
              <w:t>开标程序</w:t>
            </w:r>
          </w:p>
        </w:tc>
        <w:tc>
          <w:tcPr>
            <w:tcW w:w="6181" w:type="dxa"/>
            <w:vAlign w:val="top"/>
          </w:tcPr>
          <w:p w14:paraId="34BD38A8">
            <w:pPr>
              <w:pStyle w:val="17"/>
              <w:spacing w:before="85" w:line="264" w:lineRule="auto"/>
              <w:ind w:left="119" w:right="106" w:firstLine="1"/>
              <w:rPr>
                <w:sz w:val="24"/>
                <w:szCs w:val="24"/>
              </w:rPr>
            </w:pPr>
            <w:r>
              <w:rPr>
                <w:spacing w:val="-3"/>
                <w:sz w:val="24"/>
                <w:szCs w:val="24"/>
              </w:rPr>
              <w:t>（</w:t>
            </w:r>
            <w:r>
              <w:rPr>
                <w:rFonts w:ascii="Calibri" w:hAnsi="Calibri" w:eastAsia="Calibri" w:cs="Calibri"/>
                <w:spacing w:val="-3"/>
                <w:sz w:val="24"/>
                <w:szCs w:val="24"/>
              </w:rPr>
              <w:t>1</w:t>
            </w:r>
            <w:r>
              <w:rPr>
                <w:spacing w:val="-3"/>
                <w:sz w:val="24"/>
                <w:szCs w:val="24"/>
              </w:rPr>
              <w:t>）投标截止时间前，投标人登录《全国公共资源交易平台（四川省</w:t>
            </w:r>
            <w:r>
              <w:rPr>
                <w:spacing w:val="-4"/>
                <w:sz w:val="24"/>
                <w:szCs w:val="24"/>
              </w:rPr>
              <w:t>·广元</w:t>
            </w:r>
            <w:r>
              <w:rPr>
                <w:spacing w:val="-8"/>
                <w:sz w:val="24"/>
                <w:szCs w:val="24"/>
              </w:rPr>
              <w:t>市）</w:t>
            </w:r>
            <w:r>
              <w:rPr>
                <w:spacing w:val="-17"/>
                <w:sz w:val="24"/>
                <w:szCs w:val="24"/>
              </w:rPr>
              <w:t xml:space="preserve"> </w:t>
            </w:r>
            <w:r>
              <w:rPr>
                <w:spacing w:val="-8"/>
                <w:sz w:val="24"/>
                <w:szCs w:val="24"/>
              </w:rPr>
              <w:t>》电子交易系统， 并进入不见面开标大厅，线上签到，</w:t>
            </w:r>
            <w:r>
              <w:rPr>
                <w:spacing w:val="-20"/>
                <w:sz w:val="24"/>
                <w:szCs w:val="24"/>
              </w:rPr>
              <w:t xml:space="preserve"> </w:t>
            </w:r>
            <w:r>
              <w:rPr>
                <w:spacing w:val="-8"/>
                <w:sz w:val="24"/>
                <w:szCs w:val="24"/>
              </w:rPr>
              <w:t>等待开标。</w:t>
            </w:r>
          </w:p>
          <w:p w14:paraId="1A47F5E0">
            <w:pPr>
              <w:pStyle w:val="17"/>
              <w:spacing w:before="85" w:line="282" w:lineRule="auto"/>
              <w:ind w:left="118" w:right="51" w:firstLine="2"/>
              <w:rPr>
                <w:sz w:val="24"/>
                <w:szCs w:val="24"/>
              </w:rPr>
            </w:pPr>
            <w:r>
              <w:rPr>
                <w:spacing w:val="-5"/>
                <w:sz w:val="24"/>
                <w:szCs w:val="24"/>
              </w:rPr>
              <w:t>（</w:t>
            </w:r>
            <w:r>
              <w:rPr>
                <w:rFonts w:ascii="Calibri" w:hAnsi="Calibri" w:eastAsia="Calibri" w:cs="Calibri"/>
                <w:spacing w:val="-5"/>
                <w:sz w:val="24"/>
                <w:szCs w:val="24"/>
              </w:rPr>
              <w:t>2</w:t>
            </w:r>
            <w:r>
              <w:rPr>
                <w:spacing w:val="-5"/>
                <w:sz w:val="24"/>
                <w:szCs w:val="24"/>
              </w:rPr>
              <w:t>）投标截止时间后，招标人或其委托代理机构在开标系统中组织线上开标，</w:t>
            </w:r>
            <w:r>
              <w:rPr>
                <w:spacing w:val="2"/>
                <w:sz w:val="24"/>
                <w:szCs w:val="24"/>
              </w:rPr>
              <w:t>系统将自动展示所有参与项目的投标人名单、投标保证</w:t>
            </w:r>
            <w:r>
              <w:rPr>
                <w:spacing w:val="1"/>
                <w:sz w:val="24"/>
                <w:szCs w:val="24"/>
              </w:rPr>
              <w:t>金递交情况等相关信</w:t>
            </w:r>
            <w:r>
              <w:rPr>
                <w:spacing w:val="-9"/>
                <w:sz w:val="24"/>
                <w:szCs w:val="24"/>
              </w:rPr>
              <w:t>息。</w:t>
            </w:r>
          </w:p>
          <w:p w14:paraId="5EBFD601">
            <w:pPr>
              <w:pStyle w:val="17"/>
              <w:spacing w:before="73" w:line="266" w:lineRule="auto"/>
              <w:ind w:left="116" w:right="100" w:firstLine="4"/>
              <w:rPr>
                <w:sz w:val="24"/>
                <w:szCs w:val="24"/>
              </w:rPr>
            </w:pPr>
            <w:r>
              <w:rPr>
                <w:spacing w:val="-1"/>
                <w:sz w:val="24"/>
                <w:szCs w:val="24"/>
              </w:rPr>
              <w:t>（</w:t>
            </w:r>
            <w:r>
              <w:rPr>
                <w:rFonts w:ascii="Calibri" w:hAnsi="Calibri" w:eastAsia="Calibri" w:cs="Calibri"/>
                <w:spacing w:val="-1"/>
                <w:sz w:val="24"/>
                <w:szCs w:val="24"/>
              </w:rPr>
              <w:t>3</w:t>
            </w:r>
            <w:r>
              <w:rPr>
                <w:spacing w:val="-1"/>
                <w:sz w:val="24"/>
                <w:szCs w:val="24"/>
              </w:rPr>
              <w:t xml:space="preserve">）投标文件解密。（开标主持人下达解密指令后，投标人须在 </w:t>
            </w:r>
            <w:r>
              <w:rPr>
                <w:rFonts w:ascii="Calibri" w:hAnsi="Calibri" w:eastAsia="Calibri" w:cs="Calibri"/>
                <w:spacing w:val="-1"/>
                <w:sz w:val="24"/>
                <w:szCs w:val="24"/>
              </w:rPr>
              <w:t xml:space="preserve">30  </w:t>
            </w:r>
            <w:r>
              <w:rPr>
                <w:spacing w:val="-1"/>
                <w:sz w:val="24"/>
                <w:szCs w:val="24"/>
              </w:rPr>
              <w:t>分钟内</w:t>
            </w:r>
            <w:r>
              <w:rPr>
                <w:spacing w:val="9"/>
                <w:sz w:val="24"/>
                <w:szCs w:val="24"/>
              </w:rPr>
              <w:t xml:space="preserve"> </w:t>
            </w:r>
            <w:r>
              <w:rPr>
                <w:spacing w:val="-1"/>
                <w:sz w:val="24"/>
                <w:szCs w:val="24"/>
              </w:rPr>
              <w:t>完成投标文件线上解密）</w:t>
            </w:r>
          </w:p>
          <w:p w14:paraId="4B8E7486">
            <w:pPr>
              <w:pStyle w:val="17"/>
              <w:spacing w:before="81" w:line="222" w:lineRule="auto"/>
              <w:ind w:left="120"/>
              <w:rPr>
                <w:sz w:val="24"/>
                <w:szCs w:val="24"/>
              </w:rPr>
            </w:pPr>
            <w:r>
              <w:rPr>
                <w:spacing w:val="-1"/>
                <w:sz w:val="24"/>
                <w:szCs w:val="24"/>
              </w:rPr>
              <w:t>（</w:t>
            </w:r>
            <w:r>
              <w:rPr>
                <w:rFonts w:ascii="Calibri" w:hAnsi="Calibri" w:eastAsia="Calibri" w:cs="Calibri"/>
                <w:spacing w:val="-1"/>
                <w:sz w:val="24"/>
                <w:szCs w:val="24"/>
              </w:rPr>
              <w:t>4</w:t>
            </w:r>
            <w:r>
              <w:rPr>
                <w:spacing w:val="-1"/>
                <w:sz w:val="24"/>
                <w:szCs w:val="24"/>
              </w:rPr>
              <w:t>）将投标文件导入电子辅助评标系统</w:t>
            </w:r>
          </w:p>
          <w:p w14:paraId="0B0B2975">
            <w:pPr>
              <w:pStyle w:val="17"/>
              <w:spacing w:before="85" w:line="221" w:lineRule="auto"/>
              <w:ind w:left="120"/>
              <w:rPr>
                <w:sz w:val="24"/>
                <w:szCs w:val="24"/>
              </w:rPr>
            </w:pPr>
            <w:r>
              <w:rPr>
                <w:spacing w:val="-1"/>
                <w:sz w:val="24"/>
                <w:szCs w:val="24"/>
              </w:rPr>
              <w:t>（</w:t>
            </w:r>
            <w:r>
              <w:rPr>
                <w:rFonts w:ascii="Calibri" w:hAnsi="Calibri" w:eastAsia="Calibri" w:cs="Calibri"/>
                <w:spacing w:val="-1"/>
                <w:sz w:val="24"/>
                <w:szCs w:val="24"/>
              </w:rPr>
              <w:t>5</w:t>
            </w:r>
            <w:r>
              <w:rPr>
                <w:spacing w:val="-1"/>
                <w:sz w:val="24"/>
                <w:szCs w:val="24"/>
              </w:rPr>
              <w:t>）系统展示各投标人名称、投标报价等内容。</w:t>
            </w:r>
          </w:p>
          <w:p w14:paraId="7A490B8D">
            <w:pPr>
              <w:pStyle w:val="17"/>
              <w:spacing w:before="83" w:line="222" w:lineRule="auto"/>
              <w:ind w:left="120"/>
              <w:rPr>
                <w:sz w:val="24"/>
                <w:szCs w:val="24"/>
              </w:rPr>
            </w:pPr>
            <w:r>
              <w:rPr>
                <w:spacing w:val="-2"/>
                <w:sz w:val="24"/>
                <w:szCs w:val="24"/>
              </w:rPr>
              <w:t>（</w:t>
            </w:r>
            <w:r>
              <w:rPr>
                <w:rFonts w:ascii="Calibri" w:hAnsi="Calibri" w:eastAsia="Calibri" w:cs="Calibri"/>
                <w:spacing w:val="-2"/>
                <w:sz w:val="24"/>
                <w:szCs w:val="24"/>
              </w:rPr>
              <w:t>6</w:t>
            </w:r>
            <w:r>
              <w:rPr>
                <w:spacing w:val="-2"/>
                <w:sz w:val="24"/>
                <w:szCs w:val="24"/>
              </w:rPr>
              <w:t>）提出异议，处理异议。</w:t>
            </w:r>
          </w:p>
          <w:p w14:paraId="41EA0682">
            <w:pPr>
              <w:pStyle w:val="17"/>
              <w:spacing w:before="86" w:line="222" w:lineRule="auto"/>
              <w:ind w:left="120"/>
              <w:rPr>
                <w:sz w:val="24"/>
                <w:szCs w:val="24"/>
              </w:rPr>
            </w:pPr>
            <w:r>
              <w:rPr>
                <w:spacing w:val="-5"/>
                <w:sz w:val="24"/>
                <w:szCs w:val="24"/>
              </w:rPr>
              <w:t>（</w:t>
            </w:r>
            <w:r>
              <w:rPr>
                <w:rFonts w:ascii="Calibri" w:hAnsi="Calibri" w:eastAsia="Calibri" w:cs="Calibri"/>
                <w:spacing w:val="-5"/>
                <w:sz w:val="24"/>
                <w:szCs w:val="24"/>
              </w:rPr>
              <w:t>7</w:t>
            </w:r>
            <w:r>
              <w:rPr>
                <w:spacing w:val="-5"/>
                <w:sz w:val="24"/>
                <w:szCs w:val="24"/>
              </w:rPr>
              <w:t>）生成开标记录表，</w:t>
            </w:r>
            <w:r>
              <w:rPr>
                <w:spacing w:val="-19"/>
                <w:sz w:val="24"/>
                <w:szCs w:val="24"/>
              </w:rPr>
              <w:t xml:space="preserve"> </w:t>
            </w:r>
            <w:r>
              <w:rPr>
                <w:spacing w:val="-5"/>
                <w:sz w:val="24"/>
                <w:szCs w:val="24"/>
              </w:rPr>
              <w:t>开标结束。</w:t>
            </w:r>
          </w:p>
          <w:p w14:paraId="71959217">
            <w:pPr>
              <w:pStyle w:val="17"/>
              <w:spacing w:before="82" w:line="279" w:lineRule="auto"/>
              <w:ind w:left="114" w:right="100" w:firstLine="2"/>
              <w:rPr>
                <w:sz w:val="24"/>
                <w:szCs w:val="24"/>
              </w:rPr>
            </w:pPr>
            <w:r>
              <w:rPr>
                <w:spacing w:val="-3"/>
                <w:sz w:val="24"/>
                <w:szCs w:val="24"/>
              </w:rPr>
              <w:t>投标人最迟应在完成上述第（</w:t>
            </w:r>
            <w:r>
              <w:rPr>
                <w:rFonts w:ascii="Calibri" w:hAnsi="Calibri" w:eastAsia="Calibri" w:cs="Calibri"/>
                <w:spacing w:val="-3"/>
                <w:sz w:val="24"/>
                <w:szCs w:val="24"/>
              </w:rPr>
              <w:t>5</w:t>
            </w:r>
            <w:r>
              <w:rPr>
                <w:spacing w:val="-3"/>
                <w:sz w:val="24"/>
                <w:szCs w:val="24"/>
              </w:rPr>
              <w:t xml:space="preserve">）项程序后 </w:t>
            </w:r>
            <w:r>
              <w:rPr>
                <w:rFonts w:ascii="Calibri" w:hAnsi="Calibri" w:eastAsia="Calibri" w:cs="Calibri"/>
                <w:spacing w:val="-3"/>
                <w:sz w:val="24"/>
                <w:szCs w:val="24"/>
              </w:rPr>
              <w:t xml:space="preserve">10  </w:t>
            </w:r>
            <w:r>
              <w:rPr>
                <w:spacing w:val="-3"/>
                <w:sz w:val="24"/>
                <w:szCs w:val="24"/>
              </w:rPr>
              <w:t>分钟内在线提出异议，</w:t>
            </w:r>
            <w:r>
              <w:rPr>
                <w:spacing w:val="-8"/>
                <w:sz w:val="24"/>
                <w:szCs w:val="24"/>
              </w:rPr>
              <w:t xml:space="preserve"> </w:t>
            </w:r>
            <w:r>
              <w:rPr>
                <w:spacing w:val="-3"/>
                <w:sz w:val="24"/>
                <w:szCs w:val="24"/>
              </w:rPr>
              <w:t>招标人</w:t>
            </w:r>
            <w:r>
              <w:rPr>
                <w:spacing w:val="2"/>
                <w:sz w:val="24"/>
                <w:szCs w:val="24"/>
              </w:rPr>
              <w:t>或其委托招标代理机构在线即时答复处理。如投标人未提出异议的，</w:t>
            </w:r>
            <w:r>
              <w:rPr>
                <w:spacing w:val="1"/>
                <w:sz w:val="24"/>
                <w:szCs w:val="24"/>
              </w:rPr>
              <w:t>视为其</w:t>
            </w:r>
            <w:r>
              <w:rPr>
                <w:spacing w:val="-1"/>
                <w:sz w:val="24"/>
                <w:szCs w:val="24"/>
              </w:rPr>
              <w:t>认可开标过程、开标内容和开标结果。</w:t>
            </w:r>
          </w:p>
          <w:p w14:paraId="0F587FC8">
            <w:pPr>
              <w:pStyle w:val="17"/>
              <w:spacing w:before="87" w:line="276" w:lineRule="auto"/>
              <w:ind w:left="114" w:leftChars="0" w:right="102" w:rightChars="0" w:firstLine="2" w:firstLineChars="0"/>
              <w:rPr>
                <w:rFonts w:ascii="宋体" w:hAnsi="宋体" w:eastAsia="宋体" w:cs="宋体"/>
                <w:snapToGrid w:val="0"/>
                <w:color w:val="000000"/>
                <w:kern w:val="0"/>
                <w:sz w:val="21"/>
                <w:szCs w:val="21"/>
                <w:lang w:val="en-US" w:eastAsia="en-US" w:bidi="ar-SA"/>
              </w:rPr>
            </w:pPr>
            <w:r>
              <w:rPr>
                <w:spacing w:val="2"/>
                <w:sz w:val="24"/>
                <w:szCs w:val="24"/>
              </w:rPr>
              <w:t>投标文件无法导入开标系统或未解密的，视为撤回其投标文</w:t>
            </w:r>
            <w:r>
              <w:rPr>
                <w:spacing w:val="1"/>
                <w:sz w:val="24"/>
                <w:szCs w:val="24"/>
              </w:rPr>
              <w:t>件。已导入电子</w:t>
            </w:r>
            <w:r>
              <w:rPr>
                <w:spacing w:val="2"/>
                <w:sz w:val="24"/>
                <w:szCs w:val="24"/>
              </w:rPr>
              <w:t>开标系统但无法导入电子评标系统的，招标人（或招标代理机构）</w:t>
            </w:r>
            <w:r>
              <w:rPr>
                <w:spacing w:val="1"/>
                <w:sz w:val="24"/>
                <w:szCs w:val="24"/>
              </w:rPr>
              <w:t>做好开标</w:t>
            </w:r>
            <w:r>
              <w:rPr>
                <w:spacing w:val="-1"/>
                <w:sz w:val="24"/>
                <w:szCs w:val="24"/>
              </w:rPr>
              <w:t>记录，其投标文件由评标委员会作否决处理。</w:t>
            </w:r>
          </w:p>
        </w:tc>
      </w:tr>
      <w:tr w14:paraId="3F8BE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5" w:hRule="atLeast"/>
        </w:trPr>
        <w:tc>
          <w:tcPr>
            <w:tcW w:w="1096" w:type="dxa"/>
            <w:vAlign w:val="top"/>
          </w:tcPr>
          <w:p w14:paraId="0BEF68F8">
            <w:pPr>
              <w:spacing w:line="250" w:lineRule="auto"/>
              <w:rPr>
                <w:rFonts w:ascii="Arial"/>
                <w:sz w:val="24"/>
                <w:szCs w:val="24"/>
              </w:rPr>
            </w:pPr>
          </w:p>
          <w:p w14:paraId="6BEA220C">
            <w:pPr>
              <w:spacing w:line="250" w:lineRule="auto"/>
              <w:rPr>
                <w:rFonts w:ascii="Arial"/>
                <w:sz w:val="24"/>
                <w:szCs w:val="24"/>
              </w:rPr>
            </w:pPr>
          </w:p>
          <w:p w14:paraId="7B178CC3">
            <w:pPr>
              <w:spacing w:line="250" w:lineRule="auto"/>
              <w:rPr>
                <w:rFonts w:ascii="Arial"/>
                <w:sz w:val="24"/>
                <w:szCs w:val="24"/>
              </w:rPr>
            </w:pPr>
          </w:p>
          <w:p w14:paraId="5D4CB3BB">
            <w:pPr>
              <w:spacing w:line="250" w:lineRule="auto"/>
              <w:rPr>
                <w:rFonts w:ascii="Arial"/>
                <w:sz w:val="24"/>
                <w:szCs w:val="24"/>
              </w:rPr>
            </w:pPr>
          </w:p>
          <w:p w14:paraId="50F4AFFD">
            <w:pPr>
              <w:spacing w:line="250" w:lineRule="auto"/>
              <w:rPr>
                <w:rFonts w:ascii="Arial"/>
                <w:sz w:val="24"/>
                <w:szCs w:val="24"/>
              </w:rPr>
            </w:pPr>
          </w:p>
          <w:p w14:paraId="395C6B70">
            <w:pPr>
              <w:spacing w:line="250" w:lineRule="auto"/>
              <w:rPr>
                <w:rFonts w:ascii="Arial"/>
                <w:sz w:val="24"/>
                <w:szCs w:val="24"/>
              </w:rPr>
            </w:pPr>
          </w:p>
          <w:p w14:paraId="0C99E39C">
            <w:pPr>
              <w:spacing w:line="250" w:lineRule="auto"/>
              <w:rPr>
                <w:rFonts w:ascii="Arial"/>
                <w:sz w:val="24"/>
                <w:szCs w:val="24"/>
              </w:rPr>
            </w:pPr>
          </w:p>
          <w:p w14:paraId="393AE34B">
            <w:pPr>
              <w:spacing w:line="250" w:lineRule="auto"/>
              <w:rPr>
                <w:rFonts w:ascii="Arial"/>
                <w:sz w:val="24"/>
                <w:szCs w:val="24"/>
              </w:rPr>
            </w:pPr>
          </w:p>
          <w:p w14:paraId="5284E92B">
            <w:pPr>
              <w:spacing w:line="251" w:lineRule="auto"/>
              <w:rPr>
                <w:rFonts w:ascii="Arial"/>
                <w:sz w:val="24"/>
                <w:szCs w:val="24"/>
              </w:rPr>
            </w:pPr>
          </w:p>
          <w:p w14:paraId="109C0242">
            <w:pPr>
              <w:spacing w:line="251" w:lineRule="auto"/>
              <w:rPr>
                <w:rFonts w:ascii="Arial"/>
                <w:sz w:val="24"/>
                <w:szCs w:val="24"/>
              </w:rPr>
            </w:pPr>
          </w:p>
          <w:p w14:paraId="1318FEC1">
            <w:pPr>
              <w:spacing w:line="251" w:lineRule="auto"/>
              <w:rPr>
                <w:rFonts w:ascii="Arial"/>
                <w:sz w:val="24"/>
                <w:szCs w:val="24"/>
              </w:rPr>
            </w:pPr>
          </w:p>
          <w:p w14:paraId="1F58F8B3">
            <w:pPr>
              <w:spacing w:line="251" w:lineRule="auto"/>
              <w:rPr>
                <w:rFonts w:ascii="Arial"/>
                <w:sz w:val="24"/>
                <w:szCs w:val="24"/>
              </w:rPr>
            </w:pPr>
          </w:p>
          <w:p w14:paraId="7F215769">
            <w:pPr>
              <w:spacing w:line="251" w:lineRule="auto"/>
              <w:rPr>
                <w:rFonts w:ascii="Arial"/>
                <w:sz w:val="24"/>
                <w:szCs w:val="24"/>
              </w:rPr>
            </w:pPr>
          </w:p>
          <w:p w14:paraId="15239532">
            <w:pPr>
              <w:spacing w:line="251" w:lineRule="auto"/>
              <w:rPr>
                <w:rFonts w:ascii="Arial"/>
                <w:sz w:val="24"/>
                <w:szCs w:val="24"/>
              </w:rPr>
            </w:pPr>
          </w:p>
          <w:p w14:paraId="638133F3">
            <w:pPr>
              <w:spacing w:line="251" w:lineRule="auto"/>
              <w:rPr>
                <w:rFonts w:ascii="Arial"/>
                <w:sz w:val="24"/>
                <w:szCs w:val="24"/>
              </w:rPr>
            </w:pPr>
          </w:p>
          <w:p w14:paraId="1B1BFBD4">
            <w:pPr>
              <w:spacing w:before="54" w:line="180" w:lineRule="auto"/>
              <w:ind w:left="283" w:leftChars="0"/>
              <w:rPr>
                <w:rFonts w:ascii="Calibri" w:hAnsi="Calibri" w:eastAsia="Calibri" w:cs="Calibri"/>
                <w:snapToGrid w:val="0"/>
                <w:color w:val="000000"/>
                <w:kern w:val="0"/>
                <w:sz w:val="24"/>
                <w:szCs w:val="24"/>
                <w:lang w:val="en-US" w:eastAsia="en-US" w:bidi="ar-SA"/>
              </w:rPr>
            </w:pPr>
            <w:r>
              <w:rPr>
                <w:rFonts w:ascii="Calibri" w:hAnsi="Calibri" w:eastAsia="Calibri" w:cs="Calibri"/>
                <w:spacing w:val="-1"/>
                <w:sz w:val="24"/>
                <w:szCs w:val="24"/>
              </w:rPr>
              <w:t>6.1.1</w:t>
            </w:r>
          </w:p>
        </w:tc>
        <w:tc>
          <w:tcPr>
            <w:tcW w:w="1784" w:type="dxa"/>
            <w:vAlign w:val="top"/>
          </w:tcPr>
          <w:p w14:paraId="1203CF0E">
            <w:pPr>
              <w:spacing w:line="254" w:lineRule="auto"/>
              <w:rPr>
                <w:rFonts w:ascii="Arial"/>
                <w:sz w:val="24"/>
                <w:szCs w:val="24"/>
              </w:rPr>
            </w:pPr>
          </w:p>
          <w:p w14:paraId="15EBAD09">
            <w:pPr>
              <w:spacing w:line="254" w:lineRule="auto"/>
              <w:rPr>
                <w:rFonts w:ascii="Arial"/>
                <w:sz w:val="24"/>
                <w:szCs w:val="24"/>
              </w:rPr>
            </w:pPr>
          </w:p>
          <w:p w14:paraId="0E682645">
            <w:pPr>
              <w:spacing w:line="254" w:lineRule="auto"/>
              <w:rPr>
                <w:rFonts w:ascii="Arial"/>
                <w:sz w:val="24"/>
                <w:szCs w:val="24"/>
              </w:rPr>
            </w:pPr>
          </w:p>
          <w:p w14:paraId="4054D251">
            <w:pPr>
              <w:spacing w:line="254" w:lineRule="auto"/>
              <w:rPr>
                <w:rFonts w:ascii="Arial"/>
                <w:sz w:val="24"/>
                <w:szCs w:val="24"/>
              </w:rPr>
            </w:pPr>
          </w:p>
          <w:p w14:paraId="62685ED4">
            <w:pPr>
              <w:spacing w:line="255" w:lineRule="auto"/>
              <w:rPr>
                <w:rFonts w:ascii="Arial"/>
                <w:sz w:val="24"/>
                <w:szCs w:val="24"/>
              </w:rPr>
            </w:pPr>
          </w:p>
          <w:p w14:paraId="71F5BDBC">
            <w:pPr>
              <w:spacing w:line="255" w:lineRule="auto"/>
              <w:rPr>
                <w:rFonts w:ascii="Arial"/>
                <w:sz w:val="24"/>
                <w:szCs w:val="24"/>
              </w:rPr>
            </w:pPr>
          </w:p>
          <w:p w14:paraId="43824DC0">
            <w:pPr>
              <w:spacing w:line="255" w:lineRule="auto"/>
              <w:rPr>
                <w:rFonts w:ascii="Arial"/>
                <w:sz w:val="24"/>
                <w:szCs w:val="24"/>
              </w:rPr>
            </w:pPr>
          </w:p>
          <w:p w14:paraId="5C06B48D">
            <w:pPr>
              <w:spacing w:line="255" w:lineRule="auto"/>
              <w:rPr>
                <w:rFonts w:ascii="Arial"/>
                <w:sz w:val="24"/>
                <w:szCs w:val="24"/>
              </w:rPr>
            </w:pPr>
          </w:p>
          <w:p w14:paraId="3374F423">
            <w:pPr>
              <w:spacing w:line="255" w:lineRule="auto"/>
              <w:rPr>
                <w:rFonts w:ascii="Arial"/>
                <w:sz w:val="24"/>
                <w:szCs w:val="24"/>
              </w:rPr>
            </w:pPr>
          </w:p>
          <w:p w14:paraId="63B992DE">
            <w:pPr>
              <w:spacing w:line="255" w:lineRule="auto"/>
              <w:rPr>
                <w:rFonts w:ascii="Arial"/>
                <w:sz w:val="24"/>
                <w:szCs w:val="24"/>
              </w:rPr>
            </w:pPr>
          </w:p>
          <w:p w14:paraId="0FD3C9C2">
            <w:pPr>
              <w:spacing w:line="255" w:lineRule="auto"/>
              <w:rPr>
                <w:rFonts w:ascii="Arial"/>
                <w:sz w:val="24"/>
                <w:szCs w:val="24"/>
              </w:rPr>
            </w:pPr>
          </w:p>
          <w:p w14:paraId="701BD6DB">
            <w:pPr>
              <w:spacing w:line="255" w:lineRule="auto"/>
              <w:rPr>
                <w:rFonts w:ascii="Arial"/>
                <w:sz w:val="24"/>
                <w:szCs w:val="24"/>
              </w:rPr>
            </w:pPr>
          </w:p>
          <w:p w14:paraId="0528D4FE">
            <w:pPr>
              <w:spacing w:line="255" w:lineRule="auto"/>
              <w:rPr>
                <w:rFonts w:ascii="Arial"/>
                <w:sz w:val="24"/>
                <w:szCs w:val="24"/>
              </w:rPr>
            </w:pPr>
          </w:p>
          <w:p w14:paraId="7B95685D">
            <w:pPr>
              <w:spacing w:line="255" w:lineRule="auto"/>
              <w:rPr>
                <w:rFonts w:ascii="Arial"/>
                <w:sz w:val="24"/>
                <w:szCs w:val="24"/>
              </w:rPr>
            </w:pPr>
          </w:p>
          <w:p w14:paraId="08B97EA5">
            <w:pPr>
              <w:pStyle w:val="17"/>
              <w:spacing w:before="58" w:line="264" w:lineRule="auto"/>
              <w:ind w:left="523" w:leftChars="0" w:right="151" w:rightChars="0" w:hanging="363" w:firstLineChars="0"/>
              <w:rPr>
                <w:rFonts w:ascii="宋体" w:hAnsi="宋体" w:eastAsia="宋体" w:cs="宋体"/>
                <w:snapToGrid w:val="0"/>
                <w:color w:val="000000"/>
                <w:kern w:val="0"/>
                <w:sz w:val="24"/>
                <w:szCs w:val="24"/>
                <w:lang w:val="en-US" w:eastAsia="en-US" w:bidi="ar-SA"/>
              </w:rPr>
            </w:pPr>
            <w:r>
              <w:rPr>
                <w:spacing w:val="-1"/>
                <w:sz w:val="24"/>
                <w:szCs w:val="24"/>
              </w:rPr>
              <w:t>评标委员会的</w:t>
            </w:r>
            <w:r>
              <w:rPr>
                <w:spacing w:val="3"/>
                <w:sz w:val="24"/>
                <w:szCs w:val="24"/>
              </w:rPr>
              <w:t xml:space="preserve"> </w:t>
            </w:r>
            <w:r>
              <w:rPr>
                <w:spacing w:val="-2"/>
                <w:sz w:val="24"/>
                <w:szCs w:val="24"/>
              </w:rPr>
              <w:t>组建</w:t>
            </w:r>
          </w:p>
        </w:tc>
        <w:tc>
          <w:tcPr>
            <w:tcW w:w="6181" w:type="dxa"/>
            <w:vAlign w:val="top"/>
          </w:tcPr>
          <w:p w14:paraId="6341615D">
            <w:pPr>
              <w:pStyle w:val="17"/>
              <w:spacing w:before="193" w:line="283" w:lineRule="auto"/>
              <w:ind w:left="115" w:right="36" w:firstLine="359"/>
              <w:jc w:val="both"/>
              <w:rPr>
                <w:sz w:val="24"/>
                <w:szCs w:val="24"/>
              </w:rPr>
            </w:pPr>
            <w:r>
              <w:rPr>
                <w:color w:val="auto"/>
                <w:spacing w:val="-2"/>
                <w:sz w:val="24"/>
                <w:szCs w:val="24"/>
              </w:rPr>
              <w:t>评标委员会</w:t>
            </w:r>
            <w:r>
              <w:rPr>
                <w:color w:val="0000FF"/>
                <w:spacing w:val="-2"/>
                <w:sz w:val="24"/>
                <w:szCs w:val="24"/>
              </w:rPr>
              <w:t>共</w:t>
            </w:r>
            <w:r>
              <w:rPr>
                <w:color w:val="0000FF"/>
                <w:spacing w:val="-38"/>
                <w:sz w:val="24"/>
                <w:szCs w:val="24"/>
                <w:u w:val="single"/>
              </w:rPr>
              <w:t xml:space="preserve"> </w:t>
            </w:r>
            <w:r>
              <w:rPr>
                <w:rFonts w:hint="eastAsia" w:cs="宋体"/>
                <w:b/>
                <w:bCs/>
                <w:color w:val="0000FF"/>
                <w:spacing w:val="-2"/>
                <w:sz w:val="24"/>
                <w:szCs w:val="24"/>
                <w:u w:val="single"/>
                <w:lang w:val="en-US" w:eastAsia="zh-CN"/>
              </w:rPr>
              <w:t>9</w:t>
            </w:r>
            <w:r>
              <w:rPr>
                <w:rFonts w:ascii="Calibri" w:hAnsi="Calibri" w:eastAsia="Calibri" w:cs="Calibri"/>
                <w:color w:val="0000FF"/>
                <w:spacing w:val="10"/>
                <w:w w:val="101"/>
                <w:sz w:val="24"/>
                <w:szCs w:val="24"/>
                <w:u w:val="single"/>
              </w:rPr>
              <w:t xml:space="preserve"> </w:t>
            </w:r>
            <w:r>
              <w:rPr>
                <w:color w:val="0000FF"/>
                <w:spacing w:val="-2"/>
                <w:sz w:val="24"/>
                <w:szCs w:val="24"/>
              </w:rPr>
              <w:t>人</w:t>
            </w:r>
            <w:r>
              <w:rPr>
                <w:color w:val="auto"/>
                <w:spacing w:val="-2"/>
                <w:sz w:val="24"/>
                <w:szCs w:val="24"/>
              </w:rPr>
              <w:t>，</w:t>
            </w:r>
            <w:r>
              <w:rPr>
                <w:spacing w:val="-2"/>
                <w:sz w:val="24"/>
                <w:szCs w:val="24"/>
              </w:rPr>
              <w:t>组建时可根据评标工作量增加评标委员会成员</w:t>
            </w:r>
            <w:r>
              <w:rPr>
                <w:spacing w:val="-3"/>
                <w:sz w:val="24"/>
                <w:szCs w:val="24"/>
              </w:rPr>
              <w:t>人数</w:t>
            </w:r>
            <w:r>
              <w:rPr>
                <w:color w:val="auto"/>
                <w:spacing w:val="-3"/>
                <w:sz w:val="24"/>
                <w:szCs w:val="24"/>
              </w:rPr>
              <w:t>。</w:t>
            </w:r>
            <w:r>
              <w:rPr>
                <w:color w:val="auto"/>
                <w:spacing w:val="4"/>
                <w:sz w:val="24"/>
                <w:szCs w:val="24"/>
              </w:rPr>
              <w:t>其中招标人</w:t>
            </w:r>
            <w:r>
              <w:rPr>
                <w:color w:val="0000FF"/>
                <w:spacing w:val="4"/>
                <w:sz w:val="24"/>
                <w:szCs w:val="24"/>
              </w:rPr>
              <w:t>代表</w:t>
            </w:r>
            <w:r>
              <w:rPr>
                <w:color w:val="0000FF"/>
                <w:spacing w:val="4"/>
                <w:sz w:val="24"/>
                <w:szCs w:val="24"/>
                <w:u w:val="single"/>
              </w:rPr>
              <w:t xml:space="preserve"> </w:t>
            </w:r>
            <w:r>
              <w:rPr>
                <w:rFonts w:hint="eastAsia"/>
                <w:b/>
                <w:bCs/>
                <w:color w:val="0000FF"/>
                <w:spacing w:val="4"/>
                <w:sz w:val="24"/>
                <w:szCs w:val="24"/>
                <w:u w:val="single"/>
                <w:lang w:val="en-US" w:eastAsia="zh-CN"/>
              </w:rPr>
              <w:t>3</w:t>
            </w:r>
            <w:r>
              <w:rPr>
                <w:rFonts w:ascii="Calibri" w:hAnsi="Calibri" w:eastAsia="Calibri" w:cs="Calibri"/>
                <w:b/>
                <w:bCs/>
                <w:color w:val="0000FF"/>
                <w:spacing w:val="4"/>
                <w:sz w:val="24"/>
                <w:szCs w:val="24"/>
                <w:u w:val="single"/>
              </w:rPr>
              <w:t xml:space="preserve"> </w:t>
            </w:r>
            <w:r>
              <w:rPr>
                <w:rFonts w:ascii="Calibri" w:hAnsi="Calibri" w:eastAsia="Calibri" w:cs="Calibri"/>
                <w:color w:val="0000FF"/>
                <w:spacing w:val="4"/>
                <w:sz w:val="24"/>
                <w:szCs w:val="24"/>
              </w:rPr>
              <w:t xml:space="preserve"> </w:t>
            </w:r>
            <w:r>
              <w:rPr>
                <w:color w:val="0000FF"/>
                <w:spacing w:val="4"/>
                <w:sz w:val="24"/>
                <w:szCs w:val="24"/>
              </w:rPr>
              <w:t>人</w:t>
            </w:r>
            <w:r>
              <w:rPr>
                <w:spacing w:val="4"/>
                <w:sz w:val="24"/>
                <w:szCs w:val="24"/>
              </w:rPr>
              <w:t>。评标委员会的组成和评标专家的确定方式</w:t>
            </w:r>
            <w:r>
              <w:rPr>
                <w:rFonts w:hint="eastAsia"/>
                <w:spacing w:val="4"/>
                <w:sz w:val="24"/>
                <w:szCs w:val="24"/>
                <w:lang w:val="en-US" w:eastAsia="zh-CN"/>
              </w:rPr>
              <w:t>按川办发〔</w:t>
            </w:r>
            <w:r>
              <w:rPr>
                <w:spacing w:val="4"/>
                <w:sz w:val="24"/>
                <w:szCs w:val="24"/>
                <w:lang w:val="en-US" w:eastAsia="zh-CN"/>
              </w:rPr>
              <w:t>2021</w:t>
            </w:r>
            <w:r>
              <w:rPr>
                <w:rFonts w:hint="eastAsia"/>
                <w:spacing w:val="4"/>
                <w:sz w:val="24"/>
                <w:szCs w:val="24"/>
                <w:lang w:val="en-US" w:eastAsia="zh-CN"/>
              </w:rPr>
              <w:t>〕</w:t>
            </w:r>
            <w:r>
              <w:rPr>
                <w:rFonts w:hint="default"/>
                <w:spacing w:val="4"/>
                <w:sz w:val="24"/>
                <w:szCs w:val="24"/>
                <w:lang w:val="en-US" w:eastAsia="zh-CN"/>
              </w:rPr>
              <w:t xml:space="preserve">54 </w:t>
            </w:r>
            <w:r>
              <w:rPr>
                <w:rFonts w:hint="eastAsia"/>
                <w:spacing w:val="4"/>
                <w:sz w:val="24"/>
                <w:szCs w:val="24"/>
                <w:lang w:val="en-US" w:eastAsia="zh-CN"/>
              </w:rPr>
              <w:t>号第二十二条、川办规〔</w:t>
            </w:r>
            <w:r>
              <w:rPr>
                <w:rFonts w:hint="default"/>
                <w:spacing w:val="4"/>
                <w:sz w:val="24"/>
                <w:szCs w:val="24"/>
                <w:lang w:val="en-US" w:eastAsia="zh-CN"/>
              </w:rPr>
              <w:t>2022</w:t>
            </w:r>
            <w:r>
              <w:rPr>
                <w:rFonts w:hint="eastAsia"/>
                <w:spacing w:val="4"/>
                <w:sz w:val="24"/>
                <w:szCs w:val="24"/>
                <w:lang w:val="en-US" w:eastAsia="zh-CN"/>
              </w:rPr>
              <w:t>〕</w:t>
            </w:r>
            <w:r>
              <w:rPr>
                <w:rFonts w:hint="default"/>
                <w:spacing w:val="4"/>
                <w:sz w:val="24"/>
                <w:szCs w:val="24"/>
                <w:lang w:val="en-US" w:eastAsia="zh-CN"/>
              </w:rPr>
              <w:t xml:space="preserve">8 </w:t>
            </w:r>
            <w:r>
              <w:rPr>
                <w:rFonts w:hint="eastAsia"/>
                <w:spacing w:val="4"/>
                <w:sz w:val="24"/>
                <w:szCs w:val="24"/>
                <w:lang w:val="en-US" w:eastAsia="zh-CN"/>
              </w:rPr>
              <w:t>号第（十）条等文件规定执行</w:t>
            </w:r>
            <w:r>
              <w:rPr>
                <w:spacing w:val="-3"/>
                <w:sz w:val="24"/>
                <w:szCs w:val="24"/>
              </w:rPr>
              <w:t>。</w:t>
            </w:r>
          </w:p>
          <w:p w14:paraId="75AD0855">
            <w:pPr>
              <w:pStyle w:val="17"/>
              <w:spacing w:before="84" w:line="286" w:lineRule="auto"/>
              <w:ind w:left="115" w:leftChars="0" w:right="38" w:rightChars="0" w:firstLine="377" w:firstLineChars="0"/>
              <w:rPr>
                <w:rFonts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注：评标委员会组建的相关规定：《四川省人民政府办公厅关于印发四川省评标专家和综合评标专家库管理办法的通知》（川办发〔</w:t>
            </w:r>
            <w:r>
              <w:rPr>
                <w:rFonts w:ascii="宋体" w:hAnsi="宋体" w:eastAsia="宋体" w:cs="宋体"/>
                <w:snapToGrid w:val="0"/>
                <w:color w:val="000000"/>
                <w:kern w:val="0"/>
                <w:sz w:val="24"/>
                <w:szCs w:val="24"/>
                <w:lang w:val="en-US" w:eastAsia="en-US" w:bidi="ar-SA"/>
              </w:rPr>
              <w:t>2021</w:t>
            </w:r>
            <w:r>
              <w:rPr>
                <w:rFonts w:hint="eastAsia" w:ascii="宋体" w:hAnsi="宋体" w:eastAsia="宋体" w:cs="宋体"/>
                <w:snapToGrid w:val="0"/>
                <w:color w:val="000000"/>
                <w:kern w:val="0"/>
                <w:sz w:val="24"/>
                <w:szCs w:val="24"/>
                <w:lang w:val="en-US" w:eastAsia="en-US" w:bidi="ar-SA"/>
              </w:rPr>
              <w:t>〕</w:t>
            </w:r>
            <w:r>
              <w:rPr>
                <w:rFonts w:hint="default" w:ascii="宋体" w:hAnsi="宋体" w:eastAsia="宋体" w:cs="宋体"/>
                <w:snapToGrid w:val="0"/>
                <w:color w:val="000000"/>
                <w:kern w:val="0"/>
                <w:sz w:val="24"/>
                <w:szCs w:val="24"/>
                <w:lang w:val="en-US" w:eastAsia="en-US" w:bidi="ar-SA"/>
              </w:rPr>
              <w:t xml:space="preserve">54 </w:t>
            </w:r>
            <w:r>
              <w:rPr>
                <w:rFonts w:hint="eastAsia" w:ascii="宋体" w:hAnsi="宋体" w:eastAsia="宋体" w:cs="宋体"/>
                <w:snapToGrid w:val="0"/>
                <w:color w:val="000000"/>
                <w:kern w:val="0"/>
                <w:sz w:val="24"/>
                <w:szCs w:val="24"/>
                <w:lang w:val="en-US" w:eastAsia="en-US" w:bidi="ar-SA"/>
              </w:rPr>
              <w:t xml:space="preserve">号）“第二十二条 依法必须进行招标的项目，其评标委员会的专家成员应当从综合评标专家库内相关专业的专家名单中以随机抽取方式确定。 </w:t>
            </w:r>
          </w:p>
          <w:p w14:paraId="26F4E5FD">
            <w:pPr>
              <w:pStyle w:val="17"/>
              <w:spacing w:before="84" w:line="286" w:lineRule="auto"/>
              <w:ind w:left="115" w:leftChars="0" w:right="38" w:rightChars="0" w:firstLine="377" w:firstLineChars="0"/>
              <w:rPr>
                <w:rFonts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 xml:space="preserve">任何单位和个人不得以明示、暗示等方式指定或者变相指定参加评标委员会的专家成员。 </w:t>
            </w:r>
          </w:p>
          <w:p w14:paraId="2302F782">
            <w:pPr>
              <w:pStyle w:val="17"/>
              <w:spacing w:before="84" w:line="286" w:lineRule="auto"/>
              <w:ind w:left="115" w:leftChars="0" w:right="38" w:rightChars="0" w:firstLine="377" w:firstLineChars="0"/>
              <w:rPr>
                <w:rFonts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 xml:space="preserve">技术特别复杂、专业要求特别高，综合评标专家库无满足条件的专家或者满足条件的专家未达到系统随机抽取最低人数，以及国家有特殊要求、采取随机抽取方式确定的专家难以胜任评标工作的项目，经相关行业主管部门同意，招标人可以直接确定评标专家。” </w:t>
            </w:r>
          </w:p>
          <w:p w14:paraId="2FE20683">
            <w:pPr>
              <w:pStyle w:val="17"/>
              <w:spacing w:before="84" w:line="286" w:lineRule="auto"/>
              <w:ind w:left="115" w:leftChars="0" w:right="38" w:rightChars="0" w:firstLine="377" w:firstLineChars="0"/>
              <w:rPr>
                <w:rFonts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《四川省人民政府办公厅关于持续优化营商环境规范招标投标主体行为的实施意见》（川办规〔</w:t>
            </w:r>
            <w:r>
              <w:rPr>
                <w:rFonts w:hint="default" w:ascii="宋体" w:hAnsi="宋体" w:eastAsia="宋体" w:cs="宋体"/>
                <w:snapToGrid w:val="0"/>
                <w:color w:val="000000"/>
                <w:kern w:val="0"/>
                <w:sz w:val="24"/>
                <w:szCs w:val="24"/>
                <w:lang w:val="en-US" w:eastAsia="en-US" w:bidi="ar-SA"/>
              </w:rPr>
              <w:t>2022</w:t>
            </w:r>
            <w:r>
              <w:rPr>
                <w:rFonts w:hint="eastAsia" w:ascii="宋体" w:hAnsi="宋体" w:eastAsia="宋体" w:cs="宋体"/>
                <w:snapToGrid w:val="0"/>
                <w:color w:val="000000"/>
                <w:kern w:val="0"/>
                <w:sz w:val="24"/>
                <w:szCs w:val="24"/>
                <w:lang w:val="en-US" w:eastAsia="en-US" w:bidi="ar-SA"/>
              </w:rPr>
              <w:t>〕</w:t>
            </w:r>
            <w:r>
              <w:rPr>
                <w:rFonts w:hint="default" w:ascii="宋体" w:hAnsi="宋体" w:eastAsia="宋体" w:cs="宋体"/>
                <w:snapToGrid w:val="0"/>
                <w:color w:val="000000"/>
                <w:kern w:val="0"/>
                <w:sz w:val="24"/>
                <w:szCs w:val="24"/>
                <w:lang w:val="en-US" w:eastAsia="en-US" w:bidi="ar-SA"/>
              </w:rPr>
              <w:t xml:space="preserve">8 </w:t>
            </w:r>
            <w:r>
              <w:rPr>
                <w:rFonts w:hint="eastAsia" w:ascii="宋体" w:hAnsi="宋体" w:eastAsia="宋体" w:cs="宋体"/>
                <w:snapToGrid w:val="0"/>
                <w:color w:val="000000"/>
                <w:kern w:val="0"/>
                <w:sz w:val="24"/>
                <w:szCs w:val="24"/>
                <w:lang w:val="en-US" w:eastAsia="en-US" w:bidi="ar-SA"/>
              </w:rPr>
              <w:t xml:space="preserve">号）“（十）规范招标人代表选派。招标人应选派或委托责任心强、熟悉业务、公道正派的人员作为招标人代表参加评标，并遵守利益冲突回避原则。国家机关、事业单位和团体组织的招标项目委托外部专家作为招标人代表的，应从上下级单位及其所属事业单位、招标代理 </w:t>
            </w:r>
          </w:p>
          <w:p w14:paraId="42E95266">
            <w:pPr>
              <w:pStyle w:val="17"/>
              <w:spacing w:before="84" w:line="286" w:lineRule="auto"/>
              <w:ind w:right="38" w:rightChars="0"/>
              <w:rPr>
                <w:rFonts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机构、项目管理单位的工作人员中选择或邀请业务相关的其他国家机关、事业单位、国有企业工作人员担任，但不得委托招标项目的行政监督部门、审批核准部门、主管部门和审计部门工作人员担任。评标委员会中招标人代表和评标专家的人数应符合招标文件约定。开标后，招标人认为评标委员会成员数量不满足评标需要的，仅可增加评标专家人数。严禁招标人代表私下接触投标人、潜在投标人、评标专家或相关利害关系人。 任何单位和个人不得禁止或限制招标人代表进入评标委员会，但有证据表明该代表可能影响评标公正性的除外。”</w:t>
            </w:r>
          </w:p>
        </w:tc>
      </w:tr>
      <w:tr w14:paraId="75A0E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0" w:hRule="atLeast"/>
        </w:trPr>
        <w:tc>
          <w:tcPr>
            <w:tcW w:w="1096" w:type="dxa"/>
            <w:vAlign w:val="top"/>
          </w:tcPr>
          <w:p w14:paraId="6B4ED1F1">
            <w:pPr>
              <w:spacing w:line="472" w:lineRule="auto"/>
              <w:rPr>
                <w:rFonts w:ascii="Arial"/>
                <w:sz w:val="24"/>
                <w:szCs w:val="24"/>
              </w:rPr>
            </w:pPr>
          </w:p>
          <w:p w14:paraId="4764A22B">
            <w:pPr>
              <w:spacing w:before="55" w:line="180" w:lineRule="auto"/>
              <w:ind w:left="283" w:leftChars="0"/>
              <w:rPr>
                <w:rFonts w:ascii="Calibri" w:hAnsi="Calibri" w:eastAsia="Calibri" w:cs="Calibri"/>
                <w:snapToGrid w:val="0"/>
                <w:color w:val="000000"/>
                <w:kern w:val="0"/>
                <w:sz w:val="24"/>
                <w:szCs w:val="24"/>
                <w:lang w:val="en-US" w:eastAsia="en-US" w:bidi="ar-SA"/>
              </w:rPr>
            </w:pPr>
            <w:r>
              <w:rPr>
                <w:rFonts w:ascii="Calibri" w:hAnsi="Calibri" w:eastAsia="Calibri" w:cs="Calibri"/>
                <w:spacing w:val="-1"/>
                <w:sz w:val="24"/>
                <w:szCs w:val="24"/>
              </w:rPr>
              <w:t>6.3.1</w:t>
            </w:r>
          </w:p>
        </w:tc>
        <w:tc>
          <w:tcPr>
            <w:tcW w:w="1784" w:type="dxa"/>
            <w:vAlign w:val="top"/>
          </w:tcPr>
          <w:p w14:paraId="33754EBB">
            <w:pPr>
              <w:spacing w:line="429" w:lineRule="auto"/>
              <w:rPr>
                <w:rFonts w:ascii="Arial"/>
                <w:sz w:val="24"/>
                <w:szCs w:val="24"/>
              </w:rPr>
            </w:pPr>
          </w:p>
          <w:p w14:paraId="4FBFB681">
            <w:pPr>
              <w:pStyle w:val="17"/>
              <w:spacing w:before="58" w:line="222" w:lineRule="auto"/>
              <w:ind w:left="338" w:leftChars="0"/>
              <w:rPr>
                <w:rFonts w:ascii="宋体" w:hAnsi="宋体" w:eastAsia="宋体" w:cs="宋体"/>
                <w:snapToGrid w:val="0"/>
                <w:color w:val="000000"/>
                <w:kern w:val="0"/>
                <w:sz w:val="24"/>
                <w:szCs w:val="24"/>
                <w:lang w:val="en-US" w:eastAsia="en-US" w:bidi="ar-SA"/>
              </w:rPr>
            </w:pPr>
            <w:r>
              <w:rPr>
                <w:spacing w:val="-1"/>
                <w:sz w:val="24"/>
                <w:szCs w:val="24"/>
              </w:rPr>
              <w:t>评标办法</w:t>
            </w:r>
          </w:p>
        </w:tc>
        <w:tc>
          <w:tcPr>
            <w:tcW w:w="6181" w:type="dxa"/>
            <w:vAlign w:val="top"/>
          </w:tcPr>
          <w:p w14:paraId="7C750AAC">
            <w:pPr>
              <w:spacing w:line="280" w:lineRule="auto"/>
              <w:rPr>
                <w:rFonts w:ascii="Arial"/>
                <w:sz w:val="24"/>
                <w:szCs w:val="24"/>
              </w:rPr>
            </w:pPr>
          </w:p>
          <w:p w14:paraId="09F03686">
            <w:pPr>
              <w:pStyle w:val="17"/>
              <w:spacing w:before="59" w:line="221" w:lineRule="auto"/>
              <w:ind w:left="121"/>
              <w:rPr>
                <w:sz w:val="24"/>
                <w:szCs w:val="24"/>
              </w:rPr>
            </w:pPr>
            <w:r>
              <w:rPr>
                <w:rFonts w:ascii="MS Mincho" w:hAnsi="MS Mincho" w:eastAsia="MS Mincho" w:cs="MS Mincho"/>
                <w:spacing w:val="-3"/>
                <w:sz w:val="24"/>
                <w:szCs w:val="24"/>
              </w:rPr>
              <w:t>☑</w:t>
            </w:r>
            <w:r>
              <w:rPr>
                <w:rFonts w:ascii="MS Mincho" w:hAnsi="MS Mincho" w:eastAsia="MS Mincho" w:cs="MS Mincho"/>
                <w:spacing w:val="9"/>
                <w:sz w:val="24"/>
                <w:szCs w:val="24"/>
              </w:rPr>
              <w:t xml:space="preserve"> </w:t>
            </w:r>
            <w:r>
              <w:rPr>
                <w:spacing w:val="-3"/>
                <w:sz w:val="24"/>
                <w:szCs w:val="24"/>
              </w:rPr>
              <w:t>综合评估法</w:t>
            </w:r>
          </w:p>
          <w:p w14:paraId="2BBB32D2">
            <w:pPr>
              <w:pStyle w:val="17"/>
              <w:spacing w:before="86" w:line="221" w:lineRule="auto"/>
              <w:ind w:left="133" w:leftChars="0"/>
              <w:rPr>
                <w:rFonts w:ascii="宋体" w:hAnsi="宋体" w:eastAsia="宋体" w:cs="宋体"/>
                <w:snapToGrid w:val="0"/>
                <w:color w:val="000000"/>
                <w:kern w:val="0"/>
                <w:sz w:val="24"/>
                <w:szCs w:val="24"/>
                <w:lang w:val="en-US" w:eastAsia="en-US" w:bidi="ar-SA"/>
              </w:rPr>
            </w:pPr>
            <w:r>
              <w:rPr>
                <w:spacing w:val="-2"/>
                <w:sz w:val="24"/>
                <w:szCs w:val="24"/>
              </w:rPr>
              <w:t>□ 经评审的最低投标价法</w:t>
            </w:r>
          </w:p>
        </w:tc>
      </w:tr>
      <w:tr w14:paraId="6F4B7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0" w:hRule="atLeast"/>
        </w:trPr>
        <w:tc>
          <w:tcPr>
            <w:tcW w:w="1096" w:type="dxa"/>
            <w:vAlign w:val="top"/>
          </w:tcPr>
          <w:p w14:paraId="36D61F96">
            <w:pPr>
              <w:spacing w:line="472" w:lineRule="auto"/>
              <w:rPr>
                <w:rFonts w:ascii="Arial"/>
                <w:sz w:val="24"/>
                <w:szCs w:val="24"/>
              </w:rPr>
            </w:pPr>
          </w:p>
          <w:p w14:paraId="354382BE">
            <w:pPr>
              <w:spacing w:before="55" w:line="180" w:lineRule="auto"/>
              <w:ind w:left="283" w:leftChars="0"/>
              <w:rPr>
                <w:rFonts w:ascii="Calibri" w:hAnsi="Calibri" w:eastAsia="Calibri" w:cs="Calibri"/>
                <w:snapToGrid w:val="0"/>
                <w:color w:val="000000"/>
                <w:kern w:val="0"/>
                <w:sz w:val="24"/>
                <w:szCs w:val="24"/>
                <w:lang w:val="en-US" w:eastAsia="en-US" w:bidi="ar-SA"/>
              </w:rPr>
            </w:pPr>
            <w:r>
              <w:rPr>
                <w:rFonts w:ascii="Calibri" w:hAnsi="Calibri" w:eastAsia="Calibri" w:cs="Calibri"/>
                <w:spacing w:val="-1"/>
                <w:sz w:val="24"/>
                <w:szCs w:val="24"/>
              </w:rPr>
              <w:t>6.3.2</w:t>
            </w:r>
          </w:p>
        </w:tc>
        <w:tc>
          <w:tcPr>
            <w:tcW w:w="1784" w:type="dxa"/>
            <w:vAlign w:val="top"/>
          </w:tcPr>
          <w:p w14:paraId="7250E12B">
            <w:pPr>
              <w:pStyle w:val="17"/>
              <w:spacing w:before="193" w:line="221" w:lineRule="auto"/>
              <w:ind w:left="69"/>
              <w:rPr>
                <w:sz w:val="24"/>
                <w:szCs w:val="24"/>
              </w:rPr>
            </w:pPr>
            <w:r>
              <w:rPr>
                <w:spacing w:val="-1"/>
                <w:sz w:val="24"/>
                <w:szCs w:val="24"/>
              </w:rPr>
              <w:t>评标委员会推荐</w:t>
            </w:r>
          </w:p>
          <w:p w14:paraId="79C6F232">
            <w:pPr>
              <w:pStyle w:val="17"/>
              <w:spacing w:before="81" w:line="222" w:lineRule="auto"/>
              <w:ind w:left="178"/>
              <w:rPr>
                <w:sz w:val="24"/>
                <w:szCs w:val="24"/>
              </w:rPr>
            </w:pPr>
            <w:r>
              <w:rPr>
                <w:spacing w:val="-4"/>
                <w:sz w:val="24"/>
                <w:szCs w:val="24"/>
              </w:rPr>
              <w:t>中标候选人的</w:t>
            </w:r>
          </w:p>
          <w:p w14:paraId="79FD84D7">
            <w:pPr>
              <w:pStyle w:val="17"/>
              <w:spacing w:before="85" w:line="222" w:lineRule="auto"/>
              <w:ind w:left="523" w:leftChars="0"/>
              <w:rPr>
                <w:rFonts w:ascii="宋体" w:hAnsi="宋体" w:eastAsia="宋体" w:cs="宋体"/>
                <w:snapToGrid w:val="0"/>
                <w:color w:val="000000"/>
                <w:kern w:val="0"/>
                <w:sz w:val="24"/>
                <w:szCs w:val="24"/>
                <w:lang w:val="en-US" w:eastAsia="en-US" w:bidi="ar-SA"/>
              </w:rPr>
            </w:pPr>
            <w:r>
              <w:rPr>
                <w:spacing w:val="-1"/>
                <w:sz w:val="24"/>
                <w:szCs w:val="24"/>
              </w:rPr>
              <w:t>人数</w:t>
            </w:r>
          </w:p>
        </w:tc>
        <w:tc>
          <w:tcPr>
            <w:tcW w:w="6181" w:type="dxa"/>
            <w:vAlign w:val="top"/>
          </w:tcPr>
          <w:p w14:paraId="41288A4B">
            <w:pPr>
              <w:pStyle w:val="17"/>
              <w:spacing w:before="193" w:line="221" w:lineRule="auto"/>
              <w:ind w:left="221"/>
              <w:rPr>
                <w:sz w:val="24"/>
                <w:szCs w:val="24"/>
              </w:rPr>
            </w:pPr>
            <w:r>
              <w:rPr>
                <w:spacing w:val="-17"/>
                <w:sz w:val="24"/>
                <w:szCs w:val="24"/>
              </w:rPr>
              <w:t>推荐的中标候选人数：</w:t>
            </w:r>
            <w:r>
              <w:rPr>
                <w:rFonts w:hint="eastAsia"/>
                <w:b/>
                <w:bCs/>
                <w:color w:val="auto"/>
                <w:spacing w:val="-17"/>
                <w:sz w:val="24"/>
                <w:szCs w:val="24"/>
                <w:u w:val="single"/>
                <w:lang w:val="en-US" w:eastAsia="zh-CN"/>
              </w:rPr>
              <w:t xml:space="preserve">  3   </w:t>
            </w:r>
            <w:r>
              <w:rPr>
                <w:spacing w:val="-17"/>
                <w:sz w:val="24"/>
                <w:szCs w:val="24"/>
              </w:rPr>
              <w:t>（</w:t>
            </w:r>
            <w:r>
              <w:rPr>
                <w:rFonts w:ascii="Calibri" w:hAnsi="Calibri" w:eastAsia="Calibri" w:cs="Calibri"/>
                <w:spacing w:val="-17"/>
                <w:sz w:val="24"/>
                <w:szCs w:val="24"/>
              </w:rPr>
              <w:t>1</w:t>
            </w:r>
            <w:r>
              <w:rPr>
                <w:spacing w:val="-17"/>
                <w:sz w:val="24"/>
                <w:szCs w:val="24"/>
              </w:rPr>
              <w:t>～</w:t>
            </w:r>
            <w:r>
              <w:rPr>
                <w:rFonts w:ascii="Calibri" w:hAnsi="Calibri" w:eastAsia="Calibri" w:cs="Calibri"/>
                <w:spacing w:val="-17"/>
                <w:sz w:val="24"/>
                <w:szCs w:val="24"/>
              </w:rPr>
              <w:t xml:space="preserve">3 </w:t>
            </w:r>
            <w:r>
              <w:rPr>
                <w:spacing w:val="-17"/>
                <w:sz w:val="24"/>
                <w:szCs w:val="24"/>
              </w:rPr>
              <w:t>名）</w:t>
            </w:r>
          </w:p>
          <w:p w14:paraId="038AF248">
            <w:pPr>
              <w:pStyle w:val="17"/>
              <w:spacing w:before="81" w:line="266" w:lineRule="auto"/>
              <w:ind w:left="221" w:leftChars="0" w:right="211" w:rightChars="0"/>
              <w:rPr>
                <w:rFonts w:ascii="宋体" w:hAnsi="宋体" w:eastAsia="宋体" w:cs="宋体"/>
                <w:snapToGrid w:val="0"/>
                <w:color w:val="000000"/>
                <w:kern w:val="0"/>
                <w:sz w:val="24"/>
                <w:szCs w:val="24"/>
                <w:lang w:val="en-US" w:eastAsia="en-US" w:bidi="ar-SA"/>
              </w:rPr>
            </w:pPr>
            <w:r>
              <w:rPr>
                <w:spacing w:val="-4"/>
                <w:sz w:val="24"/>
                <w:szCs w:val="24"/>
              </w:rPr>
              <w:t>注： 推荐的中标候选人数限定在</w:t>
            </w:r>
            <w:r>
              <w:rPr>
                <w:spacing w:val="-22"/>
                <w:sz w:val="24"/>
                <w:szCs w:val="24"/>
              </w:rPr>
              <w:t xml:space="preserve"> </w:t>
            </w:r>
            <w:r>
              <w:rPr>
                <w:rFonts w:ascii="Calibri" w:hAnsi="Calibri" w:eastAsia="Calibri" w:cs="Calibri"/>
                <w:spacing w:val="-4"/>
                <w:sz w:val="24"/>
                <w:szCs w:val="24"/>
              </w:rPr>
              <w:t>1</w:t>
            </w:r>
            <w:r>
              <w:rPr>
                <w:rFonts w:ascii="Calibri" w:hAnsi="Calibri" w:eastAsia="Calibri" w:cs="Calibri"/>
                <w:spacing w:val="15"/>
                <w:w w:val="101"/>
                <w:sz w:val="24"/>
                <w:szCs w:val="24"/>
              </w:rPr>
              <w:t xml:space="preserve"> </w:t>
            </w:r>
            <w:r>
              <w:rPr>
                <w:spacing w:val="-4"/>
                <w:sz w:val="24"/>
                <w:szCs w:val="24"/>
              </w:rPr>
              <w:t>至</w:t>
            </w:r>
            <w:r>
              <w:rPr>
                <w:spacing w:val="-28"/>
                <w:sz w:val="24"/>
                <w:szCs w:val="24"/>
              </w:rPr>
              <w:t xml:space="preserve"> </w:t>
            </w:r>
            <w:r>
              <w:rPr>
                <w:rFonts w:ascii="Calibri" w:hAnsi="Calibri" w:eastAsia="Calibri" w:cs="Calibri"/>
                <w:spacing w:val="-4"/>
                <w:sz w:val="24"/>
                <w:szCs w:val="24"/>
              </w:rPr>
              <w:t>3</w:t>
            </w:r>
            <w:r>
              <w:rPr>
                <w:rFonts w:ascii="Calibri" w:hAnsi="Calibri" w:eastAsia="Calibri" w:cs="Calibri"/>
                <w:spacing w:val="19"/>
                <w:w w:val="101"/>
                <w:sz w:val="24"/>
                <w:szCs w:val="24"/>
              </w:rPr>
              <w:t xml:space="preserve"> </w:t>
            </w:r>
            <w:r>
              <w:rPr>
                <w:spacing w:val="-4"/>
                <w:sz w:val="24"/>
                <w:szCs w:val="24"/>
              </w:rPr>
              <w:t>人。当符合要求的投标人少于需推</w:t>
            </w:r>
            <w:r>
              <w:rPr>
                <w:sz w:val="24"/>
                <w:szCs w:val="24"/>
              </w:rPr>
              <w:t>荐的人数，评标委员会推荐的人数可少于需推荐</w:t>
            </w:r>
            <w:r>
              <w:rPr>
                <w:spacing w:val="-1"/>
                <w:sz w:val="24"/>
                <w:szCs w:val="24"/>
              </w:rPr>
              <w:t>的人数。</w:t>
            </w:r>
          </w:p>
        </w:tc>
      </w:tr>
      <w:tr w14:paraId="3EE62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0" w:hRule="atLeast"/>
        </w:trPr>
        <w:tc>
          <w:tcPr>
            <w:tcW w:w="1096" w:type="dxa"/>
            <w:vAlign w:val="top"/>
          </w:tcPr>
          <w:p w14:paraId="0C5FFEE4">
            <w:pPr>
              <w:spacing w:line="279" w:lineRule="auto"/>
              <w:rPr>
                <w:rFonts w:ascii="Arial"/>
                <w:sz w:val="24"/>
                <w:szCs w:val="24"/>
              </w:rPr>
            </w:pPr>
          </w:p>
          <w:p w14:paraId="5058BF15">
            <w:pPr>
              <w:spacing w:line="279" w:lineRule="auto"/>
              <w:rPr>
                <w:rFonts w:ascii="Arial"/>
                <w:sz w:val="24"/>
                <w:szCs w:val="24"/>
              </w:rPr>
            </w:pPr>
          </w:p>
          <w:p w14:paraId="41AEC714">
            <w:pPr>
              <w:spacing w:line="279" w:lineRule="auto"/>
              <w:rPr>
                <w:rFonts w:ascii="Arial"/>
                <w:sz w:val="24"/>
                <w:szCs w:val="24"/>
              </w:rPr>
            </w:pPr>
          </w:p>
          <w:p w14:paraId="52175C64">
            <w:pPr>
              <w:spacing w:line="280" w:lineRule="auto"/>
              <w:rPr>
                <w:rFonts w:ascii="Arial"/>
                <w:sz w:val="24"/>
                <w:szCs w:val="24"/>
              </w:rPr>
            </w:pPr>
          </w:p>
          <w:p w14:paraId="6378B46C">
            <w:pPr>
              <w:spacing w:before="55" w:line="179" w:lineRule="auto"/>
              <w:ind w:left="354" w:leftChars="0"/>
              <w:rPr>
                <w:rFonts w:ascii="Calibri" w:hAnsi="Calibri" w:eastAsia="Calibri" w:cs="Calibri"/>
                <w:snapToGrid w:val="0"/>
                <w:color w:val="000000"/>
                <w:kern w:val="0"/>
                <w:sz w:val="24"/>
                <w:szCs w:val="24"/>
                <w:lang w:val="en-US" w:eastAsia="en-US" w:bidi="ar-SA"/>
              </w:rPr>
            </w:pPr>
            <w:r>
              <w:rPr>
                <w:rFonts w:ascii="Calibri" w:hAnsi="Calibri" w:eastAsia="Calibri" w:cs="Calibri"/>
                <w:spacing w:val="-2"/>
                <w:sz w:val="24"/>
                <w:szCs w:val="24"/>
              </w:rPr>
              <w:t>7.1</w:t>
            </w:r>
          </w:p>
        </w:tc>
        <w:tc>
          <w:tcPr>
            <w:tcW w:w="1784" w:type="dxa"/>
            <w:vAlign w:val="top"/>
          </w:tcPr>
          <w:p w14:paraId="59EAE330">
            <w:pPr>
              <w:spacing w:line="308" w:lineRule="auto"/>
              <w:rPr>
                <w:rFonts w:ascii="Arial"/>
                <w:sz w:val="24"/>
                <w:szCs w:val="24"/>
              </w:rPr>
            </w:pPr>
          </w:p>
          <w:p w14:paraId="01B0D65F">
            <w:pPr>
              <w:spacing w:line="309" w:lineRule="auto"/>
              <w:rPr>
                <w:rFonts w:ascii="Arial"/>
                <w:sz w:val="24"/>
                <w:szCs w:val="24"/>
              </w:rPr>
            </w:pPr>
          </w:p>
          <w:p w14:paraId="2764E81D">
            <w:pPr>
              <w:pStyle w:val="17"/>
              <w:spacing w:before="58" w:line="263" w:lineRule="auto"/>
              <w:ind w:right="65" w:rightChars="0"/>
              <w:jc w:val="center"/>
              <w:rPr>
                <w:spacing w:val="-4"/>
                <w:sz w:val="24"/>
                <w:szCs w:val="24"/>
              </w:rPr>
            </w:pPr>
          </w:p>
          <w:p w14:paraId="0F30B37B">
            <w:pPr>
              <w:pStyle w:val="17"/>
              <w:spacing w:before="58" w:line="263" w:lineRule="auto"/>
              <w:ind w:right="65" w:rightChars="0"/>
              <w:jc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 xml:space="preserve">评标结果、中标 </w:t>
            </w:r>
          </w:p>
          <w:p w14:paraId="645C7244">
            <w:pPr>
              <w:pStyle w:val="17"/>
              <w:spacing w:before="58" w:line="263" w:lineRule="auto"/>
              <w:ind w:right="65" w:rightChars="0"/>
              <w:jc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 xml:space="preserve">结果等公示媒 </w:t>
            </w:r>
          </w:p>
          <w:p w14:paraId="04AF2944">
            <w:pPr>
              <w:pStyle w:val="17"/>
              <w:spacing w:before="58" w:line="263" w:lineRule="auto"/>
              <w:ind w:right="65" w:rightChars="0"/>
              <w:jc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介及期限</w:t>
            </w:r>
          </w:p>
          <w:p w14:paraId="5207608D">
            <w:pPr>
              <w:pStyle w:val="17"/>
              <w:spacing w:before="58" w:line="263" w:lineRule="auto"/>
              <w:ind w:right="65" w:rightChars="0"/>
              <w:jc w:val="center"/>
              <w:rPr>
                <w:rFonts w:ascii="宋体" w:hAnsi="宋体" w:eastAsia="宋体" w:cs="宋体"/>
                <w:snapToGrid w:val="0"/>
                <w:color w:val="000000"/>
                <w:kern w:val="0"/>
                <w:sz w:val="24"/>
                <w:szCs w:val="24"/>
                <w:lang w:val="en-US" w:eastAsia="en-US" w:bidi="ar-SA"/>
              </w:rPr>
            </w:pPr>
          </w:p>
        </w:tc>
        <w:tc>
          <w:tcPr>
            <w:tcW w:w="6181" w:type="dxa"/>
            <w:vAlign w:val="top"/>
          </w:tcPr>
          <w:p w14:paraId="788E7496">
            <w:pPr>
              <w:pStyle w:val="17"/>
              <w:spacing w:before="87" w:line="222" w:lineRule="auto"/>
              <w:ind w:left="221"/>
              <w:rPr>
                <w:sz w:val="24"/>
                <w:szCs w:val="24"/>
              </w:rPr>
            </w:pPr>
            <w:r>
              <w:rPr>
                <w:spacing w:val="-11"/>
                <w:sz w:val="24"/>
                <w:szCs w:val="24"/>
              </w:rPr>
              <w:t>执行川发改招管〔</w:t>
            </w:r>
            <w:r>
              <w:rPr>
                <w:rFonts w:ascii="Times New Roman" w:hAnsi="Times New Roman" w:eastAsia="Times New Roman" w:cs="Times New Roman"/>
                <w:spacing w:val="-11"/>
                <w:sz w:val="24"/>
                <w:szCs w:val="24"/>
              </w:rPr>
              <w:t>2018</w:t>
            </w:r>
            <w:r>
              <w:rPr>
                <w:spacing w:val="-11"/>
                <w:sz w:val="24"/>
                <w:szCs w:val="24"/>
              </w:rPr>
              <w:t>〕</w:t>
            </w:r>
            <w:r>
              <w:rPr>
                <w:rFonts w:ascii="Times New Roman" w:hAnsi="Times New Roman" w:eastAsia="Times New Roman" w:cs="Times New Roman"/>
                <w:spacing w:val="-11"/>
                <w:sz w:val="24"/>
                <w:szCs w:val="24"/>
              </w:rPr>
              <w:t xml:space="preserve">182 </w:t>
            </w:r>
            <w:r>
              <w:rPr>
                <w:spacing w:val="-11"/>
                <w:sz w:val="24"/>
                <w:szCs w:val="24"/>
              </w:rPr>
              <w:t>号规定：</w:t>
            </w:r>
          </w:p>
          <w:p w14:paraId="2A03ED6A">
            <w:pPr>
              <w:pStyle w:val="17"/>
              <w:spacing w:before="86" w:line="263" w:lineRule="auto"/>
              <w:ind w:left="221" w:right="98" w:rightChars="0"/>
              <w:rPr>
                <w:sz w:val="24"/>
                <w:szCs w:val="24"/>
              </w:rPr>
            </w:pPr>
            <w:r>
              <w:rPr>
                <w:spacing w:val="-12"/>
                <w:sz w:val="24"/>
                <w:szCs w:val="24"/>
              </w:rPr>
              <w:t>招标人应当自收到评标报告之日起</w:t>
            </w:r>
            <w:r>
              <w:rPr>
                <w:spacing w:val="-53"/>
                <w:sz w:val="24"/>
                <w:szCs w:val="24"/>
              </w:rPr>
              <w:t xml:space="preserve"> </w:t>
            </w:r>
            <w:r>
              <w:rPr>
                <w:rFonts w:ascii="Times New Roman" w:hAnsi="Times New Roman" w:eastAsia="Times New Roman" w:cs="Times New Roman"/>
                <w:spacing w:val="-12"/>
                <w:sz w:val="24"/>
                <w:szCs w:val="24"/>
              </w:rPr>
              <w:t>3</w:t>
            </w:r>
            <w:r>
              <w:rPr>
                <w:rFonts w:ascii="Times New Roman" w:hAnsi="Times New Roman" w:eastAsia="Times New Roman" w:cs="Times New Roman"/>
                <w:spacing w:val="27"/>
                <w:sz w:val="24"/>
                <w:szCs w:val="24"/>
              </w:rPr>
              <w:t xml:space="preserve"> </w:t>
            </w:r>
            <w:r>
              <w:rPr>
                <w:spacing w:val="-12"/>
                <w:sz w:val="24"/>
                <w:szCs w:val="24"/>
              </w:rPr>
              <w:t>日内将中标</w:t>
            </w:r>
            <w:r>
              <w:rPr>
                <w:spacing w:val="-13"/>
                <w:sz w:val="24"/>
                <w:szCs w:val="24"/>
              </w:rPr>
              <w:t>候选人公示内容在省指定媒介</w:t>
            </w:r>
            <w:r>
              <w:rPr>
                <w:spacing w:val="-12"/>
                <w:sz w:val="24"/>
                <w:szCs w:val="24"/>
              </w:rPr>
              <w:t>上发布，公示期不少于</w:t>
            </w:r>
            <w:r>
              <w:rPr>
                <w:spacing w:val="-40"/>
                <w:sz w:val="24"/>
                <w:szCs w:val="24"/>
              </w:rPr>
              <w:t xml:space="preserve"> </w:t>
            </w:r>
            <w:r>
              <w:rPr>
                <w:rFonts w:ascii="Times New Roman" w:hAnsi="Times New Roman" w:eastAsia="Times New Roman" w:cs="Times New Roman"/>
                <w:spacing w:val="-12"/>
                <w:sz w:val="24"/>
                <w:szCs w:val="24"/>
              </w:rPr>
              <w:t xml:space="preserve">5 </w:t>
            </w:r>
            <w:r>
              <w:rPr>
                <w:spacing w:val="-12"/>
                <w:sz w:val="24"/>
                <w:szCs w:val="24"/>
              </w:rPr>
              <w:t>个工作日。</w:t>
            </w:r>
          </w:p>
          <w:p w14:paraId="4F73DCE2">
            <w:pPr>
              <w:pStyle w:val="17"/>
              <w:spacing w:before="84" w:line="286" w:lineRule="auto"/>
              <w:ind w:left="221" w:right="278" w:firstLine="4"/>
              <w:jc w:val="both"/>
              <w:rPr>
                <w:sz w:val="24"/>
                <w:szCs w:val="24"/>
              </w:rPr>
            </w:pPr>
            <w:r>
              <w:rPr>
                <w:spacing w:val="-13"/>
                <w:sz w:val="24"/>
                <w:szCs w:val="24"/>
              </w:rPr>
              <w:t>实行电子评标的，招标人应当自收到评标报告之日起</w:t>
            </w:r>
            <w:r>
              <w:rPr>
                <w:spacing w:val="-35"/>
                <w:sz w:val="24"/>
                <w:szCs w:val="24"/>
              </w:rPr>
              <w:t xml:space="preserve"> </w:t>
            </w:r>
            <w:r>
              <w:rPr>
                <w:rFonts w:ascii="Times New Roman" w:hAnsi="Times New Roman" w:eastAsia="Times New Roman" w:cs="Times New Roman"/>
                <w:spacing w:val="-13"/>
                <w:sz w:val="24"/>
                <w:szCs w:val="24"/>
              </w:rPr>
              <w:t>3</w:t>
            </w:r>
            <w:r>
              <w:rPr>
                <w:rFonts w:ascii="Times New Roman" w:hAnsi="Times New Roman" w:eastAsia="Times New Roman" w:cs="Times New Roman"/>
                <w:spacing w:val="27"/>
                <w:sz w:val="24"/>
                <w:szCs w:val="24"/>
              </w:rPr>
              <w:t xml:space="preserve"> </w:t>
            </w:r>
            <w:r>
              <w:rPr>
                <w:spacing w:val="-13"/>
                <w:sz w:val="24"/>
                <w:szCs w:val="24"/>
              </w:rPr>
              <w:t>日内将评标结果在省指</w:t>
            </w:r>
            <w:r>
              <w:rPr>
                <w:spacing w:val="-11"/>
                <w:sz w:val="24"/>
                <w:szCs w:val="24"/>
              </w:rPr>
              <w:t>定媒介上发布，公示期不少于</w:t>
            </w:r>
            <w:r>
              <w:rPr>
                <w:spacing w:val="-52"/>
                <w:sz w:val="24"/>
                <w:szCs w:val="24"/>
              </w:rPr>
              <w:t xml:space="preserve"> </w:t>
            </w:r>
            <w:r>
              <w:rPr>
                <w:rFonts w:ascii="Times New Roman" w:hAnsi="Times New Roman" w:eastAsia="Times New Roman" w:cs="Times New Roman"/>
                <w:spacing w:val="-11"/>
                <w:sz w:val="24"/>
                <w:szCs w:val="24"/>
              </w:rPr>
              <w:t xml:space="preserve">5 </w:t>
            </w:r>
            <w:r>
              <w:rPr>
                <w:spacing w:val="-11"/>
                <w:sz w:val="24"/>
                <w:szCs w:val="24"/>
              </w:rPr>
              <w:t>个工作日。实行电子评标</w:t>
            </w:r>
            <w:r>
              <w:rPr>
                <w:spacing w:val="-12"/>
                <w:sz w:val="24"/>
                <w:szCs w:val="24"/>
              </w:rPr>
              <w:t>的，评标结果作为评标报告的一部分，由评标软件自动生成，评标委员会复核。公示评标结果应严</w:t>
            </w:r>
            <w:r>
              <w:rPr>
                <w:spacing w:val="-13"/>
                <w:sz w:val="24"/>
                <w:szCs w:val="24"/>
              </w:rPr>
              <w:t>格按标准文本执行。</w:t>
            </w:r>
          </w:p>
          <w:p w14:paraId="60C389AA">
            <w:pPr>
              <w:pStyle w:val="17"/>
              <w:spacing w:before="86" w:line="209" w:lineRule="auto"/>
              <w:ind w:left="238" w:leftChars="0"/>
              <w:rPr>
                <w:rFonts w:ascii="宋体" w:hAnsi="宋体" w:eastAsia="宋体" w:cs="宋体"/>
                <w:snapToGrid w:val="0"/>
                <w:color w:val="000000"/>
                <w:kern w:val="0"/>
                <w:sz w:val="24"/>
                <w:szCs w:val="24"/>
                <w:lang w:val="en-US" w:eastAsia="en-US" w:bidi="ar-SA"/>
              </w:rPr>
            </w:pPr>
            <w:r>
              <w:rPr>
                <w:spacing w:val="-13"/>
                <w:sz w:val="24"/>
                <w:szCs w:val="24"/>
              </w:rPr>
              <w:t>中标候选人公示的内容应严格按中标候选人公示标准文本执行。</w:t>
            </w:r>
          </w:p>
        </w:tc>
      </w:tr>
      <w:tr w14:paraId="54FA9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1096" w:type="dxa"/>
            <w:vAlign w:val="top"/>
          </w:tcPr>
          <w:p w14:paraId="55CB4C4E">
            <w:pPr>
              <w:spacing w:line="277" w:lineRule="auto"/>
              <w:rPr>
                <w:rFonts w:ascii="Arial"/>
                <w:sz w:val="24"/>
                <w:szCs w:val="24"/>
              </w:rPr>
            </w:pPr>
          </w:p>
          <w:p w14:paraId="525F5246">
            <w:pPr>
              <w:spacing w:line="278" w:lineRule="auto"/>
              <w:rPr>
                <w:rFonts w:ascii="Arial"/>
                <w:sz w:val="24"/>
                <w:szCs w:val="24"/>
              </w:rPr>
            </w:pPr>
          </w:p>
          <w:p w14:paraId="74894019">
            <w:pPr>
              <w:spacing w:before="55" w:line="179" w:lineRule="auto"/>
              <w:ind w:left="354" w:leftChars="0"/>
              <w:rPr>
                <w:rFonts w:ascii="Calibri" w:hAnsi="Calibri" w:eastAsia="Calibri" w:cs="Calibri"/>
                <w:snapToGrid w:val="0"/>
                <w:color w:val="000000"/>
                <w:kern w:val="0"/>
                <w:sz w:val="24"/>
                <w:szCs w:val="24"/>
                <w:lang w:val="en-US" w:eastAsia="en-US" w:bidi="ar-SA"/>
              </w:rPr>
            </w:pPr>
            <w:r>
              <w:rPr>
                <w:rFonts w:ascii="Calibri" w:hAnsi="Calibri" w:eastAsia="Calibri" w:cs="Calibri"/>
                <w:spacing w:val="-2"/>
                <w:sz w:val="24"/>
                <w:szCs w:val="24"/>
              </w:rPr>
              <w:t>7.4</w:t>
            </w:r>
          </w:p>
        </w:tc>
        <w:tc>
          <w:tcPr>
            <w:tcW w:w="1784" w:type="dxa"/>
            <w:vAlign w:val="top"/>
          </w:tcPr>
          <w:p w14:paraId="38B50AB4">
            <w:pPr>
              <w:pStyle w:val="17"/>
              <w:spacing w:before="272" w:line="279" w:lineRule="auto"/>
              <w:ind w:right="242" w:rightChars="0"/>
              <w:jc w:val="center"/>
              <w:rPr>
                <w:rFonts w:ascii="宋体" w:hAnsi="宋体" w:eastAsia="宋体" w:cs="宋体"/>
                <w:snapToGrid w:val="0"/>
                <w:color w:val="000000"/>
                <w:kern w:val="0"/>
                <w:sz w:val="24"/>
                <w:szCs w:val="24"/>
                <w:lang w:val="en-US" w:eastAsia="en-US" w:bidi="ar-SA"/>
              </w:rPr>
            </w:pPr>
            <w:r>
              <w:rPr>
                <w:spacing w:val="-2"/>
                <w:sz w:val="24"/>
                <w:szCs w:val="24"/>
              </w:rPr>
              <w:t>是否授权</w:t>
            </w:r>
            <w:r>
              <w:rPr>
                <w:spacing w:val="-1"/>
                <w:sz w:val="24"/>
                <w:szCs w:val="24"/>
              </w:rPr>
              <w:t>评标委员会确定中标人</w:t>
            </w:r>
          </w:p>
        </w:tc>
        <w:tc>
          <w:tcPr>
            <w:tcW w:w="6181" w:type="dxa"/>
            <w:vAlign w:val="top"/>
          </w:tcPr>
          <w:p w14:paraId="77B86B4B">
            <w:pPr>
              <w:pStyle w:val="17"/>
              <w:spacing w:before="122" w:line="297" w:lineRule="exact"/>
              <w:ind w:left="239"/>
              <w:rPr>
                <w:sz w:val="24"/>
                <w:szCs w:val="24"/>
              </w:rPr>
            </w:pPr>
            <w:r>
              <w:rPr>
                <w:spacing w:val="-11"/>
                <w:position w:val="8"/>
                <w:sz w:val="24"/>
                <w:szCs w:val="24"/>
              </w:rPr>
              <w:t>□是</w:t>
            </w:r>
          </w:p>
          <w:p w14:paraId="417BF8D7">
            <w:pPr>
              <w:pStyle w:val="17"/>
              <w:spacing w:line="222" w:lineRule="auto"/>
              <w:ind w:left="228"/>
              <w:rPr>
                <w:sz w:val="24"/>
                <w:szCs w:val="24"/>
              </w:rPr>
            </w:pPr>
            <w:r>
              <w:rPr>
                <w:rFonts w:ascii="MS Mincho" w:hAnsi="MS Mincho" w:eastAsia="MS Mincho" w:cs="MS Mincho"/>
                <w:spacing w:val="-5"/>
                <w:sz w:val="24"/>
                <w:szCs w:val="24"/>
              </w:rPr>
              <w:t>☑</w:t>
            </w:r>
            <w:r>
              <w:rPr>
                <w:spacing w:val="-5"/>
                <w:sz w:val="24"/>
                <w:szCs w:val="24"/>
              </w:rPr>
              <w:t>否</w:t>
            </w:r>
          </w:p>
          <w:p w14:paraId="67C0FC3A">
            <w:pPr>
              <w:pStyle w:val="17"/>
              <w:spacing w:before="85" w:line="221" w:lineRule="auto"/>
              <w:ind w:left="297" w:leftChars="0"/>
              <w:rPr>
                <w:rFonts w:ascii="宋体" w:hAnsi="宋体" w:eastAsia="宋体" w:cs="宋体"/>
                <w:snapToGrid w:val="0"/>
                <w:color w:val="000000"/>
                <w:kern w:val="0"/>
                <w:sz w:val="24"/>
                <w:szCs w:val="24"/>
                <w:lang w:val="en-US" w:eastAsia="en-US" w:bidi="ar-SA"/>
              </w:rPr>
            </w:pPr>
            <w:r>
              <w:rPr>
                <w:spacing w:val="-3"/>
                <w:sz w:val="24"/>
                <w:szCs w:val="24"/>
              </w:rPr>
              <w:t>注：本项为单项选择。</w:t>
            </w:r>
          </w:p>
        </w:tc>
      </w:tr>
      <w:tr w14:paraId="4C3B5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0" w:hRule="atLeast"/>
        </w:trPr>
        <w:tc>
          <w:tcPr>
            <w:tcW w:w="1096" w:type="dxa"/>
            <w:vAlign w:val="top"/>
          </w:tcPr>
          <w:p w14:paraId="70EFCA1C">
            <w:pPr>
              <w:spacing w:line="337" w:lineRule="auto"/>
              <w:rPr>
                <w:rFonts w:ascii="Arial"/>
                <w:sz w:val="24"/>
                <w:szCs w:val="24"/>
              </w:rPr>
            </w:pPr>
          </w:p>
          <w:p w14:paraId="16EC616F">
            <w:pPr>
              <w:spacing w:before="55" w:line="180" w:lineRule="auto"/>
              <w:ind w:left="354" w:leftChars="0"/>
              <w:rPr>
                <w:rFonts w:ascii="Calibri" w:hAnsi="Calibri" w:eastAsia="Calibri" w:cs="Calibri"/>
                <w:snapToGrid w:val="0"/>
                <w:color w:val="000000"/>
                <w:kern w:val="0"/>
                <w:sz w:val="24"/>
                <w:szCs w:val="24"/>
                <w:lang w:val="en-US" w:eastAsia="en-US" w:bidi="ar-SA"/>
              </w:rPr>
            </w:pPr>
            <w:r>
              <w:rPr>
                <w:rFonts w:ascii="Calibri" w:hAnsi="Calibri" w:eastAsia="Calibri" w:cs="Calibri"/>
                <w:spacing w:val="-2"/>
                <w:sz w:val="24"/>
                <w:szCs w:val="24"/>
              </w:rPr>
              <w:t>7.6</w:t>
            </w:r>
          </w:p>
        </w:tc>
        <w:tc>
          <w:tcPr>
            <w:tcW w:w="1784" w:type="dxa"/>
            <w:vAlign w:val="top"/>
          </w:tcPr>
          <w:p w14:paraId="042499C2">
            <w:pPr>
              <w:spacing w:line="241" w:lineRule="auto"/>
              <w:rPr>
                <w:rFonts w:ascii="Arial"/>
                <w:sz w:val="24"/>
                <w:szCs w:val="24"/>
              </w:rPr>
            </w:pPr>
          </w:p>
          <w:p w14:paraId="2B51C29A">
            <w:pPr>
              <w:pStyle w:val="17"/>
              <w:spacing w:before="58" w:line="298" w:lineRule="exact"/>
              <w:ind w:left="339"/>
              <w:rPr>
                <w:sz w:val="24"/>
                <w:szCs w:val="24"/>
              </w:rPr>
            </w:pPr>
            <w:r>
              <w:rPr>
                <w:spacing w:val="-1"/>
                <w:position w:val="8"/>
                <w:sz w:val="24"/>
                <w:szCs w:val="24"/>
              </w:rPr>
              <w:t>技术成果</w:t>
            </w:r>
          </w:p>
          <w:p w14:paraId="40D15243">
            <w:pPr>
              <w:pStyle w:val="17"/>
              <w:spacing w:line="222" w:lineRule="auto"/>
              <w:ind w:left="340" w:leftChars="0"/>
              <w:rPr>
                <w:rFonts w:ascii="宋体" w:hAnsi="宋体" w:eastAsia="宋体" w:cs="宋体"/>
                <w:snapToGrid w:val="0"/>
                <w:color w:val="000000"/>
                <w:kern w:val="0"/>
                <w:sz w:val="24"/>
                <w:szCs w:val="24"/>
                <w:lang w:val="en-US" w:eastAsia="en-US" w:bidi="ar-SA"/>
              </w:rPr>
            </w:pPr>
            <w:r>
              <w:rPr>
                <w:spacing w:val="-1"/>
                <w:sz w:val="24"/>
                <w:szCs w:val="24"/>
              </w:rPr>
              <w:t>经济补偿</w:t>
            </w:r>
          </w:p>
        </w:tc>
        <w:tc>
          <w:tcPr>
            <w:tcW w:w="6181" w:type="dxa"/>
            <w:vAlign w:val="top"/>
          </w:tcPr>
          <w:p w14:paraId="6B00806F">
            <w:pPr>
              <w:pStyle w:val="17"/>
              <w:spacing w:before="58" w:line="223" w:lineRule="auto"/>
              <w:ind w:firstLine="234" w:firstLineChars="100"/>
              <w:rPr>
                <w:sz w:val="24"/>
                <w:szCs w:val="24"/>
              </w:rPr>
            </w:pPr>
            <w:r>
              <w:rPr>
                <w:rFonts w:ascii="MS Mincho" w:hAnsi="MS Mincho" w:eastAsia="MS Mincho" w:cs="MS Mincho"/>
                <w:spacing w:val="-3"/>
                <w:sz w:val="24"/>
                <w:szCs w:val="24"/>
              </w:rPr>
              <w:t>☑</w:t>
            </w:r>
            <w:r>
              <w:rPr>
                <w:spacing w:val="-3"/>
                <w:sz w:val="24"/>
                <w:szCs w:val="24"/>
              </w:rPr>
              <w:t>不补偿</w:t>
            </w:r>
          </w:p>
          <w:p w14:paraId="582A437A">
            <w:pPr>
              <w:pStyle w:val="17"/>
              <w:spacing w:before="85" w:line="298" w:lineRule="exact"/>
              <w:ind w:left="239"/>
              <w:rPr>
                <w:sz w:val="24"/>
                <w:szCs w:val="24"/>
              </w:rPr>
            </w:pPr>
            <w:r>
              <w:rPr>
                <w:spacing w:val="-10"/>
                <w:position w:val="8"/>
                <w:sz w:val="24"/>
                <w:szCs w:val="24"/>
              </w:rPr>
              <w:t>□补偿，</w:t>
            </w:r>
            <w:r>
              <w:rPr>
                <w:spacing w:val="-22"/>
                <w:position w:val="8"/>
                <w:sz w:val="24"/>
                <w:szCs w:val="24"/>
              </w:rPr>
              <w:t xml:space="preserve"> </w:t>
            </w:r>
            <w:r>
              <w:rPr>
                <w:spacing w:val="-10"/>
                <w:position w:val="8"/>
                <w:sz w:val="24"/>
                <w:szCs w:val="24"/>
              </w:rPr>
              <w:t>补偿标准：</w:t>
            </w:r>
          </w:p>
          <w:p w14:paraId="04C84A9F">
            <w:pPr>
              <w:pStyle w:val="17"/>
              <w:spacing w:line="221" w:lineRule="auto"/>
              <w:ind w:left="221" w:leftChars="0"/>
              <w:rPr>
                <w:rFonts w:ascii="宋体" w:hAnsi="宋体" w:eastAsia="宋体" w:cs="宋体"/>
                <w:snapToGrid w:val="0"/>
                <w:color w:val="000000"/>
                <w:kern w:val="0"/>
                <w:sz w:val="24"/>
                <w:szCs w:val="24"/>
                <w:lang w:val="en-US" w:eastAsia="en-US" w:bidi="ar-SA"/>
              </w:rPr>
            </w:pPr>
            <w:r>
              <w:rPr>
                <w:spacing w:val="-8"/>
                <w:sz w:val="24"/>
                <w:szCs w:val="24"/>
              </w:rPr>
              <w:t>注：</w:t>
            </w:r>
            <w:r>
              <w:rPr>
                <w:spacing w:val="-22"/>
                <w:sz w:val="24"/>
                <w:szCs w:val="24"/>
              </w:rPr>
              <w:t xml:space="preserve"> </w:t>
            </w:r>
            <w:r>
              <w:rPr>
                <w:spacing w:val="-8"/>
                <w:sz w:val="24"/>
                <w:szCs w:val="24"/>
              </w:rPr>
              <w:t>本项为单项选择</w:t>
            </w:r>
          </w:p>
        </w:tc>
      </w:tr>
      <w:tr w14:paraId="7AF59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1096" w:type="dxa"/>
            <w:vAlign w:val="top"/>
          </w:tcPr>
          <w:p w14:paraId="438C648A">
            <w:pPr>
              <w:spacing w:line="255" w:lineRule="auto"/>
              <w:rPr>
                <w:rFonts w:ascii="Arial"/>
                <w:sz w:val="24"/>
                <w:szCs w:val="24"/>
              </w:rPr>
            </w:pPr>
          </w:p>
          <w:p w14:paraId="0EA857D0">
            <w:pPr>
              <w:spacing w:line="256" w:lineRule="auto"/>
              <w:rPr>
                <w:rFonts w:ascii="Arial"/>
                <w:sz w:val="24"/>
                <w:szCs w:val="24"/>
              </w:rPr>
            </w:pPr>
          </w:p>
          <w:p w14:paraId="158A2F9D">
            <w:pPr>
              <w:spacing w:line="256" w:lineRule="auto"/>
              <w:rPr>
                <w:rFonts w:ascii="Arial"/>
                <w:sz w:val="24"/>
                <w:szCs w:val="24"/>
              </w:rPr>
            </w:pPr>
          </w:p>
          <w:p w14:paraId="24395A7B">
            <w:pPr>
              <w:spacing w:line="256" w:lineRule="auto"/>
              <w:rPr>
                <w:rFonts w:ascii="Arial"/>
                <w:sz w:val="24"/>
                <w:szCs w:val="24"/>
              </w:rPr>
            </w:pPr>
          </w:p>
          <w:p w14:paraId="1EF9A41C">
            <w:pPr>
              <w:spacing w:line="256" w:lineRule="auto"/>
              <w:rPr>
                <w:rFonts w:ascii="Arial"/>
                <w:sz w:val="24"/>
                <w:szCs w:val="24"/>
              </w:rPr>
            </w:pPr>
          </w:p>
          <w:p w14:paraId="33F025F7">
            <w:pPr>
              <w:spacing w:line="256" w:lineRule="auto"/>
              <w:rPr>
                <w:rFonts w:ascii="Arial"/>
                <w:sz w:val="24"/>
                <w:szCs w:val="24"/>
              </w:rPr>
            </w:pPr>
          </w:p>
          <w:p w14:paraId="537F7E10">
            <w:pPr>
              <w:spacing w:line="256" w:lineRule="auto"/>
              <w:rPr>
                <w:rFonts w:ascii="Arial"/>
                <w:sz w:val="24"/>
                <w:szCs w:val="24"/>
              </w:rPr>
            </w:pPr>
          </w:p>
          <w:p w14:paraId="2264E5F7">
            <w:pPr>
              <w:spacing w:before="55" w:line="179" w:lineRule="auto"/>
              <w:ind w:left="282" w:leftChars="0"/>
              <w:rPr>
                <w:rFonts w:ascii="Calibri" w:hAnsi="Calibri" w:eastAsia="Calibri" w:cs="Calibri"/>
                <w:snapToGrid w:val="0"/>
                <w:color w:val="000000"/>
                <w:kern w:val="0"/>
                <w:sz w:val="24"/>
                <w:szCs w:val="24"/>
                <w:lang w:val="en-US" w:eastAsia="en-US" w:bidi="ar-SA"/>
              </w:rPr>
            </w:pPr>
            <w:r>
              <w:rPr>
                <w:rFonts w:ascii="Calibri" w:hAnsi="Calibri" w:eastAsia="Calibri" w:cs="Calibri"/>
                <w:spacing w:val="-1"/>
                <w:sz w:val="24"/>
                <w:szCs w:val="24"/>
              </w:rPr>
              <w:t>7.7.1</w:t>
            </w:r>
          </w:p>
        </w:tc>
        <w:tc>
          <w:tcPr>
            <w:tcW w:w="1784" w:type="dxa"/>
            <w:vAlign w:val="top"/>
          </w:tcPr>
          <w:p w14:paraId="7B31DAC0">
            <w:pPr>
              <w:spacing w:line="249" w:lineRule="auto"/>
              <w:rPr>
                <w:rFonts w:ascii="Arial"/>
                <w:sz w:val="24"/>
                <w:szCs w:val="24"/>
              </w:rPr>
            </w:pPr>
          </w:p>
          <w:p w14:paraId="2CE53146">
            <w:pPr>
              <w:spacing w:line="249" w:lineRule="auto"/>
              <w:rPr>
                <w:rFonts w:ascii="Arial"/>
                <w:sz w:val="24"/>
                <w:szCs w:val="24"/>
              </w:rPr>
            </w:pPr>
          </w:p>
          <w:p w14:paraId="1AA4246A">
            <w:pPr>
              <w:spacing w:line="249" w:lineRule="auto"/>
              <w:rPr>
                <w:rFonts w:ascii="Arial"/>
                <w:sz w:val="24"/>
                <w:szCs w:val="24"/>
              </w:rPr>
            </w:pPr>
          </w:p>
          <w:p w14:paraId="781DF2B0">
            <w:pPr>
              <w:spacing w:line="250" w:lineRule="auto"/>
              <w:rPr>
                <w:rFonts w:ascii="Arial"/>
                <w:sz w:val="24"/>
                <w:szCs w:val="24"/>
              </w:rPr>
            </w:pPr>
          </w:p>
          <w:p w14:paraId="1B761DB0">
            <w:pPr>
              <w:spacing w:line="250" w:lineRule="auto"/>
              <w:rPr>
                <w:rFonts w:ascii="Arial"/>
                <w:sz w:val="24"/>
                <w:szCs w:val="24"/>
              </w:rPr>
            </w:pPr>
          </w:p>
          <w:p w14:paraId="441350FF">
            <w:pPr>
              <w:spacing w:line="250" w:lineRule="auto"/>
              <w:rPr>
                <w:rFonts w:ascii="Arial"/>
                <w:sz w:val="24"/>
                <w:szCs w:val="24"/>
              </w:rPr>
            </w:pPr>
          </w:p>
          <w:p w14:paraId="16547851">
            <w:pPr>
              <w:spacing w:line="250" w:lineRule="auto"/>
              <w:rPr>
                <w:rFonts w:ascii="Arial"/>
                <w:sz w:val="24"/>
                <w:szCs w:val="24"/>
              </w:rPr>
            </w:pPr>
          </w:p>
          <w:p w14:paraId="03C313F1">
            <w:pPr>
              <w:pStyle w:val="17"/>
              <w:spacing w:before="58" w:line="223" w:lineRule="auto"/>
              <w:ind w:left="255" w:leftChars="0"/>
              <w:rPr>
                <w:rFonts w:ascii="宋体" w:hAnsi="宋体" w:eastAsia="宋体" w:cs="宋体"/>
                <w:snapToGrid w:val="0"/>
                <w:color w:val="000000"/>
                <w:kern w:val="0"/>
                <w:sz w:val="24"/>
                <w:szCs w:val="24"/>
                <w:lang w:val="en-US" w:eastAsia="en-US" w:bidi="ar-SA"/>
              </w:rPr>
            </w:pPr>
            <w:r>
              <w:rPr>
                <w:spacing w:val="-1"/>
                <w:sz w:val="24"/>
                <w:szCs w:val="24"/>
              </w:rPr>
              <w:t>履约保证金</w:t>
            </w:r>
          </w:p>
        </w:tc>
        <w:tc>
          <w:tcPr>
            <w:tcW w:w="6181" w:type="dxa"/>
            <w:vAlign w:val="top"/>
          </w:tcPr>
          <w:p w14:paraId="1885A52B">
            <w:pPr>
              <w:pStyle w:val="17"/>
              <w:spacing w:before="58" w:line="266" w:lineRule="auto"/>
              <w:ind w:right="113" w:firstLine="236" w:firstLineChars="100"/>
              <w:rPr>
                <w:sz w:val="24"/>
                <w:szCs w:val="24"/>
              </w:rPr>
            </w:pPr>
            <w:r>
              <w:rPr>
                <w:color w:val="auto"/>
                <w:spacing w:val="-2"/>
                <w:sz w:val="24"/>
                <w:szCs w:val="24"/>
              </w:rPr>
              <w:t>履约保证金</w:t>
            </w:r>
            <w:r>
              <w:rPr>
                <w:rFonts w:ascii="Calibri" w:hAnsi="Calibri" w:eastAsia="Calibri" w:cs="Calibri"/>
                <w:color w:val="auto"/>
                <w:spacing w:val="-2"/>
                <w:sz w:val="24"/>
                <w:szCs w:val="24"/>
              </w:rPr>
              <w:t>=</w:t>
            </w:r>
            <w:r>
              <w:rPr>
                <w:rFonts w:ascii="Calibri" w:hAnsi="Calibri" w:eastAsia="Calibri" w:cs="Calibri"/>
                <w:color w:val="auto"/>
                <w:spacing w:val="-21"/>
                <w:sz w:val="24"/>
                <w:szCs w:val="24"/>
              </w:rPr>
              <w:t xml:space="preserve"> </w:t>
            </w:r>
            <w:r>
              <w:rPr>
                <w:color w:val="auto"/>
                <w:spacing w:val="-2"/>
                <w:sz w:val="24"/>
                <w:szCs w:val="24"/>
              </w:rPr>
              <w:t>中标合同金额的</w:t>
            </w:r>
            <w:r>
              <w:rPr>
                <w:color w:val="auto"/>
                <w:spacing w:val="-31"/>
                <w:sz w:val="24"/>
                <w:szCs w:val="24"/>
                <w:u w:val="single"/>
              </w:rPr>
              <w:t xml:space="preserve"> </w:t>
            </w:r>
            <w:r>
              <w:rPr>
                <w:rFonts w:hint="eastAsia" w:cs="宋体"/>
                <w:b/>
                <w:bCs/>
                <w:color w:val="auto"/>
                <w:spacing w:val="-2"/>
                <w:sz w:val="24"/>
                <w:szCs w:val="24"/>
                <w:u w:val="single"/>
                <w:lang w:val="en-US" w:eastAsia="zh-CN"/>
              </w:rPr>
              <w:t xml:space="preserve">7 </w:t>
            </w:r>
            <w:r>
              <w:rPr>
                <w:rFonts w:hint="eastAsia" w:ascii="Calibri" w:hAnsi="Calibri" w:eastAsia="宋体" w:cs="Calibri"/>
                <w:color w:val="auto"/>
                <w:spacing w:val="-2"/>
                <w:sz w:val="24"/>
                <w:szCs w:val="24"/>
                <w:lang w:val="en-US" w:eastAsia="zh-CN"/>
              </w:rPr>
              <w:t xml:space="preserve"> </w:t>
            </w:r>
            <w:r>
              <w:rPr>
                <w:rFonts w:ascii="Calibri" w:hAnsi="Calibri" w:eastAsia="Calibri" w:cs="Calibri"/>
                <w:color w:val="auto"/>
                <w:spacing w:val="-2"/>
                <w:sz w:val="24"/>
                <w:szCs w:val="24"/>
              </w:rPr>
              <w:t>%</w:t>
            </w:r>
            <w:r>
              <w:rPr>
                <w:color w:val="auto"/>
                <w:spacing w:val="-2"/>
                <w:sz w:val="24"/>
                <w:szCs w:val="24"/>
              </w:rPr>
              <w:t>（</w:t>
            </w:r>
            <w:r>
              <w:rPr>
                <w:spacing w:val="-2"/>
                <w:sz w:val="24"/>
                <w:szCs w:val="24"/>
              </w:rPr>
              <w:t>根据中华人民共和国招</w:t>
            </w:r>
            <w:r>
              <w:rPr>
                <w:spacing w:val="-3"/>
                <w:sz w:val="24"/>
                <w:szCs w:val="24"/>
              </w:rPr>
              <w:t>标投标法实施条</w:t>
            </w:r>
            <w:r>
              <w:rPr>
                <w:spacing w:val="-1"/>
                <w:sz w:val="24"/>
                <w:szCs w:val="24"/>
              </w:rPr>
              <w:t>例第五十八条规定：履约保证金不得超过中标合同金额的</w:t>
            </w:r>
            <w:r>
              <w:rPr>
                <w:spacing w:val="-16"/>
                <w:sz w:val="24"/>
                <w:szCs w:val="24"/>
              </w:rPr>
              <w:t xml:space="preserve"> </w:t>
            </w:r>
            <w:r>
              <w:rPr>
                <w:rFonts w:ascii="Calibri" w:hAnsi="Calibri" w:eastAsia="Calibri" w:cs="Calibri"/>
                <w:spacing w:val="-1"/>
                <w:sz w:val="24"/>
                <w:szCs w:val="24"/>
              </w:rPr>
              <w:t>10%</w:t>
            </w:r>
            <w:r>
              <w:rPr>
                <w:spacing w:val="-1"/>
                <w:sz w:val="24"/>
                <w:szCs w:val="24"/>
              </w:rPr>
              <w:t>）</w:t>
            </w:r>
          </w:p>
          <w:p w14:paraId="121FA80B">
            <w:pPr>
              <w:pStyle w:val="17"/>
              <w:spacing w:before="80" w:line="223" w:lineRule="auto"/>
              <w:ind w:left="117"/>
              <w:rPr>
                <w:sz w:val="24"/>
                <w:szCs w:val="24"/>
              </w:rPr>
            </w:pPr>
            <w:r>
              <w:rPr>
                <w:spacing w:val="-1"/>
                <w:sz w:val="24"/>
                <w:szCs w:val="24"/>
              </w:rPr>
              <w:t>投标人可以选用下列形式之一提交履约保证金：</w:t>
            </w:r>
          </w:p>
          <w:p w14:paraId="1FA14A0D">
            <w:pPr>
              <w:pStyle w:val="17"/>
              <w:spacing w:before="86" w:line="263" w:lineRule="auto"/>
              <w:ind w:left="114" w:right="113" w:firstLine="6"/>
              <w:rPr>
                <w:sz w:val="24"/>
                <w:szCs w:val="24"/>
              </w:rPr>
            </w:pPr>
            <w:r>
              <w:rPr>
                <w:spacing w:val="-1"/>
                <w:sz w:val="24"/>
                <w:szCs w:val="24"/>
              </w:rPr>
              <w:t>（</w:t>
            </w:r>
            <w:r>
              <w:rPr>
                <w:rFonts w:ascii="Calibri" w:hAnsi="Calibri" w:eastAsia="Calibri" w:cs="Calibri"/>
                <w:spacing w:val="-1"/>
                <w:sz w:val="24"/>
                <w:szCs w:val="24"/>
              </w:rPr>
              <w:t>1</w:t>
            </w:r>
            <w:r>
              <w:rPr>
                <w:spacing w:val="-1"/>
                <w:sz w:val="24"/>
                <w:szCs w:val="24"/>
              </w:rPr>
              <w:t>）以现金或者支票形式全额提交。采用该</w:t>
            </w:r>
            <w:r>
              <w:rPr>
                <w:spacing w:val="-2"/>
                <w:sz w:val="24"/>
                <w:szCs w:val="24"/>
              </w:rPr>
              <w:t>形式的履约担保必须通过中标人基本账户以银行转账方式缴纳。</w:t>
            </w:r>
          </w:p>
          <w:p w14:paraId="6202E7C2">
            <w:pPr>
              <w:pStyle w:val="17"/>
              <w:spacing w:before="86" w:line="221" w:lineRule="auto"/>
              <w:ind w:left="120"/>
              <w:rPr>
                <w:sz w:val="24"/>
                <w:szCs w:val="24"/>
              </w:rPr>
            </w:pPr>
            <w:r>
              <w:rPr>
                <w:sz w:val="24"/>
                <w:szCs w:val="24"/>
              </w:rPr>
              <w:t>（</w:t>
            </w:r>
            <w:r>
              <w:rPr>
                <w:rFonts w:ascii="Calibri" w:hAnsi="Calibri" w:eastAsia="Calibri" w:cs="Calibri"/>
                <w:sz w:val="24"/>
                <w:szCs w:val="24"/>
              </w:rPr>
              <w:t>2</w:t>
            </w:r>
            <w:r>
              <w:rPr>
                <w:sz w:val="24"/>
                <w:szCs w:val="24"/>
              </w:rPr>
              <w:t>）以保函形式全额提交。采用该形式的履约担保</w:t>
            </w:r>
            <w:r>
              <w:rPr>
                <w:spacing w:val="-1"/>
                <w:sz w:val="24"/>
                <w:szCs w:val="24"/>
              </w:rPr>
              <w:t>必须提供保函原件。</w:t>
            </w:r>
          </w:p>
          <w:p w14:paraId="0152B884">
            <w:pPr>
              <w:pStyle w:val="17"/>
              <w:spacing w:before="82" w:line="279" w:lineRule="auto"/>
              <w:ind w:left="115" w:right="102" w:firstLine="5"/>
              <w:rPr>
                <w:sz w:val="24"/>
                <w:szCs w:val="24"/>
              </w:rPr>
            </w:pPr>
            <w:r>
              <w:rPr>
                <w:spacing w:val="-1"/>
                <w:sz w:val="24"/>
                <w:szCs w:val="24"/>
              </w:rPr>
              <w:t>（</w:t>
            </w:r>
            <w:r>
              <w:rPr>
                <w:rFonts w:ascii="Calibri" w:hAnsi="Calibri" w:eastAsia="Calibri" w:cs="Calibri"/>
                <w:spacing w:val="-1"/>
                <w:sz w:val="24"/>
                <w:szCs w:val="24"/>
              </w:rPr>
              <w:t>3</w:t>
            </w:r>
            <w:r>
              <w:rPr>
                <w:spacing w:val="-1"/>
                <w:sz w:val="24"/>
                <w:szCs w:val="24"/>
              </w:rPr>
              <w:t>）以现金或支票、保函形式组合提交。采用现金或支票形式的</w:t>
            </w:r>
            <w:r>
              <w:rPr>
                <w:spacing w:val="-2"/>
                <w:sz w:val="24"/>
                <w:szCs w:val="24"/>
              </w:rPr>
              <w:t>履约担保必</w:t>
            </w:r>
            <w:r>
              <w:rPr>
                <w:spacing w:val="2"/>
                <w:sz w:val="24"/>
                <w:szCs w:val="24"/>
              </w:rPr>
              <w:t>须通过中标人基本账户以银行转账方式缴纳；采用保函形式的</w:t>
            </w:r>
            <w:r>
              <w:rPr>
                <w:spacing w:val="1"/>
                <w:sz w:val="24"/>
                <w:szCs w:val="24"/>
              </w:rPr>
              <w:t>履约担保必须</w:t>
            </w:r>
            <w:r>
              <w:rPr>
                <w:spacing w:val="-1"/>
                <w:sz w:val="24"/>
                <w:szCs w:val="24"/>
              </w:rPr>
              <w:t>提供保函原件。</w:t>
            </w:r>
          </w:p>
          <w:p w14:paraId="7292B89D">
            <w:pPr>
              <w:pStyle w:val="17"/>
              <w:spacing w:before="87" w:line="264" w:lineRule="auto"/>
              <w:ind w:left="115" w:leftChars="0" w:right="146" w:rightChars="0" w:firstLine="5" w:firstLineChars="0"/>
              <w:rPr>
                <w:rFonts w:ascii="宋体" w:hAnsi="宋体" w:eastAsia="宋体" w:cs="宋体"/>
                <w:snapToGrid w:val="0"/>
                <w:color w:val="000000"/>
                <w:kern w:val="0"/>
                <w:sz w:val="24"/>
                <w:szCs w:val="24"/>
                <w:lang w:val="en-US" w:eastAsia="en-US" w:bidi="ar-SA"/>
              </w:rPr>
            </w:pPr>
            <w:r>
              <w:rPr>
                <w:spacing w:val="-6"/>
                <w:sz w:val="24"/>
                <w:szCs w:val="24"/>
              </w:rPr>
              <w:t>（</w:t>
            </w:r>
            <w:r>
              <w:rPr>
                <w:rFonts w:ascii="Calibri" w:hAnsi="Calibri" w:eastAsia="Calibri" w:cs="Calibri"/>
                <w:spacing w:val="-6"/>
                <w:sz w:val="24"/>
                <w:szCs w:val="24"/>
              </w:rPr>
              <w:t>4</w:t>
            </w:r>
            <w:r>
              <w:rPr>
                <w:spacing w:val="-6"/>
                <w:sz w:val="24"/>
                <w:szCs w:val="24"/>
              </w:rPr>
              <w:t>）保函形式采用</w:t>
            </w:r>
            <w:r>
              <w:rPr>
                <w:rFonts w:ascii="MS Mincho" w:hAnsi="MS Mincho" w:eastAsia="MS Mincho" w:cs="MS Mincho"/>
                <w:spacing w:val="-6"/>
                <w:sz w:val="24"/>
                <w:szCs w:val="24"/>
              </w:rPr>
              <w:t>☑</w:t>
            </w:r>
            <w:r>
              <w:rPr>
                <w:spacing w:val="-6"/>
                <w:sz w:val="24"/>
                <w:szCs w:val="24"/>
              </w:rPr>
              <w:t>银行保函，</w:t>
            </w:r>
            <w:r>
              <w:rPr>
                <w:rFonts w:ascii="MS Mincho" w:hAnsi="MS Mincho" w:eastAsia="MS Mincho" w:cs="MS Mincho"/>
                <w:spacing w:val="-6"/>
                <w:sz w:val="24"/>
                <w:szCs w:val="24"/>
              </w:rPr>
              <w:t>☑</w:t>
            </w:r>
            <w:r>
              <w:rPr>
                <w:spacing w:val="-6"/>
                <w:sz w:val="24"/>
                <w:szCs w:val="24"/>
              </w:rPr>
              <w:t>保险公司保险，</w:t>
            </w:r>
            <w:r>
              <w:rPr>
                <w:rFonts w:ascii="MS Mincho" w:hAnsi="MS Mincho" w:eastAsia="MS Mincho" w:cs="MS Mincho"/>
                <w:spacing w:val="-6"/>
                <w:sz w:val="24"/>
                <w:szCs w:val="24"/>
              </w:rPr>
              <w:t>☑</w:t>
            </w:r>
            <w:r>
              <w:rPr>
                <w:spacing w:val="-6"/>
                <w:sz w:val="24"/>
                <w:szCs w:val="24"/>
              </w:rPr>
              <w:t>（专</w:t>
            </w:r>
            <w:r>
              <w:rPr>
                <w:spacing w:val="-7"/>
                <w:sz w:val="24"/>
                <w:szCs w:val="24"/>
              </w:rPr>
              <w:t>业担保公司</w:t>
            </w:r>
            <w:r>
              <w:rPr>
                <w:rFonts w:hint="eastAsia"/>
                <w:spacing w:val="-7"/>
                <w:sz w:val="24"/>
                <w:szCs w:val="24"/>
                <w:lang w:eastAsia="zh-CN"/>
              </w:rPr>
              <w:t>出具的保函</w:t>
            </w:r>
            <w:r>
              <w:rPr>
                <w:spacing w:val="-28"/>
                <w:sz w:val="24"/>
                <w:szCs w:val="24"/>
              </w:rPr>
              <w:t>），</w:t>
            </w:r>
            <w:r>
              <w:rPr>
                <w:sz w:val="24"/>
                <w:szCs w:val="24"/>
              </w:rPr>
              <w:t xml:space="preserve"> </w:t>
            </w:r>
            <w:r>
              <w:rPr>
                <w:spacing w:val="-9"/>
                <w:sz w:val="24"/>
                <w:szCs w:val="24"/>
              </w:rPr>
              <w:t>招标人可选择一项或多项。</w:t>
            </w:r>
          </w:p>
        </w:tc>
      </w:tr>
      <w:tr w14:paraId="4F3AA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096" w:type="dxa"/>
            <w:vAlign w:val="top"/>
          </w:tcPr>
          <w:p w14:paraId="274319B2">
            <w:pPr>
              <w:spacing w:before="274" w:line="180" w:lineRule="auto"/>
              <w:ind w:left="353" w:leftChars="0"/>
              <w:rPr>
                <w:rFonts w:ascii="Calibri" w:hAnsi="Calibri" w:eastAsia="Calibri" w:cs="Calibri"/>
                <w:snapToGrid w:val="0"/>
                <w:color w:val="000000"/>
                <w:kern w:val="0"/>
                <w:sz w:val="24"/>
                <w:szCs w:val="24"/>
                <w:lang w:val="en-US" w:eastAsia="en-US" w:bidi="ar-SA"/>
              </w:rPr>
            </w:pPr>
            <w:r>
              <w:rPr>
                <w:rFonts w:ascii="Calibri" w:hAnsi="Calibri" w:eastAsia="Calibri" w:cs="Calibri"/>
                <w:spacing w:val="-2"/>
                <w:sz w:val="24"/>
                <w:szCs w:val="24"/>
              </w:rPr>
              <w:t>8.1</w:t>
            </w:r>
          </w:p>
        </w:tc>
        <w:tc>
          <w:tcPr>
            <w:tcW w:w="1784" w:type="dxa"/>
            <w:vAlign w:val="top"/>
          </w:tcPr>
          <w:p w14:paraId="5F4AA5AB">
            <w:pPr>
              <w:pStyle w:val="17"/>
              <w:spacing w:before="85" w:line="261" w:lineRule="auto"/>
              <w:ind w:left="339" w:leftChars="0" w:right="242" w:rightChars="0" w:hanging="86" w:firstLineChars="0"/>
              <w:rPr>
                <w:rFonts w:ascii="宋体" w:hAnsi="宋体" w:eastAsia="宋体" w:cs="宋体"/>
                <w:snapToGrid w:val="0"/>
                <w:color w:val="000000"/>
                <w:kern w:val="0"/>
                <w:sz w:val="24"/>
                <w:szCs w:val="24"/>
                <w:lang w:val="en-US" w:eastAsia="en-US" w:bidi="ar-SA"/>
              </w:rPr>
            </w:pPr>
            <w:r>
              <w:rPr>
                <w:spacing w:val="-2"/>
                <w:sz w:val="24"/>
                <w:szCs w:val="24"/>
              </w:rPr>
              <w:t>重新招标的</w:t>
            </w:r>
            <w:r>
              <w:rPr>
                <w:spacing w:val="3"/>
                <w:sz w:val="24"/>
                <w:szCs w:val="24"/>
              </w:rPr>
              <w:t xml:space="preserve"> </w:t>
            </w:r>
            <w:r>
              <w:rPr>
                <w:spacing w:val="-1"/>
                <w:sz w:val="24"/>
                <w:szCs w:val="24"/>
              </w:rPr>
              <w:t>其他情形</w:t>
            </w:r>
          </w:p>
        </w:tc>
        <w:tc>
          <w:tcPr>
            <w:tcW w:w="6181" w:type="dxa"/>
            <w:vAlign w:val="top"/>
          </w:tcPr>
          <w:p w14:paraId="4C67F340">
            <w:pPr>
              <w:spacing w:before="254" w:line="225" w:lineRule="auto"/>
              <w:ind w:left="107" w:leftChars="0" w:firstLine="240" w:firstLineChars="100"/>
              <w:rPr>
                <w:rFonts w:ascii="Calibri" w:hAnsi="Calibri" w:eastAsia="Calibri" w:cs="Calibri"/>
                <w:snapToGrid w:val="0"/>
                <w:color w:val="000000"/>
                <w:kern w:val="0"/>
                <w:sz w:val="24"/>
                <w:szCs w:val="24"/>
                <w:lang w:val="en-US" w:eastAsia="en-US" w:bidi="ar-SA"/>
              </w:rPr>
            </w:pPr>
            <w:r>
              <w:rPr>
                <w:rFonts w:ascii="Calibri" w:hAnsi="Calibri" w:eastAsia="Calibri" w:cs="Calibri"/>
                <w:sz w:val="24"/>
                <w:szCs w:val="24"/>
              </w:rPr>
              <w:t>/</w:t>
            </w:r>
          </w:p>
        </w:tc>
      </w:tr>
      <w:tr w14:paraId="668B5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96" w:type="dxa"/>
            <w:vAlign w:val="center"/>
          </w:tcPr>
          <w:p w14:paraId="0DDD6DC9">
            <w:pPr>
              <w:spacing w:before="188" w:line="180" w:lineRule="auto"/>
              <w:ind w:left="380" w:leftChars="0"/>
              <w:jc w:val="both"/>
              <w:rPr>
                <w:rFonts w:ascii="Calibri" w:hAnsi="Calibri" w:eastAsia="Calibri" w:cs="Calibri"/>
                <w:snapToGrid w:val="0"/>
                <w:color w:val="000000"/>
                <w:kern w:val="0"/>
                <w:sz w:val="24"/>
                <w:szCs w:val="24"/>
                <w:lang w:val="en-US" w:eastAsia="en-US" w:bidi="ar-SA"/>
              </w:rPr>
            </w:pPr>
            <w:r>
              <w:rPr>
                <w:rFonts w:ascii="Calibri" w:hAnsi="Calibri" w:eastAsia="Calibri" w:cs="Calibri"/>
                <w:spacing w:val="-4"/>
                <w:sz w:val="24"/>
                <w:szCs w:val="24"/>
              </w:rPr>
              <w:t>10</w:t>
            </w:r>
          </w:p>
        </w:tc>
        <w:tc>
          <w:tcPr>
            <w:tcW w:w="7965" w:type="dxa"/>
            <w:gridSpan w:val="2"/>
            <w:vAlign w:val="center"/>
          </w:tcPr>
          <w:p w14:paraId="767D0A07">
            <w:pPr>
              <w:pStyle w:val="17"/>
              <w:spacing w:before="86" w:line="221" w:lineRule="auto"/>
              <w:ind w:left="133" w:leftChars="0"/>
              <w:jc w:val="center"/>
              <w:rPr>
                <w:spacing w:val="-2"/>
                <w:sz w:val="24"/>
                <w:szCs w:val="24"/>
              </w:rPr>
            </w:pPr>
            <w:r>
              <w:rPr>
                <w:spacing w:val="-1"/>
                <w:sz w:val="24"/>
                <w:szCs w:val="24"/>
              </w:rPr>
              <w:t>其他内容</w:t>
            </w:r>
          </w:p>
        </w:tc>
      </w:tr>
      <w:tr w14:paraId="64592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0" w:hRule="atLeast"/>
        </w:trPr>
        <w:tc>
          <w:tcPr>
            <w:tcW w:w="1096" w:type="dxa"/>
            <w:vAlign w:val="top"/>
          </w:tcPr>
          <w:p w14:paraId="4D5044BB">
            <w:pPr>
              <w:spacing w:line="254" w:lineRule="auto"/>
              <w:rPr>
                <w:rFonts w:ascii="Arial"/>
                <w:sz w:val="24"/>
                <w:szCs w:val="24"/>
              </w:rPr>
            </w:pPr>
          </w:p>
          <w:p w14:paraId="122FE078">
            <w:pPr>
              <w:spacing w:line="254" w:lineRule="auto"/>
              <w:rPr>
                <w:rFonts w:ascii="Arial"/>
                <w:sz w:val="24"/>
                <w:szCs w:val="24"/>
              </w:rPr>
            </w:pPr>
          </w:p>
          <w:p w14:paraId="5981547E">
            <w:pPr>
              <w:spacing w:line="254" w:lineRule="auto"/>
              <w:rPr>
                <w:rFonts w:ascii="Arial"/>
                <w:sz w:val="24"/>
                <w:szCs w:val="24"/>
              </w:rPr>
            </w:pPr>
          </w:p>
          <w:p w14:paraId="307E25DE">
            <w:pPr>
              <w:spacing w:line="254" w:lineRule="auto"/>
              <w:rPr>
                <w:rFonts w:ascii="Arial"/>
                <w:sz w:val="24"/>
                <w:szCs w:val="24"/>
              </w:rPr>
            </w:pPr>
          </w:p>
          <w:p w14:paraId="01B44932">
            <w:pPr>
              <w:spacing w:line="254" w:lineRule="auto"/>
              <w:rPr>
                <w:rFonts w:ascii="Arial"/>
                <w:sz w:val="24"/>
                <w:szCs w:val="24"/>
              </w:rPr>
            </w:pPr>
          </w:p>
          <w:p w14:paraId="3D5724BE">
            <w:pPr>
              <w:spacing w:line="254" w:lineRule="auto"/>
              <w:rPr>
                <w:rFonts w:ascii="Arial"/>
                <w:sz w:val="24"/>
                <w:szCs w:val="24"/>
              </w:rPr>
            </w:pPr>
          </w:p>
          <w:p w14:paraId="21F1FDC2">
            <w:pPr>
              <w:spacing w:before="55" w:line="180" w:lineRule="auto"/>
              <w:ind w:firstLine="234" w:firstLineChars="100"/>
              <w:rPr>
                <w:rFonts w:ascii="Calibri" w:hAnsi="Calibri" w:eastAsia="Calibri" w:cs="Calibri"/>
                <w:snapToGrid w:val="0"/>
                <w:color w:val="000000"/>
                <w:kern w:val="0"/>
                <w:sz w:val="24"/>
                <w:szCs w:val="24"/>
                <w:lang w:val="en-US" w:eastAsia="en-US" w:bidi="ar-SA"/>
              </w:rPr>
            </w:pPr>
            <w:r>
              <w:rPr>
                <w:rFonts w:ascii="Calibri" w:hAnsi="Calibri" w:eastAsia="Calibri" w:cs="Calibri"/>
                <w:spacing w:val="-3"/>
                <w:sz w:val="24"/>
                <w:szCs w:val="24"/>
              </w:rPr>
              <w:t>10.1</w:t>
            </w:r>
          </w:p>
        </w:tc>
        <w:tc>
          <w:tcPr>
            <w:tcW w:w="1784" w:type="dxa"/>
            <w:vAlign w:val="top"/>
          </w:tcPr>
          <w:p w14:paraId="2BA35A8E">
            <w:pPr>
              <w:spacing w:line="250" w:lineRule="auto"/>
              <w:rPr>
                <w:rFonts w:ascii="Arial"/>
                <w:sz w:val="24"/>
                <w:szCs w:val="24"/>
              </w:rPr>
            </w:pPr>
          </w:p>
          <w:p w14:paraId="2AC9F5E6">
            <w:pPr>
              <w:spacing w:line="250" w:lineRule="auto"/>
              <w:rPr>
                <w:rFonts w:ascii="Arial"/>
                <w:sz w:val="24"/>
                <w:szCs w:val="24"/>
              </w:rPr>
            </w:pPr>
          </w:p>
          <w:p w14:paraId="216BB28E">
            <w:pPr>
              <w:spacing w:line="250" w:lineRule="auto"/>
              <w:rPr>
                <w:rFonts w:ascii="Arial"/>
                <w:sz w:val="24"/>
                <w:szCs w:val="24"/>
              </w:rPr>
            </w:pPr>
          </w:p>
          <w:p w14:paraId="27D0A523">
            <w:pPr>
              <w:spacing w:line="251" w:lineRule="auto"/>
              <w:rPr>
                <w:rFonts w:ascii="Arial"/>
                <w:sz w:val="24"/>
                <w:szCs w:val="24"/>
              </w:rPr>
            </w:pPr>
          </w:p>
          <w:p w14:paraId="3FBF8AC8">
            <w:pPr>
              <w:spacing w:line="251" w:lineRule="auto"/>
              <w:rPr>
                <w:rFonts w:ascii="Arial"/>
                <w:sz w:val="24"/>
                <w:szCs w:val="24"/>
              </w:rPr>
            </w:pPr>
          </w:p>
          <w:p w14:paraId="5A1464B6">
            <w:pPr>
              <w:spacing w:line="251" w:lineRule="auto"/>
              <w:rPr>
                <w:rFonts w:ascii="Arial"/>
                <w:sz w:val="24"/>
                <w:szCs w:val="24"/>
              </w:rPr>
            </w:pPr>
          </w:p>
          <w:p w14:paraId="23ACEA79">
            <w:pPr>
              <w:pStyle w:val="17"/>
              <w:spacing w:before="59" w:line="222" w:lineRule="auto"/>
              <w:ind w:firstLine="476" w:firstLineChars="200"/>
              <w:rPr>
                <w:rFonts w:ascii="宋体" w:hAnsi="宋体" w:eastAsia="宋体" w:cs="宋体"/>
                <w:snapToGrid w:val="0"/>
                <w:color w:val="000000"/>
                <w:kern w:val="0"/>
                <w:sz w:val="24"/>
                <w:szCs w:val="24"/>
                <w:lang w:val="en-US" w:eastAsia="en-US" w:bidi="ar-SA"/>
              </w:rPr>
            </w:pPr>
            <w:r>
              <w:rPr>
                <w:spacing w:val="-1"/>
                <w:sz w:val="24"/>
                <w:szCs w:val="24"/>
              </w:rPr>
              <w:t>类似项目</w:t>
            </w:r>
          </w:p>
        </w:tc>
        <w:tc>
          <w:tcPr>
            <w:tcW w:w="6181" w:type="dxa"/>
            <w:vAlign w:val="top"/>
          </w:tcPr>
          <w:p w14:paraId="3C18FDDD">
            <w:pPr>
              <w:pStyle w:val="17"/>
              <w:spacing w:before="86" w:line="360" w:lineRule="auto"/>
              <w:ind w:left="114"/>
              <w:rPr>
                <w:sz w:val="24"/>
                <w:szCs w:val="24"/>
              </w:rPr>
            </w:pPr>
            <w:r>
              <w:rPr>
                <w:spacing w:val="-1"/>
                <w:sz w:val="24"/>
                <w:szCs w:val="24"/>
              </w:rPr>
              <w:t>类似项目是指：</w:t>
            </w:r>
          </w:p>
          <w:p w14:paraId="11A7CCE7">
            <w:pPr>
              <w:pStyle w:val="17"/>
              <w:spacing w:before="82" w:line="360" w:lineRule="auto"/>
              <w:ind w:left="119" w:right="105" w:hanging="5"/>
              <w:rPr>
                <w:sz w:val="24"/>
                <w:szCs w:val="24"/>
              </w:rPr>
            </w:pPr>
            <w:r>
              <w:rPr>
                <w:spacing w:val="-4"/>
                <w:sz w:val="24"/>
                <w:szCs w:val="24"/>
              </w:rPr>
              <w:t>注</w:t>
            </w:r>
            <w:r>
              <w:rPr>
                <w:spacing w:val="-11"/>
                <w:sz w:val="24"/>
                <w:szCs w:val="24"/>
              </w:rPr>
              <w:t>：</w:t>
            </w:r>
            <w:r>
              <w:rPr>
                <w:spacing w:val="-38"/>
                <w:sz w:val="24"/>
                <w:szCs w:val="24"/>
              </w:rPr>
              <w:t xml:space="preserve"> </w:t>
            </w:r>
            <w:r>
              <w:rPr>
                <w:spacing w:val="-11"/>
                <w:sz w:val="24"/>
                <w:szCs w:val="24"/>
              </w:rPr>
              <w:t>（</w:t>
            </w:r>
            <w:r>
              <w:rPr>
                <w:rFonts w:ascii="Calibri" w:hAnsi="Calibri" w:eastAsia="Calibri" w:cs="Calibri"/>
                <w:spacing w:val="-4"/>
                <w:sz w:val="24"/>
                <w:szCs w:val="24"/>
              </w:rPr>
              <w:t>1</w:t>
            </w:r>
            <w:r>
              <w:rPr>
                <w:spacing w:val="-4"/>
                <w:sz w:val="24"/>
                <w:szCs w:val="24"/>
              </w:rPr>
              <w:t>）类似项目指标应根据工程类别、工程规模及其他主要工程特征，</w:t>
            </w:r>
            <w:r>
              <w:rPr>
                <w:spacing w:val="-25"/>
                <w:sz w:val="24"/>
                <w:szCs w:val="24"/>
              </w:rPr>
              <w:t xml:space="preserve"> </w:t>
            </w:r>
            <w:r>
              <w:rPr>
                <w:spacing w:val="-4"/>
                <w:sz w:val="24"/>
                <w:szCs w:val="24"/>
              </w:rPr>
              <w:t>参</w:t>
            </w:r>
            <w:r>
              <w:rPr>
                <w:spacing w:val="-3"/>
                <w:sz w:val="24"/>
                <w:szCs w:val="24"/>
              </w:rPr>
              <w:t>照以下原则提出。</w:t>
            </w:r>
          </w:p>
          <w:p w14:paraId="4C49CBBF">
            <w:pPr>
              <w:pStyle w:val="17"/>
              <w:spacing w:before="68" w:line="360" w:lineRule="auto"/>
              <w:ind w:left="116" w:right="79" w:firstLine="240" w:firstLineChars="102"/>
              <w:jc w:val="both"/>
              <w:rPr>
                <w:sz w:val="24"/>
                <w:szCs w:val="24"/>
              </w:rPr>
            </w:pPr>
            <w:r>
              <w:rPr>
                <w:rFonts w:ascii="Calibri" w:hAnsi="Calibri" w:eastAsia="Calibri" w:cs="Calibri"/>
                <w:spacing w:val="-2"/>
                <w:sz w:val="24"/>
                <w:szCs w:val="24"/>
              </w:rPr>
              <w:t>1</w:t>
            </w:r>
            <w:r>
              <w:rPr>
                <w:spacing w:val="-2"/>
                <w:sz w:val="24"/>
                <w:szCs w:val="24"/>
              </w:rPr>
              <w:t>）库容</w:t>
            </w:r>
            <w:r>
              <w:rPr>
                <w:b/>
                <w:bCs/>
                <w:sz w:val="18"/>
                <w:szCs w:val="18"/>
                <w:u w:val="single"/>
              </w:rPr>
              <w:t xml:space="preserve">  </w:t>
            </w:r>
            <w:r>
              <w:rPr>
                <w:rFonts w:hint="eastAsia"/>
                <w:b/>
                <w:bCs/>
                <w:sz w:val="18"/>
                <w:szCs w:val="18"/>
                <w:u w:val="single"/>
                <w:lang w:val="en-US" w:eastAsia="zh-CN"/>
              </w:rPr>
              <w:t>/</w:t>
            </w:r>
            <w:r>
              <w:rPr>
                <w:b/>
                <w:bCs/>
                <w:sz w:val="18"/>
                <w:szCs w:val="18"/>
                <w:u w:val="single"/>
              </w:rPr>
              <w:t xml:space="preserve">  </w:t>
            </w:r>
            <w:r>
              <w:rPr>
                <w:sz w:val="18"/>
                <w:szCs w:val="18"/>
                <w:u w:val="single"/>
              </w:rPr>
              <w:t xml:space="preserve"> </w:t>
            </w:r>
            <w:r>
              <w:rPr>
                <w:spacing w:val="-2"/>
                <w:sz w:val="24"/>
                <w:szCs w:val="24"/>
              </w:rPr>
              <w:t>亿立方米【按不同水库总库容对应大型</w:t>
            </w:r>
            <w:r>
              <w:rPr>
                <w:rFonts w:ascii="Calibri" w:hAnsi="Calibri" w:eastAsia="Calibri" w:cs="Calibri"/>
                <w:spacing w:val="-2"/>
                <w:sz w:val="24"/>
                <w:szCs w:val="24"/>
              </w:rPr>
              <w:t>(</w:t>
            </w:r>
            <w:r>
              <w:rPr>
                <w:spacing w:val="-2"/>
                <w:sz w:val="24"/>
                <w:szCs w:val="24"/>
              </w:rPr>
              <w:t>≥</w:t>
            </w:r>
            <w:r>
              <w:rPr>
                <w:rFonts w:ascii="Calibri" w:hAnsi="Calibri" w:eastAsia="Calibri" w:cs="Calibri"/>
                <w:spacing w:val="-2"/>
                <w:sz w:val="24"/>
                <w:szCs w:val="24"/>
              </w:rPr>
              <w:t xml:space="preserve">1 </w:t>
            </w:r>
            <w:r>
              <w:rPr>
                <w:spacing w:val="-2"/>
                <w:sz w:val="24"/>
                <w:szCs w:val="24"/>
              </w:rPr>
              <w:t>亿</w:t>
            </w:r>
            <w:r>
              <w:rPr>
                <w:spacing w:val="-19"/>
                <w:sz w:val="24"/>
                <w:szCs w:val="24"/>
              </w:rPr>
              <w:t xml:space="preserve"> </w:t>
            </w:r>
            <w:r>
              <w:rPr>
                <w:rFonts w:ascii="Calibri" w:hAnsi="Calibri" w:eastAsia="Calibri" w:cs="Calibri"/>
                <w:spacing w:val="-2"/>
                <w:sz w:val="24"/>
                <w:szCs w:val="24"/>
              </w:rPr>
              <w:t>m</w:t>
            </w:r>
            <w:r>
              <w:rPr>
                <w:rFonts w:ascii="Calibri" w:hAnsi="Calibri" w:eastAsia="Calibri" w:cs="Calibri"/>
                <w:spacing w:val="-2"/>
                <w:position w:val="9"/>
                <w:sz w:val="24"/>
                <w:szCs w:val="24"/>
              </w:rPr>
              <w:t>3</w:t>
            </w:r>
            <w:r>
              <w:rPr>
                <w:rFonts w:ascii="Calibri" w:hAnsi="Calibri" w:eastAsia="Calibri" w:cs="Calibri"/>
                <w:spacing w:val="-2"/>
                <w:sz w:val="24"/>
                <w:szCs w:val="24"/>
              </w:rPr>
              <w:t>)</w:t>
            </w:r>
            <w:r>
              <w:rPr>
                <w:spacing w:val="-2"/>
                <w:sz w:val="24"/>
                <w:szCs w:val="24"/>
              </w:rPr>
              <w:t>、中型</w:t>
            </w:r>
            <w:r>
              <w:rPr>
                <w:rFonts w:ascii="Calibri" w:hAnsi="Calibri" w:eastAsia="Calibri" w:cs="Calibri"/>
                <w:spacing w:val="-2"/>
                <w:sz w:val="24"/>
                <w:szCs w:val="24"/>
              </w:rPr>
              <w:t>(</w:t>
            </w:r>
            <w:r>
              <w:rPr>
                <w:spacing w:val="-2"/>
                <w:sz w:val="24"/>
                <w:szCs w:val="24"/>
              </w:rPr>
              <w:t>＜</w:t>
            </w:r>
            <w:r>
              <w:rPr>
                <w:rFonts w:ascii="Calibri" w:hAnsi="Calibri" w:eastAsia="Calibri" w:cs="Calibri"/>
                <w:spacing w:val="-2"/>
                <w:sz w:val="24"/>
                <w:szCs w:val="24"/>
              </w:rPr>
              <w:t xml:space="preserve">1 </w:t>
            </w:r>
            <w:r>
              <w:rPr>
                <w:spacing w:val="-2"/>
                <w:sz w:val="24"/>
                <w:szCs w:val="24"/>
              </w:rPr>
              <w:t>亿</w:t>
            </w:r>
            <w:r>
              <w:rPr>
                <w:spacing w:val="-34"/>
                <w:sz w:val="24"/>
                <w:szCs w:val="24"/>
              </w:rPr>
              <w:t xml:space="preserve"> </w:t>
            </w:r>
            <w:r>
              <w:rPr>
                <w:rFonts w:ascii="Calibri" w:hAnsi="Calibri" w:eastAsia="Calibri" w:cs="Calibri"/>
                <w:spacing w:val="-2"/>
                <w:sz w:val="24"/>
                <w:szCs w:val="24"/>
              </w:rPr>
              <w:t>m</w:t>
            </w:r>
            <w:r>
              <w:rPr>
                <w:rFonts w:ascii="Calibri" w:hAnsi="Calibri" w:eastAsia="Calibri" w:cs="Calibri"/>
                <w:spacing w:val="-2"/>
                <w:position w:val="9"/>
                <w:sz w:val="24"/>
                <w:szCs w:val="24"/>
              </w:rPr>
              <w:t>3</w:t>
            </w:r>
            <w:r>
              <w:rPr>
                <w:spacing w:val="-2"/>
                <w:sz w:val="24"/>
                <w:szCs w:val="24"/>
              </w:rPr>
              <w:t>，</w:t>
            </w:r>
            <w:r>
              <w:rPr>
                <w:sz w:val="24"/>
                <w:szCs w:val="24"/>
              </w:rPr>
              <w:t xml:space="preserve"> </w:t>
            </w:r>
            <w:r>
              <w:rPr>
                <w:spacing w:val="-2"/>
                <w:sz w:val="24"/>
                <w:szCs w:val="24"/>
              </w:rPr>
              <w:t>≥</w:t>
            </w:r>
            <w:r>
              <w:rPr>
                <w:rFonts w:ascii="Calibri" w:hAnsi="Calibri" w:eastAsia="Calibri" w:cs="Calibri"/>
                <w:spacing w:val="-2"/>
                <w:sz w:val="24"/>
                <w:szCs w:val="24"/>
              </w:rPr>
              <w:t xml:space="preserve">0.1 </w:t>
            </w:r>
            <w:r>
              <w:rPr>
                <w:spacing w:val="-2"/>
                <w:sz w:val="24"/>
                <w:szCs w:val="24"/>
              </w:rPr>
              <w:t>亿</w:t>
            </w:r>
            <w:r>
              <w:rPr>
                <w:spacing w:val="-33"/>
                <w:sz w:val="24"/>
                <w:szCs w:val="24"/>
              </w:rPr>
              <w:t xml:space="preserve"> </w:t>
            </w:r>
            <w:r>
              <w:rPr>
                <w:rFonts w:ascii="Calibri" w:hAnsi="Calibri" w:eastAsia="Calibri" w:cs="Calibri"/>
                <w:spacing w:val="-2"/>
                <w:sz w:val="24"/>
                <w:szCs w:val="24"/>
              </w:rPr>
              <w:t>m</w:t>
            </w:r>
            <w:r>
              <w:rPr>
                <w:rFonts w:ascii="Calibri" w:hAnsi="Calibri" w:eastAsia="Calibri" w:cs="Calibri"/>
                <w:spacing w:val="-2"/>
                <w:position w:val="9"/>
                <w:sz w:val="24"/>
                <w:szCs w:val="24"/>
              </w:rPr>
              <w:t>3</w:t>
            </w:r>
            <w:r>
              <w:rPr>
                <w:rFonts w:ascii="Calibri" w:hAnsi="Calibri" w:eastAsia="Calibri" w:cs="Calibri"/>
                <w:spacing w:val="-2"/>
                <w:sz w:val="24"/>
                <w:szCs w:val="24"/>
              </w:rPr>
              <w:t>)</w:t>
            </w:r>
            <w:r>
              <w:rPr>
                <w:spacing w:val="-2"/>
                <w:sz w:val="24"/>
                <w:szCs w:val="24"/>
              </w:rPr>
              <w:t>、小型</w:t>
            </w:r>
            <w:r>
              <w:rPr>
                <w:rFonts w:ascii="Calibri" w:hAnsi="Calibri" w:eastAsia="Calibri" w:cs="Calibri"/>
                <w:spacing w:val="-2"/>
                <w:sz w:val="24"/>
                <w:szCs w:val="24"/>
              </w:rPr>
              <w:t>(</w:t>
            </w:r>
            <w:r>
              <w:rPr>
                <w:spacing w:val="-2"/>
                <w:sz w:val="24"/>
                <w:szCs w:val="24"/>
              </w:rPr>
              <w:t>＜</w:t>
            </w:r>
            <w:r>
              <w:rPr>
                <w:rFonts w:ascii="Calibri" w:hAnsi="Calibri" w:eastAsia="Calibri" w:cs="Calibri"/>
                <w:spacing w:val="-2"/>
                <w:sz w:val="24"/>
                <w:szCs w:val="24"/>
              </w:rPr>
              <w:t xml:space="preserve">0.1 </w:t>
            </w:r>
            <w:r>
              <w:rPr>
                <w:spacing w:val="-2"/>
                <w:sz w:val="24"/>
                <w:szCs w:val="24"/>
              </w:rPr>
              <w:t>亿</w:t>
            </w:r>
            <w:r>
              <w:rPr>
                <w:spacing w:val="-33"/>
                <w:sz w:val="24"/>
                <w:szCs w:val="24"/>
              </w:rPr>
              <w:t xml:space="preserve"> </w:t>
            </w:r>
            <w:r>
              <w:rPr>
                <w:rFonts w:ascii="Calibri" w:hAnsi="Calibri" w:eastAsia="Calibri" w:cs="Calibri"/>
                <w:spacing w:val="-2"/>
                <w:sz w:val="24"/>
                <w:szCs w:val="24"/>
              </w:rPr>
              <w:t>m</w:t>
            </w:r>
            <w:r>
              <w:rPr>
                <w:rFonts w:ascii="Calibri" w:hAnsi="Calibri" w:eastAsia="Calibri" w:cs="Calibri"/>
                <w:spacing w:val="-2"/>
                <w:position w:val="9"/>
                <w:sz w:val="24"/>
                <w:szCs w:val="24"/>
              </w:rPr>
              <w:t>3</w:t>
            </w:r>
            <w:r>
              <w:rPr>
                <w:spacing w:val="-2"/>
                <w:sz w:val="24"/>
                <w:szCs w:val="24"/>
              </w:rPr>
              <w:t>）提出</w:t>
            </w:r>
            <w:r>
              <w:rPr>
                <w:spacing w:val="-3"/>
                <w:sz w:val="24"/>
                <w:szCs w:val="24"/>
              </w:rPr>
              <w:t>】以上或坝高</w:t>
            </w:r>
            <w:r>
              <w:rPr>
                <w:rFonts w:ascii="Calibri" w:hAnsi="Calibri" w:eastAsia="Calibri" w:cs="Calibri"/>
                <w:spacing w:val="-3"/>
                <w:sz w:val="24"/>
                <w:szCs w:val="24"/>
              </w:rPr>
              <w:t>/</w:t>
            </w:r>
            <w:r>
              <w:rPr>
                <w:spacing w:val="-3"/>
                <w:sz w:val="24"/>
                <w:szCs w:val="24"/>
              </w:rPr>
              <w:t>米【按不同坝高对应高坝</w:t>
            </w:r>
            <w:r>
              <w:rPr>
                <w:sz w:val="24"/>
                <w:szCs w:val="24"/>
              </w:rPr>
              <w:t xml:space="preserve"> </w:t>
            </w:r>
            <w:r>
              <w:rPr>
                <w:rFonts w:ascii="Calibri" w:hAnsi="Calibri" w:eastAsia="Calibri" w:cs="Calibri"/>
                <w:spacing w:val="-4"/>
                <w:sz w:val="24"/>
                <w:szCs w:val="24"/>
              </w:rPr>
              <w:t>(70m</w:t>
            </w:r>
            <w:r>
              <w:rPr>
                <w:rFonts w:ascii="Calibri" w:hAnsi="Calibri" w:eastAsia="Calibri" w:cs="Calibri"/>
                <w:spacing w:val="28"/>
                <w:w w:val="101"/>
                <w:sz w:val="24"/>
                <w:szCs w:val="24"/>
              </w:rPr>
              <w:t xml:space="preserve"> </w:t>
            </w:r>
            <w:r>
              <w:rPr>
                <w:spacing w:val="-4"/>
                <w:sz w:val="24"/>
                <w:szCs w:val="24"/>
              </w:rPr>
              <w:t>以上</w:t>
            </w:r>
            <w:r>
              <w:rPr>
                <w:rFonts w:ascii="Calibri" w:hAnsi="Calibri" w:eastAsia="Calibri" w:cs="Calibri"/>
                <w:spacing w:val="-4"/>
                <w:sz w:val="24"/>
                <w:szCs w:val="24"/>
              </w:rPr>
              <w:t>)</w:t>
            </w:r>
            <w:r>
              <w:rPr>
                <w:spacing w:val="-4"/>
                <w:sz w:val="24"/>
                <w:szCs w:val="24"/>
              </w:rPr>
              <w:t>、中坝</w:t>
            </w:r>
            <w:r>
              <w:rPr>
                <w:rFonts w:ascii="Calibri" w:hAnsi="Calibri" w:eastAsia="Calibri" w:cs="Calibri"/>
                <w:spacing w:val="-4"/>
                <w:sz w:val="24"/>
                <w:szCs w:val="24"/>
              </w:rPr>
              <w:t>(30m</w:t>
            </w:r>
            <w:r>
              <w:rPr>
                <w:rFonts w:ascii="Calibri" w:hAnsi="Calibri" w:eastAsia="Calibri" w:cs="Calibri"/>
                <w:spacing w:val="9"/>
                <w:sz w:val="24"/>
                <w:szCs w:val="24"/>
              </w:rPr>
              <w:t xml:space="preserve"> </w:t>
            </w:r>
            <w:r>
              <w:rPr>
                <w:spacing w:val="-4"/>
                <w:sz w:val="24"/>
                <w:szCs w:val="24"/>
              </w:rPr>
              <w:t>至</w:t>
            </w:r>
            <w:r>
              <w:rPr>
                <w:spacing w:val="-38"/>
                <w:sz w:val="24"/>
                <w:szCs w:val="24"/>
              </w:rPr>
              <w:t xml:space="preserve"> </w:t>
            </w:r>
            <w:r>
              <w:rPr>
                <w:rFonts w:ascii="Calibri" w:hAnsi="Calibri" w:eastAsia="Calibri" w:cs="Calibri"/>
                <w:spacing w:val="-4"/>
                <w:sz w:val="24"/>
                <w:szCs w:val="24"/>
              </w:rPr>
              <w:t>70m)</w:t>
            </w:r>
            <w:r>
              <w:rPr>
                <w:spacing w:val="-4"/>
                <w:sz w:val="24"/>
                <w:szCs w:val="24"/>
              </w:rPr>
              <w:t>、低坝</w:t>
            </w:r>
            <w:r>
              <w:rPr>
                <w:rFonts w:ascii="Calibri" w:hAnsi="Calibri" w:eastAsia="Calibri" w:cs="Calibri"/>
                <w:spacing w:val="-4"/>
                <w:sz w:val="24"/>
                <w:szCs w:val="24"/>
              </w:rPr>
              <w:t>(</w:t>
            </w:r>
            <w:r>
              <w:rPr>
                <w:rFonts w:ascii="Calibri" w:hAnsi="Calibri" w:eastAsia="Calibri" w:cs="Calibri"/>
                <w:spacing w:val="-5"/>
                <w:sz w:val="24"/>
                <w:szCs w:val="24"/>
              </w:rPr>
              <w:t>30m</w:t>
            </w:r>
            <w:r>
              <w:rPr>
                <w:rFonts w:ascii="Calibri" w:hAnsi="Calibri" w:eastAsia="Calibri" w:cs="Calibri"/>
                <w:spacing w:val="24"/>
                <w:sz w:val="24"/>
                <w:szCs w:val="24"/>
              </w:rPr>
              <w:t xml:space="preserve"> </w:t>
            </w:r>
            <w:r>
              <w:rPr>
                <w:spacing w:val="-5"/>
                <w:sz w:val="24"/>
                <w:szCs w:val="24"/>
              </w:rPr>
              <w:t>以下）</w:t>
            </w:r>
            <w:r>
              <w:rPr>
                <w:spacing w:val="-35"/>
                <w:sz w:val="24"/>
                <w:szCs w:val="24"/>
              </w:rPr>
              <w:t xml:space="preserve"> </w:t>
            </w:r>
            <w:r>
              <w:rPr>
                <w:spacing w:val="-5"/>
                <w:sz w:val="24"/>
                <w:szCs w:val="24"/>
              </w:rPr>
              <w:t>提出，选填</w:t>
            </w:r>
            <w:r>
              <w:rPr>
                <w:spacing w:val="-37"/>
                <w:sz w:val="24"/>
                <w:szCs w:val="24"/>
              </w:rPr>
              <w:t xml:space="preserve"> </w:t>
            </w:r>
            <w:r>
              <w:rPr>
                <w:rFonts w:ascii="Calibri" w:hAnsi="Calibri" w:eastAsia="Calibri" w:cs="Calibri"/>
                <w:spacing w:val="-5"/>
                <w:sz w:val="24"/>
                <w:szCs w:val="24"/>
              </w:rPr>
              <w:t>70</w:t>
            </w:r>
            <w:r>
              <w:rPr>
                <w:rFonts w:ascii="Calibri" w:hAnsi="Calibri" w:eastAsia="Calibri" w:cs="Calibri"/>
                <w:spacing w:val="10"/>
                <w:w w:val="101"/>
                <w:sz w:val="24"/>
                <w:szCs w:val="24"/>
              </w:rPr>
              <w:t xml:space="preserve"> </w:t>
            </w:r>
            <w:r>
              <w:rPr>
                <w:spacing w:val="-5"/>
                <w:sz w:val="24"/>
                <w:szCs w:val="24"/>
              </w:rPr>
              <w:t>或</w:t>
            </w:r>
            <w:r>
              <w:rPr>
                <w:spacing w:val="-38"/>
                <w:sz w:val="24"/>
                <w:szCs w:val="24"/>
              </w:rPr>
              <w:t xml:space="preserve"> </w:t>
            </w:r>
            <w:r>
              <w:rPr>
                <w:rFonts w:ascii="Calibri" w:hAnsi="Calibri" w:eastAsia="Calibri" w:cs="Calibri"/>
                <w:spacing w:val="-5"/>
                <w:sz w:val="24"/>
                <w:szCs w:val="24"/>
              </w:rPr>
              <w:t>30m</w:t>
            </w:r>
            <w:r>
              <w:rPr>
                <w:rFonts w:ascii="Calibri" w:hAnsi="Calibri" w:eastAsia="Calibri" w:cs="Calibri"/>
                <w:spacing w:val="10"/>
                <w:w w:val="101"/>
                <w:sz w:val="24"/>
                <w:szCs w:val="24"/>
              </w:rPr>
              <w:t xml:space="preserve"> </w:t>
            </w:r>
            <w:r>
              <w:rPr>
                <w:spacing w:val="-5"/>
                <w:sz w:val="24"/>
                <w:szCs w:val="24"/>
              </w:rPr>
              <w:t>或不</w:t>
            </w:r>
            <w:r>
              <w:rPr>
                <w:spacing w:val="-6"/>
                <w:sz w:val="24"/>
                <w:szCs w:val="24"/>
              </w:rPr>
              <w:t>填】</w:t>
            </w:r>
            <w:r>
              <w:rPr>
                <w:spacing w:val="-9"/>
                <w:sz w:val="24"/>
                <w:szCs w:val="24"/>
              </w:rPr>
              <w:t xml:space="preserve"> </w:t>
            </w:r>
            <w:r>
              <w:rPr>
                <w:spacing w:val="-6"/>
                <w:sz w:val="24"/>
                <w:szCs w:val="24"/>
              </w:rPr>
              <w:t>以上(□土石坝、 □混凝土坝、 □浆砌石坝、</w:t>
            </w:r>
            <w:r>
              <w:rPr>
                <w:b/>
                <w:bCs/>
                <w:sz w:val="18"/>
                <w:szCs w:val="18"/>
                <w:u w:val="single"/>
              </w:rPr>
              <w:t xml:space="preserve">  </w:t>
            </w:r>
            <w:r>
              <w:rPr>
                <w:rFonts w:hint="eastAsia"/>
                <w:b/>
                <w:bCs/>
                <w:sz w:val="18"/>
                <w:szCs w:val="18"/>
                <w:u w:val="single"/>
                <w:lang w:val="en-US" w:eastAsia="zh-CN"/>
              </w:rPr>
              <w:t>/</w:t>
            </w:r>
            <w:r>
              <w:rPr>
                <w:b/>
                <w:bCs/>
                <w:sz w:val="18"/>
                <w:szCs w:val="18"/>
                <w:u w:val="single"/>
              </w:rPr>
              <w:t xml:space="preserve">  </w:t>
            </w:r>
            <w:r>
              <w:rPr>
                <w:spacing w:val="-6"/>
                <w:sz w:val="24"/>
                <w:szCs w:val="24"/>
              </w:rPr>
              <w:t>）大坝；</w:t>
            </w:r>
          </w:p>
          <w:p w14:paraId="24B7D2A8">
            <w:pPr>
              <w:pStyle w:val="17"/>
              <w:spacing w:before="67" w:line="360" w:lineRule="auto"/>
              <w:ind w:left="117"/>
              <w:rPr>
                <w:sz w:val="24"/>
                <w:szCs w:val="24"/>
              </w:rPr>
            </w:pPr>
            <w:r>
              <w:rPr>
                <w:rFonts w:ascii="Calibri" w:hAnsi="Calibri" w:eastAsia="Calibri" w:cs="Calibri"/>
                <w:spacing w:val="-2"/>
                <w:position w:val="8"/>
                <w:sz w:val="24"/>
                <w:szCs w:val="24"/>
              </w:rPr>
              <w:t>2</w:t>
            </w:r>
            <w:r>
              <w:rPr>
                <w:spacing w:val="-2"/>
                <w:position w:val="8"/>
                <w:sz w:val="24"/>
                <w:szCs w:val="24"/>
              </w:rPr>
              <w:t>）过闸流量大于</w:t>
            </w:r>
            <w:r>
              <w:rPr>
                <w:b/>
                <w:bCs/>
                <w:sz w:val="18"/>
                <w:szCs w:val="18"/>
                <w:u w:val="single"/>
              </w:rPr>
              <w:t xml:space="preserve">  </w:t>
            </w:r>
            <w:r>
              <w:rPr>
                <w:rFonts w:hint="eastAsia"/>
                <w:b/>
                <w:bCs/>
                <w:sz w:val="18"/>
                <w:szCs w:val="18"/>
                <w:u w:val="single"/>
                <w:lang w:val="en-US" w:eastAsia="zh-CN"/>
              </w:rPr>
              <w:t>/</w:t>
            </w:r>
            <w:r>
              <w:rPr>
                <w:b/>
                <w:bCs/>
                <w:sz w:val="18"/>
                <w:szCs w:val="18"/>
                <w:u w:val="single"/>
              </w:rPr>
              <w:t xml:space="preserve">  </w:t>
            </w:r>
            <w:r>
              <w:rPr>
                <w:spacing w:val="-2"/>
                <w:position w:val="8"/>
                <w:sz w:val="24"/>
                <w:szCs w:val="24"/>
              </w:rPr>
              <w:t>立方米</w:t>
            </w:r>
            <w:r>
              <w:rPr>
                <w:rFonts w:ascii="Calibri" w:hAnsi="Calibri" w:eastAsia="Calibri" w:cs="Calibri"/>
                <w:spacing w:val="-2"/>
                <w:position w:val="8"/>
                <w:sz w:val="24"/>
                <w:szCs w:val="24"/>
              </w:rPr>
              <w:t>/</w:t>
            </w:r>
            <w:r>
              <w:rPr>
                <w:spacing w:val="-2"/>
                <w:position w:val="8"/>
                <w:sz w:val="24"/>
                <w:szCs w:val="24"/>
              </w:rPr>
              <w:t>秒的拦河闸；</w:t>
            </w:r>
          </w:p>
          <w:p w14:paraId="15390166">
            <w:pPr>
              <w:pStyle w:val="17"/>
              <w:spacing w:line="360" w:lineRule="auto"/>
              <w:ind w:left="116"/>
              <w:rPr>
                <w:sz w:val="24"/>
                <w:szCs w:val="24"/>
              </w:rPr>
            </w:pPr>
            <w:r>
              <w:rPr>
                <w:rFonts w:ascii="Calibri" w:hAnsi="Calibri" w:eastAsia="Calibri" w:cs="Calibri"/>
                <w:spacing w:val="-2"/>
                <w:sz w:val="24"/>
                <w:szCs w:val="24"/>
              </w:rPr>
              <w:t>3</w:t>
            </w:r>
            <w:r>
              <w:rPr>
                <w:spacing w:val="-2"/>
                <w:sz w:val="24"/>
                <w:szCs w:val="24"/>
              </w:rPr>
              <w:t>）总装机容量</w:t>
            </w:r>
            <w:r>
              <w:rPr>
                <w:b/>
                <w:bCs/>
                <w:sz w:val="18"/>
                <w:szCs w:val="18"/>
                <w:u w:val="single"/>
              </w:rPr>
              <w:t xml:space="preserve">  </w:t>
            </w:r>
            <w:r>
              <w:rPr>
                <w:rFonts w:hint="eastAsia"/>
                <w:b/>
                <w:bCs/>
                <w:sz w:val="18"/>
                <w:szCs w:val="18"/>
                <w:u w:val="single"/>
                <w:lang w:val="en-US" w:eastAsia="zh-CN"/>
              </w:rPr>
              <w:t>/</w:t>
            </w:r>
            <w:r>
              <w:rPr>
                <w:b/>
                <w:bCs/>
                <w:sz w:val="18"/>
                <w:szCs w:val="18"/>
                <w:u w:val="single"/>
              </w:rPr>
              <w:t xml:space="preserve">  </w:t>
            </w:r>
            <w:r>
              <w:rPr>
                <w:rFonts w:ascii="Calibri" w:hAnsi="Calibri" w:eastAsia="Calibri" w:cs="Calibri"/>
                <w:spacing w:val="-2"/>
                <w:sz w:val="24"/>
                <w:szCs w:val="24"/>
              </w:rPr>
              <w:t>MW</w:t>
            </w:r>
            <w:r>
              <w:rPr>
                <w:rFonts w:ascii="Calibri" w:hAnsi="Calibri" w:eastAsia="Calibri" w:cs="Calibri"/>
                <w:spacing w:val="33"/>
                <w:sz w:val="24"/>
                <w:szCs w:val="24"/>
              </w:rPr>
              <w:t xml:space="preserve"> </w:t>
            </w:r>
            <w:r>
              <w:rPr>
                <w:spacing w:val="-2"/>
                <w:sz w:val="24"/>
                <w:szCs w:val="24"/>
              </w:rPr>
              <w:t>以上水电站；</w:t>
            </w:r>
          </w:p>
          <w:p w14:paraId="4EE810AF">
            <w:pPr>
              <w:pStyle w:val="17"/>
              <w:spacing w:before="67" w:line="360" w:lineRule="auto"/>
              <w:ind w:left="111"/>
              <w:rPr>
                <w:sz w:val="24"/>
                <w:szCs w:val="24"/>
              </w:rPr>
            </w:pPr>
            <w:r>
              <w:rPr>
                <w:rFonts w:ascii="Calibri" w:hAnsi="Calibri" w:eastAsia="Calibri" w:cs="Calibri"/>
                <w:spacing w:val="-2"/>
                <w:position w:val="8"/>
                <w:sz w:val="24"/>
                <w:szCs w:val="24"/>
              </w:rPr>
              <w:t>4</w:t>
            </w:r>
            <w:r>
              <w:rPr>
                <w:spacing w:val="-2"/>
                <w:position w:val="8"/>
                <w:sz w:val="24"/>
                <w:szCs w:val="24"/>
              </w:rPr>
              <w:t>）总装机容量</w:t>
            </w:r>
            <w:r>
              <w:rPr>
                <w:b/>
                <w:bCs/>
                <w:sz w:val="18"/>
                <w:szCs w:val="18"/>
                <w:u w:val="single"/>
              </w:rPr>
              <w:t xml:space="preserve">  </w:t>
            </w:r>
            <w:r>
              <w:rPr>
                <w:rFonts w:hint="eastAsia"/>
                <w:b/>
                <w:bCs/>
                <w:sz w:val="18"/>
                <w:szCs w:val="18"/>
                <w:u w:val="single"/>
                <w:lang w:val="en-US" w:eastAsia="zh-CN"/>
              </w:rPr>
              <w:t>/</w:t>
            </w:r>
            <w:r>
              <w:rPr>
                <w:b/>
                <w:bCs/>
                <w:sz w:val="18"/>
                <w:szCs w:val="18"/>
                <w:u w:val="single"/>
              </w:rPr>
              <w:t xml:space="preserve">  </w:t>
            </w:r>
            <w:r>
              <w:rPr>
                <w:rFonts w:ascii="Calibri" w:hAnsi="Calibri" w:eastAsia="Calibri" w:cs="Calibri"/>
                <w:spacing w:val="-2"/>
                <w:position w:val="8"/>
                <w:sz w:val="24"/>
                <w:szCs w:val="24"/>
              </w:rPr>
              <w:t>MW</w:t>
            </w:r>
            <w:r>
              <w:rPr>
                <w:rFonts w:ascii="Calibri" w:hAnsi="Calibri" w:eastAsia="Calibri" w:cs="Calibri"/>
                <w:spacing w:val="46"/>
                <w:position w:val="8"/>
                <w:sz w:val="24"/>
                <w:szCs w:val="24"/>
              </w:rPr>
              <w:t xml:space="preserve"> </w:t>
            </w:r>
            <w:r>
              <w:rPr>
                <w:spacing w:val="-2"/>
                <w:position w:val="8"/>
                <w:sz w:val="24"/>
                <w:szCs w:val="24"/>
              </w:rPr>
              <w:t>以上灌溉、排水泵站；</w:t>
            </w:r>
          </w:p>
          <w:p w14:paraId="0A2F9BC9">
            <w:pPr>
              <w:pStyle w:val="17"/>
              <w:spacing w:line="360" w:lineRule="auto"/>
              <w:ind w:left="116"/>
              <w:rPr>
                <w:sz w:val="24"/>
                <w:szCs w:val="24"/>
              </w:rPr>
            </w:pPr>
            <w:r>
              <w:rPr>
                <w:rFonts w:ascii="Calibri" w:hAnsi="Calibri" w:eastAsia="Calibri" w:cs="Calibri"/>
                <w:spacing w:val="-2"/>
                <w:sz w:val="24"/>
                <w:szCs w:val="24"/>
              </w:rPr>
              <w:t>5</w:t>
            </w:r>
            <w:r>
              <w:rPr>
                <w:spacing w:val="-2"/>
                <w:sz w:val="24"/>
                <w:szCs w:val="24"/>
              </w:rPr>
              <w:t>）洞径大于</w:t>
            </w:r>
            <w:r>
              <w:rPr>
                <w:b/>
                <w:bCs/>
                <w:sz w:val="18"/>
                <w:szCs w:val="18"/>
                <w:u w:val="single"/>
              </w:rPr>
              <w:t xml:space="preserve">  </w:t>
            </w:r>
            <w:r>
              <w:rPr>
                <w:rFonts w:hint="eastAsia"/>
                <w:b/>
                <w:bCs/>
                <w:sz w:val="18"/>
                <w:szCs w:val="18"/>
                <w:u w:val="single"/>
                <w:lang w:val="en-US" w:eastAsia="zh-CN"/>
              </w:rPr>
              <w:t>/</w:t>
            </w:r>
            <w:r>
              <w:rPr>
                <w:b/>
                <w:bCs/>
                <w:sz w:val="18"/>
                <w:szCs w:val="18"/>
                <w:u w:val="single"/>
              </w:rPr>
              <w:t xml:space="preserve">  </w:t>
            </w:r>
            <w:r>
              <w:rPr>
                <w:spacing w:val="-2"/>
                <w:sz w:val="24"/>
                <w:szCs w:val="24"/>
              </w:rPr>
              <w:t>米、长度大于</w:t>
            </w:r>
            <w:r>
              <w:rPr>
                <w:b/>
                <w:bCs/>
                <w:sz w:val="18"/>
                <w:szCs w:val="18"/>
                <w:u w:val="single"/>
              </w:rPr>
              <w:t xml:space="preserve">  </w:t>
            </w:r>
            <w:r>
              <w:rPr>
                <w:rFonts w:hint="eastAsia"/>
                <w:b/>
                <w:bCs/>
                <w:sz w:val="18"/>
                <w:szCs w:val="18"/>
                <w:u w:val="single"/>
                <w:lang w:val="en-US" w:eastAsia="zh-CN"/>
              </w:rPr>
              <w:t>/</w:t>
            </w:r>
            <w:r>
              <w:rPr>
                <w:b/>
                <w:bCs/>
                <w:sz w:val="18"/>
                <w:szCs w:val="18"/>
                <w:u w:val="single"/>
              </w:rPr>
              <w:t xml:space="preserve">  </w:t>
            </w:r>
            <w:r>
              <w:rPr>
                <w:spacing w:val="-2"/>
                <w:sz w:val="24"/>
                <w:szCs w:val="24"/>
              </w:rPr>
              <w:t>米的水工隧洞；</w:t>
            </w:r>
          </w:p>
          <w:p w14:paraId="2D656CE9">
            <w:pPr>
              <w:pStyle w:val="17"/>
              <w:spacing w:before="68" w:line="360" w:lineRule="auto"/>
              <w:ind w:left="117"/>
              <w:rPr>
                <w:sz w:val="24"/>
                <w:szCs w:val="24"/>
              </w:rPr>
            </w:pPr>
            <w:r>
              <w:rPr>
                <w:rFonts w:ascii="Calibri" w:hAnsi="Calibri" w:eastAsia="Calibri" w:cs="Calibri"/>
                <w:spacing w:val="-1"/>
                <w:sz w:val="24"/>
                <w:szCs w:val="24"/>
              </w:rPr>
              <w:t>6</w:t>
            </w:r>
            <w:r>
              <w:rPr>
                <w:spacing w:val="-1"/>
                <w:sz w:val="24"/>
                <w:szCs w:val="24"/>
              </w:rPr>
              <w:t>）单项合同额</w:t>
            </w:r>
            <w:r>
              <w:rPr>
                <w:b/>
                <w:bCs/>
                <w:sz w:val="18"/>
                <w:szCs w:val="18"/>
                <w:u w:val="single"/>
              </w:rPr>
              <w:t xml:space="preserve">  </w:t>
            </w:r>
            <w:r>
              <w:rPr>
                <w:rFonts w:hint="eastAsia"/>
                <w:b/>
                <w:bCs/>
                <w:sz w:val="18"/>
                <w:szCs w:val="18"/>
                <w:u w:val="single"/>
                <w:lang w:val="en-US" w:eastAsia="zh-CN"/>
              </w:rPr>
              <w:t>/</w:t>
            </w:r>
            <w:r>
              <w:rPr>
                <w:b/>
                <w:bCs/>
                <w:sz w:val="18"/>
                <w:szCs w:val="18"/>
                <w:u w:val="single"/>
              </w:rPr>
              <w:t xml:space="preserve">  </w:t>
            </w:r>
            <w:r>
              <w:rPr>
                <w:spacing w:val="-1"/>
                <w:sz w:val="24"/>
                <w:szCs w:val="24"/>
              </w:rPr>
              <w:t>万元以上的水利水电工程；</w:t>
            </w:r>
          </w:p>
          <w:p w14:paraId="19A8C635">
            <w:pPr>
              <w:pStyle w:val="17"/>
              <w:spacing w:before="72" w:line="360" w:lineRule="auto"/>
              <w:ind w:left="116"/>
              <w:rPr>
                <w:rFonts w:ascii="Calibri" w:hAnsi="Calibri" w:eastAsia="Calibri" w:cs="Calibri"/>
                <w:sz w:val="24"/>
                <w:szCs w:val="24"/>
              </w:rPr>
            </w:pPr>
            <w:r>
              <w:rPr>
                <w:rFonts w:ascii="Calibri" w:hAnsi="Calibri" w:eastAsia="Calibri" w:cs="Calibri"/>
                <w:spacing w:val="-1"/>
                <w:sz w:val="24"/>
                <w:szCs w:val="24"/>
              </w:rPr>
              <w:t>7</w:t>
            </w:r>
            <w:r>
              <w:rPr>
                <w:spacing w:val="-1"/>
                <w:sz w:val="24"/>
                <w:szCs w:val="24"/>
              </w:rPr>
              <w:t>）其他（结合项目实际情况拟定）</w:t>
            </w:r>
            <w:r>
              <w:rPr>
                <w:b/>
                <w:bCs/>
                <w:sz w:val="18"/>
                <w:szCs w:val="18"/>
                <w:u w:val="single"/>
              </w:rPr>
              <w:t xml:space="preserve">  </w:t>
            </w:r>
            <w:r>
              <w:rPr>
                <w:rFonts w:hint="eastAsia"/>
                <w:b/>
                <w:bCs/>
                <w:sz w:val="18"/>
                <w:szCs w:val="18"/>
                <w:u w:val="single"/>
                <w:lang w:val="en-US" w:eastAsia="zh-CN"/>
              </w:rPr>
              <w:t>/</w:t>
            </w:r>
            <w:r>
              <w:rPr>
                <w:b/>
                <w:bCs/>
                <w:sz w:val="18"/>
                <w:szCs w:val="18"/>
                <w:u w:val="single"/>
              </w:rPr>
              <w:t xml:space="preserve">  </w:t>
            </w:r>
          </w:p>
          <w:p w14:paraId="751215BE">
            <w:pPr>
              <w:pStyle w:val="17"/>
              <w:spacing w:before="68" w:line="360" w:lineRule="auto"/>
              <w:ind w:left="114"/>
              <w:rPr>
                <w:rFonts w:ascii="Arial"/>
                <w:sz w:val="24"/>
                <w:szCs w:val="24"/>
              </w:rPr>
            </w:pPr>
            <w:r>
              <w:rPr>
                <w:spacing w:val="-4"/>
                <w:sz w:val="24"/>
                <w:szCs w:val="24"/>
              </w:rPr>
              <w:t>注： 上述选项一般不超过</w:t>
            </w:r>
            <w:r>
              <w:rPr>
                <w:spacing w:val="-36"/>
                <w:sz w:val="24"/>
                <w:szCs w:val="24"/>
              </w:rPr>
              <w:t xml:space="preserve"> </w:t>
            </w:r>
            <w:r>
              <w:rPr>
                <w:rFonts w:ascii="Calibri" w:hAnsi="Calibri" w:eastAsia="Calibri" w:cs="Calibri"/>
                <w:spacing w:val="-4"/>
                <w:sz w:val="24"/>
                <w:szCs w:val="24"/>
              </w:rPr>
              <w:t xml:space="preserve">2 </w:t>
            </w:r>
            <w:r>
              <w:rPr>
                <w:spacing w:val="-4"/>
                <w:sz w:val="24"/>
                <w:szCs w:val="24"/>
              </w:rPr>
              <w:t>个，业绩指标不得超过</w:t>
            </w:r>
            <w:r>
              <w:rPr>
                <w:spacing w:val="-36"/>
                <w:sz w:val="24"/>
                <w:szCs w:val="24"/>
              </w:rPr>
              <w:t xml:space="preserve"> </w:t>
            </w:r>
            <w:r>
              <w:rPr>
                <w:rFonts w:ascii="Calibri" w:hAnsi="Calibri" w:eastAsia="Calibri" w:cs="Calibri"/>
                <w:spacing w:val="-4"/>
                <w:sz w:val="24"/>
                <w:szCs w:val="24"/>
              </w:rPr>
              <w:t xml:space="preserve">3 </w:t>
            </w:r>
            <w:r>
              <w:rPr>
                <w:spacing w:val="-4"/>
                <w:sz w:val="24"/>
                <w:szCs w:val="24"/>
              </w:rPr>
              <w:t>项。</w:t>
            </w:r>
          </w:p>
          <w:p w14:paraId="50A90F41">
            <w:pPr>
              <w:pStyle w:val="17"/>
              <w:spacing w:before="59" w:line="360" w:lineRule="auto"/>
              <w:ind w:left="114" w:right="84" w:firstLine="189"/>
              <w:jc w:val="both"/>
              <w:rPr>
                <w:sz w:val="24"/>
                <w:szCs w:val="24"/>
              </w:rPr>
            </w:pPr>
            <w:r>
              <w:rPr>
                <w:spacing w:val="-1"/>
                <w:sz w:val="24"/>
                <w:szCs w:val="24"/>
              </w:rPr>
              <w:t>（</w:t>
            </w:r>
            <w:r>
              <w:rPr>
                <w:rFonts w:ascii="Calibri" w:hAnsi="Calibri" w:eastAsia="Calibri" w:cs="Calibri"/>
                <w:spacing w:val="-1"/>
                <w:sz w:val="24"/>
                <w:szCs w:val="24"/>
              </w:rPr>
              <w:t>2</w:t>
            </w:r>
            <w:r>
              <w:rPr>
                <w:spacing w:val="-1"/>
                <w:sz w:val="24"/>
                <w:szCs w:val="24"/>
              </w:rPr>
              <w:t>）招标人可以在投标人资格条件中要求投标人具备完成</w:t>
            </w:r>
            <w:r>
              <w:rPr>
                <w:spacing w:val="-2"/>
                <w:sz w:val="24"/>
                <w:szCs w:val="24"/>
              </w:rPr>
              <w:t>过不超过</w:t>
            </w:r>
            <w:r>
              <w:rPr>
                <w:spacing w:val="-37"/>
                <w:sz w:val="24"/>
                <w:szCs w:val="24"/>
              </w:rPr>
              <w:t xml:space="preserve"> </w:t>
            </w:r>
            <w:r>
              <w:rPr>
                <w:rFonts w:ascii="Calibri" w:hAnsi="Calibri" w:eastAsia="Calibri" w:cs="Calibri"/>
                <w:spacing w:val="-2"/>
                <w:sz w:val="24"/>
                <w:szCs w:val="24"/>
              </w:rPr>
              <w:t xml:space="preserve">3 </w:t>
            </w:r>
            <w:r>
              <w:rPr>
                <w:spacing w:val="-2"/>
                <w:sz w:val="24"/>
                <w:szCs w:val="24"/>
              </w:rPr>
              <w:t>个符</w:t>
            </w:r>
            <w:r>
              <w:rPr>
                <w:spacing w:val="2"/>
                <w:sz w:val="24"/>
                <w:szCs w:val="24"/>
              </w:rPr>
              <w:t>合一定指标要求的类似工程业绩。对类似工程业绩的指标要求仅限</w:t>
            </w:r>
            <w:r>
              <w:rPr>
                <w:spacing w:val="1"/>
                <w:sz w:val="24"/>
                <w:szCs w:val="24"/>
              </w:rPr>
              <w:t>于工程规</w:t>
            </w:r>
            <w:r>
              <w:rPr>
                <w:spacing w:val="-3"/>
                <w:sz w:val="24"/>
                <w:szCs w:val="24"/>
              </w:rPr>
              <w:t>模、总投资等量化指标，原则上控制在招标工程本身</w:t>
            </w:r>
            <w:r>
              <w:rPr>
                <w:spacing w:val="-4"/>
                <w:sz w:val="24"/>
                <w:szCs w:val="24"/>
              </w:rPr>
              <w:t>所对应指标的</w:t>
            </w:r>
            <w:r>
              <w:rPr>
                <w:spacing w:val="-35"/>
                <w:sz w:val="24"/>
                <w:szCs w:val="24"/>
              </w:rPr>
              <w:t xml:space="preserve"> </w:t>
            </w:r>
            <w:r>
              <w:rPr>
                <w:rFonts w:ascii="Calibri" w:hAnsi="Calibri" w:eastAsia="Calibri" w:cs="Calibri"/>
                <w:spacing w:val="-4"/>
                <w:sz w:val="24"/>
                <w:szCs w:val="24"/>
              </w:rPr>
              <w:t>2/3</w:t>
            </w:r>
            <w:r>
              <w:rPr>
                <w:rFonts w:ascii="Calibri" w:hAnsi="Calibri" w:eastAsia="Calibri" w:cs="Calibri"/>
                <w:spacing w:val="29"/>
                <w:w w:val="101"/>
                <w:sz w:val="24"/>
                <w:szCs w:val="24"/>
              </w:rPr>
              <w:t xml:space="preserve"> </w:t>
            </w:r>
            <w:r>
              <w:rPr>
                <w:spacing w:val="-4"/>
                <w:sz w:val="24"/>
                <w:szCs w:val="24"/>
              </w:rPr>
              <w:t>以内。</w:t>
            </w:r>
          </w:p>
          <w:p w14:paraId="4E79ED3B">
            <w:pPr>
              <w:pStyle w:val="17"/>
              <w:spacing w:before="74" w:line="360" w:lineRule="auto"/>
              <w:ind w:left="117" w:leftChars="0" w:right="100" w:rightChars="0" w:firstLine="357" w:firstLineChars="0"/>
              <w:jc w:val="both"/>
              <w:rPr>
                <w:rFonts w:ascii="宋体" w:hAnsi="宋体" w:eastAsia="宋体" w:cs="宋体"/>
                <w:snapToGrid w:val="0"/>
                <w:color w:val="000000"/>
                <w:kern w:val="0"/>
                <w:sz w:val="24"/>
                <w:szCs w:val="24"/>
                <w:lang w:val="en-US" w:eastAsia="en-US" w:bidi="ar-SA"/>
              </w:rPr>
            </w:pPr>
            <w:r>
              <w:rPr>
                <w:spacing w:val="-2"/>
                <w:sz w:val="24"/>
                <w:szCs w:val="24"/>
              </w:rPr>
              <w:t>类似项目业绩证明材料是指：</w:t>
            </w:r>
            <w:r>
              <w:rPr>
                <w:rFonts w:ascii="Calibri" w:hAnsi="Calibri" w:eastAsia="Calibri" w:cs="Calibri"/>
                <w:spacing w:val="-2"/>
                <w:sz w:val="24"/>
                <w:szCs w:val="24"/>
              </w:rPr>
              <w:t>“</w:t>
            </w:r>
            <w:r>
              <w:rPr>
                <w:spacing w:val="-2"/>
                <w:sz w:val="24"/>
                <w:szCs w:val="24"/>
              </w:rPr>
              <w:t>投标人须知</w:t>
            </w:r>
            <w:r>
              <w:rPr>
                <w:rFonts w:ascii="Calibri" w:hAnsi="Calibri" w:eastAsia="Calibri" w:cs="Calibri"/>
                <w:spacing w:val="-2"/>
                <w:sz w:val="24"/>
                <w:szCs w:val="24"/>
              </w:rPr>
              <w:t>”</w:t>
            </w:r>
            <w:r>
              <w:rPr>
                <w:spacing w:val="-2"/>
                <w:sz w:val="24"/>
                <w:szCs w:val="24"/>
              </w:rPr>
              <w:t xml:space="preserve">第 </w:t>
            </w:r>
            <w:r>
              <w:rPr>
                <w:rFonts w:ascii="Calibri" w:hAnsi="Calibri" w:eastAsia="Calibri" w:cs="Calibri"/>
                <w:spacing w:val="-2"/>
                <w:sz w:val="24"/>
                <w:szCs w:val="24"/>
              </w:rPr>
              <w:t>3.5.3</w:t>
            </w:r>
            <w:r>
              <w:rPr>
                <w:rFonts w:ascii="Calibri" w:hAnsi="Calibri" w:eastAsia="Calibri" w:cs="Calibri"/>
                <w:spacing w:val="44"/>
                <w:w w:val="102"/>
                <w:sz w:val="24"/>
                <w:szCs w:val="24"/>
              </w:rPr>
              <w:t xml:space="preserve"> </w:t>
            </w:r>
            <w:r>
              <w:rPr>
                <w:spacing w:val="-2"/>
                <w:sz w:val="24"/>
                <w:szCs w:val="24"/>
              </w:rPr>
              <w:t xml:space="preserve">项和第 </w:t>
            </w:r>
            <w:r>
              <w:rPr>
                <w:rFonts w:ascii="Calibri" w:hAnsi="Calibri" w:eastAsia="Calibri" w:cs="Calibri"/>
                <w:spacing w:val="-2"/>
                <w:sz w:val="24"/>
                <w:szCs w:val="24"/>
              </w:rPr>
              <w:t>3.5.4</w:t>
            </w:r>
            <w:r>
              <w:rPr>
                <w:rFonts w:ascii="Calibri" w:hAnsi="Calibri" w:eastAsia="Calibri" w:cs="Calibri"/>
                <w:spacing w:val="35"/>
                <w:sz w:val="24"/>
                <w:szCs w:val="24"/>
              </w:rPr>
              <w:t xml:space="preserve"> </w:t>
            </w:r>
            <w:r>
              <w:rPr>
                <w:spacing w:val="-2"/>
                <w:sz w:val="24"/>
                <w:szCs w:val="24"/>
              </w:rPr>
              <w:t>项规定</w:t>
            </w:r>
            <w:r>
              <w:rPr>
                <w:spacing w:val="2"/>
                <w:sz w:val="24"/>
                <w:szCs w:val="24"/>
              </w:rPr>
              <w:t>的有关证明。若上述证明材料对工程规模、特征等无法认定的</w:t>
            </w:r>
            <w:r>
              <w:rPr>
                <w:spacing w:val="1"/>
                <w:sz w:val="24"/>
                <w:szCs w:val="24"/>
              </w:rPr>
              <w:t>，以工程初步</w:t>
            </w:r>
            <w:r>
              <w:rPr>
                <w:spacing w:val="-1"/>
                <w:sz w:val="24"/>
                <w:szCs w:val="24"/>
              </w:rPr>
              <w:t>设计批复或施工图纸为依据。</w:t>
            </w:r>
          </w:p>
        </w:tc>
      </w:tr>
      <w:tr w14:paraId="63DF2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1096" w:type="dxa"/>
            <w:vAlign w:val="center"/>
          </w:tcPr>
          <w:p w14:paraId="5AD82915">
            <w:pPr>
              <w:spacing w:line="249" w:lineRule="auto"/>
              <w:jc w:val="both"/>
              <w:rPr>
                <w:rFonts w:ascii="Arial"/>
                <w:sz w:val="24"/>
                <w:szCs w:val="24"/>
              </w:rPr>
            </w:pPr>
          </w:p>
          <w:p w14:paraId="447106FB">
            <w:pPr>
              <w:spacing w:line="250" w:lineRule="auto"/>
              <w:jc w:val="both"/>
              <w:rPr>
                <w:rFonts w:ascii="Arial"/>
                <w:sz w:val="24"/>
                <w:szCs w:val="24"/>
              </w:rPr>
            </w:pPr>
          </w:p>
          <w:p w14:paraId="658D1E0E">
            <w:pPr>
              <w:spacing w:line="250" w:lineRule="auto"/>
              <w:jc w:val="both"/>
              <w:rPr>
                <w:rFonts w:ascii="Arial"/>
                <w:sz w:val="24"/>
                <w:szCs w:val="24"/>
              </w:rPr>
            </w:pPr>
          </w:p>
          <w:p w14:paraId="72F52C7C">
            <w:pPr>
              <w:spacing w:line="250" w:lineRule="auto"/>
              <w:jc w:val="both"/>
              <w:rPr>
                <w:rFonts w:ascii="Arial"/>
                <w:sz w:val="24"/>
                <w:szCs w:val="24"/>
              </w:rPr>
            </w:pPr>
          </w:p>
          <w:p w14:paraId="3DF4CDC9">
            <w:pPr>
              <w:spacing w:line="250" w:lineRule="auto"/>
              <w:jc w:val="both"/>
              <w:rPr>
                <w:rFonts w:ascii="Arial"/>
                <w:sz w:val="24"/>
                <w:szCs w:val="24"/>
              </w:rPr>
            </w:pPr>
          </w:p>
          <w:p w14:paraId="5FE9B686">
            <w:pPr>
              <w:spacing w:line="250" w:lineRule="auto"/>
              <w:jc w:val="both"/>
              <w:rPr>
                <w:rFonts w:ascii="Arial"/>
                <w:sz w:val="24"/>
                <w:szCs w:val="24"/>
              </w:rPr>
            </w:pPr>
          </w:p>
          <w:p w14:paraId="6C7EEF32">
            <w:pPr>
              <w:spacing w:line="250" w:lineRule="auto"/>
              <w:jc w:val="both"/>
              <w:rPr>
                <w:rFonts w:ascii="Arial"/>
                <w:sz w:val="24"/>
                <w:szCs w:val="24"/>
              </w:rPr>
            </w:pPr>
          </w:p>
          <w:p w14:paraId="7595E682">
            <w:pPr>
              <w:spacing w:before="55" w:line="180" w:lineRule="auto"/>
              <w:ind w:firstLine="234" w:firstLineChars="100"/>
              <w:jc w:val="both"/>
              <w:rPr>
                <w:rFonts w:ascii="Calibri" w:hAnsi="Calibri" w:eastAsia="Calibri" w:cs="Calibri"/>
                <w:snapToGrid w:val="0"/>
                <w:color w:val="000000"/>
                <w:kern w:val="0"/>
                <w:sz w:val="24"/>
                <w:szCs w:val="24"/>
                <w:lang w:val="en-US" w:eastAsia="en-US" w:bidi="ar-SA"/>
              </w:rPr>
            </w:pPr>
            <w:r>
              <w:rPr>
                <w:rFonts w:ascii="Calibri" w:hAnsi="Calibri" w:eastAsia="Calibri" w:cs="Calibri"/>
                <w:spacing w:val="-3"/>
                <w:sz w:val="24"/>
                <w:szCs w:val="24"/>
              </w:rPr>
              <w:t>10.2</w:t>
            </w:r>
          </w:p>
        </w:tc>
        <w:tc>
          <w:tcPr>
            <w:tcW w:w="1784" w:type="dxa"/>
            <w:vAlign w:val="center"/>
          </w:tcPr>
          <w:p w14:paraId="2E54C639">
            <w:pPr>
              <w:spacing w:line="246" w:lineRule="auto"/>
              <w:jc w:val="both"/>
              <w:rPr>
                <w:rFonts w:ascii="Arial"/>
                <w:sz w:val="24"/>
                <w:szCs w:val="24"/>
              </w:rPr>
            </w:pPr>
          </w:p>
          <w:p w14:paraId="41CE251E">
            <w:pPr>
              <w:spacing w:line="246" w:lineRule="auto"/>
              <w:jc w:val="both"/>
              <w:rPr>
                <w:rFonts w:ascii="Arial"/>
                <w:sz w:val="24"/>
                <w:szCs w:val="24"/>
              </w:rPr>
            </w:pPr>
          </w:p>
          <w:p w14:paraId="4AB55E48">
            <w:pPr>
              <w:spacing w:line="246" w:lineRule="auto"/>
              <w:jc w:val="both"/>
              <w:rPr>
                <w:rFonts w:ascii="Arial"/>
                <w:sz w:val="24"/>
                <w:szCs w:val="24"/>
              </w:rPr>
            </w:pPr>
          </w:p>
          <w:p w14:paraId="6536E1D0">
            <w:pPr>
              <w:spacing w:line="247" w:lineRule="auto"/>
              <w:jc w:val="both"/>
              <w:rPr>
                <w:rFonts w:ascii="Arial"/>
                <w:sz w:val="24"/>
                <w:szCs w:val="24"/>
              </w:rPr>
            </w:pPr>
          </w:p>
          <w:p w14:paraId="6FCDF5AB">
            <w:pPr>
              <w:spacing w:line="247" w:lineRule="auto"/>
              <w:jc w:val="both"/>
              <w:rPr>
                <w:rFonts w:ascii="Arial"/>
                <w:sz w:val="24"/>
                <w:szCs w:val="24"/>
              </w:rPr>
            </w:pPr>
          </w:p>
          <w:p w14:paraId="6438C28E">
            <w:pPr>
              <w:spacing w:line="247" w:lineRule="auto"/>
              <w:jc w:val="both"/>
              <w:rPr>
                <w:rFonts w:ascii="Arial"/>
                <w:sz w:val="24"/>
                <w:szCs w:val="24"/>
              </w:rPr>
            </w:pPr>
          </w:p>
          <w:p w14:paraId="0726BFCE">
            <w:pPr>
              <w:spacing w:line="247" w:lineRule="auto"/>
              <w:jc w:val="both"/>
              <w:rPr>
                <w:rFonts w:ascii="Arial"/>
                <w:sz w:val="24"/>
                <w:szCs w:val="24"/>
              </w:rPr>
            </w:pPr>
          </w:p>
          <w:p w14:paraId="6DA76CA5">
            <w:pPr>
              <w:pStyle w:val="17"/>
              <w:spacing w:before="59" w:line="221" w:lineRule="auto"/>
              <w:ind w:firstLine="238" w:firstLineChars="100"/>
              <w:jc w:val="both"/>
              <w:rPr>
                <w:rFonts w:ascii="宋体" w:hAnsi="宋体" w:eastAsia="宋体" w:cs="宋体"/>
                <w:snapToGrid w:val="0"/>
                <w:color w:val="000000"/>
                <w:kern w:val="0"/>
                <w:sz w:val="24"/>
                <w:szCs w:val="24"/>
                <w:lang w:val="en-US" w:eastAsia="en-US" w:bidi="ar-SA"/>
              </w:rPr>
            </w:pPr>
            <w:r>
              <w:rPr>
                <w:spacing w:val="-1"/>
                <w:sz w:val="24"/>
                <w:szCs w:val="24"/>
              </w:rPr>
              <w:t>低于成本报价</w:t>
            </w:r>
          </w:p>
        </w:tc>
        <w:tc>
          <w:tcPr>
            <w:tcW w:w="6181" w:type="dxa"/>
            <w:vAlign w:val="top"/>
          </w:tcPr>
          <w:p w14:paraId="1A47EF0F">
            <w:pPr>
              <w:pStyle w:val="17"/>
              <w:spacing w:before="61" w:line="279" w:lineRule="auto"/>
              <w:ind w:left="117" w:right="109" w:firstLine="363"/>
              <w:rPr>
                <w:color w:val="auto"/>
                <w:spacing w:val="-7"/>
                <w:sz w:val="24"/>
                <w:szCs w:val="24"/>
              </w:rPr>
            </w:pPr>
            <w:r>
              <w:rPr>
                <w:rFonts w:hint="eastAsia"/>
                <w:color w:val="auto"/>
                <w:spacing w:val="-7"/>
                <w:sz w:val="24"/>
                <w:szCs w:val="24"/>
                <w:lang w:val="en-US" w:eastAsia="zh-CN"/>
              </w:rPr>
              <w:t xml:space="preserve">在评标过程中，评标委员会发现投标人的投标报价（评审价）明显低于其他投标报价（评审价），使得其投标报价可能低于其个别成本的，应当要求该投标人作出书面说明并提供相关证明材料。投标人不能合理说明或者不能提供相关证明材料的，由评标委员会认定该投标人以低于成本报价竞标，其投标应作否决投标处理。 </w:t>
            </w:r>
          </w:p>
          <w:p w14:paraId="1843F3B5">
            <w:pPr>
              <w:pStyle w:val="17"/>
              <w:spacing w:before="61" w:line="279" w:lineRule="auto"/>
              <w:ind w:left="117" w:right="109" w:firstLine="363"/>
              <w:rPr>
                <w:color w:val="auto"/>
                <w:spacing w:val="-7"/>
                <w:sz w:val="24"/>
                <w:szCs w:val="24"/>
              </w:rPr>
            </w:pPr>
            <w:r>
              <w:rPr>
                <w:rFonts w:hint="eastAsia"/>
                <w:color w:val="auto"/>
                <w:spacing w:val="-7"/>
                <w:sz w:val="24"/>
                <w:szCs w:val="24"/>
                <w:lang w:val="en-US" w:eastAsia="zh-CN"/>
              </w:rPr>
              <w:t>某投标人的投标报价（评审价）明显低于其他投标人投标报价（评审价）的量化评审方法：</w:t>
            </w:r>
          </w:p>
          <w:p w14:paraId="47F1DBF3">
            <w:pPr>
              <w:pStyle w:val="17"/>
              <w:spacing w:before="61" w:line="279" w:lineRule="auto"/>
              <w:ind w:left="117" w:right="109" w:firstLine="363"/>
              <w:rPr>
                <w:color w:val="auto"/>
                <w:sz w:val="24"/>
                <w:szCs w:val="24"/>
              </w:rPr>
            </w:pPr>
            <w:r>
              <w:rPr>
                <w:color w:val="auto"/>
                <w:spacing w:val="-7"/>
                <w:sz w:val="24"/>
                <w:szCs w:val="24"/>
              </w:rPr>
              <w:t>（</w:t>
            </w:r>
            <w:r>
              <w:rPr>
                <w:rFonts w:ascii="Calibri" w:hAnsi="Calibri" w:eastAsia="Calibri" w:cs="Calibri"/>
                <w:color w:val="auto"/>
                <w:spacing w:val="-7"/>
                <w:sz w:val="24"/>
                <w:szCs w:val="24"/>
              </w:rPr>
              <w:t>1</w:t>
            </w:r>
            <w:r>
              <w:rPr>
                <w:color w:val="auto"/>
                <w:spacing w:val="-7"/>
                <w:sz w:val="24"/>
                <w:szCs w:val="24"/>
              </w:rPr>
              <w:t>）对低于该项目（标段）投标最高限价相应价格</w:t>
            </w:r>
            <w:r>
              <w:rPr>
                <w:color w:val="auto"/>
                <w:spacing w:val="-27"/>
                <w:sz w:val="24"/>
                <w:szCs w:val="24"/>
              </w:rPr>
              <w:t xml:space="preserve"> </w:t>
            </w:r>
            <w:r>
              <w:rPr>
                <w:rFonts w:ascii="Calibri" w:hAnsi="Calibri" w:eastAsia="Calibri" w:cs="Calibri"/>
                <w:color w:val="auto"/>
                <w:spacing w:val="-7"/>
                <w:sz w:val="24"/>
                <w:szCs w:val="24"/>
                <w:u w:val="none"/>
              </w:rPr>
              <w:t>85%</w:t>
            </w:r>
            <w:r>
              <w:rPr>
                <w:rFonts w:hint="eastAsia" w:ascii="Calibri" w:hAnsi="Calibri" w:eastAsia="Calibri" w:cs="Calibri"/>
                <w:color w:val="auto"/>
                <w:spacing w:val="-7"/>
                <w:sz w:val="24"/>
                <w:szCs w:val="24"/>
                <w:u w:val="none"/>
                <w:lang w:val="en-US" w:eastAsia="zh-CN"/>
              </w:rPr>
              <w:t>（折算为以元为单位进行比较，四舍五入，保留整数）</w:t>
            </w:r>
            <w:r>
              <w:rPr>
                <w:rFonts w:hint="eastAsia" w:ascii="Calibri" w:hAnsi="Calibri" w:cs="Calibri"/>
                <w:color w:val="auto"/>
                <w:spacing w:val="-7"/>
                <w:sz w:val="24"/>
                <w:szCs w:val="24"/>
                <w:u w:val="none"/>
                <w:lang w:val="en-US" w:eastAsia="zh-CN"/>
              </w:rPr>
              <w:t xml:space="preserve"> </w:t>
            </w:r>
            <w:r>
              <w:rPr>
                <w:color w:val="auto"/>
                <w:spacing w:val="-7"/>
                <w:sz w:val="24"/>
                <w:szCs w:val="24"/>
              </w:rPr>
              <w:t>并且低于所有（该</w:t>
            </w:r>
            <w:r>
              <w:rPr>
                <w:color w:val="auto"/>
                <w:spacing w:val="-2"/>
                <w:sz w:val="24"/>
                <w:szCs w:val="24"/>
              </w:rPr>
              <w:t>项目或标段）合格投标人报价的</w:t>
            </w:r>
            <w:r>
              <w:rPr>
                <w:rFonts w:hint="eastAsia"/>
                <w:color w:val="auto"/>
                <w:spacing w:val="-2"/>
                <w:sz w:val="24"/>
                <w:szCs w:val="24"/>
                <w:lang w:val="en-US" w:eastAsia="zh-CN"/>
              </w:rPr>
              <w:t>(</w:t>
            </w:r>
            <w:r>
              <w:rPr>
                <w:color w:val="auto"/>
                <w:spacing w:val="-2"/>
                <w:sz w:val="24"/>
                <w:szCs w:val="24"/>
              </w:rPr>
              <w:t>评审价</w:t>
            </w:r>
            <w:r>
              <w:rPr>
                <w:rFonts w:hint="eastAsia"/>
                <w:color w:val="auto"/>
                <w:spacing w:val="-2"/>
                <w:sz w:val="24"/>
                <w:szCs w:val="24"/>
                <w:lang w:val="en-US" w:eastAsia="zh-CN"/>
              </w:rPr>
              <w:t>)</w:t>
            </w:r>
            <w:r>
              <w:rPr>
                <w:color w:val="auto"/>
                <w:spacing w:val="-2"/>
                <w:sz w:val="24"/>
                <w:szCs w:val="24"/>
              </w:rPr>
              <w:t>算术平均值</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b/>
                <w:bCs/>
                <w:color w:val="auto"/>
                <w:spacing w:val="-2"/>
                <w:sz w:val="24"/>
                <w:szCs w:val="24"/>
                <w:highlight w:val="none"/>
                <w:u w:val="single"/>
              </w:rPr>
              <w:t>9</w:t>
            </w:r>
            <w:r>
              <w:rPr>
                <w:rFonts w:hint="eastAsia" w:ascii="宋体" w:hAnsi="宋体" w:eastAsia="宋体" w:cs="宋体"/>
                <w:b/>
                <w:bCs/>
                <w:color w:val="auto"/>
                <w:spacing w:val="-3"/>
                <w:sz w:val="24"/>
                <w:szCs w:val="24"/>
                <w:highlight w:val="none"/>
                <w:u w:val="single"/>
              </w:rPr>
              <w:t>5%</w:t>
            </w:r>
            <w:r>
              <w:rPr>
                <w:color w:val="auto"/>
                <w:spacing w:val="-3"/>
                <w:sz w:val="24"/>
                <w:szCs w:val="24"/>
                <w:highlight w:val="none"/>
              </w:rPr>
              <w:t>（</w:t>
            </w:r>
            <w:r>
              <w:rPr>
                <w:color w:val="auto"/>
                <w:spacing w:val="-3"/>
                <w:sz w:val="24"/>
                <w:szCs w:val="24"/>
              </w:rPr>
              <w:t>不超过</w:t>
            </w:r>
            <w:r>
              <w:rPr>
                <w:rFonts w:ascii="Calibri" w:hAnsi="Calibri" w:eastAsia="Calibri" w:cs="Calibri"/>
                <w:color w:val="auto"/>
                <w:spacing w:val="-3"/>
                <w:sz w:val="24"/>
                <w:szCs w:val="24"/>
              </w:rPr>
              <w:t>95%</w:t>
            </w:r>
            <w:r>
              <w:rPr>
                <w:color w:val="auto"/>
                <w:spacing w:val="-3"/>
                <w:sz w:val="24"/>
                <w:szCs w:val="24"/>
              </w:rPr>
              <w:t>，</w:t>
            </w:r>
            <w:r>
              <w:rPr>
                <w:rFonts w:hint="eastAsia"/>
                <w:color w:val="auto"/>
                <w:spacing w:val="-3"/>
                <w:sz w:val="24"/>
                <w:szCs w:val="24"/>
                <w:lang w:val="en-US" w:eastAsia="zh-CN"/>
              </w:rPr>
              <w:t>折算为以元为单位进行比较，四舍五入保留整数</w:t>
            </w:r>
            <w:r>
              <w:rPr>
                <w:color w:val="auto"/>
                <w:spacing w:val="-1"/>
                <w:sz w:val="24"/>
                <w:szCs w:val="24"/>
              </w:rPr>
              <w:t>）的投标报价作为可能低于其个别成本的评审对象。</w:t>
            </w:r>
          </w:p>
          <w:p w14:paraId="22AA6E56">
            <w:pPr>
              <w:pStyle w:val="17"/>
              <w:spacing w:before="82" w:line="284" w:lineRule="auto"/>
              <w:ind w:left="114" w:leftChars="0" w:right="52" w:rightChars="0" w:firstLine="244" w:firstLineChars="102"/>
              <w:jc w:val="both"/>
              <w:rPr>
                <w:rFonts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 xml:space="preserve">注：①合格投标人是指：采用综合评估法指已通过形式、资格、响应性评审的投标人，采用经评审的最低投标价法指已通过形式、资格、响应性评审、施工组织设计和项目管理机构评审的投标人； </w:t>
            </w:r>
          </w:p>
          <w:p w14:paraId="4E175614">
            <w:pPr>
              <w:pStyle w:val="17"/>
              <w:spacing w:before="82" w:line="284" w:lineRule="auto"/>
              <w:ind w:left="114" w:leftChars="0" w:right="52" w:rightChars="0" w:firstLine="244" w:firstLineChars="102"/>
              <w:jc w:val="both"/>
              <w:rPr>
                <w:rFonts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②评审价</w:t>
            </w:r>
            <w:r>
              <w:rPr>
                <w:rFonts w:ascii="宋体" w:hAnsi="宋体" w:eastAsia="宋体" w:cs="宋体"/>
                <w:snapToGrid w:val="0"/>
                <w:color w:val="000000"/>
                <w:kern w:val="0"/>
                <w:sz w:val="24"/>
                <w:szCs w:val="24"/>
                <w:lang w:val="en-US" w:eastAsia="en-US" w:bidi="ar-SA"/>
              </w:rPr>
              <w:t>=</w:t>
            </w:r>
            <w:r>
              <w:rPr>
                <w:rFonts w:hint="eastAsia" w:ascii="宋体" w:hAnsi="宋体" w:eastAsia="宋体" w:cs="宋体"/>
                <w:snapToGrid w:val="0"/>
                <w:color w:val="000000"/>
                <w:kern w:val="0"/>
                <w:sz w:val="24"/>
                <w:szCs w:val="24"/>
                <w:lang w:val="en-US" w:eastAsia="en-US" w:bidi="ar-SA"/>
              </w:rPr>
              <w:t>算术修正后的投标总价</w:t>
            </w:r>
            <w:r>
              <w:rPr>
                <w:rFonts w:hint="default" w:ascii="宋体" w:hAnsi="宋体" w:eastAsia="宋体" w:cs="宋体"/>
                <w:snapToGrid w:val="0"/>
                <w:color w:val="000000"/>
                <w:kern w:val="0"/>
                <w:sz w:val="24"/>
                <w:szCs w:val="24"/>
                <w:lang w:val="en-US" w:eastAsia="en-US" w:bidi="ar-SA"/>
              </w:rPr>
              <w:t>-</w:t>
            </w:r>
            <w:r>
              <w:rPr>
                <w:rFonts w:hint="eastAsia" w:ascii="宋体" w:hAnsi="宋体" w:eastAsia="宋体" w:cs="宋体"/>
                <w:snapToGrid w:val="0"/>
                <w:color w:val="000000"/>
                <w:kern w:val="0"/>
                <w:sz w:val="24"/>
                <w:szCs w:val="24"/>
                <w:lang w:val="en-US" w:eastAsia="en-US" w:bidi="ar-SA"/>
              </w:rPr>
              <w:t>安全生产措施费</w:t>
            </w:r>
            <w:r>
              <w:rPr>
                <w:rFonts w:hint="default" w:ascii="宋体" w:hAnsi="宋体" w:eastAsia="宋体" w:cs="宋体"/>
                <w:snapToGrid w:val="0"/>
                <w:color w:val="000000"/>
                <w:kern w:val="0"/>
                <w:sz w:val="24"/>
                <w:szCs w:val="24"/>
                <w:lang w:val="en-US" w:eastAsia="en-US" w:bidi="ar-SA"/>
              </w:rPr>
              <w:t>-</w:t>
            </w:r>
            <w:r>
              <w:rPr>
                <w:rFonts w:hint="eastAsia" w:ascii="宋体" w:hAnsi="宋体" w:eastAsia="宋体" w:cs="宋体"/>
                <w:snapToGrid w:val="0"/>
                <w:color w:val="000000"/>
                <w:kern w:val="0"/>
                <w:sz w:val="24"/>
                <w:szCs w:val="24"/>
                <w:lang w:val="en-US" w:eastAsia="en-US" w:bidi="ar-SA"/>
              </w:rPr>
              <w:t>专业工程暂估价</w:t>
            </w:r>
            <w:r>
              <w:rPr>
                <w:rFonts w:hint="default" w:ascii="宋体" w:hAnsi="宋体" w:eastAsia="宋体" w:cs="宋体"/>
                <w:snapToGrid w:val="0"/>
                <w:color w:val="000000"/>
                <w:kern w:val="0"/>
                <w:sz w:val="24"/>
                <w:szCs w:val="24"/>
                <w:lang w:val="en-US" w:eastAsia="en-US" w:bidi="ar-SA"/>
              </w:rPr>
              <w:t>-</w:t>
            </w:r>
            <w:r>
              <w:rPr>
                <w:rFonts w:hint="eastAsia" w:ascii="宋体" w:hAnsi="宋体" w:eastAsia="宋体" w:cs="宋体"/>
                <w:snapToGrid w:val="0"/>
                <w:color w:val="000000"/>
                <w:kern w:val="0"/>
                <w:sz w:val="24"/>
                <w:szCs w:val="24"/>
                <w:lang w:val="en-US" w:eastAsia="en-US" w:bidi="ar-SA"/>
              </w:rPr>
              <w:t xml:space="preserve">暂列金额（安全生产措施费、专业工程暂估价、暂列金额为投标报价中已列明的费用），以元为单位，保留整数，小数点后一位四舍五入。 </w:t>
            </w:r>
          </w:p>
          <w:p w14:paraId="489161BF">
            <w:pPr>
              <w:pStyle w:val="17"/>
              <w:spacing w:before="82" w:line="284" w:lineRule="auto"/>
              <w:ind w:left="114" w:leftChars="0" w:right="52" w:rightChars="0" w:firstLine="244" w:firstLineChars="102"/>
              <w:jc w:val="both"/>
              <w:rPr>
                <w:rFonts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 xml:space="preserve">③上述投标最高限价相应价格、所有合格投标人报价的评审价算术平均值按相应百分比计算后，以元为单位，保留整数，小数点后一位四舍五入。 </w:t>
            </w:r>
          </w:p>
          <w:p w14:paraId="28C64B0D">
            <w:pPr>
              <w:pStyle w:val="17"/>
              <w:spacing w:before="82" w:line="284" w:lineRule="auto"/>
              <w:ind w:left="114" w:leftChars="0" w:right="52" w:rightChars="0" w:firstLine="244" w:firstLineChars="102"/>
              <w:jc w:val="both"/>
              <w:rPr>
                <w:rFonts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w:t>
            </w:r>
            <w:r>
              <w:rPr>
                <w:rFonts w:hint="default" w:ascii="宋体" w:hAnsi="宋体" w:eastAsia="宋体" w:cs="宋体"/>
                <w:snapToGrid w:val="0"/>
                <w:color w:val="000000"/>
                <w:kern w:val="0"/>
                <w:sz w:val="24"/>
                <w:szCs w:val="24"/>
                <w:lang w:val="en-US" w:eastAsia="en-US" w:bidi="ar-SA"/>
              </w:rPr>
              <w:t>2</w:t>
            </w:r>
            <w:r>
              <w:rPr>
                <w:rFonts w:hint="eastAsia" w:ascii="宋体" w:hAnsi="宋体" w:eastAsia="宋体" w:cs="宋体"/>
                <w:snapToGrid w:val="0"/>
                <w:color w:val="000000"/>
                <w:kern w:val="0"/>
                <w:sz w:val="24"/>
                <w:szCs w:val="24"/>
                <w:lang w:val="en-US" w:eastAsia="en-US" w:bidi="ar-SA"/>
              </w:rPr>
              <w:t xml:space="preserve">）评标委员会对该投标人报价的单价等进行分析，对明显偏低的单项（不包括没有报价的单项）应当向其发出澄清函，要求该投标人作出书面说明并提供相关证明材料。 </w:t>
            </w:r>
          </w:p>
          <w:p w14:paraId="7ACC726F">
            <w:pPr>
              <w:pStyle w:val="17"/>
              <w:spacing w:before="82" w:line="284" w:lineRule="auto"/>
              <w:ind w:left="114" w:leftChars="0" w:right="52" w:rightChars="0" w:firstLine="244" w:firstLineChars="102"/>
              <w:jc w:val="both"/>
              <w:rPr>
                <w:rFonts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w:t>
            </w:r>
            <w:r>
              <w:rPr>
                <w:rFonts w:hint="default" w:ascii="宋体" w:hAnsi="宋体" w:eastAsia="宋体" w:cs="宋体"/>
                <w:snapToGrid w:val="0"/>
                <w:color w:val="000000"/>
                <w:kern w:val="0"/>
                <w:sz w:val="24"/>
                <w:szCs w:val="24"/>
                <w:lang w:val="en-US" w:eastAsia="en-US" w:bidi="ar-SA"/>
              </w:rPr>
              <w:t>3</w:t>
            </w:r>
            <w:r>
              <w:rPr>
                <w:rFonts w:hint="eastAsia" w:ascii="宋体" w:hAnsi="宋体" w:eastAsia="宋体" w:cs="宋体"/>
                <w:snapToGrid w:val="0"/>
                <w:color w:val="000000"/>
                <w:kern w:val="0"/>
                <w:sz w:val="24"/>
                <w:szCs w:val="24"/>
                <w:lang w:val="en-US" w:eastAsia="en-US" w:bidi="ar-SA"/>
              </w:rPr>
              <w:t>）评标委员会全体成员三分之二以上认为该投标人不能合理说明或者不能提供相关证明材料的，认定该投标人以低于成本报价竞标，其投标应作否决投标处理。持有异议的评标委员会成员可以书面方式阐述其不同意见和理由，拒绝签字且不陈述其不同意见和理由的，视为同意。</w:t>
            </w:r>
          </w:p>
        </w:tc>
      </w:tr>
      <w:tr w14:paraId="77714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0" w:hRule="atLeast"/>
        </w:trPr>
        <w:tc>
          <w:tcPr>
            <w:tcW w:w="1096" w:type="dxa"/>
            <w:vAlign w:val="top"/>
          </w:tcPr>
          <w:p w14:paraId="54F4A607">
            <w:pPr>
              <w:spacing w:line="272" w:lineRule="auto"/>
              <w:rPr>
                <w:rFonts w:ascii="Arial"/>
                <w:sz w:val="24"/>
                <w:szCs w:val="24"/>
              </w:rPr>
            </w:pPr>
          </w:p>
          <w:p w14:paraId="3DDEF251">
            <w:pPr>
              <w:spacing w:line="272" w:lineRule="auto"/>
              <w:rPr>
                <w:rFonts w:ascii="Arial"/>
                <w:sz w:val="24"/>
                <w:szCs w:val="24"/>
              </w:rPr>
            </w:pPr>
          </w:p>
          <w:p w14:paraId="763DD5B6">
            <w:pPr>
              <w:spacing w:line="272" w:lineRule="auto"/>
              <w:rPr>
                <w:rFonts w:ascii="Arial"/>
                <w:sz w:val="24"/>
                <w:szCs w:val="24"/>
              </w:rPr>
            </w:pPr>
          </w:p>
          <w:p w14:paraId="1B10ABCF">
            <w:pPr>
              <w:spacing w:before="55" w:line="180" w:lineRule="auto"/>
              <w:ind w:left="313" w:leftChars="0"/>
              <w:rPr>
                <w:rFonts w:ascii="Calibri" w:hAnsi="Calibri" w:eastAsia="Calibri" w:cs="Calibri"/>
                <w:snapToGrid w:val="0"/>
                <w:color w:val="000000"/>
                <w:kern w:val="0"/>
                <w:sz w:val="24"/>
                <w:szCs w:val="24"/>
                <w:lang w:val="en-US" w:eastAsia="en-US" w:bidi="ar-SA"/>
              </w:rPr>
            </w:pPr>
            <w:r>
              <w:rPr>
                <w:rFonts w:ascii="Calibri" w:hAnsi="Calibri" w:eastAsia="Calibri" w:cs="Calibri"/>
                <w:spacing w:val="-3"/>
                <w:sz w:val="24"/>
                <w:szCs w:val="24"/>
              </w:rPr>
              <w:t>10.3</w:t>
            </w:r>
          </w:p>
        </w:tc>
        <w:tc>
          <w:tcPr>
            <w:tcW w:w="1784" w:type="dxa"/>
            <w:vAlign w:val="top"/>
          </w:tcPr>
          <w:p w14:paraId="7617250C">
            <w:pPr>
              <w:spacing w:line="257" w:lineRule="auto"/>
              <w:rPr>
                <w:rFonts w:ascii="Arial"/>
                <w:sz w:val="24"/>
                <w:szCs w:val="24"/>
              </w:rPr>
            </w:pPr>
          </w:p>
          <w:p w14:paraId="3125A857">
            <w:pPr>
              <w:spacing w:line="257" w:lineRule="auto"/>
              <w:rPr>
                <w:rFonts w:ascii="Arial"/>
                <w:sz w:val="24"/>
                <w:szCs w:val="24"/>
              </w:rPr>
            </w:pPr>
          </w:p>
          <w:p w14:paraId="3C6DC0D8">
            <w:pPr>
              <w:spacing w:line="258" w:lineRule="auto"/>
              <w:rPr>
                <w:rFonts w:ascii="Arial"/>
                <w:sz w:val="24"/>
                <w:szCs w:val="24"/>
              </w:rPr>
            </w:pPr>
          </w:p>
          <w:p w14:paraId="5AF4C38C">
            <w:pPr>
              <w:pStyle w:val="17"/>
              <w:spacing w:before="59" w:line="221" w:lineRule="auto"/>
              <w:ind w:left="447" w:leftChars="0"/>
              <w:rPr>
                <w:rFonts w:ascii="宋体" w:hAnsi="宋体" w:eastAsia="宋体" w:cs="宋体"/>
                <w:snapToGrid w:val="0"/>
                <w:color w:val="000000"/>
                <w:kern w:val="0"/>
                <w:sz w:val="24"/>
                <w:szCs w:val="24"/>
                <w:lang w:val="en-US" w:eastAsia="en-US" w:bidi="ar-SA"/>
              </w:rPr>
            </w:pPr>
            <w:r>
              <w:rPr>
                <w:spacing w:val="-7"/>
                <w:sz w:val="24"/>
                <w:szCs w:val="24"/>
              </w:rPr>
              <w:t>中标价</w:t>
            </w:r>
          </w:p>
        </w:tc>
        <w:tc>
          <w:tcPr>
            <w:tcW w:w="6181" w:type="dxa"/>
            <w:vAlign w:val="top"/>
          </w:tcPr>
          <w:p w14:paraId="1CFFDB2B">
            <w:pPr>
              <w:pStyle w:val="17"/>
              <w:spacing w:before="59" w:line="287" w:lineRule="auto"/>
              <w:ind w:right="100" w:rightChars="0" w:firstLine="544" w:firstLineChars="200"/>
              <w:jc w:val="both"/>
              <w:rPr>
                <w:rFonts w:ascii="宋体" w:hAnsi="宋体" w:eastAsia="宋体" w:cs="宋体"/>
                <w:snapToGrid w:val="0"/>
                <w:color w:val="000000"/>
                <w:kern w:val="0"/>
                <w:sz w:val="24"/>
                <w:szCs w:val="24"/>
                <w:lang w:val="en-US" w:eastAsia="en-US" w:bidi="ar-SA"/>
              </w:rPr>
            </w:pPr>
            <w:r>
              <w:rPr>
                <w:spacing w:val="16"/>
                <w:sz w:val="24"/>
                <w:szCs w:val="24"/>
              </w:rPr>
              <w:t>以中标的投标人在投标函中的投标总报价为</w:t>
            </w:r>
            <w:r>
              <w:rPr>
                <w:spacing w:val="15"/>
                <w:sz w:val="24"/>
                <w:szCs w:val="24"/>
              </w:rPr>
              <w:t>准。按第三章</w:t>
            </w:r>
            <w:r>
              <w:rPr>
                <w:spacing w:val="-64"/>
                <w:sz w:val="24"/>
                <w:szCs w:val="24"/>
              </w:rPr>
              <w:t xml:space="preserve"> </w:t>
            </w:r>
            <w:r>
              <w:rPr>
                <w:rFonts w:ascii="Calibri" w:hAnsi="Calibri" w:eastAsia="Calibri" w:cs="Calibri"/>
                <w:spacing w:val="15"/>
                <w:sz w:val="24"/>
                <w:szCs w:val="24"/>
              </w:rPr>
              <w:t>“</w:t>
            </w:r>
            <w:r>
              <w:rPr>
                <w:rFonts w:ascii="Calibri" w:hAnsi="Calibri" w:eastAsia="Calibri" w:cs="Calibri"/>
                <w:spacing w:val="-19"/>
                <w:sz w:val="24"/>
                <w:szCs w:val="24"/>
              </w:rPr>
              <w:t xml:space="preserve"> </w:t>
            </w:r>
            <w:r>
              <w:rPr>
                <w:spacing w:val="15"/>
                <w:sz w:val="24"/>
                <w:szCs w:val="24"/>
              </w:rPr>
              <w:t>评标办</w:t>
            </w:r>
            <w:r>
              <w:rPr>
                <w:spacing w:val="-3"/>
                <w:sz w:val="24"/>
                <w:szCs w:val="24"/>
              </w:rPr>
              <w:t>法</w:t>
            </w:r>
            <w:r>
              <w:rPr>
                <w:rFonts w:ascii="Calibri" w:hAnsi="Calibri" w:eastAsia="Calibri" w:cs="Calibri"/>
                <w:spacing w:val="-3"/>
                <w:sz w:val="24"/>
                <w:szCs w:val="24"/>
              </w:rPr>
              <w:t xml:space="preserve">”3.1.3 </w:t>
            </w:r>
            <w:r>
              <w:rPr>
                <w:spacing w:val="-3"/>
                <w:sz w:val="24"/>
                <w:szCs w:val="24"/>
              </w:rPr>
              <w:t>对投标报价进行修正的，</w:t>
            </w:r>
            <w:r>
              <w:rPr>
                <w:spacing w:val="-30"/>
                <w:sz w:val="24"/>
                <w:szCs w:val="24"/>
              </w:rPr>
              <w:t xml:space="preserve"> </w:t>
            </w:r>
            <w:r>
              <w:rPr>
                <w:spacing w:val="-3"/>
                <w:sz w:val="24"/>
                <w:szCs w:val="24"/>
              </w:rPr>
              <w:t>以投标人接受的修正价格为中标价。</w:t>
            </w:r>
            <w:r>
              <w:rPr>
                <w:spacing w:val="-4"/>
                <w:sz w:val="24"/>
                <w:szCs w:val="24"/>
              </w:rPr>
              <w:t>评标价</w:t>
            </w:r>
            <w:r>
              <w:rPr>
                <w:spacing w:val="2"/>
                <w:sz w:val="24"/>
                <w:szCs w:val="24"/>
              </w:rPr>
              <w:t>不作为中标价。无论是采用综合评估法还是经评审的最低投标价</w:t>
            </w:r>
            <w:r>
              <w:rPr>
                <w:spacing w:val="1"/>
                <w:sz w:val="24"/>
                <w:szCs w:val="24"/>
              </w:rPr>
              <w:t>法，都不保</w:t>
            </w:r>
            <w:r>
              <w:rPr>
                <w:spacing w:val="-4"/>
                <w:sz w:val="24"/>
                <w:szCs w:val="24"/>
              </w:rPr>
              <w:t>证报价最低的投标人中标，也不解释原因。</w:t>
            </w:r>
          </w:p>
        </w:tc>
      </w:tr>
      <w:tr w14:paraId="225C0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096" w:type="dxa"/>
            <w:vAlign w:val="center"/>
          </w:tcPr>
          <w:p w14:paraId="43E1496F">
            <w:pPr>
              <w:spacing w:line="243" w:lineRule="auto"/>
              <w:jc w:val="both"/>
              <w:rPr>
                <w:rFonts w:ascii="Arial"/>
                <w:sz w:val="24"/>
                <w:szCs w:val="24"/>
              </w:rPr>
            </w:pPr>
          </w:p>
          <w:p w14:paraId="6C42FD63">
            <w:pPr>
              <w:spacing w:line="243" w:lineRule="auto"/>
              <w:jc w:val="both"/>
              <w:rPr>
                <w:rFonts w:ascii="Arial"/>
                <w:sz w:val="24"/>
                <w:szCs w:val="24"/>
              </w:rPr>
            </w:pPr>
          </w:p>
          <w:p w14:paraId="628C897E">
            <w:pPr>
              <w:spacing w:line="243" w:lineRule="auto"/>
              <w:jc w:val="both"/>
              <w:rPr>
                <w:rFonts w:ascii="Arial"/>
                <w:sz w:val="24"/>
                <w:szCs w:val="24"/>
              </w:rPr>
            </w:pPr>
          </w:p>
          <w:p w14:paraId="255E8218">
            <w:pPr>
              <w:spacing w:line="243" w:lineRule="auto"/>
              <w:jc w:val="both"/>
              <w:rPr>
                <w:rFonts w:ascii="Arial"/>
                <w:sz w:val="24"/>
                <w:szCs w:val="24"/>
              </w:rPr>
            </w:pPr>
          </w:p>
          <w:p w14:paraId="6A65E0CE">
            <w:pPr>
              <w:spacing w:line="243" w:lineRule="auto"/>
              <w:jc w:val="both"/>
              <w:rPr>
                <w:rFonts w:ascii="Arial"/>
                <w:sz w:val="24"/>
                <w:szCs w:val="24"/>
              </w:rPr>
            </w:pPr>
          </w:p>
          <w:p w14:paraId="0DC88EFB">
            <w:pPr>
              <w:spacing w:line="244" w:lineRule="auto"/>
              <w:jc w:val="both"/>
              <w:rPr>
                <w:rFonts w:ascii="Arial"/>
                <w:sz w:val="24"/>
                <w:szCs w:val="24"/>
              </w:rPr>
            </w:pPr>
          </w:p>
          <w:p w14:paraId="135E1636">
            <w:pPr>
              <w:spacing w:before="55" w:line="180" w:lineRule="auto"/>
              <w:ind w:firstLine="234" w:firstLineChars="100"/>
              <w:jc w:val="both"/>
              <w:rPr>
                <w:rFonts w:ascii="Calibri" w:hAnsi="Calibri" w:eastAsia="Calibri" w:cs="Calibri"/>
                <w:snapToGrid w:val="0"/>
                <w:color w:val="000000"/>
                <w:kern w:val="0"/>
                <w:sz w:val="24"/>
                <w:szCs w:val="24"/>
                <w:lang w:val="en-US" w:eastAsia="en-US" w:bidi="ar-SA"/>
              </w:rPr>
            </w:pPr>
            <w:r>
              <w:rPr>
                <w:rFonts w:ascii="Calibri" w:hAnsi="Calibri" w:eastAsia="Calibri" w:cs="Calibri"/>
                <w:spacing w:val="-3"/>
                <w:sz w:val="24"/>
                <w:szCs w:val="24"/>
              </w:rPr>
              <w:t>10.4</w:t>
            </w:r>
          </w:p>
        </w:tc>
        <w:tc>
          <w:tcPr>
            <w:tcW w:w="1784" w:type="dxa"/>
            <w:vAlign w:val="center"/>
          </w:tcPr>
          <w:p w14:paraId="7A21C49D">
            <w:pPr>
              <w:spacing w:line="241" w:lineRule="auto"/>
              <w:jc w:val="both"/>
              <w:rPr>
                <w:rFonts w:ascii="Arial"/>
                <w:sz w:val="24"/>
                <w:szCs w:val="24"/>
              </w:rPr>
            </w:pPr>
          </w:p>
          <w:p w14:paraId="77009C1E">
            <w:pPr>
              <w:spacing w:line="241" w:lineRule="auto"/>
              <w:jc w:val="both"/>
              <w:rPr>
                <w:rFonts w:ascii="Arial"/>
                <w:sz w:val="24"/>
                <w:szCs w:val="24"/>
              </w:rPr>
            </w:pPr>
          </w:p>
          <w:p w14:paraId="2188E8B5">
            <w:pPr>
              <w:spacing w:line="241" w:lineRule="auto"/>
              <w:jc w:val="both"/>
              <w:rPr>
                <w:rFonts w:ascii="Arial"/>
                <w:sz w:val="24"/>
                <w:szCs w:val="24"/>
              </w:rPr>
            </w:pPr>
          </w:p>
          <w:p w14:paraId="7D6FFCC9">
            <w:pPr>
              <w:spacing w:line="241" w:lineRule="auto"/>
              <w:jc w:val="both"/>
              <w:rPr>
                <w:rFonts w:ascii="Arial"/>
                <w:sz w:val="24"/>
                <w:szCs w:val="24"/>
              </w:rPr>
            </w:pPr>
          </w:p>
          <w:p w14:paraId="0B39C879">
            <w:pPr>
              <w:spacing w:line="241" w:lineRule="auto"/>
              <w:jc w:val="both"/>
              <w:rPr>
                <w:rFonts w:ascii="Arial"/>
                <w:sz w:val="24"/>
                <w:szCs w:val="24"/>
              </w:rPr>
            </w:pPr>
          </w:p>
          <w:p w14:paraId="11CFAAD1">
            <w:pPr>
              <w:spacing w:line="241" w:lineRule="auto"/>
              <w:jc w:val="both"/>
              <w:rPr>
                <w:rFonts w:ascii="Arial"/>
                <w:sz w:val="24"/>
                <w:szCs w:val="24"/>
              </w:rPr>
            </w:pPr>
          </w:p>
          <w:p w14:paraId="1EB3866F">
            <w:pPr>
              <w:pStyle w:val="17"/>
              <w:spacing w:before="59" w:line="223" w:lineRule="auto"/>
              <w:ind w:firstLine="238" w:firstLineChars="100"/>
              <w:jc w:val="both"/>
              <w:rPr>
                <w:rFonts w:ascii="宋体" w:hAnsi="宋体" w:eastAsia="宋体" w:cs="宋体"/>
                <w:snapToGrid w:val="0"/>
                <w:color w:val="000000"/>
                <w:kern w:val="0"/>
                <w:sz w:val="24"/>
                <w:szCs w:val="24"/>
                <w:lang w:val="en-US" w:eastAsia="en-US" w:bidi="ar-SA"/>
              </w:rPr>
            </w:pPr>
            <w:r>
              <w:rPr>
                <w:spacing w:val="-1"/>
                <w:sz w:val="24"/>
                <w:szCs w:val="24"/>
              </w:rPr>
              <w:t>确定中标人</w:t>
            </w:r>
          </w:p>
        </w:tc>
        <w:tc>
          <w:tcPr>
            <w:tcW w:w="6181" w:type="dxa"/>
            <w:vAlign w:val="top"/>
          </w:tcPr>
          <w:p w14:paraId="4E06E432">
            <w:pPr>
              <w:pStyle w:val="17"/>
              <w:spacing w:before="59" w:line="279" w:lineRule="auto"/>
              <w:ind w:left="235" w:right="206" w:firstLine="254"/>
              <w:jc w:val="both"/>
              <w:rPr>
                <w:sz w:val="24"/>
                <w:szCs w:val="24"/>
              </w:rPr>
            </w:pPr>
            <w:r>
              <w:rPr>
                <w:spacing w:val="-2"/>
                <w:sz w:val="24"/>
                <w:szCs w:val="24"/>
              </w:rPr>
              <w:t>招标人（或招标人授权的评标委员会）按照评标委员会推荐中标候选人</w:t>
            </w:r>
            <w:r>
              <w:rPr>
                <w:sz w:val="24"/>
                <w:szCs w:val="24"/>
              </w:rPr>
              <w:t>的顺序确定中标人。但当投标人被推荐为中标候选人的合同段数量多于可</w:t>
            </w:r>
            <w:r>
              <w:rPr>
                <w:spacing w:val="-5"/>
                <w:sz w:val="24"/>
                <w:szCs w:val="24"/>
              </w:rPr>
              <w:t>以中标的合同数量时，</w:t>
            </w:r>
            <w:r>
              <w:rPr>
                <w:spacing w:val="-3"/>
                <w:sz w:val="24"/>
                <w:szCs w:val="24"/>
              </w:rPr>
              <w:t xml:space="preserve"> </w:t>
            </w:r>
            <w:r>
              <w:rPr>
                <w:spacing w:val="-5"/>
                <w:sz w:val="24"/>
                <w:szCs w:val="24"/>
              </w:rPr>
              <w:t>按如下方式确定中标人：</w:t>
            </w:r>
          </w:p>
          <w:p w14:paraId="59820C9C">
            <w:pPr>
              <w:pStyle w:val="17"/>
              <w:spacing w:before="85" w:line="298" w:lineRule="exact"/>
              <w:ind w:left="239"/>
              <w:rPr>
                <w:sz w:val="24"/>
                <w:szCs w:val="24"/>
              </w:rPr>
            </w:pPr>
            <w:r>
              <w:rPr>
                <w:spacing w:val="-5"/>
                <w:position w:val="8"/>
                <w:sz w:val="24"/>
                <w:szCs w:val="24"/>
              </w:rPr>
              <w:t>□</w:t>
            </w:r>
            <w:r>
              <w:rPr>
                <w:spacing w:val="35"/>
                <w:position w:val="8"/>
                <w:sz w:val="24"/>
                <w:szCs w:val="24"/>
              </w:rPr>
              <w:t xml:space="preserve"> </w:t>
            </w:r>
            <w:r>
              <w:rPr>
                <w:spacing w:val="-5"/>
                <w:position w:val="8"/>
                <w:sz w:val="24"/>
                <w:szCs w:val="24"/>
              </w:rPr>
              <w:t>由投标人选择中标的合同段。</w:t>
            </w:r>
          </w:p>
          <w:p w14:paraId="2B0BA5EB">
            <w:pPr>
              <w:pStyle w:val="17"/>
              <w:spacing w:line="222" w:lineRule="auto"/>
              <w:ind w:left="228"/>
              <w:rPr>
                <w:sz w:val="24"/>
                <w:szCs w:val="24"/>
              </w:rPr>
            </w:pPr>
            <w:r>
              <w:rPr>
                <w:rFonts w:ascii="MS Mincho" w:hAnsi="MS Mincho" w:eastAsia="MS Mincho" w:cs="MS Mincho"/>
                <w:spacing w:val="-4"/>
                <w:sz w:val="24"/>
                <w:szCs w:val="24"/>
              </w:rPr>
              <w:t>☑</w:t>
            </w:r>
            <w:r>
              <w:rPr>
                <w:rFonts w:ascii="MS Mincho" w:hAnsi="MS Mincho" w:eastAsia="MS Mincho" w:cs="MS Mincho"/>
                <w:spacing w:val="33"/>
                <w:sz w:val="24"/>
                <w:szCs w:val="24"/>
              </w:rPr>
              <w:t xml:space="preserve"> </w:t>
            </w:r>
            <w:r>
              <w:rPr>
                <w:spacing w:val="-4"/>
                <w:sz w:val="24"/>
                <w:szCs w:val="24"/>
              </w:rPr>
              <w:t>由招标人选择中标的合同段。</w:t>
            </w:r>
          </w:p>
          <w:p w14:paraId="66BD6984">
            <w:pPr>
              <w:pStyle w:val="17"/>
              <w:spacing w:before="85" w:line="360" w:lineRule="auto"/>
              <w:ind w:left="221"/>
              <w:rPr>
                <w:b/>
                <w:bCs/>
                <w:spacing w:val="-4"/>
                <w:position w:val="8"/>
                <w:sz w:val="24"/>
                <w:szCs w:val="24"/>
                <w:highlight w:val="none"/>
                <w:u w:val="single"/>
              </w:rPr>
            </w:pPr>
            <w:r>
              <w:rPr>
                <w:spacing w:val="-4"/>
                <w:position w:val="8"/>
                <w:sz w:val="24"/>
                <w:szCs w:val="24"/>
              </w:rPr>
              <w:t>招标人选择该投标人中标的合同段的原则是：</w:t>
            </w:r>
            <w:r>
              <w:rPr>
                <w:rFonts w:hint="eastAsia"/>
                <w:b/>
                <w:bCs/>
                <w:spacing w:val="-4"/>
                <w:position w:val="8"/>
                <w:sz w:val="24"/>
                <w:szCs w:val="24"/>
                <w:highlight w:val="none"/>
                <w:u w:val="single"/>
                <w:lang w:val="en-US" w:eastAsia="zh-CN"/>
              </w:rPr>
              <w:t>该投标人在该合同段的中标价在中标候选人中最低</w:t>
            </w:r>
            <w:r>
              <w:rPr>
                <w:b/>
                <w:bCs/>
                <w:spacing w:val="-4"/>
                <w:position w:val="8"/>
                <w:sz w:val="24"/>
                <w:szCs w:val="24"/>
                <w:highlight w:val="none"/>
                <w:u w:val="single"/>
              </w:rPr>
              <w:t>。</w:t>
            </w:r>
          </w:p>
          <w:p w14:paraId="6B1F6B37">
            <w:pPr>
              <w:pStyle w:val="17"/>
              <w:spacing w:line="221" w:lineRule="auto"/>
              <w:ind w:left="221"/>
              <w:rPr>
                <w:sz w:val="24"/>
                <w:szCs w:val="24"/>
              </w:rPr>
            </w:pPr>
            <w:r>
              <w:rPr>
                <w:spacing w:val="-5"/>
                <w:sz w:val="24"/>
                <w:szCs w:val="24"/>
              </w:rPr>
              <w:t>注</w:t>
            </w:r>
            <w:r>
              <w:rPr>
                <w:spacing w:val="-12"/>
                <w:sz w:val="24"/>
                <w:szCs w:val="24"/>
              </w:rPr>
              <w:t>：</w:t>
            </w:r>
            <w:r>
              <w:rPr>
                <w:spacing w:val="-28"/>
                <w:sz w:val="24"/>
                <w:szCs w:val="24"/>
              </w:rPr>
              <w:t xml:space="preserve"> </w:t>
            </w:r>
            <w:r>
              <w:rPr>
                <w:spacing w:val="-12"/>
                <w:sz w:val="24"/>
                <w:szCs w:val="24"/>
              </w:rPr>
              <w:t>（</w:t>
            </w:r>
            <w:r>
              <w:rPr>
                <w:rFonts w:ascii="Calibri" w:hAnsi="Calibri" w:eastAsia="Calibri" w:cs="Calibri"/>
                <w:spacing w:val="-5"/>
                <w:sz w:val="24"/>
                <w:szCs w:val="24"/>
              </w:rPr>
              <w:t>1</w:t>
            </w:r>
            <w:r>
              <w:rPr>
                <w:spacing w:val="-5"/>
                <w:sz w:val="24"/>
                <w:szCs w:val="24"/>
              </w:rPr>
              <w:t>）本项为单项选择。</w:t>
            </w:r>
          </w:p>
          <w:p w14:paraId="58764E2A">
            <w:pPr>
              <w:pStyle w:val="17"/>
              <w:spacing w:before="84" w:line="296" w:lineRule="auto"/>
              <w:ind w:left="220" w:right="206" w:firstLine="366"/>
              <w:jc w:val="both"/>
              <w:rPr>
                <w:sz w:val="24"/>
                <w:szCs w:val="24"/>
              </w:rPr>
            </w:pPr>
            <w:r>
              <w:rPr>
                <w:spacing w:val="-2"/>
                <w:sz w:val="24"/>
                <w:szCs w:val="24"/>
              </w:rPr>
              <w:t>（</w:t>
            </w:r>
            <w:r>
              <w:rPr>
                <w:rFonts w:ascii="Calibri" w:hAnsi="Calibri" w:eastAsia="Calibri" w:cs="Calibri"/>
                <w:spacing w:val="-2"/>
                <w:sz w:val="24"/>
                <w:szCs w:val="24"/>
              </w:rPr>
              <w:t>2</w:t>
            </w:r>
            <w:r>
              <w:rPr>
                <w:spacing w:val="-2"/>
                <w:sz w:val="24"/>
                <w:szCs w:val="24"/>
              </w:rPr>
              <w:t>）根据《中华人民共和国招标投标法实施条例》第五十</w:t>
            </w:r>
            <w:r>
              <w:rPr>
                <w:spacing w:val="-3"/>
                <w:sz w:val="24"/>
                <w:szCs w:val="24"/>
              </w:rPr>
              <w:t>五条，国有</w:t>
            </w:r>
            <w:r>
              <w:rPr>
                <w:spacing w:val="1"/>
                <w:sz w:val="24"/>
                <w:szCs w:val="24"/>
              </w:rPr>
              <w:t>资金占控股或者主导地位的依法必须进行招标的项目，招标人应当确定排名第一的中标候选人为中标人。排名第一的中标候选人放弃中标、因不可抗力不能履行合同、不按照招标文件要求提交履约保证金，或者被查实存</w:t>
            </w:r>
            <w:r>
              <w:rPr>
                <w:spacing w:val="-2"/>
                <w:sz w:val="24"/>
                <w:szCs w:val="24"/>
              </w:rPr>
              <w:t>在影响中标结果的违法行为等情形，不符合中标条件的，招标人可以按照</w:t>
            </w:r>
            <w:r>
              <w:rPr>
                <w:spacing w:val="7"/>
                <w:sz w:val="24"/>
                <w:szCs w:val="24"/>
              </w:rPr>
              <w:t xml:space="preserve"> 评标委员会提出的中标候选人名单排序依次确</w:t>
            </w:r>
            <w:r>
              <w:rPr>
                <w:spacing w:val="6"/>
                <w:sz w:val="24"/>
                <w:szCs w:val="24"/>
              </w:rPr>
              <w:t>定其他中标候选人为中标</w:t>
            </w:r>
            <w:r>
              <w:rPr>
                <w:spacing w:val="-9"/>
                <w:sz w:val="24"/>
                <w:szCs w:val="24"/>
              </w:rPr>
              <w:t>人，也可以重新招标。</w:t>
            </w:r>
          </w:p>
          <w:p w14:paraId="4ABD0F78">
            <w:pPr>
              <w:pStyle w:val="17"/>
              <w:spacing w:before="83" w:line="297" w:lineRule="auto"/>
              <w:ind w:left="221" w:leftChars="0" w:right="206" w:rightChars="0" w:firstLine="365" w:firstLineChars="0"/>
              <w:jc w:val="both"/>
              <w:rPr>
                <w:rFonts w:ascii="宋体" w:hAnsi="宋体" w:eastAsia="宋体" w:cs="宋体"/>
                <w:snapToGrid w:val="0"/>
                <w:color w:val="000000"/>
                <w:kern w:val="0"/>
                <w:sz w:val="24"/>
                <w:szCs w:val="24"/>
                <w:lang w:val="en-US" w:eastAsia="en-US" w:bidi="ar-SA"/>
              </w:rPr>
            </w:pPr>
            <w:r>
              <w:rPr>
                <w:spacing w:val="-3"/>
                <w:sz w:val="24"/>
                <w:szCs w:val="24"/>
              </w:rPr>
              <w:t>（</w:t>
            </w:r>
            <w:r>
              <w:rPr>
                <w:rFonts w:ascii="Calibri" w:hAnsi="Calibri" w:eastAsia="Calibri" w:cs="Calibri"/>
                <w:spacing w:val="-3"/>
                <w:sz w:val="24"/>
                <w:szCs w:val="24"/>
              </w:rPr>
              <w:t>3</w:t>
            </w:r>
            <w:r>
              <w:rPr>
                <w:spacing w:val="-3"/>
                <w:sz w:val="24"/>
                <w:szCs w:val="24"/>
              </w:rPr>
              <w:t>）根据七部委</w:t>
            </w:r>
            <w:r>
              <w:rPr>
                <w:spacing w:val="-36"/>
                <w:sz w:val="24"/>
                <w:szCs w:val="24"/>
              </w:rPr>
              <w:t xml:space="preserve"> </w:t>
            </w:r>
            <w:r>
              <w:rPr>
                <w:rFonts w:ascii="Calibri" w:hAnsi="Calibri" w:eastAsia="Calibri" w:cs="Calibri"/>
                <w:spacing w:val="-3"/>
                <w:sz w:val="24"/>
                <w:szCs w:val="24"/>
              </w:rPr>
              <w:t xml:space="preserve">2013 </w:t>
            </w:r>
            <w:r>
              <w:rPr>
                <w:spacing w:val="-3"/>
                <w:sz w:val="24"/>
                <w:szCs w:val="24"/>
              </w:rPr>
              <w:t>年</w:t>
            </w:r>
            <w:r>
              <w:rPr>
                <w:spacing w:val="-43"/>
                <w:sz w:val="24"/>
                <w:szCs w:val="24"/>
              </w:rPr>
              <w:t xml:space="preserve"> </w:t>
            </w:r>
            <w:r>
              <w:rPr>
                <w:rFonts w:ascii="Calibri" w:hAnsi="Calibri" w:eastAsia="Calibri" w:cs="Calibri"/>
                <w:spacing w:val="-3"/>
                <w:sz w:val="24"/>
                <w:szCs w:val="24"/>
              </w:rPr>
              <w:t>4</w:t>
            </w:r>
            <w:r>
              <w:rPr>
                <w:rFonts w:ascii="Calibri" w:hAnsi="Calibri" w:eastAsia="Calibri" w:cs="Calibri"/>
                <w:spacing w:val="13"/>
                <w:w w:val="101"/>
                <w:sz w:val="24"/>
                <w:szCs w:val="24"/>
              </w:rPr>
              <w:t xml:space="preserve"> </w:t>
            </w:r>
            <w:r>
              <w:rPr>
                <w:spacing w:val="-3"/>
                <w:sz w:val="24"/>
                <w:szCs w:val="24"/>
              </w:rPr>
              <w:t>月修订的</w:t>
            </w:r>
            <w:r>
              <w:rPr>
                <w:spacing w:val="-38"/>
                <w:sz w:val="24"/>
                <w:szCs w:val="24"/>
              </w:rPr>
              <w:t xml:space="preserve"> </w:t>
            </w:r>
            <w:r>
              <w:rPr>
                <w:rFonts w:ascii="Calibri" w:hAnsi="Calibri" w:eastAsia="Calibri" w:cs="Calibri"/>
                <w:spacing w:val="-3"/>
                <w:sz w:val="24"/>
                <w:szCs w:val="24"/>
              </w:rPr>
              <w:t>30</w:t>
            </w:r>
            <w:r>
              <w:rPr>
                <w:rFonts w:ascii="Calibri" w:hAnsi="Calibri" w:eastAsia="Calibri" w:cs="Calibri"/>
                <w:spacing w:val="13"/>
                <w:sz w:val="24"/>
                <w:szCs w:val="24"/>
              </w:rPr>
              <w:t xml:space="preserve"> </w:t>
            </w:r>
            <w:r>
              <w:rPr>
                <w:spacing w:val="-3"/>
                <w:sz w:val="24"/>
                <w:szCs w:val="24"/>
              </w:rPr>
              <w:t>号令《工</w:t>
            </w:r>
            <w:r>
              <w:rPr>
                <w:spacing w:val="-4"/>
                <w:sz w:val="24"/>
                <w:szCs w:val="24"/>
              </w:rPr>
              <w:t>程建设项目施工招标</w:t>
            </w:r>
            <w:r>
              <w:rPr>
                <w:spacing w:val="1"/>
                <w:sz w:val="24"/>
                <w:szCs w:val="24"/>
              </w:rPr>
              <w:t>投标办法》第五十八条国有资金占控股或者主导地位的依法必须进行</w:t>
            </w:r>
            <w:r>
              <w:rPr>
                <w:sz w:val="24"/>
                <w:szCs w:val="24"/>
              </w:rPr>
              <w:t>招标</w:t>
            </w:r>
            <w:r>
              <w:rPr>
                <w:spacing w:val="1"/>
                <w:sz w:val="24"/>
                <w:szCs w:val="24"/>
              </w:rPr>
              <w:t>的项目，招标人应当确定排名第一的中标候选人为中标人。排名第一</w:t>
            </w:r>
            <w:r>
              <w:rPr>
                <w:sz w:val="24"/>
                <w:szCs w:val="24"/>
              </w:rPr>
              <w:t>的中</w:t>
            </w:r>
            <w:r>
              <w:rPr>
                <w:spacing w:val="1"/>
                <w:sz w:val="24"/>
                <w:szCs w:val="24"/>
              </w:rPr>
              <w:t>标候选人放弃中标、因不可抗力提出不能履行合同、不按照招标文件</w:t>
            </w:r>
            <w:r>
              <w:rPr>
                <w:sz w:val="24"/>
                <w:szCs w:val="24"/>
              </w:rPr>
              <w:t>的要</w:t>
            </w:r>
            <w:r>
              <w:rPr>
                <w:spacing w:val="-4"/>
                <w:sz w:val="24"/>
                <w:szCs w:val="24"/>
              </w:rPr>
              <w:t>求提交履约保证金， 或者被查实存在影响中</w:t>
            </w:r>
            <w:r>
              <w:rPr>
                <w:spacing w:val="-5"/>
                <w:sz w:val="24"/>
                <w:szCs w:val="24"/>
              </w:rPr>
              <w:t>标结果的违法行为等情形，不</w:t>
            </w:r>
            <w:r>
              <w:rPr>
                <w:sz w:val="24"/>
                <w:szCs w:val="24"/>
              </w:rPr>
              <w:t xml:space="preserve"> </w:t>
            </w:r>
            <w:r>
              <w:rPr>
                <w:spacing w:val="1"/>
                <w:sz w:val="24"/>
                <w:szCs w:val="24"/>
              </w:rPr>
              <w:t>符合中标条件的，招标人可以按照评标委员会提出的中标候选人名单</w:t>
            </w:r>
            <w:r>
              <w:rPr>
                <w:sz w:val="24"/>
                <w:szCs w:val="24"/>
              </w:rPr>
              <w:t>排序</w:t>
            </w:r>
            <w:r>
              <w:rPr>
                <w:spacing w:val="1"/>
                <w:sz w:val="24"/>
                <w:szCs w:val="24"/>
              </w:rPr>
              <w:t>依次确定其他中标候选人为中标人。依次确定其他中标候选人与招标</w:t>
            </w:r>
            <w:r>
              <w:rPr>
                <w:sz w:val="24"/>
                <w:szCs w:val="24"/>
              </w:rPr>
              <w:t>人预</w:t>
            </w:r>
            <w:r>
              <w:rPr>
                <w:spacing w:val="-5"/>
                <w:sz w:val="24"/>
                <w:szCs w:val="24"/>
              </w:rPr>
              <w:t>期差距较大，</w:t>
            </w:r>
            <w:r>
              <w:rPr>
                <w:spacing w:val="-19"/>
                <w:sz w:val="24"/>
                <w:szCs w:val="24"/>
              </w:rPr>
              <w:t xml:space="preserve"> </w:t>
            </w:r>
            <w:r>
              <w:rPr>
                <w:spacing w:val="-5"/>
                <w:sz w:val="24"/>
                <w:szCs w:val="24"/>
              </w:rPr>
              <w:t>或者对招标人明显不利的</w:t>
            </w:r>
            <w:r>
              <w:rPr>
                <w:spacing w:val="-21"/>
                <w:sz w:val="24"/>
                <w:szCs w:val="24"/>
              </w:rPr>
              <w:t xml:space="preserve"> </w:t>
            </w:r>
            <w:r>
              <w:rPr>
                <w:spacing w:val="-5"/>
                <w:sz w:val="24"/>
                <w:szCs w:val="24"/>
              </w:rPr>
              <w:t>招标人可</w:t>
            </w:r>
            <w:r>
              <w:rPr>
                <w:spacing w:val="-6"/>
                <w:sz w:val="24"/>
                <w:szCs w:val="24"/>
              </w:rPr>
              <w:t>以重新招标。</w:t>
            </w:r>
          </w:p>
        </w:tc>
      </w:tr>
      <w:tr w14:paraId="4A21F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5" w:hRule="atLeast"/>
        </w:trPr>
        <w:tc>
          <w:tcPr>
            <w:tcW w:w="1096" w:type="dxa"/>
            <w:vAlign w:val="top"/>
          </w:tcPr>
          <w:p w14:paraId="3111BCF2">
            <w:pPr>
              <w:spacing w:line="252" w:lineRule="auto"/>
              <w:rPr>
                <w:rFonts w:ascii="Arial"/>
                <w:sz w:val="24"/>
                <w:szCs w:val="24"/>
              </w:rPr>
            </w:pPr>
          </w:p>
          <w:p w14:paraId="6A5D9A60">
            <w:pPr>
              <w:spacing w:line="252" w:lineRule="auto"/>
              <w:rPr>
                <w:rFonts w:ascii="Arial"/>
                <w:sz w:val="24"/>
                <w:szCs w:val="24"/>
              </w:rPr>
            </w:pPr>
          </w:p>
          <w:p w14:paraId="396E173D">
            <w:pPr>
              <w:spacing w:line="252" w:lineRule="auto"/>
              <w:rPr>
                <w:rFonts w:ascii="Arial"/>
                <w:sz w:val="24"/>
                <w:szCs w:val="24"/>
              </w:rPr>
            </w:pPr>
          </w:p>
          <w:p w14:paraId="3F222AA4">
            <w:pPr>
              <w:spacing w:before="55" w:line="180" w:lineRule="auto"/>
              <w:jc w:val="center"/>
              <w:rPr>
                <w:rFonts w:ascii="Calibri" w:hAnsi="Calibri" w:eastAsia="Calibri" w:cs="Calibri"/>
                <w:snapToGrid w:val="0"/>
                <w:color w:val="000000"/>
                <w:kern w:val="0"/>
                <w:sz w:val="24"/>
                <w:szCs w:val="24"/>
                <w:lang w:val="en-US" w:eastAsia="en-US" w:bidi="ar-SA"/>
              </w:rPr>
            </w:pPr>
            <w:r>
              <w:rPr>
                <w:rFonts w:ascii="Calibri" w:hAnsi="Calibri" w:eastAsia="Calibri" w:cs="Calibri"/>
                <w:spacing w:val="-3"/>
                <w:sz w:val="24"/>
                <w:szCs w:val="24"/>
              </w:rPr>
              <w:t>10.5</w:t>
            </w:r>
          </w:p>
        </w:tc>
        <w:tc>
          <w:tcPr>
            <w:tcW w:w="1784" w:type="dxa"/>
            <w:vAlign w:val="center"/>
          </w:tcPr>
          <w:p w14:paraId="1648247F">
            <w:pPr>
              <w:pStyle w:val="17"/>
              <w:spacing w:before="59" w:line="298" w:lineRule="exact"/>
              <w:jc w:val="center"/>
              <w:rPr>
                <w:rFonts w:ascii="宋体" w:hAnsi="宋体" w:eastAsia="宋体" w:cs="宋体"/>
                <w:snapToGrid w:val="0"/>
                <w:color w:val="000000"/>
                <w:kern w:val="0"/>
                <w:sz w:val="24"/>
                <w:szCs w:val="24"/>
                <w:lang w:val="en-US" w:eastAsia="en-US" w:bidi="ar-SA"/>
              </w:rPr>
            </w:pPr>
            <w:r>
              <w:rPr>
                <w:spacing w:val="-1"/>
                <w:position w:val="8"/>
                <w:sz w:val="24"/>
                <w:szCs w:val="24"/>
                <w:lang w:val="en-US" w:eastAsia="en-US"/>
              </w:rPr>
              <w:t>建设资金拨</w:t>
            </w:r>
            <w:r>
              <w:rPr>
                <w:spacing w:val="-1"/>
                <w:position w:val="8"/>
                <w:sz w:val="24"/>
                <w:szCs w:val="24"/>
              </w:rPr>
              <w:t>付</w:t>
            </w:r>
          </w:p>
        </w:tc>
        <w:tc>
          <w:tcPr>
            <w:tcW w:w="6181" w:type="dxa"/>
            <w:vAlign w:val="top"/>
          </w:tcPr>
          <w:p w14:paraId="357D1749">
            <w:pPr>
              <w:pStyle w:val="17"/>
              <w:spacing w:before="58" w:line="287" w:lineRule="auto"/>
              <w:ind w:left="113" w:leftChars="0" w:right="102" w:rightChars="0" w:firstLine="362" w:firstLineChars="0"/>
              <w:rPr>
                <w:rFonts w:ascii="宋体" w:hAnsi="宋体" w:eastAsia="宋体" w:cs="宋体"/>
                <w:snapToGrid w:val="0"/>
                <w:color w:val="000000"/>
                <w:kern w:val="0"/>
                <w:sz w:val="24"/>
                <w:szCs w:val="24"/>
                <w:lang w:val="en-US" w:eastAsia="en-US" w:bidi="ar-SA"/>
              </w:rPr>
            </w:pPr>
            <w:r>
              <w:rPr>
                <w:color w:val="auto"/>
                <w:spacing w:val="1"/>
                <w:sz w:val="24"/>
                <w:szCs w:val="24"/>
              </w:rPr>
              <w:t>招标人支付给中标人的预付款一般不少于建</w:t>
            </w:r>
            <w:r>
              <w:rPr>
                <w:color w:val="auto"/>
                <w:sz w:val="24"/>
                <w:szCs w:val="24"/>
              </w:rPr>
              <w:t xml:space="preserve">设项目中标合同额的 </w:t>
            </w:r>
            <w:r>
              <w:rPr>
                <w:rFonts w:ascii="Calibri" w:hAnsi="Calibri" w:eastAsia="Calibri" w:cs="Calibri"/>
                <w:color w:val="auto"/>
                <w:sz w:val="24"/>
                <w:szCs w:val="24"/>
              </w:rPr>
              <w:t>10%</w:t>
            </w:r>
            <w:r>
              <w:rPr>
                <w:color w:val="auto"/>
                <w:sz w:val="24"/>
                <w:szCs w:val="24"/>
              </w:rPr>
              <w:t>；</w:t>
            </w:r>
            <w:r>
              <w:rPr>
                <w:color w:val="auto"/>
                <w:spacing w:val="-1"/>
                <w:sz w:val="24"/>
                <w:szCs w:val="24"/>
              </w:rPr>
              <w:t>进度款按规定支付，额度一般不少于已完工程</w:t>
            </w:r>
            <w:r>
              <w:rPr>
                <w:color w:val="auto"/>
                <w:spacing w:val="-2"/>
                <w:sz w:val="24"/>
                <w:szCs w:val="24"/>
              </w:rPr>
              <w:t xml:space="preserve">价款的 </w:t>
            </w:r>
            <w:r>
              <w:rPr>
                <w:rFonts w:ascii="Calibri" w:hAnsi="Calibri" w:eastAsia="Calibri" w:cs="Calibri"/>
                <w:color w:val="auto"/>
                <w:spacing w:val="-2"/>
                <w:sz w:val="24"/>
                <w:szCs w:val="24"/>
              </w:rPr>
              <w:t>80%</w:t>
            </w:r>
            <w:r>
              <w:rPr>
                <w:color w:val="auto"/>
                <w:spacing w:val="-2"/>
                <w:sz w:val="24"/>
                <w:szCs w:val="24"/>
              </w:rPr>
              <w:t>。如招标人不按要</w:t>
            </w:r>
            <w:r>
              <w:rPr>
                <w:color w:val="auto"/>
                <w:spacing w:val="2"/>
                <w:sz w:val="24"/>
                <w:szCs w:val="24"/>
              </w:rPr>
              <w:t>求支付预付款和进度款的，按法律规定和合同约定承担违约责任。具</w:t>
            </w:r>
            <w:r>
              <w:rPr>
                <w:color w:val="auto"/>
                <w:spacing w:val="1"/>
                <w:sz w:val="24"/>
                <w:szCs w:val="24"/>
              </w:rPr>
              <w:t>体由专</w:t>
            </w:r>
            <w:r>
              <w:rPr>
                <w:color w:val="auto"/>
                <w:spacing w:val="-2"/>
                <w:sz w:val="24"/>
                <w:szCs w:val="24"/>
              </w:rPr>
              <w:t>用合同条款约定。</w:t>
            </w:r>
          </w:p>
        </w:tc>
      </w:tr>
      <w:tr w14:paraId="5ED04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5" w:hRule="atLeast"/>
        </w:trPr>
        <w:tc>
          <w:tcPr>
            <w:tcW w:w="1096" w:type="dxa"/>
            <w:vAlign w:val="center"/>
          </w:tcPr>
          <w:p w14:paraId="3F1B9308">
            <w:pPr>
              <w:spacing w:before="55" w:line="180" w:lineRule="auto"/>
              <w:jc w:val="center"/>
              <w:rPr>
                <w:rFonts w:ascii="宋体" w:hAnsi="宋体" w:eastAsia="宋体" w:cs="宋体"/>
                <w:snapToGrid w:val="0"/>
                <w:color w:val="auto"/>
                <w:kern w:val="0"/>
                <w:sz w:val="24"/>
                <w:szCs w:val="24"/>
                <w:lang w:val="en-US" w:eastAsia="en-US" w:bidi="ar-SA"/>
              </w:rPr>
            </w:pPr>
            <w:r>
              <w:rPr>
                <w:rFonts w:ascii="Calibri" w:hAnsi="Calibri" w:eastAsia="Calibri" w:cs="Calibri"/>
                <w:spacing w:val="-3"/>
                <w:sz w:val="24"/>
                <w:szCs w:val="24"/>
                <w:lang w:val="en-US" w:eastAsia="en-US"/>
              </w:rPr>
              <w:t>10.6</w:t>
            </w:r>
          </w:p>
        </w:tc>
        <w:tc>
          <w:tcPr>
            <w:tcW w:w="1784" w:type="dxa"/>
            <w:vAlign w:val="center"/>
          </w:tcPr>
          <w:p w14:paraId="7340D0EE">
            <w:pPr>
              <w:pStyle w:val="17"/>
              <w:spacing w:before="59" w:line="297" w:lineRule="exact"/>
              <w:jc w:val="both"/>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kern w:val="0"/>
                <w:sz w:val="24"/>
                <w:szCs w:val="24"/>
                <w:lang w:val="en-US" w:eastAsia="en-US" w:bidi="ar-SA"/>
              </w:rPr>
              <w:t>合同履行过程中</w:t>
            </w:r>
          </w:p>
          <w:p w14:paraId="0F55342E">
            <w:pPr>
              <w:pStyle w:val="17"/>
              <w:spacing w:before="85" w:line="221" w:lineRule="auto"/>
              <w:jc w:val="both"/>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kern w:val="0"/>
                <w:sz w:val="24"/>
                <w:szCs w:val="24"/>
                <w:lang w:val="en-US" w:eastAsia="en-US" w:bidi="ar-SA"/>
              </w:rPr>
              <w:t>物价波动引起的</w:t>
            </w:r>
          </w:p>
          <w:p w14:paraId="69D05123">
            <w:pPr>
              <w:pStyle w:val="17"/>
              <w:spacing w:before="84" w:line="221" w:lineRule="auto"/>
              <w:ind w:left="339" w:leftChars="0"/>
              <w:jc w:val="both"/>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kern w:val="0"/>
                <w:sz w:val="24"/>
                <w:szCs w:val="24"/>
                <w:lang w:val="en-US" w:eastAsia="en-US" w:bidi="ar-SA"/>
              </w:rPr>
              <w:t>价格调整</w:t>
            </w:r>
          </w:p>
        </w:tc>
        <w:tc>
          <w:tcPr>
            <w:tcW w:w="6181" w:type="dxa"/>
            <w:vAlign w:val="top"/>
          </w:tcPr>
          <w:p w14:paraId="3F4CDDDD">
            <w:pPr>
              <w:pStyle w:val="17"/>
              <w:spacing w:before="82" w:line="291" w:lineRule="auto"/>
              <w:ind w:left="115" w:right="41" w:firstLine="17"/>
              <w:jc w:val="both"/>
              <w:rPr>
                <w:sz w:val="24"/>
                <w:szCs w:val="24"/>
              </w:rPr>
            </w:pPr>
            <w:r>
              <w:rPr>
                <w:spacing w:val="-3"/>
                <w:sz w:val="24"/>
                <w:szCs w:val="24"/>
              </w:rPr>
              <w:t>□ 可以调整。按第四章</w:t>
            </w:r>
            <w:r>
              <w:rPr>
                <w:rFonts w:ascii="Calibri" w:hAnsi="Calibri" w:eastAsia="Calibri" w:cs="Calibri"/>
                <w:spacing w:val="-3"/>
                <w:sz w:val="24"/>
                <w:szCs w:val="24"/>
              </w:rPr>
              <w:t>“</w:t>
            </w:r>
            <w:r>
              <w:rPr>
                <w:spacing w:val="-3"/>
                <w:sz w:val="24"/>
                <w:szCs w:val="24"/>
              </w:rPr>
              <w:t>合同条款及格式</w:t>
            </w:r>
            <w:r>
              <w:rPr>
                <w:rFonts w:ascii="Calibri" w:hAnsi="Calibri" w:eastAsia="Calibri" w:cs="Calibri"/>
                <w:spacing w:val="-3"/>
                <w:sz w:val="24"/>
                <w:szCs w:val="24"/>
              </w:rPr>
              <w:t>”</w:t>
            </w:r>
            <w:r>
              <w:rPr>
                <w:spacing w:val="-3"/>
                <w:sz w:val="24"/>
                <w:szCs w:val="24"/>
              </w:rPr>
              <w:t>第一节</w:t>
            </w:r>
            <w:r>
              <w:rPr>
                <w:rFonts w:ascii="Calibri" w:hAnsi="Calibri" w:eastAsia="Calibri" w:cs="Calibri"/>
                <w:spacing w:val="-3"/>
                <w:sz w:val="24"/>
                <w:szCs w:val="24"/>
              </w:rPr>
              <w:t>“</w:t>
            </w:r>
            <w:r>
              <w:rPr>
                <w:spacing w:val="-3"/>
                <w:sz w:val="24"/>
                <w:szCs w:val="24"/>
              </w:rPr>
              <w:t>通用合同条款</w:t>
            </w:r>
            <w:r>
              <w:rPr>
                <w:rFonts w:ascii="Calibri" w:hAnsi="Calibri" w:eastAsia="Calibri" w:cs="Calibri"/>
                <w:spacing w:val="-3"/>
                <w:sz w:val="24"/>
                <w:szCs w:val="24"/>
              </w:rPr>
              <w:t>”16.1</w:t>
            </w:r>
            <w:r>
              <w:rPr>
                <w:rFonts w:ascii="Calibri" w:hAnsi="Calibri" w:eastAsia="Calibri" w:cs="Calibri"/>
                <w:spacing w:val="10"/>
                <w:sz w:val="24"/>
                <w:szCs w:val="24"/>
              </w:rPr>
              <w:t xml:space="preserve"> </w:t>
            </w:r>
            <w:r>
              <w:rPr>
                <w:spacing w:val="-3"/>
                <w:sz w:val="24"/>
                <w:szCs w:val="24"/>
              </w:rPr>
              <w:t>款处理。</w:t>
            </w:r>
            <w:r>
              <w:rPr>
                <w:sz w:val="24"/>
                <w:szCs w:val="24"/>
              </w:rPr>
              <w:t xml:space="preserve"> </w:t>
            </w:r>
          </w:p>
          <w:p w14:paraId="43509D27">
            <w:pPr>
              <w:pStyle w:val="17"/>
              <w:spacing w:before="82" w:line="291" w:lineRule="auto"/>
              <w:ind w:left="115" w:right="41" w:firstLine="17"/>
              <w:jc w:val="both"/>
              <w:rPr>
                <w:sz w:val="24"/>
                <w:szCs w:val="24"/>
              </w:rPr>
            </w:pPr>
            <w:r>
              <w:rPr>
                <w:rFonts w:ascii="MS Mincho" w:hAnsi="MS Mincho" w:eastAsia="MS Mincho" w:cs="MS Mincho"/>
                <w:spacing w:val="-5"/>
                <w:sz w:val="24"/>
                <w:szCs w:val="24"/>
                <w:highlight w:val="none"/>
              </w:rPr>
              <w:t xml:space="preserve">☑ </w:t>
            </w:r>
            <w:r>
              <w:rPr>
                <w:spacing w:val="-5"/>
                <w:sz w:val="24"/>
                <w:szCs w:val="24"/>
                <w:highlight w:val="none"/>
              </w:rPr>
              <w:t>不可以调整。</w:t>
            </w:r>
            <w:r>
              <w:rPr>
                <w:spacing w:val="-5"/>
                <w:sz w:val="24"/>
                <w:szCs w:val="24"/>
              </w:rPr>
              <w:t>在履行合同时，应按照合同约定的单价和价格作价进行支付，</w:t>
            </w:r>
            <w:r>
              <w:rPr>
                <w:spacing w:val="1"/>
                <w:sz w:val="24"/>
                <w:szCs w:val="24"/>
              </w:rPr>
              <w:t>即投标报价表中标明的单价和价格在合同执行过程中是固定不变的，不因物价波动而调整，风险和收益由承包人自行承担。但因法律变化引起的价格调</w:t>
            </w:r>
            <w:r>
              <w:rPr>
                <w:spacing w:val="-5"/>
                <w:sz w:val="24"/>
                <w:szCs w:val="24"/>
              </w:rPr>
              <w:t>整除外。</w:t>
            </w:r>
          </w:p>
          <w:p w14:paraId="65EAB545">
            <w:pPr>
              <w:pStyle w:val="17"/>
              <w:spacing w:before="86" w:line="226" w:lineRule="auto"/>
              <w:ind w:left="297"/>
              <w:rPr>
                <w:sz w:val="24"/>
                <w:szCs w:val="24"/>
              </w:rPr>
            </w:pPr>
            <w:r>
              <w:rPr>
                <w:spacing w:val="-13"/>
                <w:sz w:val="24"/>
                <w:szCs w:val="24"/>
              </w:rPr>
              <w:t>注：</w:t>
            </w:r>
          </w:p>
          <w:p w14:paraId="4FC48FA2">
            <w:pPr>
              <w:pStyle w:val="17"/>
              <w:spacing w:before="76" w:line="303" w:lineRule="exact"/>
              <w:ind w:left="120"/>
              <w:rPr>
                <w:sz w:val="24"/>
                <w:szCs w:val="24"/>
              </w:rPr>
            </w:pPr>
            <w:r>
              <w:rPr>
                <w:spacing w:val="-2"/>
                <w:position w:val="9"/>
                <w:sz w:val="24"/>
                <w:szCs w:val="24"/>
              </w:rPr>
              <w:t>（</w:t>
            </w:r>
            <w:r>
              <w:rPr>
                <w:rFonts w:ascii="Calibri" w:hAnsi="Calibri" w:eastAsia="Calibri" w:cs="Calibri"/>
                <w:spacing w:val="-2"/>
                <w:position w:val="9"/>
                <w:sz w:val="24"/>
                <w:szCs w:val="24"/>
              </w:rPr>
              <w:t>1</w:t>
            </w:r>
            <w:r>
              <w:rPr>
                <w:spacing w:val="-2"/>
                <w:position w:val="9"/>
                <w:sz w:val="24"/>
                <w:szCs w:val="24"/>
              </w:rPr>
              <w:t>）本项为单项选择。</w:t>
            </w:r>
          </w:p>
          <w:p w14:paraId="687764E9">
            <w:pPr>
              <w:pStyle w:val="17"/>
              <w:spacing w:line="220" w:lineRule="auto"/>
              <w:ind w:left="120"/>
              <w:rPr>
                <w:sz w:val="24"/>
                <w:szCs w:val="24"/>
              </w:rPr>
            </w:pPr>
            <w:r>
              <w:rPr>
                <w:spacing w:val="-1"/>
                <w:sz w:val="24"/>
                <w:szCs w:val="24"/>
              </w:rPr>
              <w:t>（</w:t>
            </w:r>
            <w:r>
              <w:rPr>
                <w:rFonts w:ascii="Calibri" w:hAnsi="Calibri" w:eastAsia="Calibri" w:cs="Calibri"/>
                <w:spacing w:val="-1"/>
                <w:sz w:val="24"/>
                <w:szCs w:val="24"/>
              </w:rPr>
              <w:t>2</w:t>
            </w:r>
            <w:r>
              <w:rPr>
                <w:spacing w:val="-1"/>
                <w:sz w:val="24"/>
                <w:szCs w:val="24"/>
              </w:rPr>
              <w:t>）价格调整相关规定：</w:t>
            </w:r>
          </w:p>
          <w:p w14:paraId="1190A535">
            <w:pPr>
              <w:pStyle w:val="17"/>
              <w:spacing w:before="81" w:line="279" w:lineRule="auto"/>
              <w:ind w:left="82" w:right="22" w:firstLine="217"/>
              <w:jc w:val="both"/>
              <w:rPr>
                <w:rFonts w:ascii="Calibri" w:hAnsi="Calibri" w:eastAsia="Calibri" w:cs="Calibri"/>
                <w:sz w:val="24"/>
                <w:szCs w:val="24"/>
              </w:rPr>
            </w:pPr>
            <w:r>
              <w:rPr>
                <w:spacing w:val="-2"/>
                <w:sz w:val="24"/>
                <w:szCs w:val="24"/>
              </w:rPr>
              <w:t>《工程建设项目施工招标投标办法》（七部委</w:t>
            </w:r>
            <w:r>
              <w:rPr>
                <w:spacing w:val="-36"/>
                <w:sz w:val="24"/>
                <w:szCs w:val="24"/>
              </w:rPr>
              <w:t xml:space="preserve"> </w:t>
            </w:r>
            <w:r>
              <w:rPr>
                <w:rFonts w:ascii="Calibri" w:hAnsi="Calibri" w:eastAsia="Calibri" w:cs="Calibri"/>
                <w:spacing w:val="-2"/>
                <w:sz w:val="24"/>
                <w:szCs w:val="24"/>
              </w:rPr>
              <w:t>2013</w:t>
            </w:r>
            <w:r>
              <w:rPr>
                <w:rFonts w:ascii="Calibri" w:hAnsi="Calibri" w:eastAsia="Calibri" w:cs="Calibri"/>
                <w:spacing w:val="-3"/>
                <w:sz w:val="24"/>
                <w:szCs w:val="24"/>
              </w:rPr>
              <w:t xml:space="preserve"> </w:t>
            </w:r>
            <w:r>
              <w:rPr>
                <w:spacing w:val="-3"/>
                <w:sz w:val="24"/>
                <w:szCs w:val="24"/>
              </w:rPr>
              <w:t>年</w:t>
            </w:r>
            <w:r>
              <w:rPr>
                <w:spacing w:val="-42"/>
                <w:sz w:val="24"/>
                <w:szCs w:val="24"/>
              </w:rPr>
              <w:t xml:space="preserve"> </w:t>
            </w:r>
            <w:r>
              <w:rPr>
                <w:rFonts w:ascii="Calibri" w:hAnsi="Calibri" w:eastAsia="Calibri" w:cs="Calibri"/>
                <w:spacing w:val="-3"/>
                <w:sz w:val="24"/>
                <w:szCs w:val="24"/>
              </w:rPr>
              <w:t>4</w:t>
            </w:r>
            <w:r>
              <w:rPr>
                <w:rFonts w:ascii="Calibri" w:hAnsi="Calibri" w:eastAsia="Calibri" w:cs="Calibri"/>
                <w:spacing w:val="12"/>
                <w:w w:val="102"/>
                <w:sz w:val="24"/>
                <w:szCs w:val="24"/>
              </w:rPr>
              <w:t xml:space="preserve"> </w:t>
            </w:r>
            <w:r>
              <w:rPr>
                <w:spacing w:val="-3"/>
                <w:sz w:val="24"/>
                <w:szCs w:val="24"/>
              </w:rPr>
              <w:t>月修订的</w:t>
            </w:r>
            <w:r>
              <w:rPr>
                <w:spacing w:val="-38"/>
                <w:sz w:val="24"/>
                <w:szCs w:val="24"/>
              </w:rPr>
              <w:t xml:space="preserve"> </w:t>
            </w:r>
            <w:r>
              <w:rPr>
                <w:rFonts w:ascii="Calibri" w:hAnsi="Calibri" w:eastAsia="Calibri" w:cs="Calibri"/>
                <w:spacing w:val="-3"/>
                <w:sz w:val="24"/>
                <w:szCs w:val="24"/>
              </w:rPr>
              <w:t>30</w:t>
            </w:r>
            <w:r>
              <w:rPr>
                <w:rFonts w:ascii="Calibri" w:hAnsi="Calibri" w:eastAsia="Calibri" w:cs="Calibri"/>
                <w:spacing w:val="13"/>
                <w:w w:val="101"/>
                <w:sz w:val="24"/>
                <w:szCs w:val="24"/>
              </w:rPr>
              <w:t xml:space="preserve"> </w:t>
            </w:r>
            <w:r>
              <w:rPr>
                <w:spacing w:val="-3"/>
                <w:sz w:val="24"/>
                <w:szCs w:val="24"/>
              </w:rPr>
              <w:t>号令）</w:t>
            </w:r>
            <w:r>
              <w:rPr>
                <w:sz w:val="24"/>
                <w:szCs w:val="24"/>
              </w:rPr>
              <w:t xml:space="preserve"> </w:t>
            </w:r>
            <w:r>
              <w:rPr>
                <w:rFonts w:ascii="Calibri" w:hAnsi="Calibri" w:eastAsia="Calibri" w:cs="Calibri"/>
                <w:spacing w:val="3"/>
                <w:sz w:val="24"/>
                <w:szCs w:val="24"/>
              </w:rPr>
              <w:t>“</w:t>
            </w:r>
            <w:r>
              <w:rPr>
                <w:spacing w:val="3"/>
                <w:sz w:val="24"/>
                <w:szCs w:val="24"/>
              </w:rPr>
              <w:t>第三十条施工招标项目工期较长的，招标文件中可以规定工程造价指</w:t>
            </w:r>
            <w:r>
              <w:rPr>
                <w:spacing w:val="2"/>
                <w:sz w:val="24"/>
                <w:szCs w:val="24"/>
              </w:rPr>
              <w:t>数体</w:t>
            </w:r>
            <w:r>
              <w:rPr>
                <w:sz w:val="24"/>
                <w:szCs w:val="24"/>
              </w:rPr>
              <w:t>系、价格调整因素和调整方法。</w:t>
            </w:r>
            <w:r>
              <w:rPr>
                <w:rFonts w:ascii="Calibri" w:hAnsi="Calibri" w:eastAsia="Calibri" w:cs="Calibri"/>
                <w:sz w:val="24"/>
                <w:szCs w:val="24"/>
              </w:rPr>
              <w:t>”</w:t>
            </w:r>
          </w:p>
          <w:p w14:paraId="6813C1D2">
            <w:pPr>
              <w:pStyle w:val="17"/>
              <w:spacing w:before="87" w:line="263" w:lineRule="auto"/>
              <w:ind w:left="115" w:right="114" w:firstLine="5"/>
              <w:rPr>
                <w:sz w:val="24"/>
                <w:szCs w:val="24"/>
              </w:rPr>
            </w:pPr>
            <w:r>
              <w:rPr>
                <w:spacing w:val="-4"/>
                <w:sz w:val="24"/>
                <w:szCs w:val="24"/>
              </w:rPr>
              <w:t>（</w:t>
            </w:r>
            <w:r>
              <w:rPr>
                <w:rFonts w:ascii="Calibri" w:hAnsi="Calibri" w:eastAsia="Calibri" w:cs="Calibri"/>
                <w:spacing w:val="-4"/>
                <w:sz w:val="24"/>
                <w:szCs w:val="24"/>
              </w:rPr>
              <w:t>3</w:t>
            </w:r>
            <w:r>
              <w:rPr>
                <w:spacing w:val="-4"/>
                <w:sz w:val="24"/>
                <w:szCs w:val="24"/>
              </w:rPr>
              <w:t>）即使是价格可以调整的合同，中标人也应自己承担在投标文件中自主报</w:t>
            </w:r>
            <w:r>
              <w:rPr>
                <w:spacing w:val="-2"/>
                <w:sz w:val="24"/>
                <w:szCs w:val="24"/>
              </w:rPr>
              <w:t>价低于市场价格所带来的风险。</w:t>
            </w:r>
          </w:p>
          <w:p w14:paraId="6A205D03">
            <w:pPr>
              <w:pStyle w:val="17"/>
              <w:spacing w:before="86" w:line="286" w:lineRule="auto"/>
              <w:ind w:left="62" w:right="48" w:firstLine="97"/>
              <w:rPr>
                <w:sz w:val="24"/>
                <w:szCs w:val="24"/>
              </w:rPr>
            </w:pPr>
            <w:r>
              <w:rPr>
                <w:spacing w:val="-1"/>
                <w:sz w:val="24"/>
                <w:szCs w:val="24"/>
              </w:rPr>
              <w:t>（</w:t>
            </w:r>
            <w:r>
              <w:rPr>
                <w:rFonts w:ascii="Calibri" w:hAnsi="Calibri" w:eastAsia="Calibri" w:cs="Calibri"/>
                <w:spacing w:val="-1"/>
                <w:sz w:val="24"/>
                <w:szCs w:val="24"/>
              </w:rPr>
              <w:t>4</w:t>
            </w:r>
            <w:r>
              <w:rPr>
                <w:spacing w:val="-1"/>
                <w:sz w:val="24"/>
                <w:szCs w:val="24"/>
              </w:rPr>
              <w:t>）即使是价格不可以调整的合同，招标人因未按照合同约定的时间和要求</w:t>
            </w:r>
            <w:r>
              <w:rPr>
                <w:spacing w:val="-4"/>
                <w:sz w:val="24"/>
                <w:szCs w:val="24"/>
              </w:rPr>
              <w:t>提供原材料、设备、场地、资金、技术资料等，</w:t>
            </w:r>
            <w:r>
              <w:rPr>
                <w:spacing w:val="-5"/>
                <w:sz w:val="24"/>
                <w:szCs w:val="24"/>
              </w:rPr>
              <w:t>造成工期延误的，招标人也应</w:t>
            </w:r>
            <w:r>
              <w:rPr>
                <w:sz w:val="24"/>
                <w:szCs w:val="24"/>
              </w:rPr>
              <w:t>承担停工、窝工等损失以及原材料由此上涨所带来</w:t>
            </w:r>
            <w:r>
              <w:rPr>
                <w:spacing w:val="-1"/>
                <w:sz w:val="24"/>
                <w:szCs w:val="24"/>
              </w:rPr>
              <w:t>的损失。双方都有责任的，</w:t>
            </w:r>
            <w:r>
              <w:rPr>
                <w:spacing w:val="-2"/>
                <w:sz w:val="24"/>
                <w:szCs w:val="24"/>
              </w:rPr>
              <w:t>应当各自承担相应的责任。</w:t>
            </w:r>
          </w:p>
          <w:p w14:paraId="2864B172">
            <w:pPr>
              <w:pStyle w:val="17"/>
              <w:spacing w:before="86" w:line="221" w:lineRule="auto"/>
              <w:ind w:left="159" w:leftChars="0"/>
              <w:rPr>
                <w:rFonts w:ascii="宋体" w:hAnsi="宋体" w:eastAsia="宋体" w:cs="宋体"/>
                <w:snapToGrid w:val="0"/>
                <w:color w:val="000000"/>
                <w:kern w:val="0"/>
                <w:sz w:val="24"/>
                <w:szCs w:val="24"/>
                <w:lang w:val="en-US" w:eastAsia="en-US" w:bidi="ar-SA"/>
              </w:rPr>
            </w:pPr>
            <w:r>
              <w:rPr>
                <w:sz w:val="24"/>
                <w:szCs w:val="24"/>
              </w:rPr>
              <w:t>（</w:t>
            </w:r>
            <w:r>
              <w:rPr>
                <w:rFonts w:ascii="Calibri" w:hAnsi="Calibri" w:eastAsia="Calibri" w:cs="Calibri"/>
                <w:sz w:val="24"/>
                <w:szCs w:val="24"/>
              </w:rPr>
              <w:t>5</w:t>
            </w:r>
            <w:r>
              <w:rPr>
                <w:sz w:val="24"/>
                <w:szCs w:val="24"/>
              </w:rPr>
              <w:t>）招标人和投标人可以在招标文件中约定价</w:t>
            </w:r>
            <w:r>
              <w:rPr>
                <w:spacing w:val="-1"/>
                <w:sz w:val="24"/>
                <w:szCs w:val="24"/>
              </w:rPr>
              <w:t>格调整的具体办法。</w:t>
            </w:r>
          </w:p>
        </w:tc>
      </w:tr>
      <w:tr w14:paraId="6CE5A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1096" w:type="dxa"/>
            <w:vAlign w:val="top"/>
          </w:tcPr>
          <w:p w14:paraId="034E96B8">
            <w:pPr>
              <w:spacing w:line="462" w:lineRule="auto"/>
              <w:rPr>
                <w:rFonts w:ascii="Arial"/>
                <w:sz w:val="24"/>
                <w:szCs w:val="24"/>
              </w:rPr>
            </w:pPr>
          </w:p>
          <w:p w14:paraId="2827D905">
            <w:pPr>
              <w:spacing w:before="55" w:line="180" w:lineRule="auto"/>
              <w:ind w:left="313" w:leftChars="0"/>
              <w:rPr>
                <w:rFonts w:ascii="Calibri" w:hAnsi="Calibri" w:eastAsia="Calibri" w:cs="Calibri"/>
                <w:snapToGrid w:val="0"/>
                <w:color w:val="000000"/>
                <w:kern w:val="0"/>
                <w:sz w:val="24"/>
                <w:szCs w:val="24"/>
                <w:lang w:val="en-US" w:eastAsia="en-US" w:bidi="ar-SA"/>
              </w:rPr>
            </w:pPr>
            <w:r>
              <w:rPr>
                <w:rFonts w:ascii="Calibri" w:hAnsi="Calibri" w:eastAsia="Calibri" w:cs="Calibri"/>
                <w:spacing w:val="-3"/>
                <w:sz w:val="24"/>
                <w:szCs w:val="24"/>
              </w:rPr>
              <w:t>10.7</w:t>
            </w:r>
          </w:p>
        </w:tc>
        <w:tc>
          <w:tcPr>
            <w:tcW w:w="1784" w:type="dxa"/>
            <w:vAlign w:val="top"/>
          </w:tcPr>
          <w:p w14:paraId="38106C12">
            <w:pPr>
              <w:spacing w:line="418" w:lineRule="auto"/>
              <w:rPr>
                <w:rFonts w:ascii="Arial"/>
                <w:sz w:val="24"/>
                <w:szCs w:val="24"/>
              </w:rPr>
            </w:pPr>
          </w:p>
          <w:p w14:paraId="6711194B">
            <w:pPr>
              <w:pStyle w:val="17"/>
              <w:spacing w:before="59" w:line="223" w:lineRule="auto"/>
              <w:ind w:left="162" w:leftChars="0"/>
              <w:jc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信息管理</w:t>
            </w:r>
          </w:p>
        </w:tc>
        <w:tc>
          <w:tcPr>
            <w:tcW w:w="6181" w:type="dxa"/>
            <w:vAlign w:val="top"/>
          </w:tcPr>
          <w:p w14:paraId="36565A4A">
            <w:pPr>
              <w:pStyle w:val="17"/>
              <w:spacing w:before="177" w:line="279" w:lineRule="auto"/>
              <w:ind w:left="114" w:leftChars="0" w:right="100" w:rightChars="0" w:firstLine="365" w:firstLineChars="0"/>
              <w:jc w:val="both"/>
              <w:rPr>
                <w:rFonts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信息管理：合同签订后，应按照相关信用信息管理要求，及时录入参建单位和主要管理人员相关信息。</w:t>
            </w:r>
          </w:p>
        </w:tc>
      </w:tr>
      <w:tr w14:paraId="5C9F4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5" w:hRule="atLeast"/>
        </w:trPr>
        <w:tc>
          <w:tcPr>
            <w:tcW w:w="1096" w:type="dxa"/>
            <w:vAlign w:val="top"/>
          </w:tcPr>
          <w:p w14:paraId="4174A344">
            <w:pPr>
              <w:spacing w:line="345" w:lineRule="auto"/>
              <w:jc w:val="center"/>
              <w:rPr>
                <w:rFonts w:ascii="Arial"/>
                <w:sz w:val="24"/>
                <w:szCs w:val="24"/>
              </w:rPr>
            </w:pPr>
          </w:p>
          <w:p w14:paraId="2DE1D37A">
            <w:pPr>
              <w:spacing w:before="55" w:line="180" w:lineRule="auto"/>
              <w:jc w:val="center"/>
              <w:rPr>
                <w:rFonts w:ascii="Calibri" w:hAnsi="Calibri" w:eastAsia="Calibri" w:cs="Calibri"/>
                <w:snapToGrid w:val="0"/>
                <w:color w:val="000000"/>
                <w:kern w:val="0"/>
                <w:sz w:val="24"/>
                <w:szCs w:val="24"/>
                <w:lang w:val="en-US" w:eastAsia="en-US" w:bidi="ar-SA"/>
              </w:rPr>
            </w:pPr>
            <w:r>
              <w:rPr>
                <w:rFonts w:ascii="Calibri" w:hAnsi="Calibri" w:eastAsia="Calibri" w:cs="Calibri"/>
                <w:spacing w:val="-3"/>
                <w:sz w:val="24"/>
                <w:szCs w:val="24"/>
              </w:rPr>
              <w:t>10.8</w:t>
            </w:r>
          </w:p>
        </w:tc>
        <w:tc>
          <w:tcPr>
            <w:tcW w:w="1784" w:type="dxa"/>
            <w:vAlign w:val="top"/>
          </w:tcPr>
          <w:p w14:paraId="01D6B2C1">
            <w:pPr>
              <w:spacing w:line="247" w:lineRule="auto"/>
              <w:jc w:val="center"/>
              <w:rPr>
                <w:rFonts w:ascii="Arial"/>
                <w:sz w:val="24"/>
                <w:szCs w:val="24"/>
              </w:rPr>
            </w:pPr>
          </w:p>
          <w:p w14:paraId="01A3576F">
            <w:pPr>
              <w:pStyle w:val="17"/>
              <w:spacing w:before="59" w:line="266" w:lineRule="auto"/>
              <w:ind w:right="242" w:rightChars="0"/>
              <w:jc w:val="center"/>
              <w:rPr>
                <w:rFonts w:ascii="宋体" w:hAnsi="宋体" w:eastAsia="宋体" w:cs="宋体"/>
                <w:snapToGrid w:val="0"/>
                <w:color w:val="000000"/>
                <w:kern w:val="0"/>
                <w:sz w:val="24"/>
                <w:szCs w:val="24"/>
                <w:lang w:val="en-US" w:eastAsia="en-US" w:bidi="ar-SA"/>
              </w:rPr>
            </w:pPr>
            <w:r>
              <w:rPr>
                <w:spacing w:val="-2"/>
                <w:sz w:val="24"/>
                <w:szCs w:val="24"/>
              </w:rPr>
              <w:t>严禁转包和</w:t>
            </w:r>
            <w:r>
              <w:rPr>
                <w:spacing w:val="3"/>
                <w:sz w:val="24"/>
                <w:szCs w:val="24"/>
              </w:rPr>
              <w:t xml:space="preserve"> </w:t>
            </w:r>
            <w:r>
              <w:rPr>
                <w:spacing w:val="-1"/>
                <w:sz w:val="24"/>
                <w:szCs w:val="24"/>
              </w:rPr>
              <w:t>违法分包</w:t>
            </w:r>
          </w:p>
        </w:tc>
        <w:tc>
          <w:tcPr>
            <w:tcW w:w="6181" w:type="dxa"/>
            <w:vAlign w:val="top"/>
          </w:tcPr>
          <w:p w14:paraId="0B7FE885">
            <w:pPr>
              <w:pStyle w:val="17"/>
              <w:spacing w:before="258" w:line="286" w:lineRule="auto"/>
              <w:ind w:left="114" w:leftChars="0" w:right="100" w:rightChars="0" w:firstLine="361" w:firstLineChars="0"/>
              <w:jc w:val="both"/>
              <w:rPr>
                <w:rFonts w:ascii="宋体" w:hAnsi="宋体" w:eastAsia="宋体" w:cs="宋体"/>
                <w:snapToGrid w:val="0"/>
                <w:color w:val="000000"/>
                <w:kern w:val="0"/>
                <w:sz w:val="24"/>
                <w:szCs w:val="24"/>
                <w:lang w:val="en-US" w:eastAsia="en-US" w:bidi="ar-SA"/>
              </w:rPr>
            </w:pPr>
            <w:r>
              <w:rPr>
                <w:spacing w:val="-1"/>
                <w:sz w:val="24"/>
                <w:szCs w:val="24"/>
              </w:rPr>
              <w:t>严禁转包和违法分包。未经业主同意，行政主管部门备案，中标人</w:t>
            </w:r>
            <w:r>
              <w:rPr>
                <w:spacing w:val="-2"/>
                <w:sz w:val="24"/>
                <w:szCs w:val="24"/>
              </w:rPr>
              <w:t>不得</w:t>
            </w:r>
            <w:r>
              <w:rPr>
                <w:spacing w:val="2"/>
                <w:sz w:val="24"/>
                <w:szCs w:val="24"/>
              </w:rPr>
              <w:t>变更项目经理和技术负责人。</w:t>
            </w:r>
          </w:p>
        </w:tc>
      </w:tr>
      <w:tr w14:paraId="0EC03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5" w:hRule="atLeast"/>
        </w:trPr>
        <w:tc>
          <w:tcPr>
            <w:tcW w:w="1096" w:type="dxa"/>
            <w:vAlign w:val="top"/>
          </w:tcPr>
          <w:p w14:paraId="106E8003">
            <w:pPr>
              <w:spacing w:line="273" w:lineRule="auto"/>
              <w:rPr>
                <w:rFonts w:ascii="Arial"/>
                <w:sz w:val="24"/>
                <w:szCs w:val="24"/>
              </w:rPr>
            </w:pPr>
          </w:p>
          <w:p w14:paraId="118B554A">
            <w:pPr>
              <w:spacing w:line="273" w:lineRule="auto"/>
              <w:rPr>
                <w:rFonts w:ascii="Arial"/>
                <w:sz w:val="24"/>
                <w:szCs w:val="24"/>
              </w:rPr>
            </w:pPr>
          </w:p>
          <w:p w14:paraId="0C3368DE">
            <w:pPr>
              <w:spacing w:line="274" w:lineRule="auto"/>
              <w:rPr>
                <w:rFonts w:ascii="Arial"/>
                <w:sz w:val="24"/>
                <w:szCs w:val="24"/>
              </w:rPr>
            </w:pPr>
          </w:p>
          <w:p w14:paraId="035B3AFF">
            <w:pPr>
              <w:spacing w:before="55" w:line="180" w:lineRule="auto"/>
              <w:ind w:left="313" w:leftChars="0"/>
              <w:rPr>
                <w:rFonts w:ascii="Calibri" w:hAnsi="Calibri" w:eastAsia="Calibri" w:cs="Calibri"/>
                <w:snapToGrid w:val="0"/>
                <w:color w:val="000000"/>
                <w:kern w:val="0"/>
                <w:sz w:val="24"/>
                <w:szCs w:val="24"/>
                <w:lang w:val="en-US" w:eastAsia="en-US" w:bidi="ar-SA"/>
              </w:rPr>
            </w:pPr>
            <w:r>
              <w:rPr>
                <w:rFonts w:ascii="Calibri" w:hAnsi="Calibri" w:eastAsia="Calibri" w:cs="Calibri"/>
                <w:spacing w:val="-3"/>
                <w:sz w:val="24"/>
                <w:szCs w:val="24"/>
              </w:rPr>
              <w:t>10.9</w:t>
            </w:r>
          </w:p>
        </w:tc>
        <w:tc>
          <w:tcPr>
            <w:tcW w:w="1784" w:type="dxa"/>
            <w:vAlign w:val="top"/>
          </w:tcPr>
          <w:p w14:paraId="468B6C50">
            <w:pPr>
              <w:spacing w:line="476" w:lineRule="auto"/>
              <w:rPr>
                <w:rFonts w:ascii="Arial"/>
                <w:sz w:val="24"/>
                <w:szCs w:val="24"/>
              </w:rPr>
            </w:pPr>
          </w:p>
          <w:p w14:paraId="30957E12">
            <w:pPr>
              <w:pStyle w:val="17"/>
              <w:spacing w:before="59" w:line="223" w:lineRule="auto"/>
              <w:jc w:val="center"/>
              <w:rPr>
                <w:spacing w:val="-1"/>
                <w:sz w:val="24"/>
                <w:szCs w:val="24"/>
              </w:rPr>
            </w:pPr>
          </w:p>
          <w:p w14:paraId="012623DC">
            <w:pPr>
              <w:pStyle w:val="17"/>
              <w:spacing w:before="59" w:line="223" w:lineRule="auto"/>
              <w:jc w:val="center"/>
              <w:rPr>
                <w:rFonts w:ascii="宋体" w:hAnsi="宋体" w:eastAsia="宋体" w:cs="宋体"/>
                <w:snapToGrid w:val="0"/>
                <w:color w:val="000000"/>
                <w:kern w:val="0"/>
                <w:sz w:val="24"/>
                <w:szCs w:val="24"/>
                <w:lang w:val="en-US" w:eastAsia="en-US" w:bidi="ar-SA"/>
              </w:rPr>
            </w:pPr>
            <w:r>
              <w:rPr>
                <w:spacing w:val="-1"/>
                <w:sz w:val="24"/>
                <w:szCs w:val="24"/>
              </w:rPr>
              <w:t>项目经理和技</w:t>
            </w:r>
            <w:r>
              <w:rPr>
                <w:spacing w:val="-2"/>
                <w:sz w:val="24"/>
                <w:szCs w:val="24"/>
              </w:rPr>
              <w:t>术负责人的管理</w:t>
            </w:r>
          </w:p>
        </w:tc>
        <w:tc>
          <w:tcPr>
            <w:tcW w:w="6181" w:type="dxa"/>
            <w:vAlign w:val="top"/>
          </w:tcPr>
          <w:p w14:paraId="557E60A1">
            <w:pPr>
              <w:pStyle w:val="17"/>
              <w:spacing w:before="87" w:line="266" w:lineRule="auto"/>
              <w:ind w:left="117" w:right="105" w:firstLine="3"/>
              <w:rPr>
                <w:sz w:val="24"/>
                <w:szCs w:val="24"/>
              </w:rPr>
            </w:pPr>
            <w:r>
              <w:rPr>
                <w:spacing w:val="-1"/>
                <w:sz w:val="24"/>
                <w:szCs w:val="24"/>
              </w:rPr>
              <w:t>（</w:t>
            </w:r>
            <w:r>
              <w:rPr>
                <w:rFonts w:ascii="Calibri" w:hAnsi="Calibri" w:eastAsia="Calibri" w:cs="Calibri"/>
                <w:spacing w:val="-1"/>
                <w:sz w:val="24"/>
                <w:szCs w:val="24"/>
              </w:rPr>
              <w:t>1</w:t>
            </w:r>
            <w:r>
              <w:rPr>
                <w:spacing w:val="-1"/>
                <w:sz w:val="24"/>
                <w:szCs w:val="24"/>
              </w:rPr>
              <w:t>）拟任项目经理和技术负责人在本项目</w:t>
            </w:r>
            <w:r>
              <w:rPr>
                <w:rFonts w:hint="eastAsia"/>
                <w:spacing w:val="-1"/>
                <w:sz w:val="24"/>
                <w:szCs w:val="24"/>
                <w:lang w:eastAsia="zh-CN"/>
              </w:rPr>
              <w:t>合同签订时</w:t>
            </w:r>
            <w:r>
              <w:rPr>
                <w:spacing w:val="-1"/>
                <w:sz w:val="24"/>
                <w:szCs w:val="24"/>
              </w:rPr>
              <w:t>至</w:t>
            </w:r>
            <w:r>
              <w:rPr>
                <w:rFonts w:hint="eastAsia"/>
                <w:spacing w:val="-1"/>
                <w:sz w:val="24"/>
                <w:szCs w:val="24"/>
                <w:u w:val="single"/>
                <w:lang w:val="en-US" w:eastAsia="zh-CN"/>
              </w:rPr>
              <w:t xml:space="preserve"> </w:t>
            </w:r>
            <w:r>
              <w:rPr>
                <w:rFonts w:hint="eastAsia" w:cs="宋体"/>
                <w:b/>
                <w:bCs/>
                <w:color w:val="auto"/>
                <w:sz w:val="24"/>
                <w:szCs w:val="24"/>
                <w:highlight w:val="green"/>
                <w:u w:val="single"/>
                <w:lang w:eastAsia="zh-CN"/>
              </w:rPr>
              <w:t>本项目</w:t>
            </w:r>
            <w:r>
              <w:rPr>
                <w:rFonts w:hint="eastAsia"/>
                <w:b/>
                <w:bCs/>
                <w:spacing w:val="-1"/>
                <w:sz w:val="24"/>
                <w:szCs w:val="24"/>
                <w:highlight w:val="none"/>
                <w:u w:val="single"/>
                <w:lang w:eastAsia="zh-CN"/>
              </w:rPr>
              <w:t>竣工</w:t>
            </w:r>
            <w:r>
              <w:rPr>
                <w:b w:val="0"/>
                <w:bCs w:val="0"/>
                <w:color w:val="auto"/>
                <w:spacing w:val="-3"/>
                <w:sz w:val="24"/>
                <w:szCs w:val="24"/>
                <w:u w:val="single"/>
              </w:rPr>
              <w:t>（关键性项目节点）</w:t>
            </w:r>
            <w:r>
              <w:rPr>
                <w:color w:val="auto"/>
                <w:spacing w:val="-1"/>
                <w:sz w:val="24"/>
                <w:szCs w:val="24"/>
                <w:u w:val="none"/>
              </w:rPr>
              <w:t>前</w:t>
            </w:r>
            <w:r>
              <w:rPr>
                <w:spacing w:val="-1"/>
                <w:sz w:val="24"/>
                <w:szCs w:val="24"/>
              </w:rPr>
              <w:t>也</w:t>
            </w:r>
            <w:r>
              <w:rPr>
                <w:spacing w:val="-2"/>
                <w:sz w:val="24"/>
                <w:szCs w:val="24"/>
              </w:rPr>
              <w:t>不得在其他</w:t>
            </w:r>
            <w:r>
              <w:rPr>
                <w:spacing w:val="-1"/>
                <w:sz w:val="24"/>
                <w:szCs w:val="24"/>
              </w:rPr>
              <w:t>项目担任项目经理和技术负责人。</w:t>
            </w:r>
          </w:p>
          <w:p w14:paraId="5C826A03">
            <w:pPr>
              <w:pStyle w:val="17"/>
              <w:spacing w:before="81" w:line="284" w:lineRule="auto"/>
              <w:ind w:left="114" w:leftChars="0" w:right="100" w:rightChars="0" w:firstLine="6" w:firstLineChars="0"/>
              <w:rPr>
                <w:spacing w:val="-8"/>
                <w:sz w:val="24"/>
                <w:szCs w:val="24"/>
              </w:rPr>
            </w:pPr>
            <w:r>
              <w:rPr>
                <w:spacing w:val="-3"/>
                <w:sz w:val="24"/>
                <w:szCs w:val="24"/>
              </w:rPr>
              <w:t>（</w:t>
            </w:r>
            <w:r>
              <w:rPr>
                <w:rFonts w:ascii="Calibri" w:hAnsi="Calibri" w:eastAsia="Calibri" w:cs="Calibri"/>
                <w:spacing w:val="-3"/>
                <w:sz w:val="24"/>
                <w:szCs w:val="24"/>
              </w:rPr>
              <w:t>2</w:t>
            </w:r>
            <w:r>
              <w:rPr>
                <w:spacing w:val="-3"/>
                <w:sz w:val="24"/>
                <w:szCs w:val="24"/>
              </w:rPr>
              <w:t>）项目经理、技术负责人</w:t>
            </w:r>
            <w:r>
              <w:rPr>
                <w:rFonts w:hint="eastAsia"/>
                <w:spacing w:val="-3"/>
                <w:sz w:val="24"/>
                <w:szCs w:val="24"/>
                <w:lang w:eastAsia="zh-CN"/>
              </w:rPr>
              <w:t>原则上</w:t>
            </w:r>
            <w:r>
              <w:rPr>
                <w:spacing w:val="-3"/>
                <w:sz w:val="24"/>
                <w:szCs w:val="24"/>
              </w:rPr>
              <w:t>不得更换。因特殊情况确需更换</w:t>
            </w:r>
            <w:r>
              <w:rPr>
                <w:rFonts w:hint="eastAsia"/>
                <w:spacing w:val="-3"/>
                <w:sz w:val="24"/>
                <w:szCs w:val="24"/>
                <w:lang w:eastAsia="zh-CN"/>
              </w:rPr>
              <w:t>项目经理、技术负责人的</w:t>
            </w:r>
            <w:r>
              <w:rPr>
                <w:spacing w:val="-3"/>
                <w:sz w:val="24"/>
                <w:szCs w:val="24"/>
              </w:rPr>
              <w:t>，</w:t>
            </w:r>
            <w:r>
              <w:rPr>
                <w:rFonts w:hint="eastAsia"/>
                <w:spacing w:val="-22"/>
                <w:sz w:val="24"/>
                <w:szCs w:val="24"/>
                <w:lang w:eastAsia="zh-CN"/>
              </w:rPr>
              <w:t>应说明原因，</w:t>
            </w:r>
            <w:r>
              <w:rPr>
                <w:spacing w:val="-3"/>
                <w:sz w:val="24"/>
                <w:szCs w:val="24"/>
              </w:rPr>
              <w:t>征得项目</w:t>
            </w:r>
            <w:r>
              <w:rPr>
                <w:spacing w:val="2"/>
                <w:sz w:val="24"/>
                <w:szCs w:val="24"/>
              </w:rPr>
              <w:t>业主同意，并报对该工程履行日常监督管理职责的水行政主管部门备案</w:t>
            </w:r>
            <w:r>
              <w:rPr>
                <w:spacing w:val="1"/>
                <w:sz w:val="24"/>
                <w:szCs w:val="24"/>
              </w:rPr>
              <w:t>。更</w:t>
            </w:r>
            <w:r>
              <w:rPr>
                <w:spacing w:val="2"/>
                <w:sz w:val="24"/>
                <w:szCs w:val="24"/>
              </w:rPr>
              <w:t>换后的人员应为本单位人员，且不得低于原投标承诺人员所具有的</w:t>
            </w:r>
            <w:r>
              <w:rPr>
                <w:spacing w:val="1"/>
                <w:sz w:val="24"/>
                <w:szCs w:val="24"/>
              </w:rPr>
              <w:t>资格和条</w:t>
            </w:r>
            <w:r>
              <w:rPr>
                <w:spacing w:val="-8"/>
                <w:sz w:val="24"/>
                <w:szCs w:val="24"/>
              </w:rPr>
              <w:t>件。</w:t>
            </w:r>
          </w:p>
          <w:p w14:paraId="2AE4D92E">
            <w:pPr>
              <w:pStyle w:val="17"/>
              <w:spacing w:before="81" w:line="284" w:lineRule="auto"/>
              <w:ind w:left="114" w:leftChars="0" w:right="100" w:rightChars="0" w:firstLine="6" w:firstLineChars="0"/>
              <w:rPr>
                <w:spacing w:val="-8"/>
                <w:sz w:val="24"/>
                <w:szCs w:val="24"/>
                <w:lang w:val="en-US" w:eastAsia="en-US"/>
              </w:rPr>
            </w:pPr>
            <w:r>
              <w:rPr>
                <w:rFonts w:hint="eastAsia"/>
                <w:spacing w:val="-8"/>
                <w:sz w:val="24"/>
                <w:szCs w:val="24"/>
                <w:lang w:val="en-US" w:eastAsia="en-US"/>
              </w:rPr>
              <w:t>注：关键性项目节点由招标人按照《水利水电建设工程验收规程》（</w:t>
            </w:r>
            <w:r>
              <w:rPr>
                <w:spacing w:val="-8"/>
                <w:sz w:val="24"/>
                <w:szCs w:val="24"/>
                <w:lang w:val="en-US" w:eastAsia="en-US"/>
              </w:rPr>
              <w:t>SL 223</w:t>
            </w:r>
            <w:r>
              <w:rPr>
                <w:rFonts w:hint="eastAsia"/>
                <w:spacing w:val="-8"/>
                <w:sz w:val="24"/>
                <w:szCs w:val="24"/>
                <w:lang w:val="en-US" w:eastAsia="en-US"/>
              </w:rPr>
              <w:t>—</w:t>
            </w:r>
            <w:r>
              <w:rPr>
                <w:rFonts w:hint="default"/>
                <w:spacing w:val="-8"/>
                <w:sz w:val="24"/>
                <w:szCs w:val="24"/>
                <w:lang w:val="en-US" w:eastAsia="en-US"/>
              </w:rPr>
              <w:t>2008</w:t>
            </w:r>
            <w:r>
              <w:rPr>
                <w:rFonts w:hint="eastAsia"/>
                <w:spacing w:val="-8"/>
                <w:sz w:val="24"/>
                <w:szCs w:val="24"/>
                <w:lang w:val="en-US" w:eastAsia="en-US"/>
              </w:rPr>
              <w:t>）等规定确定。</w:t>
            </w:r>
          </w:p>
        </w:tc>
      </w:tr>
      <w:tr w14:paraId="3C72A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1096" w:type="dxa"/>
            <w:vAlign w:val="top"/>
          </w:tcPr>
          <w:p w14:paraId="20A6F3EE">
            <w:pPr>
              <w:spacing w:line="405" w:lineRule="auto"/>
              <w:rPr>
                <w:rFonts w:ascii="Arial"/>
                <w:sz w:val="24"/>
                <w:szCs w:val="24"/>
              </w:rPr>
            </w:pPr>
          </w:p>
          <w:p w14:paraId="028DC8A6">
            <w:pPr>
              <w:spacing w:before="55" w:line="180" w:lineRule="auto"/>
              <w:ind w:left="270" w:leftChars="0"/>
              <w:rPr>
                <w:rFonts w:ascii="Calibri" w:hAnsi="Calibri" w:eastAsia="Calibri" w:cs="Calibri"/>
                <w:snapToGrid w:val="0"/>
                <w:color w:val="000000"/>
                <w:kern w:val="0"/>
                <w:sz w:val="24"/>
                <w:szCs w:val="24"/>
                <w:lang w:val="en-US" w:eastAsia="en-US" w:bidi="ar-SA"/>
              </w:rPr>
            </w:pPr>
            <w:r>
              <w:rPr>
                <w:rFonts w:ascii="Calibri" w:hAnsi="Calibri" w:eastAsia="Calibri" w:cs="Calibri"/>
                <w:spacing w:val="-3"/>
                <w:sz w:val="24"/>
                <w:szCs w:val="24"/>
              </w:rPr>
              <w:t>10.10</w:t>
            </w:r>
          </w:p>
        </w:tc>
        <w:tc>
          <w:tcPr>
            <w:tcW w:w="1784" w:type="dxa"/>
            <w:vAlign w:val="top"/>
          </w:tcPr>
          <w:p w14:paraId="6C9E1957">
            <w:pPr>
              <w:spacing w:line="362" w:lineRule="auto"/>
              <w:rPr>
                <w:rFonts w:ascii="Arial"/>
                <w:sz w:val="24"/>
                <w:szCs w:val="24"/>
              </w:rPr>
            </w:pPr>
          </w:p>
          <w:p w14:paraId="4ADF2793">
            <w:pPr>
              <w:pStyle w:val="17"/>
              <w:spacing w:before="58" w:line="223" w:lineRule="auto"/>
              <w:ind w:left="339" w:leftChars="0"/>
              <w:rPr>
                <w:rFonts w:ascii="宋体" w:hAnsi="宋体" w:eastAsia="宋体" w:cs="宋体"/>
                <w:snapToGrid w:val="0"/>
                <w:color w:val="000000"/>
                <w:kern w:val="0"/>
                <w:sz w:val="24"/>
                <w:szCs w:val="24"/>
                <w:lang w:val="en-US" w:eastAsia="en-US" w:bidi="ar-SA"/>
              </w:rPr>
            </w:pPr>
            <w:r>
              <w:rPr>
                <w:spacing w:val="-1"/>
                <w:sz w:val="24"/>
                <w:szCs w:val="24"/>
              </w:rPr>
              <w:t>合同备案</w:t>
            </w:r>
          </w:p>
        </w:tc>
        <w:tc>
          <w:tcPr>
            <w:tcW w:w="6181" w:type="dxa"/>
            <w:vAlign w:val="top"/>
          </w:tcPr>
          <w:p w14:paraId="66B264CF">
            <w:pPr>
              <w:spacing w:line="362" w:lineRule="auto"/>
              <w:rPr>
                <w:rFonts w:ascii="Arial"/>
                <w:sz w:val="24"/>
                <w:szCs w:val="24"/>
              </w:rPr>
            </w:pPr>
          </w:p>
          <w:p w14:paraId="23D3D925">
            <w:pPr>
              <w:pStyle w:val="17"/>
              <w:spacing w:before="59" w:line="222" w:lineRule="auto"/>
              <w:rPr>
                <w:rFonts w:ascii="宋体" w:hAnsi="宋体" w:eastAsia="宋体" w:cs="宋体"/>
                <w:snapToGrid w:val="0"/>
                <w:color w:val="000000"/>
                <w:kern w:val="0"/>
                <w:sz w:val="24"/>
                <w:szCs w:val="24"/>
                <w:lang w:val="en-US" w:eastAsia="en-US" w:bidi="ar-SA"/>
              </w:rPr>
            </w:pPr>
            <w:r>
              <w:rPr>
                <w:spacing w:val="-2"/>
                <w:sz w:val="24"/>
                <w:szCs w:val="24"/>
              </w:rPr>
              <w:t>合同按有关规定备案。</w:t>
            </w:r>
          </w:p>
        </w:tc>
      </w:tr>
      <w:tr w14:paraId="12FDF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5" w:hRule="atLeast"/>
        </w:trPr>
        <w:tc>
          <w:tcPr>
            <w:tcW w:w="1096" w:type="dxa"/>
            <w:vAlign w:val="top"/>
          </w:tcPr>
          <w:p w14:paraId="6BB594FD">
            <w:pPr>
              <w:spacing w:line="254" w:lineRule="auto"/>
              <w:rPr>
                <w:rFonts w:ascii="Arial"/>
                <w:sz w:val="24"/>
                <w:szCs w:val="24"/>
              </w:rPr>
            </w:pPr>
          </w:p>
          <w:p w14:paraId="4998D8F6">
            <w:pPr>
              <w:spacing w:line="254" w:lineRule="auto"/>
              <w:rPr>
                <w:rFonts w:ascii="Arial"/>
                <w:sz w:val="24"/>
                <w:szCs w:val="24"/>
              </w:rPr>
            </w:pPr>
          </w:p>
          <w:p w14:paraId="60E1DF17">
            <w:pPr>
              <w:spacing w:line="254" w:lineRule="auto"/>
              <w:rPr>
                <w:rFonts w:ascii="Arial"/>
                <w:sz w:val="24"/>
                <w:szCs w:val="24"/>
              </w:rPr>
            </w:pPr>
          </w:p>
          <w:p w14:paraId="7D67DEBD">
            <w:pPr>
              <w:spacing w:line="255" w:lineRule="auto"/>
              <w:rPr>
                <w:rFonts w:ascii="Arial"/>
                <w:sz w:val="24"/>
                <w:szCs w:val="24"/>
              </w:rPr>
            </w:pPr>
          </w:p>
          <w:p w14:paraId="3810EB38">
            <w:pPr>
              <w:spacing w:before="55" w:line="180" w:lineRule="auto"/>
              <w:ind w:left="270" w:leftChars="0"/>
              <w:rPr>
                <w:rFonts w:ascii="Calibri" w:hAnsi="Calibri" w:eastAsia="Calibri" w:cs="Calibri"/>
                <w:snapToGrid w:val="0"/>
                <w:color w:val="000000"/>
                <w:kern w:val="0"/>
                <w:sz w:val="24"/>
                <w:szCs w:val="24"/>
                <w:lang w:val="en-US" w:eastAsia="en-US" w:bidi="ar-SA"/>
              </w:rPr>
            </w:pPr>
            <w:r>
              <w:rPr>
                <w:rFonts w:ascii="Calibri" w:hAnsi="Calibri" w:eastAsia="Calibri" w:cs="Calibri"/>
                <w:spacing w:val="-3"/>
                <w:sz w:val="24"/>
                <w:szCs w:val="24"/>
              </w:rPr>
              <w:t>10.11</w:t>
            </w:r>
          </w:p>
        </w:tc>
        <w:tc>
          <w:tcPr>
            <w:tcW w:w="1784" w:type="dxa"/>
            <w:vAlign w:val="top"/>
          </w:tcPr>
          <w:p w14:paraId="19E54642">
            <w:pPr>
              <w:spacing w:line="336" w:lineRule="auto"/>
              <w:rPr>
                <w:rFonts w:ascii="Arial"/>
                <w:sz w:val="24"/>
                <w:szCs w:val="24"/>
              </w:rPr>
            </w:pPr>
          </w:p>
          <w:p w14:paraId="4C565F15">
            <w:pPr>
              <w:spacing w:line="337" w:lineRule="auto"/>
              <w:rPr>
                <w:rFonts w:ascii="Arial"/>
                <w:sz w:val="24"/>
                <w:szCs w:val="24"/>
              </w:rPr>
            </w:pPr>
          </w:p>
          <w:p w14:paraId="31E6DCE2">
            <w:pPr>
              <w:pStyle w:val="17"/>
              <w:spacing w:before="59" w:line="279" w:lineRule="auto"/>
              <w:ind w:left="160" w:leftChars="0" w:right="151" w:rightChars="0" w:firstLine="1" w:firstLineChars="0"/>
              <w:jc w:val="both"/>
              <w:rPr>
                <w:rFonts w:ascii="宋体" w:hAnsi="宋体" w:eastAsia="宋体" w:cs="宋体"/>
                <w:snapToGrid w:val="0"/>
                <w:color w:val="000000"/>
                <w:kern w:val="0"/>
                <w:sz w:val="24"/>
                <w:szCs w:val="24"/>
                <w:lang w:val="en-US" w:eastAsia="en-US" w:bidi="ar-SA"/>
              </w:rPr>
            </w:pPr>
            <w:r>
              <w:rPr>
                <w:spacing w:val="-1"/>
                <w:sz w:val="24"/>
                <w:szCs w:val="24"/>
              </w:rPr>
              <w:t>招标文件内容</w:t>
            </w:r>
            <w:r>
              <w:rPr>
                <w:spacing w:val="2"/>
                <w:sz w:val="24"/>
                <w:szCs w:val="24"/>
              </w:rPr>
              <w:t xml:space="preserve"> </w:t>
            </w:r>
            <w:r>
              <w:rPr>
                <w:spacing w:val="-1"/>
                <w:sz w:val="24"/>
                <w:szCs w:val="24"/>
              </w:rPr>
              <w:t>冲突的解决及</w:t>
            </w:r>
            <w:r>
              <w:rPr>
                <w:spacing w:val="3"/>
                <w:sz w:val="24"/>
                <w:szCs w:val="24"/>
              </w:rPr>
              <w:t xml:space="preserve"> </w:t>
            </w:r>
            <w:r>
              <w:rPr>
                <w:spacing w:val="-1"/>
                <w:sz w:val="24"/>
                <w:szCs w:val="24"/>
              </w:rPr>
              <w:t>优先适用次序</w:t>
            </w:r>
          </w:p>
        </w:tc>
        <w:tc>
          <w:tcPr>
            <w:tcW w:w="6181" w:type="dxa"/>
            <w:vAlign w:val="top"/>
          </w:tcPr>
          <w:p w14:paraId="430ABE7B">
            <w:pPr>
              <w:pStyle w:val="17"/>
              <w:spacing w:before="285" w:line="279" w:lineRule="auto"/>
              <w:ind w:left="114" w:right="100" w:firstLine="6"/>
              <w:rPr>
                <w:sz w:val="24"/>
                <w:szCs w:val="24"/>
              </w:rPr>
            </w:pPr>
            <w:r>
              <w:rPr>
                <w:spacing w:val="-1"/>
                <w:sz w:val="24"/>
                <w:szCs w:val="24"/>
              </w:rPr>
              <w:t>（</w:t>
            </w:r>
            <w:r>
              <w:rPr>
                <w:rFonts w:ascii="Calibri" w:hAnsi="Calibri" w:eastAsia="Calibri" w:cs="Calibri"/>
                <w:spacing w:val="-1"/>
                <w:sz w:val="24"/>
                <w:szCs w:val="24"/>
              </w:rPr>
              <w:t>1</w:t>
            </w:r>
            <w:r>
              <w:rPr>
                <w:spacing w:val="-1"/>
                <w:sz w:val="24"/>
                <w:szCs w:val="24"/>
              </w:rPr>
              <w:t>）招标人发出的招标文件（包括修改、澄清或补遗文件）与报</w:t>
            </w:r>
            <w:r>
              <w:rPr>
                <w:spacing w:val="-2"/>
                <w:sz w:val="24"/>
                <w:szCs w:val="24"/>
              </w:rPr>
              <w:t>送招投标行</w:t>
            </w:r>
            <w:r>
              <w:rPr>
                <w:spacing w:val="2"/>
                <w:sz w:val="24"/>
                <w:szCs w:val="24"/>
              </w:rPr>
              <w:t>政监督部门留存的招标文件不一致的，以监督部门留存的招标文件为准</w:t>
            </w:r>
            <w:r>
              <w:rPr>
                <w:spacing w:val="1"/>
                <w:sz w:val="24"/>
                <w:szCs w:val="24"/>
              </w:rPr>
              <w:t>，并</w:t>
            </w:r>
            <w:r>
              <w:rPr>
                <w:spacing w:val="-2"/>
                <w:sz w:val="24"/>
                <w:szCs w:val="24"/>
              </w:rPr>
              <w:t>对不一致的地方进行修改。</w:t>
            </w:r>
          </w:p>
          <w:p w14:paraId="7BF40408">
            <w:pPr>
              <w:pStyle w:val="17"/>
              <w:spacing w:before="87" w:line="279" w:lineRule="auto"/>
              <w:ind w:left="119" w:leftChars="0" w:right="51" w:rightChars="0" w:firstLine="1" w:firstLineChars="0"/>
              <w:rPr>
                <w:rFonts w:ascii="宋体" w:hAnsi="宋体" w:eastAsia="宋体" w:cs="宋体"/>
                <w:snapToGrid w:val="0"/>
                <w:color w:val="000000"/>
                <w:kern w:val="0"/>
                <w:sz w:val="24"/>
                <w:szCs w:val="24"/>
                <w:lang w:val="en-US" w:eastAsia="en-US" w:bidi="ar-SA"/>
              </w:rPr>
            </w:pPr>
            <w:r>
              <w:rPr>
                <w:spacing w:val="-5"/>
                <w:sz w:val="24"/>
                <w:szCs w:val="24"/>
              </w:rPr>
              <w:t>（</w:t>
            </w:r>
            <w:r>
              <w:rPr>
                <w:rFonts w:ascii="Calibri" w:hAnsi="Calibri" w:eastAsia="Calibri" w:cs="Calibri"/>
                <w:spacing w:val="-5"/>
                <w:sz w:val="24"/>
                <w:szCs w:val="24"/>
              </w:rPr>
              <w:t>2</w:t>
            </w:r>
            <w:r>
              <w:rPr>
                <w:spacing w:val="-5"/>
                <w:sz w:val="24"/>
                <w:szCs w:val="24"/>
              </w:rPr>
              <w:t>）招标文件中招标人编制的内容前后有矛盾或不一致，有时间先后顺序的，</w:t>
            </w:r>
            <w:r>
              <w:rPr>
                <w:spacing w:val="2"/>
                <w:sz w:val="24"/>
                <w:szCs w:val="24"/>
              </w:rPr>
              <w:t>以时间在后的修改、澄清或补正文件为准；没有时间先后</w:t>
            </w:r>
            <w:r>
              <w:rPr>
                <w:spacing w:val="1"/>
                <w:sz w:val="24"/>
                <w:szCs w:val="24"/>
              </w:rPr>
              <w:t>顺序的，以公平的</w:t>
            </w:r>
            <w:r>
              <w:rPr>
                <w:spacing w:val="-2"/>
                <w:sz w:val="24"/>
                <w:szCs w:val="24"/>
              </w:rPr>
              <w:t>原则进行处理，或参照</w:t>
            </w:r>
            <w:r>
              <w:rPr>
                <w:spacing w:val="-28"/>
                <w:sz w:val="24"/>
                <w:szCs w:val="24"/>
              </w:rPr>
              <w:t xml:space="preserve"> </w:t>
            </w:r>
            <w:r>
              <w:rPr>
                <w:rFonts w:ascii="Calibri" w:hAnsi="Calibri" w:eastAsia="Calibri" w:cs="Calibri"/>
                <w:spacing w:val="-2"/>
                <w:sz w:val="24"/>
                <w:szCs w:val="24"/>
              </w:rPr>
              <w:t>10.12</w:t>
            </w:r>
            <w:r>
              <w:rPr>
                <w:rFonts w:ascii="Calibri" w:hAnsi="Calibri" w:eastAsia="Calibri" w:cs="Calibri"/>
                <w:spacing w:val="23"/>
                <w:w w:val="102"/>
                <w:sz w:val="24"/>
                <w:szCs w:val="24"/>
              </w:rPr>
              <w:t xml:space="preserve"> </w:t>
            </w:r>
            <w:r>
              <w:rPr>
                <w:spacing w:val="-2"/>
                <w:sz w:val="24"/>
                <w:szCs w:val="24"/>
              </w:rPr>
              <w:t>的原则处理。</w:t>
            </w:r>
          </w:p>
        </w:tc>
      </w:tr>
      <w:tr w14:paraId="4482C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5" w:hRule="atLeast"/>
        </w:trPr>
        <w:tc>
          <w:tcPr>
            <w:tcW w:w="1096" w:type="dxa"/>
            <w:vAlign w:val="top"/>
          </w:tcPr>
          <w:p w14:paraId="19A4C0D1">
            <w:pPr>
              <w:spacing w:line="280" w:lineRule="auto"/>
              <w:rPr>
                <w:rFonts w:ascii="Arial"/>
                <w:sz w:val="24"/>
                <w:szCs w:val="24"/>
              </w:rPr>
            </w:pPr>
          </w:p>
          <w:p w14:paraId="6E778C8F">
            <w:pPr>
              <w:spacing w:line="280" w:lineRule="auto"/>
              <w:rPr>
                <w:rFonts w:ascii="Arial"/>
                <w:sz w:val="24"/>
                <w:szCs w:val="24"/>
              </w:rPr>
            </w:pPr>
          </w:p>
          <w:p w14:paraId="3541A38C">
            <w:pPr>
              <w:spacing w:line="280" w:lineRule="auto"/>
              <w:rPr>
                <w:rFonts w:ascii="Arial"/>
                <w:sz w:val="24"/>
                <w:szCs w:val="24"/>
              </w:rPr>
            </w:pPr>
          </w:p>
          <w:p w14:paraId="33FED1C6">
            <w:pPr>
              <w:spacing w:before="55" w:line="180" w:lineRule="auto"/>
              <w:ind w:left="270" w:leftChars="0"/>
              <w:rPr>
                <w:rFonts w:ascii="Calibri" w:hAnsi="Calibri" w:eastAsia="Calibri" w:cs="Calibri"/>
                <w:snapToGrid w:val="0"/>
                <w:color w:val="000000"/>
                <w:kern w:val="0"/>
                <w:sz w:val="24"/>
                <w:szCs w:val="24"/>
                <w:lang w:val="en-US" w:eastAsia="en-US" w:bidi="ar-SA"/>
              </w:rPr>
            </w:pPr>
            <w:r>
              <w:rPr>
                <w:rFonts w:ascii="Calibri" w:hAnsi="Calibri" w:eastAsia="Calibri" w:cs="Calibri"/>
                <w:spacing w:val="-3"/>
                <w:sz w:val="24"/>
                <w:szCs w:val="24"/>
              </w:rPr>
              <w:t>10.12</w:t>
            </w:r>
          </w:p>
        </w:tc>
        <w:tc>
          <w:tcPr>
            <w:tcW w:w="1784" w:type="dxa"/>
            <w:vAlign w:val="top"/>
          </w:tcPr>
          <w:p w14:paraId="37CCFBB3">
            <w:pPr>
              <w:spacing w:line="322" w:lineRule="auto"/>
              <w:rPr>
                <w:rFonts w:ascii="Arial"/>
                <w:sz w:val="24"/>
                <w:szCs w:val="24"/>
              </w:rPr>
            </w:pPr>
          </w:p>
          <w:p w14:paraId="78161D6A">
            <w:pPr>
              <w:spacing w:line="322" w:lineRule="auto"/>
              <w:rPr>
                <w:rFonts w:ascii="Arial"/>
                <w:sz w:val="24"/>
                <w:szCs w:val="24"/>
              </w:rPr>
            </w:pPr>
          </w:p>
          <w:p w14:paraId="31866CC2">
            <w:pPr>
              <w:pStyle w:val="17"/>
              <w:spacing w:before="59" w:line="266" w:lineRule="auto"/>
              <w:ind w:left="520" w:leftChars="0" w:right="242" w:rightChars="0" w:hanging="267" w:firstLineChars="0"/>
              <w:rPr>
                <w:rFonts w:ascii="宋体" w:hAnsi="宋体" w:eastAsia="宋体" w:cs="宋体"/>
                <w:snapToGrid w:val="0"/>
                <w:color w:val="000000"/>
                <w:kern w:val="0"/>
                <w:sz w:val="24"/>
                <w:szCs w:val="24"/>
                <w:lang w:val="en-US" w:eastAsia="en-US" w:bidi="ar-SA"/>
              </w:rPr>
            </w:pPr>
            <w:r>
              <w:rPr>
                <w:spacing w:val="-2"/>
                <w:sz w:val="24"/>
                <w:szCs w:val="24"/>
              </w:rPr>
              <w:t>招标文件的</w:t>
            </w:r>
            <w:r>
              <w:rPr>
                <w:spacing w:val="3"/>
                <w:sz w:val="24"/>
                <w:szCs w:val="24"/>
              </w:rPr>
              <w:t xml:space="preserve"> </w:t>
            </w:r>
            <w:r>
              <w:rPr>
                <w:spacing w:val="-1"/>
                <w:sz w:val="24"/>
                <w:szCs w:val="24"/>
              </w:rPr>
              <w:t>解释</w:t>
            </w:r>
          </w:p>
        </w:tc>
        <w:tc>
          <w:tcPr>
            <w:tcW w:w="6181" w:type="dxa"/>
            <w:vAlign w:val="top"/>
          </w:tcPr>
          <w:p w14:paraId="5F4D1F40">
            <w:pPr>
              <w:pStyle w:val="17"/>
              <w:spacing w:before="59" w:line="286" w:lineRule="auto"/>
              <w:ind w:right="100" w:rightChars="0" w:firstLine="488" w:firstLineChars="200"/>
              <w:rPr>
                <w:rFonts w:ascii="宋体" w:hAnsi="宋体" w:eastAsia="宋体" w:cs="宋体"/>
                <w:snapToGrid w:val="0"/>
                <w:color w:val="000000"/>
                <w:kern w:val="0"/>
                <w:sz w:val="24"/>
                <w:szCs w:val="24"/>
                <w:lang w:val="en-US" w:eastAsia="en-US" w:bidi="ar-SA"/>
              </w:rPr>
            </w:pPr>
            <w:r>
              <w:rPr>
                <w:spacing w:val="2"/>
                <w:sz w:val="24"/>
                <w:szCs w:val="24"/>
              </w:rPr>
              <w:t>招标人自行编写的内容由招标人解释。对招标人自行编写的内容理解有争议的，按照招标文件所使用的词句、招标文件的有关条款、招标的目的、习惯以及诚实信用原则，确定该条款的真实意思。有两种以上解释的，作出不利于招标人一方的解释。</w:t>
            </w:r>
          </w:p>
        </w:tc>
      </w:tr>
      <w:tr w14:paraId="7A5E3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096" w:type="dxa"/>
            <w:vAlign w:val="top"/>
          </w:tcPr>
          <w:p w14:paraId="18C8C742">
            <w:pPr>
              <w:spacing w:line="254" w:lineRule="auto"/>
              <w:rPr>
                <w:rFonts w:ascii="Arial"/>
                <w:sz w:val="24"/>
                <w:szCs w:val="24"/>
              </w:rPr>
            </w:pPr>
          </w:p>
          <w:p w14:paraId="79AD8A26">
            <w:pPr>
              <w:spacing w:line="254" w:lineRule="auto"/>
              <w:rPr>
                <w:rFonts w:ascii="Arial"/>
                <w:sz w:val="24"/>
                <w:szCs w:val="24"/>
              </w:rPr>
            </w:pPr>
          </w:p>
          <w:p w14:paraId="3E309E82">
            <w:pPr>
              <w:spacing w:line="255" w:lineRule="auto"/>
              <w:rPr>
                <w:rFonts w:ascii="Arial"/>
                <w:sz w:val="24"/>
                <w:szCs w:val="24"/>
              </w:rPr>
            </w:pPr>
          </w:p>
          <w:p w14:paraId="75B19515">
            <w:pPr>
              <w:spacing w:line="255" w:lineRule="auto"/>
              <w:rPr>
                <w:rFonts w:ascii="Arial"/>
                <w:sz w:val="24"/>
                <w:szCs w:val="24"/>
              </w:rPr>
            </w:pPr>
          </w:p>
          <w:p w14:paraId="22747A9D">
            <w:pPr>
              <w:spacing w:before="55" w:line="180" w:lineRule="auto"/>
              <w:ind w:left="270" w:leftChars="0"/>
              <w:rPr>
                <w:rFonts w:ascii="Calibri" w:hAnsi="Calibri" w:eastAsia="Calibri" w:cs="Calibri"/>
                <w:snapToGrid w:val="0"/>
                <w:color w:val="000000"/>
                <w:kern w:val="0"/>
                <w:sz w:val="24"/>
                <w:szCs w:val="24"/>
                <w:lang w:val="en-US" w:eastAsia="en-US" w:bidi="ar-SA"/>
              </w:rPr>
            </w:pPr>
            <w:r>
              <w:rPr>
                <w:rFonts w:ascii="Calibri" w:hAnsi="Calibri" w:eastAsia="Calibri" w:cs="Calibri"/>
                <w:spacing w:val="-3"/>
                <w:sz w:val="24"/>
                <w:szCs w:val="24"/>
              </w:rPr>
              <w:t>10.13</w:t>
            </w:r>
          </w:p>
        </w:tc>
        <w:tc>
          <w:tcPr>
            <w:tcW w:w="1784" w:type="dxa"/>
            <w:vAlign w:val="center"/>
          </w:tcPr>
          <w:p w14:paraId="6E2986EB">
            <w:pPr>
              <w:pStyle w:val="17"/>
              <w:spacing w:before="58" w:line="266" w:lineRule="auto"/>
              <w:ind w:right="242" w:rightChars="0"/>
              <w:jc w:val="center"/>
              <w:rPr>
                <w:rFonts w:ascii="宋体" w:hAnsi="宋体" w:eastAsia="宋体" w:cs="宋体"/>
                <w:snapToGrid w:val="0"/>
                <w:color w:val="000000"/>
                <w:kern w:val="0"/>
                <w:sz w:val="24"/>
                <w:szCs w:val="24"/>
                <w:lang w:val="en-US" w:eastAsia="en-US" w:bidi="ar-SA"/>
              </w:rPr>
            </w:pPr>
            <w:r>
              <w:rPr>
                <w:spacing w:val="-2"/>
                <w:sz w:val="24"/>
                <w:szCs w:val="24"/>
              </w:rPr>
              <w:t>投标文件的 真实性要求</w:t>
            </w:r>
          </w:p>
        </w:tc>
        <w:tc>
          <w:tcPr>
            <w:tcW w:w="6181" w:type="dxa"/>
            <w:vAlign w:val="center"/>
          </w:tcPr>
          <w:p w14:paraId="3A174C93">
            <w:pPr>
              <w:pStyle w:val="17"/>
              <w:spacing w:before="284" w:line="266" w:lineRule="auto"/>
              <w:ind w:left="9" w:right="101" w:firstLine="362"/>
              <w:jc w:val="both"/>
              <w:rPr>
                <w:sz w:val="24"/>
                <w:szCs w:val="24"/>
              </w:rPr>
            </w:pPr>
            <w:r>
              <w:rPr>
                <w:spacing w:val="-2"/>
                <w:sz w:val="24"/>
                <w:szCs w:val="24"/>
              </w:rPr>
              <w:t>投标人所递交的投标文件（包括有关资料、澄清）</w:t>
            </w:r>
            <w:r>
              <w:rPr>
                <w:spacing w:val="-36"/>
                <w:sz w:val="24"/>
                <w:szCs w:val="24"/>
              </w:rPr>
              <w:t xml:space="preserve"> </w:t>
            </w:r>
            <w:r>
              <w:rPr>
                <w:spacing w:val="-2"/>
                <w:sz w:val="24"/>
                <w:szCs w:val="24"/>
              </w:rPr>
              <w:t>应真实可信</w:t>
            </w:r>
            <w:r>
              <w:rPr>
                <w:spacing w:val="-3"/>
                <w:sz w:val="24"/>
                <w:szCs w:val="24"/>
              </w:rPr>
              <w:t>，不存在虚</w:t>
            </w:r>
            <w:r>
              <w:rPr>
                <w:spacing w:val="-2"/>
                <w:sz w:val="24"/>
                <w:szCs w:val="24"/>
              </w:rPr>
              <w:t>假（包括隐瞒）。</w:t>
            </w:r>
          </w:p>
          <w:p w14:paraId="51B43A08">
            <w:pPr>
              <w:pStyle w:val="17"/>
              <w:spacing w:before="81" w:line="266" w:lineRule="auto"/>
              <w:ind w:left="123" w:right="105" w:firstLine="354"/>
              <w:jc w:val="both"/>
              <w:rPr>
                <w:sz w:val="24"/>
                <w:szCs w:val="24"/>
              </w:rPr>
            </w:pPr>
            <w:r>
              <w:rPr>
                <w:spacing w:val="2"/>
                <w:sz w:val="24"/>
                <w:szCs w:val="24"/>
              </w:rPr>
              <w:t>投标人声明不存在限制投标情形但被发现存在限制投标情</w:t>
            </w:r>
            <w:r>
              <w:rPr>
                <w:spacing w:val="1"/>
                <w:sz w:val="24"/>
                <w:szCs w:val="24"/>
              </w:rPr>
              <w:t>形的，构成隐</w:t>
            </w:r>
            <w:r>
              <w:rPr>
                <w:spacing w:val="-7"/>
                <w:sz w:val="24"/>
                <w:szCs w:val="24"/>
              </w:rPr>
              <w:t>瞒，属于虚假投标行为。</w:t>
            </w:r>
          </w:p>
          <w:p w14:paraId="152D602B">
            <w:pPr>
              <w:pStyle w:val="17"/>
              <w:spacing w:before="82" w:line="266" w:lineRule="auto"/>
              <w:ind w:left="115" w:leftChars="0" w:right="38" w:rightChars="0" w:firstLine="271" w:firstLineChars="0"/>
              <w:jc w:val="both"/>
              <w:rPr>
                <w:rFonts w:ascii="宋体" w:hAnsi="宋体" w:eastAsia="宋体" w:cs="宋体"/>
                <w:snapToGrid w:val="0"/>
                <w:color w:val="000000"/>
                <w:kern w:val="0"/>
                <w:sz w:val="24"/>
                <w:szCs w:val="24"/>
                <w:lang w:val="en-US" w:eastAsia="en-US" w:bidi="ar-SA"/>
              </w:rPr>
            </w:pPr>
            <w:r>
              <w:rPr>
                <w:spacing w:val="-3"/>
                <w:sz w:val="24"/>
                <w:szCs w:val="24"/>
              </w:rPr>
              <w:t>如投标文件存在虚假，在评标阶段，评标委员会应将该投标文件作否决投</w:t>
            </w:r>
            <w:r>
              <w:rPr>
                <w:spacing w:val="-4"/>
                <w:sz w:val="24"/>
                <w:szCs w:val="24"/>
              </w:rPr>
              <w:t>标处理；中标候选人确定后发现的，招标人可以取消中标候选人或</w:t>
            </w:r>
            <w:r>
              <w:rPr>
                <w:spacing w:val="-5"/>
                <w:sz w:val="24"/>
                <w:szCs w:val="24"/>
              </w:rPr>
              <w:t>中标资格。</w:t>
            </w:r>
          </w:p>
        </w:tc>
      </w:tr>
      <w:tr w14:paraId="74758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6" w:hRule="atLeast"/>
        </w:trPr>
        <w:tc>
          <w:tcPr>
            <w:tcW w:w="1096" w:type="dxa"/>
            <w:vAlign w:val="top"/>
          </w:tcPr>
          <w:p w14:paraId="6E624099">
            <w:pPr>
              <w:spacing w:line="244" w:lineRule="auto"/>
              <w:rPr>
                <w:rFonts w:ascii="Arial"/>
                <w:sz w:val="24"/>
                <w:szCs w:val="24"/>
              </w:rPr>
            </w:pPr>
          </w:p>
          <w:p w14:paraId="4CC28E5A">
            <w:pPr>
              <w:spacing w:line="245" w:lineRule="auto"/>
              <w:rPr>
                <w:rFonts w:ascii="Arial"/>
                <w:sz w:val="24"/>
                <w:szCs w:val="24"/>
              </w:rPr>
            </w:pPr>
          </w:p>
          <w:p w14:paraId="61E7E6B1">
            <w:pPr>
              <w:spacing w:before="55" w:line="180" w:lineRule="auto"/>
              <w:ind w:left="270" w:leftChars="0"/>
              <w:rPr>
                <w:rFonts w:ascii="Calibri" w:hAnsi="Calibri" w:eastAsia="Calibri" w:cs="Calibri"/>
                <w:snapToGrid w:val="0"/>
                <w:color w:val="000000"/>
                <w:kern w:val="0"/>
                <w:sz w:val="24"/>
                <w:szCs w:val="24"/>
                <w:lang w:val="en-US" w:eastAsia="en-US" w:bidi="ar-SA"/>
              </w:rPr>
            </w:pPr>
            <w:r>
              <w:rPr>
                <w:rFonts w:ascii="Calibri" w:hAnsi="Calibri" w:eastAsia="Calibri" w:cs="Calibri"/>
                <w:spacing w:val="-3"/>
                <w:sz w:val="24"/>
                <w:szCs w:val="24"/>
              </w:rPr>
              <w:t>10.14</w:t>
            </w:r>
          </w:p>
        </w:tc>
        <w:tc>
          <w:tcPr>
            <w:tcW w:w="1784" w:type="dxa"/>
            <w:vAlign w:val="top"/>
          </w:tcPr>
          <w:p w14:paraId="11257840">
            <w:pPr>
              <w:spacing w:line="451" w:lineRule="auto"/>
              <w:rPr>
                <w:rFonts w:ascii="Arial"/>
                <w:sz w:val="24"/>
                <w:szCs w:val="24"/>
              </w:rPr>
            </w:pPr>
          </w:p>
          <w:p w14:paraId="60DFB4C3">
            <w:pPr>
              <w:pStyle w:val="17"/>
              <w:spacing w:before="58" w:line="222" w:lineRule="auto"/>
              <w:ind w:left="342" w:leftChars="0"/>
              <w:rPr>
                <w:rFonts w:ascii="宋体" w:hAnsi="宋体" w:eastAsia="宋体" w:cs="宋体"/>
                <w:snapToGrid w:val="0"/>
                <w:color w:val="000000"/>
                <w:kern w:val="0"/>
                <w:sz w:val="24"/>
                <w:szCs w:val="24"/>
                <w:lang w:val="en-US" w:eastAsia="en-US" w:bidi="ar-SA"/>
              </w:rPr>
            </w:pPr>
            <w:r>
              <w:rPr>
                <w:spacing w:val="-2"/>
                <w:sz w:val="24"/>
                <w:szCs w:val="24"/>
              </w:rPr>
              <w:t>知识产权</w:t>
            </w:r>
          </w:p>
        </w:tc>
        <w:tc>
          <w:tcPr>
            <w:tcW w:w="6181" w:type="dxa"/>
            <w:vAlign w:val="center"/>
          </w:tcPr>
          <w:p w14:paraId="7E49C24E">
            <w:pPr>
              <w:pStyle w:val="17"/>
              <w:spacing w:before="83" w:line="285" w:lineRule="auto"/>
              <w:ind w:left="114" w:leftChars="0" w:right="102" w:rightChars="0" w:firstLine="361" w:firstLineChars="0"/>
              <w:jc w:val="both"/>
              <w:rPr>
                <w:rFonts w:ascii="宋体" w:hAnsi="宋体" w:eastAsia="宋体" w:cs="宋体"/>
                <w:snapToGrid w:val="0"/>
                <w:color w:val="000000"/>
                <w:kern w:val="0"/>
                <w:sz w:val="24"/>
                <w:szCs w:val="24"/>
                <w:lang w:val="en-US" w:eastAsia="en-US" w:bidi="ar-SA"/>
              </w:rPr>
            </w:pPr>
            <w:r>
              <w:rPr>
                <w:spacing w:val="2"/>
                <w:sz w:val="24"/>
                <w:szCs w:val="24"/>
              </w:rPr>
              <w:t>招标文件的所有资料，未经招标人书面同意，投标人不得擅</w:t>
            </w:r>
            <w:r>
              <w:rPr>
                <w:spacing w:val="1"/>
                <w:sz w:val="24"/>
                <w:szCs w:val="24"/>
              </w:rPr>
              <w:t>自复印用于</w:t>
            </w:r>
            <w:r>
              <w:rPr>
                <w:spacing w:val="2"/>
                <w:sz w:val="24"/>
                <w:szCs w:val="24"/>
              </w:rPr>
              <w:t>非招标项目所需的其他目的。招标人全部或者部分使用未中标人</w:t>
            </w:r>
            <w:r>
              <w:rPr>
                <w:spacing w:val="1"/>
                <w:sz w:val="24"/>
                <w:szCs w:val="24"/>
              </w:rPr>
              <w:t>投标文件中</w:t>
            </w:r>
            <w:r>
              <w:rPr>
                <w:spacing w:val="2"/>
                <w:sz w:val="24"/>
                <w:szCs w:val="24"/>
              </w:rPr>
              <w:t>的技术成果或技术方案时，需征得其书面同意，并不得擅自复印</w:t>
            </w:r>
            <w:r>
              <w:rPr>
                <w:spacing w:val="1"/>
                <w:sz w:val="24"/>
                <w:szCs w:val="24"/>
              </w:rPr>
              <w:t>或提供给第</w:t>
            </w:r>
            <w:r>
              <w:rPr>
                <w:spacing w:val="-1"/>
                <w:sz w:val="24"/>
                <w:szCs w:val="24"/>
              </w:rPr>
              <w:t>三人。</w:t>
            </w:r>
          </w:p>
        </w:tc>
      </w:tr>
      <w:tr w14:paraId="39F43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8" w:hRule="atLeast"/>
        </w:trPr>
        <w:tc>
          <w:tcPr>
            <w:tcW w:w="1096" w:type="dxa"/>
            <w:vAlign w:val="top"/>
          </w:tcPr>
          <w:p w14:paraId="73951124">
            <w:pPr>
              <w:spacing w:line="370" w:lineRule="auto"/>
              <w:rPr>
                <w:rFonts w:ascii="Arial"/>
                <w:sz w:val="24"/>
                <w:szCs w:val="24"/>
              </w:rPr>
            </w:pPr>
          </w:p>
          <w:p w14:paraId="0A16DEB2">
            <w:pPr>
              <w:spacing w:before="55" w:line="180" w:lineRule="auto"/>
              <w:ind w:left="270" w:leftChars="0"/>
              <w:rPr>
                <w:rFonts w:ascii="Calibri" w:hAnsi="Calibri" w:eastAsia="Calibri" w:cs="Calibri"/>
                <w:snapToGrid w:val="0"/>
                <w:color w:val="000000"/>
                <w:kern w:val="0"/>
                <w:sz w:val="24"/>
                <w:szCs w:val="24"/>
                <w:lang w:val="en-US" w:eastAsia="en-US" w:bidi="ar-SA"/>
              </w:rPr>
            </w:pPr>
            <w:r>
              <w:rPr>
                <w:rFonts w:ascii="Calibri" w:hAnsi="Calibri" w:eastAsia="Calibri" w:cs="Calibri"/>
                <w:spacing w:val="-3"/>
                <w:sz w:val="24"/>
                <w:szCs w:val="24"/>
              </w:rPr>
              <w:t>10.15</w:t>
            </w:r>
          </w:p>
        </w:tc>
        <w:tc>
          <w:tcPr>
            <w:tcW w:w="1784" w:type="dxa"/>
            <w:vAlign w:val="top"/>
          </w:tcPr>
          <w:p w14:paraId="23A9163F">
            <w:pPr>
              <w:spacing w:line="326" w:lineRule="auto"/>
              <w:rPr>
                <w:rFonts w:ascii="Arial"/>
                <w:sz w:val="24"/>
                <w:szCs w:val="24"/>
              </w:rPr>
            </w:pPr>
          </w:p>
          <w:p w14:paraId="45324F90">
            <w:pPr>
              <w:pStyle w:val="17"/>
              <w:spacing w:before="59" w:line="223" w:lineRule="auto"/>
              <w:ind w:left="357" w:leftChars="0"/>
              <w:rPr>
                <w:rFonts w:ascii="宋体" w:hAnsi="宋体" w:eastAsia="宋体" w:cs="宋体"/>
                <w:snapToGrid w:val="0"/>
                <w:color w:val="000000"/>
                <w:kern w:val="0"/>
                <w:sz w:val="24"/>
                <w:szCs w:val="24"/>
                <w:lang w:val="en-US" w:eastAsia="en-US" w:bidi="ar-SA"/>
              </w:rPr>
            </w:pPr>
            <w:r>
              <w:rPr>
                <w:spacing w:val="-6"/>
                <w:sz w:val="24"/>
                <w:szCs w:val="24"/>
              </w:rPr>
              <w:t>同义词语</w:t>
            </w:r>
          </w:p>
        </w:tc>
        <w:tc>
          <w:tcPr>
            <w:tcW w:w="6181" w:type="dxa"/>
            <w:vAlign w:val="top"/>
          </w:tcPr>
          <w:p w14:paraId="02481523">
            <w:pPr>
              <w:pStyle w:val="17"/>
              <w:spacing w:before="83" w:line="278" w:lineRule="auto"/>
              <w:ind w:left="115" w:leftChars="0" w:right="100" w:rightChars="0" w:firstLine="362" w:firstLineChars="0"/>
              <w:jc w:val="both"/>
              <w:rPr>
                <w:rFonts w:ascii="宋体" w:hAnsi="宋体" w:eastAsia="宋体" w:cs="宋体"/>
                <w:snapToGrid w:val="0"/>
                <w:color w:val="000000"/>
                <w:kern w:val="0"/>
                <w:sz w:val="24"/>
                <w:szCs w:val="24"/>
                <w:lang w:val="en-US" w:eastAsia="en-US" w:bidi="ar-SA"/>
              </w:rPr>
            </w:pPr>
            <w:r>
              <w:rPr>
                <w:spacing w:val="1"/>
                <w:sz w:val="24"/>
                <w:szCs w:val="24"/>
              </w:rPr>
              <w:t>构成招标文件组成部分的</w:t>
            </w:r>
            <w:r>
              <w:rPr>
                <w:rFonts w:ascii="Calibri" w:hAnsi="Calibri" w:eastAsia="Calibri" w:cs="Calibri"/>
                <w:spacing w:val="1"/>
                <w:sz w:val="24"/>
                <w:szCs w:val="24"/>
              </w:rPr>
              <w:t>“</w:t>
            </w:r>
            <w:r>
              <w:rPr>
                <w:spacing w:val="1"/>
                <w:sz w:val="24"/>
                <w:szCs w:val="24"/>
              </w:rPr>
              <w:t>通用合同条款</w:t>
            </w:r>
            <w:r>
              <w:rPr>
                <w:rFonts w:ascii="Calibri" w:hAnsi="Calibri" w:eastAsia="Calibri" w:cs="Calibri"/>
                <w:spacing w:val="1"/>
                <w:sz w:val="24"/>
                <w:szCs w:val="24"/>
              </w:rPr>
              <w:t>”</w:t>
            </w:r>
            <w:r>
              <w:rPr>
                <w:rFonts w:ascii="Calibri" w:hAnsi="Calibri" w:eastAsia="Calibri" w:cs="Calibri"/>
                <w:spacing w:val="-23"/>
                <w:sz w:val="24"/>
                <w:szCs w:val="24"/>
              </w:rPr>
              <w:t xml:space="preserve"> </w:t>
            </w:r>
            <w:r>
              <w:rPr>
                <w:spacing w:val="1"/>
                <w:sz w:val="24"/>
                <w:szCs w:val="24"/>
              </w:rPr>
              <w:t>，</w:t>
            </w:r>
            <w:r>
              <w:rPr>
                <w:rFonts w:ascii="Calibri" w:hAnsi="Calibri" w:eastAsia="Calibri" w:cs="Calibri"/>
                <w:spacing w:val="1"/>
                <w:sz w:val="24"/>
                <w:szCs w:val="24"/>
              </w:rPr>
              <w:t>“</w:t>
            </w:r>
            <w:r>
              <w:rPr>
                <w:spacing w:val="1"/>
                <w:sz w:val="24"/>
                <w:szCs w:val="24"/>
              </w:rPr>
              <w:t>专用合同条</w:t>
            </w:r>
            <w:r>
              <w:rPr>
                <w:sz w:val="24"/>
                <w:szCs w:val="24"/>
              </w:rPr>
              <w:t>款</w:t>
            </w:r>
            <w:r>
              <w:rPr>
                <w:rFonts w:ascii="Calibri" w:hAnsi="Calibri" w:eastAsia="Calibri" w:cs="Calibri"/>
                <w:sz w:val="24"/>
                <w:szCs w:val="24"/>
              </w:rPr>
              <w:t>”“</w:t>
            </w:r>
            <w:r>
              <w:rPr>
                <w:sz w:val="24"/>
                <w:szCs w:val="24"/>
              </w:rPr>
              <w:t>技术标准和</w:t>
            </w:r>
            <w:r>
              <w:rPr>
                <w:spacing w:val="1"/>
                <w:sz w:val="24"/>
                <w:szCs w:val="24"/>
              </w:rPr>
              <w:t>要求</w:t>
            </w:r>
            <w:r>
              <w:rPr>
                <w:rFonts w:ascii="Calibri" w:hAnsi="Calibri" w:eastAsia="Calibri" w:cs="Calibri"/>
                <w:spacing w:val="1"/>
                <w:sz w:val="24"/>
                <w:szCs w:val="24"/>
              </w:rPr>
              <w:t>”</w:t>
            </w:r>
            <w:r>
              <w:rPr>
                <w:spacing w:val="1"/>
                <w:sz w:val="24"/>
                <w:szCs w:val="24"/>
              </w:rPr>
              <w:t>和</w:t>
            </w:r>
            <w:r>
              <w:rPr>
                <w:rFonts w:ascii="Calibri" w:hAnsi="Calibri" w:eastAsia="Calibri" w:cs="Calibri"/>
                <w:spacing w:val="1"/>
                <w:sz w:val="24"/>
                <w:szCs w:val="24"/>
              </w:rPr>
              <w:t>“</w:t>
            </w:r>
            <w:r>
              <w:rPr>
                <w:spacing w:val="1"/>
                <w:sz w:val="24"/>
                <w:szCs w:val="24"/>
              </w:rPr>
              <w:t>工程量清单</w:t>
            </w:r>
            <w:r>
              <w:rPr>
                <w:rFonts w:ascii="Calibri" w:hAnsi="Calibri" w:eastAsia="Calibri" w:cs="Calibri"/>
                <w:spacing w:val="1"/>
                <w:sz w:val="24"/>
                <w:szCs w:val="24"/>
              </w:rPr>
              <w:t>”</w:t>
            </w:r>
            <w:r>
              <w:rPr>
                <w:spacing w:val="1"/>
                <w:sz w:val="24"/>
                <w:szCs w:val="24"/>
              </w:rPr>
              <w:t>等章节中出现的措辞</w:t>
            </w:r>
            <w:r>
              <w:rPr>
                <w:rFonts w:ascii="Calibri" w:hAnsi="Calibri" w:eastAsia="Calibri" w:cs="Calibri"/>
                <w:spacing w:val="1"/>
                <w:sz w:val="24"/>
                <w:szCs w:val="24"/>
              </w:rPr>
              <w:t>“</w:t>
            </w:r>
            <w:r>
              <w:rPr>
                <w:spacing w:val="1"/>
                <w:sz w:val="24"/>
                <w:szCs w:val="24"/>
              </w:rPr>
              <w:t>发包人</w:t>
            </w:r>
            <w:r>
              <w:rPr>
                <w:rFonts w:ascii="Calibri" w:hAnsi="Calibri" w:eastAsia="Calibri" w:cs="Calibri"/>
                <w:spacing w:val="1"/>
                <w:sz w:val="24"/>
                <w:szCs w:val="24"/>
              </w:rPr>
              <w:t>”</w:t>
            </w:r>
            <w:r>
              <w:rPr>
                <w:spacing w:val="1"/>
                <w:sz w:val="24"/>
                <w:szCs w:val="24"/>
              </w:rPr>
              <w:t>和</w:t>
            </w:r>
            <w:r>
              <w:rPr>
                <w:rFonts w:ascii="Calibri" w:hAnsi="Calibri" w:eastAsia="Calibri" w:cs="Calibri"/>
                <w:spacing w:val="1"/>
                <w:sz w:val="24"/>
                <w:szCs w:val="24"/>
              </w:rPr>
              <w:t>“</w:t>
            </w:r>
            <w:r>
              <w:rPr>
                <w:spacing w:val="1"/>
                <w:sz w:val="24"/>
                <w:szCs w:val="24"/>
              </w:rPr>
              <w:t>承包人</w:t>
            </w:r>
            <w:r>
              <w:rPr>
                <w:rFonts w:ascii="Calibri" w:hAnsi="Calibri" w:eastAsia="Calibri" w:cs="Calibri"/>
                <w:spacing w:val="1"/>
                <w:sz w:val="24"/>
                <w:szCs w:val="24"/>
              </w:rPr>
              <w:t>”</w:t>
            </w:r>
            <w:r>
              <w:rPr>
                <w:rFonts w:ascii="Calibri" w:hAnsi="Calibri" w:eastAsia="Calibri" w:cs="Calibri"/>
                <w:spacing w:val="-14"/>
                <w:sz w:val="24"/>
                <w:szCs w:val="24"/>
              </w:rPr>
              <w:t xml:space="preserve"> </w:t>
            </w:r>
            <w:r>
              <w:rPr>
                <w:spacing w:val="1"/>
                <w:sz w:val="24"/>
                <w:szCs w:val="24"/>
              </w:rPr>
              <w:t>，在招标投标</w:t>
            </w:r>
            <w:r>
              <w:rPr>
                <w:sz w:val="24"/>
                <w:szCs w:val="24"/>
              </w:rPr>
              <w:t>阶段应当分别按</w:t>
            </w:r>
            <w:r>
              <w:rPr>
                <w:rFonts w:ascii="Calibri" w:hAnsi="Calibri" w:eastAsia="Calibri" w:cs="Calibri"/>
                <w:sz w:val="24"/>
                <w:szCs w:val="24"/>
              </w:rPr>
              <w:t>“</w:t>
            </w:r>
            <w:r>
              <w:rPr>
                <w:sz w:val="24"/>
                <w:szCs w:val="24"/>
              </w:rPr>
              <w:t>招标人</w:t>
            </w:r>
            <w:r>
              <w:rPr>
                <w:rFonts w:ascii="Calibri" w:hAnsi="Calibri" w:eastAsia="Calibri" w:cs="Calibri"/>
                <w:sz w:val="24"/>
                <w:szCs w:val="24"/>
              </w:rPr>
              <w:t>”</w:t>
            </w:r>
            <w:r>
              <w:rPr>
                <w:sz w:val="24"/>
                <w:szCs w:val="24"/>
              </w:rPr>
              <w:t>和</w:t>
            </w:r>
            <w:r>
              <w:rPr>
                <w:rFonts w:ascii="Calibri" w:hAnsi="Calibri" w:eastAsia="Calibri" w:cs="Calibri"/>
                <w:sz w:val="24"/>
                <w:szCs w:val="24"/>
              </w:rPr>
              <w:t>“</w:t>
            </w:r>
            <w:r>
              <w:rPr>
                <w:sz w:val="24"/>
                <w:szCs w:val="24"/>
              </w:rPr>
              <w:t>投标人</w:t>
            </w:r>
            <w:r>
              <w:rPr>
                <w:rFonts w:ascii="Calibri" w:hAnsi="Calibri" w:eastAsia="Calibri" w:cs="Calibri"/>
                <w:sz w:val="24"/>
                <w:szCs w:val="24"/>
              </w:rPr>
              <w:t>”</w:t>
            </w:r>
            <w:r>
              <w:rPr>
                <w:sz w:val="24"/>
                <w:szCs w:val="24"/>
              </w:rPr>
              <w:t>进行理</w:t>
            </w:r>
            <w:r>
              <w:rPr>
                <w:spacing w:val="-1"/>
                <w:sz w:val="24"/>
                <w:szCs w:val="24"/>
              </w:rPr>
              <w:t>解。</w:t>
            </w:r>
          </w:p>
        </w:tc>
      </w:tr>
      <w:tr w14:paraId="1B9B9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1096" w:type="dxa"/>
            <w:vAlign w:val="top"/>
          </w:tcPr>
          <w:p w14:paraId="66EAD5AA">
            <w:pPr>
              <w:spacing w:line="365" w:lineRule="auto"/>
              <w:rPr>
                <w:rFonts w:ascii="Arial"/>
                <w:sz w:val="24"/>
                <w:szCs w:val="24"/>
              </w:rPr>
            </w:pPr>
          </w:p>
          <w:p w14:paraId="187AF2CA">
            <w:pPr>
              <w:spacing w:before="55" w:line="180" w:lineRule="auto"/>
              <w:ind w:left="270" w:leftChars="0"/>
              <w:rPr>
                <w:rFonts w:ascii="Calibri" w:hAnsi="Calibri" w:eastAsia="Calibri" w:cs="Calibri"/>
                <w:snapToGrid w:val="0"/>
                <w:color w:val="000000"/>
                <w:kern w:val="0"/>
                <w:sz w:val="24"/>
                <w:szCs w:val="24"/>
                <w:lang w:val="en-US" w:eastAsia="en-US" w:bidi="ar-SA"/>
              </w:rPr>
            </w:pPr>
            <w:r>
              <w:rPr>
                <w:rFonts w:ascii="Calibri" w:hAnsi="Calibri" w:eastAsia="Calibri" w:cs="Calibri"/>
                <w:spacing w:val="-3"/>
                <w:sz w:val="24"/>
                <w:szCs w:val="24"/>
              </w:rPr>
              <w:t>10.16</w:t>
            </w:r>
          </w:p>
        </w:tc>
        <w:tc>
          <w:tcPr>
            <w:tcW w:w="1784" w:type="dxa"/>
            <w:vAlign w:val="center"/>
          </w:tcPr>
          <w:p w14:paraId="11A613F1">
            <w:pPr>
              <w:pStyle w:val="17"/>
              <w:spacing w:before="58" w:line="222" w:lineRule="auto"/>
              <w:jc w:val="center"/>
              <w:rPr>
                <w:spacing w:val="-2"/>
                <w:sz w:val="24"/>
                <w:szCs w:val="24"/>
                <w:lang w:val="en-US" w:eastAsia="en-US"/>
              </w:rPr>
            </w:pPr>
            <w:r>
              <w:rPr>
                <w:spacing w:val="-2"/>
                <w:sz w:val="24"/>
                <w:szCs w:val="24"/>
              </w:rPr>
              <w:t>中标后须提交的纸质投标文件</w:t>
            </w:r>
          </w:p>
        </w:tc>
        <w:tc>
          <w:tcPr>
            <w:tcW w:w="6181" w:type="dxa"/>
            <w:vAlign w:val="top"/>
          </w:tcPr>
          <w:p w14:paraId="346A1CAE">
            <w:pPr>
              <w:spacing w:line="322" w:lineRule="auto"/>
              <w:rPr>
                <w:rFonts w:ascii="Arial"/>
                <w:color w:val="FF0000"/>
                <w:sz w:val="24"/>
                <w:szCs w:val="24"/>
              </w:rPr>
            </w:pPr>
          </w:p>
          <w:p w14:paraId="6B6D3CDC">
            <w:pPr>
              <w:pStyle w:val="17"/>
              <w:spacing w:before="58" w:line="222" w:lineRule="auto"/>
              <w:ind w:left="114" w:leftChars="0"/>
              <w:rPr>
                <w:rFonts w:hint="default" w:ascii="Calibri" w:hAnsi="Calibri" w:eastAsia="宋体" w:cs="Calibri"/>
                <w:snapToGrid w:val="0"/>
                <w:color w:val="FF0000"/>
                <w:kern w:val="0"/>
                <w:sz w:val="24"/>
                <w:szCs w:val="24"/>
                <w:u w:val="single"/>
                <w:lang w:val="en-US" w:eastAsia="zh-CN" w:bidi="ar-SA"/>
              </w:rPr>
            </w:pPr>
            <w:r>
              <w:rPr>
                <w:color w:val="auto"/>
                <w:spacing w:val="1"/>
                <w:sz w:val="24"/>
                <w:szCs w:val="24"/>
                <w:highlight w:val="yellow"/>
              </w:rPr>
              <w:t>份数：</w:t>
            </w:r>
            <w:r>
              <w:rPr>
                <w:rFonts w:hint="eastAsia"/>
                <w:color w:val="auto"/>
                <w:spacing w:val="1"/>
                <w:sz w:val="24"/>
                <w:szCs w:val="24"/>
                <w:highlight w:val="yellow"/>
                <w:u w:val="single"/>
                <w:lang w:val="en-US" w:eastAsia="zh-CN"/>
              </w:rPr>
              <w:t xml:space="preserve">  </w:t>
            </w:r>
            <w:r>
              <w:rPr>
                <w:rFonts w:hint="eastAsia"/>
                <w:b/>
                <w:bCs/>
                <w:color w:val="auto"/>
                <w:spacing w:val="1"/>
                <w:sz w:val="24"/>
                <w:szCs w:val="24"/>
                <w:highlight w:val="yellow"/>
                <w:u w:val="single"/>
                <w:lang w:val="en-US" w:eastAsia="zh-CN"/>
              </w:rPr>
              <w:t>3</w:t>
            </w:r>
            <w:r>
              <w:rPr>
                <w:rFonts w:hint="eastAsia"/>
                <w:color w:val="auto"/>
                <w:spacing w:val="1"/>
                <w:sz w:val="24"/>
                <w:szCs w:val="24"/>
                <w:highlight w:val="yellow"/>
                <w:u w:val="single"/>
                <w:lang w:val="en-US" w:eastAsia="zh-CN"/>
              </w:rPr>
              <w:t xml:space="preserve">  </w:t>
            </w:r>
          </w:p>
        </w:tc>
      </w:tr>
      <w:tr w14:paraId="3B633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1096" w:type="dxa"/>
            <w:vAlign w:val="center"/>
          </w:tcPr>
          <w:p w14:paraId="31E90263">
            <w:pPr>
              <w:spacing w:before="279" w:line="180" w:lineRule="auto"/>
              <w:jc w:val="center"/>
              <w:rPr>
                <w:rFonts w:ascii="Calibri" w:hAnsi="Calibri" w:eastAsia="Calibri" w:cs="Calibri"/>
                <w:snapToGrid w:val="0"/>
                <w:color w:val="000000"/>
                <w:kern w:val="0"/>
                <w:sz w:val="24"/>
                <w:szCs w:val="24"/>
                <w:lang w:val="en-US" w:eastAsia="en-US" w:bidi="ar-SA"/>
              </w:rPr>
            </w:pPr>
            <w:r>
              <w:rPr>
                <w:rFonts w:ascii="Calibri" w:hAnsi="Calibri" w:eastAsia="Calibri" w:cs="Calibri"/>
                <w:spacing w:val="-3"/>
                <w:sz w:val="24"/>
                <w:szCs w:val="24"/>
              </w:rPr>
              <w:t>10.17</w:t>
            </w:r>
          </w:p>
        </w:tc>
        <w:tc>
          <w:tcPr>
            <w:tcW w:w="1784" w:type="dxa"/>
            <w:vAlign w:val="center"/>
          </w:tcPr>
          <w:p w14:paraId="5A89BB6E">
            <w:pPr>
              <w:pStyle w:val="17"/>
              <w:spacing w:before="58" w:line="222" w:lineRule="auto"/>
              <w:jc w:val="center"/>
              <w:rPr>
                <w:spacing w:val="-2"/>
                <w:sz w:val="24"/>
                <w:szCs w:val="24"/>
                <w:lang w:val="en-US" w:eastAsia="en-US"/>
              </w:rPr>
            </w:pPr>
            <w:r>
              <w:rPr>
                <w:spacing w:val="-2"/>
                <w:sz w:val="24"/>
                <w:szCs w:val="24"/>
              </w:rPr>
              <w:t>招标代理服务费</w:t>
            </w:r>
          </w:p>
        </w:tc>
        <w:tc>
          <w:tcPr>
            <w:tcW w:w="6181" w:type="dxa"/>
            <w:vAlign w:val="center"/>
          </w:tcPr>
          <w:p w14:paraId="4C7170D7">
            <w:pPr>
              <w:pStyle w:val="17"/>
              <w:spacing w:before="239" w:line="221" w:lineRule="auto"/>
              <w:ind w:firstLine="240" w:firstLineChars="100"/>
              <w:jc w:val="left"/>
              <w:rPr>
                <w:rFonts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 xml:space="preserve">□招标人支付。 </w:t>
            </w:r>
          </w:p>
          <w:p w14:paraId="174A021E">
            <w:pPr>
              <w:pStyle w:val="17"/>
              <w:spacing w:before="239" w:line="221" w:lineRule="auto"/>
              <w:ind w:firstLine="240" w:firstLineChars="100"/>
              <w:jc w:val="left"/>
              <w:rPr>
                <w:rFonts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 xml:space="preserve">注：招标代理服务费不计入投标报价中。 </w:t>
            </w:r>
          </w:p>
          <w:p w14:paraId="0CB45BD8">
            <w:pPr>
              <w:pStyle w:val="17"/>
              <w:spacing w:before="239" w:line="221" w:lineRule="auto"/>
              <w:ind w:firstLine="240" w:firstLineChars="100"/>
              <w:jc w:val="left"/>
              <w:rPr>
                <w:rFonts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□中标的投标人支付。招标代理服务费</w:t>
            </w:r>
            <w:r>
              <w:rPr>
                <w:rFonts w:hint="eastAsia" w:cs="宋体"/>
                <w:snapToGrid w:val="0"/>
                <w:color w:val="auto"/>
                <w:kern w:val="0"/>
                <w:sz w:val="24"/>
                <w:szCs w:val="24"/>
                <w:lang w:val="en-US" w:eastAsia="zh-CN" w:bidi="ar-SA"/>
              </w:rPr>
              <w:t xml:space="preserve">  </w:t>
            </w:r>
            <w:r>
              <w:rPr>
                <w:rFonts w:hint="eastAsia" w:ascii="宋体" w:hAnsi="宋体" w:eastAsia="宋体" w:cs="宋体"/>
                <w:snapToGrid w:val="0"/>
                <w:color w:val="auto"/>
                <w:kern w:val="0"/>
                <w:sz w:val="24"/>
                <w:szCs w:val="24"/>
                <w:lang w:val="en-US" w:eastAsia="en-US" w:bidi="ar-SA"/>
              </w:rPr>
              <w:t xml:space="preserve">元。 </w:t>
            </w:r>
          </w:p>
          <w:p w14:paraId="2C34E569">
            <w:pPr>
              <w:pStyle w:val="17"/>
              <w:spacing w:before="239" w:line="221" w:lineRule="auto"/>
              <w:ind w:firstLine="240" w:firstLineChars="100"/>
              <w:jc w:val="left"/>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kern w:val="0"/>
                <w:sz w:val="24"/>
                <w:szCs w:val="24"/>
                <w:lang w:val="en-US" w:eastAsia="en-US" w:bidi="ar-SA"/>
              </w:rPr>
              <w:t>☑</w:t>
            </w:r>
            <w:r>
              <w:rPr>
                <w:rFonts w:hint="eastAsia" w:ascii="宋体" w:hAnsi="宋体" w:eastAsia="宋体" w:cs="宋体"/>
                <w:snapToGrid w:val="0"/>
                <w:color w:val="auto"/>
                <w:kern w:val="0"/>
                <w:sz w:val="24"/>
                <w:szCs w:val="24"/>
                <w:lang w:val="en-US" w:eastAsia="en-US" w:bidi="ar-SA"/>
              </w:rPr>
              <w:t>中标的投标人支付。按照招标人与招标代理单位合同约定：</w:t>
            </w:r>
            <w:r>
              <w:rPr>
                <w:rFonts w:hint="eastAsia" w:ascii="宋体" w:hAnsi="宋体" w:eastAsia="宋体" w:cs="宋体"/>
                <w:b/>
                <w:bCs/>
                <w:snapToGrid w:val="0"/>
                <w:color w:val="auto"/>
                <w:kern w:val="0"/>
                <w:sz w:val="24"/>
                <w:szCs w:val="24"/>
                <w:u w:val="single"/>
                <w:lang w:val="en-US" w:eastAsia="en-US" w:bidi="ar-SA"/>
              </w:rPr>
              <w:t>参照国家计委印发的《招标代理服务收费管理暂行办法》（计价格〔2002〕1980号）和《国家发展改革委办公厅关于招标代理服务收费有关问题的通知》(发改办价格【2003】857号)规定标准下浮20%收取代理服务费</w:t>
            </w:r>
            <w:r>
              <w:rPr>
                <w:rFonts w:hint="eastAsia" w:ascii="宋体" w:hAnsi="宋体" w:eastAsia="宋体" w:cs="宋体"/>
                <w:snapToGrid w:val="0"/>
                <w:color w:val="auto"/>
                <w:kern w:val="0"/>
                <w:sz w:val="24"/>
                <w:szCs w:val="24"/>
                <w:lang w:val="en-US" w:eastAsia="en-US" w:bidi="ar-SA"/>
              </w:rPr>
              <w:t xml:space="preserve">。 </w:t>
            </w:r>
          </w:p>
          <w:p w14:paraId="5324C108">
            <w:pPr>
              <w:pStyle w:val="17"/>
              <w:spacing w:before="239" w:line="221" w:lineRule="auto"/>
              <w:ind w:firstLine="240" w:firstLineChars="100"/>
              <w:jc w:val="left"/>
              <w:rPr>
                <w:rFonts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注：招标代理服务费包含在投标报价中，招标人不再另行支付。</w:t>
            </w:r>
          </w:p>
        </w:tc>
      </w:tr>
      <w:tr w14:paraId="35C00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5" w:hRule="atLeast"/>
        </w:trPr>
        <w:tc>
          <w:tcPr>
            <w:tcW w:w="1096" w:type="dxa"/>
            <w:vAlign w:val="top"/>
          </w:tcPr>
          <w:p w14:paraId="3B7238CE">
            <w:pPr>
              <w:spacing w:line="366" w:lineRule="auto"/>
              <w:rPr>
                <w:rFonts w:ascii="Arial"/>
                <w:sz w:val="24"/>
                <w:szCs w:val="24"/>
              </w:rPr>
            </w:pPr>
          </w:p>
          <w:p w14:paraId="12D0FFB1">
            <w:pPr>
              <w:spacing w:before="55" w:line="180" w:lineRule="auto"/>
              <w:ind w:left="270" w:leftChars="0"/>
              <w:rPr>
                <w:rFonts w:ascii="Calibri" w:hAnsi="Calibri" w:eastAsia="Calibri" w:cs="Calibri"/>
                <w:snapToGrid w:val="0"/>
                <w:color w:val="000000"/>
                <w:kern w:val="0"/>
                <w:sz w:val="24"/>
                <w:szCs w:val="24"/>
                <w:lang w:val="en-US" w:eastAsia="en-US" w:bidi="ar-SA"/>
              </w:rPr>
            </w:pPr>
            <w:r>
              <w:rPr>
                <w:rFonts w:ascii="Calibri" w:hAnsi="Calibri" w:eastAsia="Calibri" w:cs="Calibri"/>
                <w:spacing w:val="-3"/>
                <w:sz w:val="24"/>
                <w:szCs w:val="24"/>
              </w:rPr>
              <w:t>10.18</w:t>
            </w:r>
          </w:p>
        </w:tc>
        <w:tc>
          <w:tcPr>
            <w:tcW w:w="1784" w:type="dxa"/>
            <w:vAlign w:val="top"/>
          </w:tcPr>
          <w:p w14:paraId="10B86153">
            <w:pPr>
              <w:pStyle w:val="17"/>
              <w:spacing w:before="235" w:line="264" w:lineRule="auto"/>
              <w:ind w:right="242" w:rightChars="0"/>
              <w:jc w:val="center"/>
              <w:rPr>
                <w:rFonts w:ascii="宋体" w:hAnsi="宋体" w:eastAsia="宋体" w:cs="宋体"/>
                <w:snapToGrid w:val="0"/>
                <w:color w:val="000000"/>
                <w:kern w:val="0"/>
                <w:sz w:val="24"/>
                <w:szCs w:val="24"/>
                <w:lang w:val="en-US" w:eastAsia="en-US" w:bidi="ar-SA"/>
              </w:rPr>
            </w:pPr>
            <w:r>
              <w:rPr>
                <w:rFonts w:hint="eastAsia"/>
                <w:spacing w:val="-2"/>
                <w:sz w:val="24"/>
                <w:szCs w:val="24"/>
                <w:lang w:val="en-US" w:eastAsia="zh-CN"/>
              </w:rPr>
              <w:t xml:space="preserve"> </w:t>
            </w:r>
            <w:r>
              <w:rPr>
                <w:spacing w:val="-2"/>
                <w:sz w:val="24"/>
                <w:szCs w:val="24"/>
              </w:rPr>
              <w:t>是否采用电子招投标</w:t>
            </w:r>
          </w:p>
        </w:tc>
        <w:tc>
          <w:tcPr>
            <w:tcW w:w="6181" w:type="dxa"/>
            <w:vAlign w:val="center"/>
          </w:tcPr>
          <w:p w14:paraId="701B37F2">
            <w:pPr>
              <w:pStyle w:val="17"/>
              <w:spacing w:before="85" w:line="298" w:lineRule="exact"/>
              <w:ind w:left="239"/>
              <w:jc w:val="both"/>
              <w:rPr>
                <w:sz w:val="24"/>
                <w:szCs w:val="24"/>
              </w:rPr>
            </w:pPr>
            <w:r>
              <w:rPr>
                <w:spacing w:val="-11"/>
                <w:position w:val="8"/>
                <w:sz w:val="24"/>
                <w:szCs w:val="24"/>
              </w:rPr>
              <w:t>□否</w:t>
            </w:r>
          </w:p>
          <w:p w14:paraId="6D3C91C3">
            <w:pPr>
              <w:pStyle w:val="17"/>
              <w:spacing w:line="225" w:lineRule="auto"/>
              <w:ind w:left="228"/>
              <w:jc w:val="both"/>
              <w:rPr>
                <w:sz w:val="24"/>
                <w:szCs w:val="24"/>
              </w:rPr>
            </w:pPr>
            <w:r>
              <w:rPr>
                <w:rFonts w:ascii="MS Mincho" w:hAnsi="MS Mincho" w:eastAsia="MS Mincho" w:cs="MS Mincho"/>
                <w:spacing w:val="-5"/>
                <w:sz w:val="24"/>
                <w:szCs w:val="24"/>
              </w:rPr>
              <w:t>☑</w:t>
            </w:r>
            <w:r>
              <w:rPr>
                <w:spacing w:val="-5"/>
                <w:sz w:val="24"/>
                <w:szCs w:val="24"/>
              </w:rPr>
              <w:t>是</w:t>
            </w:r>
          </w:p>
          <w:p w14:paraId="689B834C">
            <w:pPr>
              <w:pStyle w:val="17"/>
              <w:spacing w:before="82" w:line="211" w:lineRule="auto"/>
              <w:ind w:left="221" w:leftChars="0"/>
              <w:jc w:val="both"/>
              <w:rPr>
                <w:rFonts w:ascii="宋体" w:hAnsi="宋体" w:eastAsia="宋体" w:cs="宋体"/>
                <w:snapToGrid w:val="0"/>
                <w:color w:val="000000"/>
                <w:kern w:val="0"/>
                <w:sz w:val="24"/>
                <w:szCs w:val="24"/>
                <w:lang w:val="en-US" w:eastAsia="en-US" w:bidi="ar-SA"/>
              </w:rPr>
            </w:pPr>
            <w:r>
              <w:rPr>
                <w:spacing w:val="-8"/>
                <w:sz w:val="24"/>
                <w:szCs w:val="24"/>
              </w:rPr>
              <w:t>注：</w:t>
            </w:r>
            <w:r>
              <w:rPr>
                <w:spacing w:val="-22"/>
                <w:sz w:val="24"/>
                <w:szCs w:val="24"/>
              </w:rPr>
              <w:t xml:space="preserve"> </w:t>
            </w:r>
            <w:r>
              <w:rPr>
                <w:spacing w:val="-8"/>
                <w:sz w:val="24"/>
                <w:szCs w:val="24"/>
              </w:rPr>
              <w:t>本项为单项选择</w:t>
            </w:r>
          </w:p>
        </w:tc>
      </w:tr>
      <w:tr w14:paraId="37458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8" w:hRule="atLeast"/>
        </w:trPr>
        <w:tc>
          <w:tcPr>
            <w:tcW w:w="1096" w:type="dxa"/>
            <w:vAlign w:val="top"/>
          </w:tcPr>
          <w:p w14:paraId="6E186326">
            <w:pPr>
              <w:spacing w:line="371" w:lineRule="auto"/>
              <w:rPr>
                <w:rFonts w:ascii="Arial"/>
                <w:sz w:val="24"/>
                <w:szCs w:val="24"/>
              </w:rPr>
            </w:pPr>
          </w:p>
          <w:p w14:paraId="7015DCBA">
            <w:pPr>
              <w:spacing w:before="55" w:line="180" w:lineRule="auto"/>
              <w:ind w:left="270" w:leftChars="0"/>
              <w:rPr>
                <w:rFonts w:ascii="Calibri" w:hAnsi="Calibri" w:eastAsia="Calibri" w:cs="Calibri"/>
                <w:snapToGrid w:val="0"/>
                <w:color w:val="000000"/>
                <w:kern w:val="0"/>
                <w:sz w:val="24"/>
                <w:szCs w:val="24"/>
                <w:lang w:val="en-US" w:eastAsia="en-US" w:bidi="ar-SA"/>
              </w:rPr>
            </w:pPr>
            <w:r>
              <w:rPr>
                <w:rFonts w:ascii="Calibri" w:hAnsi="Calibri" w:eastAsia="Calibri" w:cs="Calibri"/>
                <w:spacing w:val="-3"/>
                <w:sz w:val="24"/>
                <w:szCs w:val="24"/>
              </w:rPr>
              <w:t>10.19</w:t>
            </w:r>
          </w:p>
        </w:tc>
        <w:tc>
          <w:tcPr>
            <w:tcW w:w="1784" w:type="dxa"/>
            <w:vAlign w:val="top"/>
          </w:tcPr>
          <w:p w14:paraId="57F00861">
            <w:pPr>
              <w:spacing w:line="328" w:lineRule="auto"/>
              <w:rPr>
                <w:rFonts w:ascii="Arial"/>
                <w:sz w:val="24"/>
                <w:szCs w:val="24"/>
              </w:rPr>
            </w:pPr>
          </w:p>
          <w:p w14:paraId="7925DBE2">
            <w:pPr>
              <w:pStyle w:val="17"/>
              <w:spacing w:before="59" w:line="223" w:lineRule="auto"/>
              <w:jc w:val="center"/>
              <w:rPr>
                <w:rFonts w:ascii="宋体" w:hAnsi="宋体" w:eastAsia="宋体" w:cs="宋体"/>
                <w:snapToGrid w:val="0"/>
                <w:color w:val="000000"/>
                <w:kern w:val="0"/>
                <w:sz w:val="24"/>
                <w:szCs w:val="24"/>
                <w:lang w:val="en-US" w:eastAsia="en-US" w:bidi="ar-SA"/>
              </w:rPr>
            </w:pPr>
            <w:r>
              <w:rPr>
                <w:spacing w:val="-1"/>
                <w:sz w:val="24"/>
                <w:szCs w:val="24"/>
              </w:rPr>
              <w:t>农民工工资</w:t>
            </w:r>
          </w:p>
        </w:tc>
        <w:tc>
          <w:tcPr>
            <w:tcW w:w="6181" w:type="dxa"/>
            <w:vAlign w:val="center"/>
          </w:tcPr>
          <w:p w14:paraId="5F1BBA15">
            <w:pPr>
              <w:pStyle w:val="17"/>
              <w:spacing w:before="86" w:line="277" w:lineRule="auto"/>
              <w:ind w:right="102" w:rightChars="0"/>
              <w:jc w:val="both"/>
              <w:rPr>
                <w:rFonts w:ascii="宋体" w:hAnsi="宋体" w:eastAsia="宋体" w:cs="宋体"/>
                <w:snapToGrid w:val="0"/>
                <w:color w:val="000000"/>
                <w:kern w:val="0"/>
                <w:sz w:val="24"/>
                <w:szCs w:val="24"/>
                <w:lang w:val="en-US" w:eastAsia="en-US" w:bidi="ar-SA"/>
              </w:rPr>
            </w:pPr>
            <w:r>
              <w:rPr>
                <w:spacing w:val="1"/>
                <w:sz w:val="24"/>
                <w:szCs w:val="24"/>
              </w:rPr>
              <w:t>中标人应严格按照《保障农民工工资支付条例》等相关要求，做好</w:t>
            </w:r>
            <w:r>
              <w:rPr>
                <w:sz w:val="24"/>
                <w:szCs w:val="24"/>
              </w:rPr>
              <w:t>农民</w:t>
            </w:r>
            <w:r>
              <w:rPr>
                <w:spacing w:val="2"/>
                <w:sz w:val="24"/>
                <w:szCs w:val="24"/>
              </w:rPr>
              <w:t>工工资支付工作。在</w:t>
            </w:r>
            <w:r>
              <w:rPr>
                <w:rFonts w:hint="eastAsia"/>
                <w:spacing w:val="2"/>
                <w:sz w:val="24"/>
                <w:szCs w:val="24"/>
                <w:lang w:eastAsia="zh-CN"/>
              </w:rPr>
              <w:t>签订合同后的规定时间内</w:t>
            </w:r>
            <w:r>
              <w:rPr>
                <w:spacing w:val="2"/>
                <w:sz w:val="24"/>
                <w:szCs w:val="24"/>
              </w:rPr>
              <w:t>，中标人应按专用合同条款</w:t>
            </w:r>
            <w:r>
              <w:rPr>
                <w:spacing w:val="1"/>
                <w:sz w:val="24"/>
                <w:szCs w:val="24"/>
              </w:rPr>
              <w:t>约定要求缴纳农</w:t>
            </w:r>
            <w:r>
              <w:rPr>
                <w:spacing w:val="-3"/>
                <w:sz w:val="24"/>
                <w:szCs w:val="24"/>
              </w:rPr>
              <w:t>民工工资保证金</w:t>
            </w:r>
            <w:r>
              <w:rPr>
                <w:rFonts w:hint="eastAsia"/>
                <w:spacing w:val="-3"/>
                <w:sz w:val="24"/>
                <w:szCs w:val="24"/>
                <w:lang w:val="en-US" w:eastAsia="zh-CN"/>
              </w:rPr>
              <w:t>并依法开设农民工工资专用账户</w:t>
            </w:r>
            <w:r>
              <w:rPr>
                <w:spacing w:val="-3"/>
                <w:sz w:val="24"/>
                <w:szCs w:val="24"/>
              </w:rPr>
              <w:t>。</w:t>
            </w:r>
          </w:p>
        </w:tc>
      </w:tr>
      <w:tr w14:paraId="3053E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1096" w:type="dxa"/>
            <w:vAlign w:val="top"/>
          </w:tcPr>
          <w:p w14:paraId="452B9583">
            <w:pPr>
              <w:spacing w:line="272" w:lineRule="auto"/>
              <w:rPr>
                <w:rFonts w:ascii="Arial"/>
                <w:sz w:val="24"/>
                <w:szCs w:val="24"/>
              </w:rPr>
            </w:pPr>
          </w:p>
          <w:p w14:paraId="7825C27E">
            <w:pPr>
              <w:spacing w:line="272" w:lineRule="auto"/>
              <w:rPr>
                <w:rFonts w:ascii="Arial"/>
                <w:sz w:val="24"/>
                <w:szCs w:val="24"/>
              </w:rPr>
            </w:pPr>
          </w:p>
          <w:p w14:paraId="2B055245">
            <w:pPr>
              <w:spacing w:line="272" w:lineRule="auto"/>
              <w:rPr>
                <w:rFonts w:ascii="Arial"/>
                <w:sz w:val="24"/>
                <w:szCs w:val="24"/>
              </w:rPr>
            </w:pPr>
          </w:p>
          <w:p w14:paraId="5DC4A096">
            <w:pPr>
              <w:spacing w:line="273" w:lineRule="auto"/>
              <w:rPr>
                <w:rFonts w:ascii="Arial"/>
                <w:sz w:val="24"/>
                <w:szCs w:val="24"/>
              </w:rPr>
            </w:pPr>
          </w:p>
          <w:p w14:paraId="391C8260">
            <w:pPr>
              <w:spacing w:before="51" w:line="188" w:lineRule="auto"/>
              <w:ind w:left="276" w:leftChars="0"/>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4"/>
                <w:sz w:val="24"/>
                <w:szCs w:val="24"/>
              </w:rPr>
              <w:t>10.20</w:t>
            </w:r>
          </w:p>
        </w:tc>
        <w:tc>
          <w:tcPr>
            <w:tcW w:w="1784" w:type="dxa"/>
            <w:vAlign w:val="top"/>
          </w:tcPr>
          <w:p w14:paraId="2E7B38CE">
            <w:pPr>
              <w:spacing w:line="268" w:lineRule="auto"/>
              <w:rPr>
                <w:rFonts w:ascii="Arial"/>
                <w:sz w:val="24"/>
                <w:szCs w:val="24"/>
                <w:highlight w:val="none"/>
              </w:rPr>
            </w:pPr>
          </w:p>
          <w:p w14:paraId="6FF07940">
            <w:pPr>
              <w:spacing w:line="268" w:lineRule="auto"/>
              <w:rPr>
                <w:rFonts w:ascii="Arial"/>
                <w:sz w:val="24"/>
                <w:szCs w:val="24"/>
                <w:highlight w:val="none"/>
              </w:rPr>
            </w:pPr>
          </w:p>
          <w:p w14:paraId="3CB9F8E9">
            <w:pPr>
              <w:spacing w:line="268" w:lineRule="auto"/>
              <w:rPr>
                <w:rFonts w:ascii="Arial"/>
                <w:sz w:val="24"/>
                <w:szCs w:val="24"/>
                <w:highlight w:val="none"/>
              </w:rPr>
            </w:pPr>
          </w:p>
          <w:p w14:paraId="6A69DB5C">
            <w:pPr>
              <w:spacing w:line="268" w:lineRule="auto"/>
              <w:rPr>
                <w:rFonts w:ascii="Arial"/>
                <w:sz w:val="24"/>
                <w:szCs w:val="24"/>
                <w:highlight w:val="none"/>
              </w:rPr>
            </w:pPr>
          </w:p>
          <w:p w14:paraId="06E40E71">
            <w:pPr>
              <w:pStyle w:val="17"/>
              <w:spacing w:before="59" w:line="223" w:lineRule="auto"/>
              <w:ind w:left="339" w:leftChars="0"/>
              <w:rPr>
                <w:rFonts w:ascii="宋体" w:hAnsi="宋体" w:eastAsia="宋体" w:cs="宋体"/>
                <w:snapToGrid w:val="0"/>
                <w:color w:val="000000"/>
                <w:kern w:val="0"/>
                <w:sz w:val="24"/>
                <w:szCs w:val="24"/>
                <w:highlight w:val="none"/>
                <w:lang w:val="en-US" w:eastAsia="en-US" w:bidi="ar-SA"/>
              </w:rPr>
            </w:pPr>
            <w:r>
              <w:rPr>
                <w:spacing w:val="-1"/>
                <w:sz w:val="24"/>
                <w:szCs w:val="24"/>
                <w:highlight w:val="none"/>
              </w:rPr>
              <w:t>其他要求</w:t>
            </w:r>
          </w:p>
        </w:tc>
        <w:tc>
          <w:tcPr>
            <w:tcW w:w="6181" w:type="dxa"/>
            <w:vAlign w:val="center"/>
          </w:tcPr>
          <w:p w14:paraId="55F379AB">
            <w:pPr>
              <w:pStyle w:val="17"/>
              <w:numPr>
                <w:ilvl w:val="0"/>
                <w:numId w:val="4"/>
              </w:numPr>
              <w:spacing w:before="86" w:line="277" w:lineRule="auto"/>
              <w:ind w:leftChars="0" w:right="102" w:rightChars="0"/>
              <w:jc w:val="both"/>
              <w:rPr>
                <w:rFonts w:hint="eastAsia" w:cs="宋体"/>
                <w:snapToGrid w:val="0"/>
                <w:color w:val="000000"/>
                <w:kern w:val="0"/>
                <w:sz w:val="24"/>
                <w:szCs w:val="24"/>
                <w:highlight w:val="none"/>
                <w:lang w:val="en-US" w:eastAsia="zh-CN" w:bidi="ar-SA"/>
              </w:rPr>
            </w:pPr>
            <w:r>
              <w:rPr>
                <w:rFonts w:hint="default" w:ascii="宋体" w:hAnsi="宋体" w:eastAsia="宋体" w:cs="宋体"/>
                <w:snapToGrid w:val="0"/>
                <w:color w:val="000000"/>
                <w:kern w:val="0"/>
                <w:sz w:val="24"/>
                <w:szCs w:val="24"/>
                <w:highlight w:val="none"/>
                <w:lang w:val="en-US" w:eastAsia="en-US" w:bidi="ar-SA"/>
              </w:rPr>
              <w:t>招标工程量清单中的说明和内容与招标文件不一致时以招标工程量清单中的说明和内容为准</w:t>
            </w:r>
            <w:r>
              <w:rPr>
                <w:rFonts w:hint="eastAsia" w:cs="宋体"/>
                <w:snapToGrid w:val="0"/>
                <w:color w:val="000000"/>
                <w:kern w:val="0"/>
                <w:sz w:val="24"/>
                <w:szCs w:val="24"/>
                <w:highlight w:val="none"/>
                <w:lang w:val="en-US" w:eastAsia="zh-CN" w:bidi="ar-SA"/>
              </w:rPr>
              <w:t>（工程名称除外）</w:t>
            </w:r>
            <w:r>
              <w:rPr>
                <w:rFonts w:hint="default" w:ascii="宋体" w:hAnsi="宋体" w:eastAsia="宋体" w:cs="宋体"/>
                <w:snapToGrid w:val="0"/>
                <w:color w:val="000000"/>
                <w:kern w:val="0"/>
                <w:sz w:val="24"/>
                <w:szCs w:val="24"/>
                <w:highlight w:val="none"/>
                <w:lang w:val="en-US" w:eastAsia="en-US" w:bidi="ar-SA"/>
              </w:rPr>
              <w:t>，图纸与招标工程量清单中的说明和内容不一致时以招标工程量清单中的说明和内容为准，招标文件与补遗书不一致时，以补遗书为准</w:t>
            </w:r>
            <w:r>
              <w:rPr>
                <w:rFonts w:hint="eastAsia" w:cs="宋体"/>
                <w:snapToGrid w:val="0"/>
                <w:color w:val="000000"/>
                <w:kern w:val="0"/>
                <w:sz w:val="24"/>
                <w:szCs w:val="24"/>
                <w:highlight w:val="none"/>
                <w:lang w:val="en-US" w:eastAsia="zh-CN" w:bidi="ar-SA"/>
              </w:rPr>
              <w:t>。</w:t>
            </w:r>
          </w:p>
          <w:p w14:paraId="093679B8">
            <w:pPr>
              <w:pStyle w:val="17"/>
              <w:numPr>
                <w:ilvl w:val="0"/>
                <w:numId w:val="4"/>
              </w:numPr>
              <w:spacing w:before="86" w:line="277" w:lineRule="auto"/>
              <w:ind w:leftChars="0" w:right="102" w:rightChars="0"/>
              <w:jc w:val="both"/>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en-US" w:bidi="ar-SA"/>
              </w:rPr>
              <w:t>招标文件工程项目名称或标段名称与图纸或工程量清单不一致的地方，均以“投标人须知前附表”的项目名称或标段名称为准</w:t>
            </w:r>
            <w:r>
              <w:rPr>
                <w:rFonts w:hint="eastAsia" w:cs="宋体"/>
                <w:snapToGrid w:val="0"/>
                <w:color w:val="000000"/>
                <w:kern w:val="0"/>
                <w:sz w:val="24"/>
                <w:szCs w:val="24"/>
                <w:highlight w:val="none"/>
                <w:lang w:val="en-US" w:eastAsia="zh-CN" w:bidi="ar-SA"/>
              </w:rPr>
              <w:t>。</w:t>
            </w:r>
          </w:p>
          <w:p w14:paraId="6B00D059">
            <w:pPr>
              <w:pStyle w:val="17"/>
              <w:numPr>
                <w:ilvl w:val="0"/>
                <w:numId w:val="4"/>
              </w:numPr>
              <w:spacing w:before="86" w:line="277" w:lineRule="auto"/>
              <w:ind w:leftChars="0" w:right="102" w:rightChars="0"/>
              <w:jc w:val="both"/>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en-US" w:bidi="ar-SA"/>
              </w:rPr>
              <w:t>施工图纸</w:t>
            </w:r>
            <w:r>
              <w:rPr>
                <w:rFonts w:hint="eastAsia" w:cs="宋体"/>
                <w:snapToGrid w:val="0"/>
                <w:color w:val="000000"/>
                <w:kern w:val="0"/>
                <w:sz w:val="24"/>
                <w:szCs w:val="24"/>
                <w:highlight w:val="none"/>
                <w:lang w:val="en-US" w:eastAsia="zh-CN" w:bidi="ar-SA"/>
              </w:rPr>
              <w:t>中的内容</w:t>
            </w:r>
            <w:r>
              <w:rPr>
                <w:rFonts w:hint="eastAsia" w:cs="宋体"/>
                <w:snapToGrid w:val="0"/>
                <w:color w:val="000000"/>
                <w:kern w:val="0"/>
                <w:sz w:val="24"/>
                <w:szCs w:val="24"/>
                <w:highlight w:val="none"/>
                <w:lang w:val="en-US" w:eastAsia="en-US" w:bidi="ar-SA"/>
              </w:rPr>
              <w:t>与工程量清单不一致的地方，投标时以工程量清单为准</w:t>
            </w:r>
            <w:r>
              <w:rPr>
                <w:rFonts w:hint="eastAsia" w:cs="宋体"/>
                <w:snapToGrid w:val="0"/>
                <w:color w:val="000000"/>
                <w:kern w:val="0"/>
                <w:sz w:val="24"/>
                <w:szCs w:val="24"/>
                <w:highlight w:val="none"/>
                <w:lang w:val="en-US" w:eastAsia="zh-CN" w:bidi="ar-SA"/>
              </w:rPr>
              <w:t>。</w:t>
            </w:r>
          </w:p>
          <w:p w14:paraId="7F693FC5">
            <w:pPr>
              <w:pStyle w:val="17"/>
              <w:numPr>
                <w:ilvl w:val="0"/>
                <w:numId w:val="4"/>
              </w:numPr>
              <w:spacing w:before="86" w:line="277" w:lineRule="auto"/>
              <w:ind w:leftChars="0" w:right="102" w:rightChars="0"/>
              <w:jc w:val="both"/>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en-US" w:bidi="ar-SA"/>
              </w:rPr>
              <w:t>因系统原因导致投标人制作的投标文件格式与招标文件第八章投标文件格式有出入，作为细微偏差不作为投标人被否决的原因</w:t>
            </w:r>
            <w:r>
              <w:rPr>
                <w:rFonts w:hint="eastAsia" w:cs="宋体"/>
                <w:snapToGrid w:val="0"/>
                <w:color w:val="000000"/>
                <w:kern w:val="0"/>
                <w:sz w:val="24"/>
                <w:szCs w:val="24"/>
                <w:highlight w:val="none"/>
                <w:lang w:val="en-US" w:eastAsia="zh-CN" w:bidi="ar-SA"/>
              </w:rPr>
              <w:t>。</w:t>
            </w:r>
          </w:p>
          <w:p w14:paraId="0526B356">
            <w:pPr>
              <w:pStyle w:val="17"/>
              <w:numPr>
                <w:ilvl w:val="0"/>
                <w:numId w:val="0"/>
              </w:numPr>
              <w:spacing w:before="86" w:line="277" w:lineRule="auto"/>
              <w:ind w:right="102" w:rightChars="0"/>
              <w:jc w:val="both"/>
              <w:rPr>
                <w:rFonts w:hint="eastAsia" w:eastAsia="宋体" w:cs="宋体"/>
                <w:snapToGrid w:val="0"/>
                <w:color w:val="000000"/>
                <w:kern w:val="0"/>
                <w:sz w:val="24"/>
                <w:szCs w:val="24"/>
                <w:highlight w:val="none"/>
                <w:lang w:val="en-US" w:eastAsia="zh-CN" w:bidi="ar-SA"/>
              </w:rPr>
            </w:pPr>
          </w:p>
        </w:tc>
      </w:tr>
      <w:tr w14:paraId="18DF3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061" w:type="dxa"/>
            <w:gridSpan w:val="3"/>
            <w:vAlign w:val="center"/>
          </w:tcPr>
          <w:p w14:paraId="6BAB4785">
            <w:pPr>
              <w:tabs>
                <w:tab w:val="left" w:pos="2338"/>
              </w:tabs>
              <w:bidi w:val="0"/>
              <w:jc w:val="center"/>
              <w:rPr>
                <w:rFonts w:hint="eastAsia" w:eastAsia="宋体"/>
                <w:lang w:eastAsia="zh-CN"/>
              </w:rPr>
            </w:pPr>
            <w:r>
              <w:rPr>
                <w:spacing w:val="-2"/>
                <w:sz w:val="22"/>
                <w:szCs w:val="22"/>
              </w:rPr>
              <w:t>本招标文件的内容与《投标人须知前附表》不一致的，</w:t>
            </w:r>
            <w:r>
              <w:rPr>
                <w:spacing w:val="-16"/>
                <w:sz w:val="22"/>
                <w:szCs w:val="22"/>
              </w:rPr>
              <w:t xml:space="preserve"> </w:t>
            </w:r>
            <w:r>
              <w:rPr>
                <w:spacing w:val="-2"/>
                <w:sz w:val="22"/>
                <w:szCs w:val="22"/>
              </w:rPr>
              <w:t>一律以《投标人须知前附表》为准。</w:t>
            </w:r>
          </w:p>
        </w:tc>
      </w:tr>
    </w:tbl>
    <w:p w14:paraId="5FD2AFA9">
      <w:pPr>
        <w:spacing w:line="95" w:lineRule="auto"/>
        <w:rPr>
          <w:rFonts w:ascii="Arial"/>
          <w:sz w:val="2"/>
        </w:rPr>
      </w:pPr>
    </w:p>
    <w:p w14:paraId="6DDD03C9">
      <w:pPr>
        <w:spacing w:line="95" w:lineRule="auto"/>
        <w:rPr>
          <w:rFonts w:ascii="Arial"/>
          <w:sz w:val="2"/>
        </w:rPr>
      </w:pPr>
    </w:p>
    <w:p w14:paraId="6012B1EF">
      <w:pPr>
        <w:spacing w:line="95" w:lineRule="auto"/>
        <w:rPr>
          <w:rFonts w:ascii="Arial"/>
          <w:sz w:val="2"/>
        </w:rPr>
      </w:pPr>
    </w:p>
    <w:p w14:paraId="5452AD40">
      <w:pPr>
        <w:rPr>
          <w:sz w:val="24"/>
          <w:szCs w:val="24"/>
        </w:rPr>
        <w:sectPr>
          <w:footerReference r:id="rId6" w:type="default"/>
          <w:pgSz w:w="11909" w:h="16839"/>
          <w:pgMar w:top="1431" w:right="1680" w:bottom="1154" w:left="1680" w:header="0" w:footer="989" w:gutter="0"/>
          <w:pgNumType w:fmt="decimal" w:start="1"/>
          <w:cols w:space="720" w:num="1"/>
        </w:sectPr>
      </w:pPr>
    </w:p>
    <w:p w14:paraId="5C6981E8">
      <w:pPr>
        <w:spacing w:before="97" w:line="220" w:lineRule="auto"/>
        <w:outlineLvl w:val="1"/>
        <w:rPr>
          <w:rFonts w:ascii="黑体" w:hAnsi="黑体" w:eastAsia="黑体" w:cs="黑体"/>
          <w:sz w:val="30"/>
          <w:szCs w:val="30"/>
        </w:rPr>
      </w:pPr>
      <w:bookmarkStart w:id="3" w:name="bookmark4"/>
      <w:bookmarkEnd w:id="3"/>
      <w:r>
        <w:rPr>
          <w:rFonts w:ascii="Calibri" w:hAnsi="Calibri" w:eastAsia="Calibri" w:cs="Calibri"/>
          <w:b/>
          <w:bCs/>
          <w:spacing w:val="-7"/>
          <w:sz w:val="30"/>
          <w:szCs w:val="30"/>
        </w:rPr>
        <w:t>1.</w:t>
      </w:r>
      <w:r>
        <w:rPr>
          <w:rFonts w:ascii="Calibri" w:hAnsi="Calibri" w:eastAsia="Calibri" w:cs="Calibri"/>
          <w:b/>
          <w:bCs/>
          <w:spacing w:val="10"/>
          <w:sz w:val="30"/>
          <w:szCs w:val="30"/>
        </w:rPr>
        <w:t xml:space="preserve">    </w:t>
      </w:r>
      <w:r>
        <w:rPr>
          <w:rFonts w:ascii="黑体" w:hAnsi="黑体" w:eastAsia="黑体" w:cs="黑体"/>
          <w:spacing w:val="-7"/>
          <w:sz w:val="30"/>
          <w:szCs w:val="30"/>
          <w14:textOutline w14:w="5486" w14:cap="flat" w14:cmpd="sng">
            <w14:solidFill>
              <w14:srgbClr w14:val="000000"/>
            </w14:solidFill>
            <w14:prstDash w14:val="solid"/>
            <w14:miter w14:val="0"/>
          </w14:textOutline>
        </w:rPr>
        <w:t>总则</w:t>
      </w:r>
    </w:p>
    <w:p w14:paraId="4AD6D090">
      <w:pPr>
        <w:pStyle w:val="6"/>
        <w:spacing w:line="284" w:lineRule="auto"/>
      </w:pPr>
    </w:p>
    <w:p w14:paraId="5D35F8FE">
      <w:pPr>
        <w:spacing w:before="88" w:line="225" w:lineRule="auto"/>
        <w:ind w:left="29"/>
        <w:outlineLvl w:val="2"/>
        <w:rPr>
          <w:rFonts w:ascii="宋体" w:hAnsi="宋体" w:eastAsia="宋体" w:cs="宋体"/>
          <w:sz w:val="27"/>
          <w:szCs w:val="27"/>
        </w:rPr>
      </w:pPr>
      <w:r>
        <w:rPr>
          <w:rFonts w:ascii="Calibri" w:hAnsi="Calibri" w:eastAsia="Calibri" w:cs="Calibri"/>
          <w:b/>
          <w:bCs/>
          <w:spacing w:val="3"/>
          <w:sz w:val="27"/>
          <w:szCs w:val="27"/>
        </w:rPr>
        <w:t>1.1</w:t>
      </w:r>
      <w:r>
        <w:rPr>
          <w:rFonts w:ascii="Calibri" w:hAnsi="Calibri" w:eastAsia="Calibri" w:cs="Calibri"/>
          <w:b/>
          <w:bCs/>
          <w:spacing w:val="12"/>
          <w:sz w:val="27"/>
          <w:szCs w:val="27"/>
        </w:rPr>
        <w:t xml:space="preserve">    </w:t>
      </w:r>
      <w:r>
        <w:rPr>
          <w:rFonts w:ascii="宋体" w:hAnsi="宋体" w:eastAsia="宋体" w:cs="宋体"/>
          <w:spacing w:val="3"/>
          <w:sz w:val="27"/>
          <w:szCs w:val="27"/>
          <w14:textOutline w14:w="5050" w14:cap="flat" w14:cmpd="sng">
            <w14:solidFill>
              <w14:srgbClr w14:val="000000"/>
            </w14:solidFill>
            <w14:prstDash w14:val="solid"/>
            <w14:miter w14:val="0"/>
          </w14:textOutline>
        </w:rPr>
        <w:t>项目概况</w:t>
      </w:r>
    </w:p>
    <w:p w14:paraId="1315076D">
      <w:pPr>
        <w:pStyle w:val="6"/>
        <w:spacing w:line="354" w:lineRule="auto"/>
      </w:pPr>
    </w:p>
    <w:p w14:paraId="4C0F3E6E">
      <w:pPr>
        <w:spacing w:before="68" w:line="424" w:lineRule="auto"/>
        <w:ind w:left="18" w:right="140" w:firstLine="15"/>
        <w:rPr>
          <w:rFonts w:ascii="宋体" w:hAnsi="宋体" w:eastAsia="宋体" w:cs="宋体"/>
          <w:sz w:val="21"/>
          <w:szCs w:val="21"/>
        </w:rPr>
      </w:pPr>
      <w:r>
        <w:rPr>
          <w:rFonts w:ascii="Calibri" w:hAnsi="Calibri" w:eastAsia="Calibri" w:cs="Calibri"/>
          <w:b/>
          <w:bCs/>
          <w:spacing w:val="2"/>
          <w:sz w:val="21"/>
          <w:szCs w:val="21"/>
        </w:rPr>
        <w:t xml:space="preserve">1.1.1  </w:t>
      </w:r>
      <w:r>
        <w:rPr>
          <w:rFonts w:ascii="宋体" w:hAnsi="宋体" w:eastAsia="宋体" w:cs="宋体"/>
          <w:spacing w:val="2"/>
          <w:sz w:val="21"/>
          <w:szCs w:val="21"/>
        </w:rPr>
        <w:t>根据《中华人民共和国招标投标法》、《中华人民共和</w:t>
      </w:r>
      <w:r>
        <w:rPr>
          <w:rFonts w:ascii="宋体" w:hAnsi="宋体" w:eastAsia="宋体" w:cs="宋体"/>
          <w:spacing w:val="1"/>
          <w:sz w:val="21"/>
          <w:szCs w:val="21"/>
        </w:rPr>
        <w:t>国招标投标法实施条例》等</w:t>
      </w:r>
      <w:r>
        <w:rPr>
          <w:rFonts w:ascii="宋体" w:hAnsi="宋体" w:eastAsia="宋体" w:cs="宋体"/>
          <w:sz w:val="21"/>
          <w:szCs w:val="21"/>
        </w:rPr>
        <w:t xml:space="preserve"> </w:t>
      </w:r>
      <w:r>
        <w:rPr>
          <w:rFonts w:ascii="宋体" w:hAnsi="宋体" w:eastAsia="宋体" w:cs="宋体"/>
          <w:spacing w:val="-1"/>
          <w:sz w:val="21"/>
          <w:szCs w:val="21"/>
        </w:rPr>
        <w:t>有关法律、法规和规章的规定，本招标项目已具备招标条件，现对本标段施工进行招标。</w:t>
      </w:r>
    </w:p>
    <w:p w14:paraId="2EAA5443">
      <w:pPr>
        <w:spacing w:line="219" w:lineRule="auto"/>
        <w:ind w:left="34"/>
        <w:rPr>
          <w:rFonts w:ascii="宋体" w:hAnsi="宋体" w:eastAsia="宋体" w:cs="宋体"/>
          <w:sz w:val="21"/>
          <w:szCs w:val="21"/>
        </w:rPr>
      </w:pPr>
      <w:r>
        <w:rPr>
          <w:rFonts w:ascii="Calibri" w:hAnsi="Calibri" w:eastAsia="Calibri" w:cs="Calibri"/>
          <w:b/>
          <w:bCs/>
          <w:spacing w:val="-1"/>
          <w:sz w:val="21"/>
          <w:szCs w:val="21"/>
        </w:rPr>
        <w:t xml:space="preserve">1.1.2  </w:t>
      </w:r>
      <w:r>
        <w:rPr>
          <w:rFonts w:ascii="宋体" w:hAnsi="宋体" w:eastAsia="宋体" w:cs="宋体"/>
          <w:spacing w:val="-1"/>
          <w:sz w:val="21"/>
          <w:szCs w:val="21"/>
        </w:rPr>
        <w:t>招标人：见投标人须知前附表。</w:t>
      </w:r>
    </w:p>
    <w:p w14:paraId="722EC696">
      <w:pPr>
        <w:spacing w:before="230" w:line="480" w:lineRule="exact"/>
        <w:ind w:left="34"/>
        <w:rPr>
          <w:rFonts w:ascii="宋体" w:hAnsi="宋体" w:eastAsia="宋体" w:cs="宋体"/>
          <w:sz w:val="21"/>
          <w:szCs w:val="21"/>
        </w:rPr>
      </w:pPr>
      <w:r>
        <w:rPr>
          <w:rFonts w:ascii="Calibri" w:hAnsi="Calibri" w:eastAsia="Calibri" w:cs="Calibri"/>
          <w:b/>
          <w:bCs/>
          <w:position w:val="20"/>
          <w:sz w:val="21"/>
          <w:szCs w:val="21"/>
        </w:rPr>
        <w:t xml:space="preserve">1.1.3  </w:t>
      </w:r>
      <w:r>
        <w:rPr>
          <w:rFonts w:ascii="宋体" w:hAnsi="宋体" w:eastAsia="宋体" w:cs="宋体"/>
          <w:position w:val="20"/>
          <w:sz w:val="21"/>
          <w:szCs w:val="21"/>
        </w:rPr>
        <w:t>招标代理机构：见投标人须知前附表。</w:t>
      </w:r>
    </w:p>
    <w:p w14:paraId="1F9ECA05">
      <w:pPr>
        <w:spacing w:before="1" w:line="219" w:lineRule="auto"/>
        <w:ind w:left="34"/>
        <w:rPr>
          <w:rFonts w:ascii="宋体" w:hAnsi="宋体" w:eastAsia="宋体" w:cs="宋体"/>
          <w:sz w:val="21"/>
          <w:szCs w:val="21"/>
        </w:rPr>
      </w:pPr>
      <w:r>
        <w:rPr>
          <w:rFonts w:ascii="Calibri" w:hAnsi="Calibri" w:eastAsia="Calibri" w:cs="Calibri"/>
          <w:b/>
          <w:bCs/>
          <w:sz w:val="21"/>
          <w:szCs w:val="21"/>
        </w:rPr>
        <w:t xml:space="preserve">1.1.4  </w:t>
      </w:r>
      <w:r>
        <w:rPr>
          <w:rFonts w:ascii="宋体" w:hAnsi="宋体" w:eastAsia="宋体" w:cs="宋体"/>
          <w:sz w:val="21"/>
          <w:szCs w:val="21"/>
        </w:rPr>
        <w:t>招标项目名称：见投标人须知前附表。</w:t>
      </w:r>
    </w:p>
    <w:p w14:paraId="68056DF8">
      <w:pPr>
        <w:spacing w:before="230" w:line="220" w:lineRule="auto"/>
        <w:ind w:left="34"/>
        <w:rPr>
          <w:rFonts w:ascii="宋体" w:hAnsi="宋体" w:eastAsia="宋体" w:cs="宋体"/>
          <w:sz w:val="21"/>
          <w:szCs w:val="21"/>
        </w:rPr>
      </w:pPr>
      <w:r>
        <w:rPr>
          <w:rFonts w:ascii="Calibri" w:hAnsi="Calibri" w:eastAsia="Calibri" w:cs="Calibri"/>
          <w:b/>
          <w:bCs/>
          <w:spacing w:val="-9"/>
          <w:sz w:val="21"/>
          <w:szCs w:val="21"/>
        </w:rPr>
        <w:t>1.1.5</w:t>
      </w:r>
      <w:r>
        <w:rPr>
          <w:rFonts w:ascii="Calibri" w:hAnsi="Calibri" w:eastAsia="Calibri" w:cs="Calibri"/>
          <w:b/>
          <w:bCs/>
          <w:spacing w:val="14"/>
          <w:sz w:val="21"/>
          <w:szCs w:val="21"/>
        </w:rPr>
        <w:t xml:space="preserve">  </w:t>
      </w:r>
      <w:r>
        <w:rPr>
          <w:rFonts w:ascii="宋体" w:hAnsi="宋体" w:eastAsia="宋体" w:cs="宋体"/>
          <w:spacing w:val="-9"/>
          <w:sz w:val="21"/>
          <w:szCs w:val="21"/>
        </w:rPr>
        <w:t>建设地点：</w:t>
      </w:r>
      <w:r>
        <w:rPr>
          <w:rFonts w:ascii="宋体" w:hAnsi="宋体" w:eastAsia="宋体" w:cs="宋体"/>
          <w:spacing w:val="25"/>
          <w:sz w:val="21"/>
          <w:szCs w:val="21"/>
        </w:rPr>
        <w:t xml:space="preserve"> </w:t>
      </w:r>
      <w:r>
        <w:rPr>
          <w:rFonts w:ascii="宋体" w:hAnsi="宋体" w:eastAsia="宋体" w:cs="宋体"/>
          <w:spacing w:val="-9"/>
          <w:sz w:val="21"/>
          <w:szCs w:val="21"/>
        </w:rPr>
        <w:t>见投标人须知前附表。</w:t>
      </w:r>
    </w:p>
    <w:p w14:paraId="47617F8C">
      <w:pPr>
        <w:pStyle w:val="6"/>
        <w:spacing w:line="352" w:lineRule="auto"/>
      </w:pPr>
    </w:p>
    <w:p w14:paraId="7D93CA63">
      <w:pPr>
        <w:spacing w:before="88" w:line="225" w:lineRule="auto"/>
        <w:ind w:left="29"/>
        <w:outlineLvl w:val="2"/>
        <w:rPr>
          <w:rFonts w:ascii="宋体" w:hAnsi="宋体" w:eastAsia="宋体" w:cs="宋体"/>
          <w:sz w:val="27"/>
          <w:szCs w:val="27"/>
        </w:rPr>
      </w:pPr>
      <w:r>
        <w:rPr>
          <w:rFonts w:ascii="Calibri" w:hAnsi="Calibri" w:eastAsia="Calibri" w:cs="Calibri"/>
          <w:b/>
          <w:bCs/>
          <w:spacing w:val="5"/>
          <w:sz w:val="27"/>
          <w:szCs w:val="27"/>
        </w:rPr>
        <w:t>1.2</w:t>
      </w:r>
      <w:r>
        <w:rPr>
          <w:rFonts w:ascii="Calibri" w:hAnsi="Calibri" w:eastAsia="Calibri" w:cs="Calibri"/>
          <w:b/>
          <w:bCs/>
          <w:spacing w:val="16"/>
          <w:sz w:val="27"/>
          <w:szCs w:val="27"/>
        </w:rPr>
        <w:t xml:space="preserve">    </w:t>
      </w:r>
      <w:r>
        <w:rPr>
          <w:rFonts w:ascii="宋体" w:hAnsi="宋体" w:eastAsia="宋体" w:cs="宋体"/>
          <w:spacing w:val="5"/>
          <w:sz w:val="27"/>
          <w:szCs w:val="27"/>
          <w14:textOutline w14:w="5050" w14:cap="flat" w14:cmpd="sng">
            <w14:solidFill>
              <w14:srgbClr w14:val="000000"/>
            </w14:solidFill>
            <w14:prstDash w14:val="solid"/>
            <w14:miter w14:val="0"/>
          </w14:textOutline>
        </w:rPr>
        <w:t>资金来源和落实情况</w:t>
      </w:r>
    </w:p>
    <w:p w14:paraId="2787F834">
      <w:pPr>
        <w:pStyle w:val="6"/>
        <w:spacing w:line="353" w:lineRule="auto"/>
      </w:pPr>
    </w:p>
    <w:p w14:paraId="67A1CAB7">
      <w:pPr>
        <w:spacing w:before="69" w:line="480" w:lineRule="exact"/>
        <w:ind w:left="25"/>
        <w:rPr>
          <w:rFonts w:ascii="宋体" w:hAnsi="宋体" w:eastAsia="宋体" w:cs="宋体"/>
          <w:sz w:val="21"/>
          <w:szCs w:val="21"/>
        </w:rPr>
      </w:pPr>
      <w:r>
        <w:rPr>
          <w:rFonts w:ascii="Calibri" w:hAnsi="Calibri" w:eastAsia="Calibri" w:cs="Calibri"/>
          <w:b/>
          <w:bCs/>
          <w:spacing w:val="-9"/>
          <w:position w:val="20"/>
          <w:sz w:val="21"/>
          <w:szCs w:val="21"/>
        </w:rPr>
        <w:t>1.2.1</w:t>
      </w:r>
      <w:r>
        <w:rPr>
          <w:rFonts w:ascii="Calibri" w:hAnsi="Calibri" w:eastAsia="Calibri" w:cs="Calibri"/>
          <w:b/>
          <w:bCs/>
          <w:spacing w:val="15"/>
          <w:position w:val="20"/>
          <w:sz w:val="21"/>
          <w:szCs w:val="21"/>
        </w:rPr>
        <w:t xml:space="preserve">  </w:t>
      </w:r>
      <w:r>
        <w:rPr>
          <w:rFonts w:ascii="宋体" w:hAnsi="宋体" w:eastAsia="宋体" w:cs="宋体"/>
          <w:spacing w:val="-9"/>
          <w:position w:val="20"/>
          <w:sz w:val="21"/>
          <w:szCs w:val="21"/>
        </w:rPr>
        <w:t>资金来源：</w:t>
      </w:r>
      <w:r>
        <w:rPr>
          <w:rFonts w:ascii="宋体" w:hAnsi="宋体" w:eastAsia="宋体" w:cs="宋体"/>
          <w:spacing w:val="23"/>
          <w:position w:val="20"/>
          <w:sz w:val="21"/>
          <w:szCs w:val="21"/>
        </w:rPr>
        <w:t xml:space="preserve"> </w:t>
      </w:r>
      <w:r>
        <w:rPr>
          <w:rFonts w:ascii="宋体" w:hAnsi="宋体" w:eastAsia="宋体" w:cs="宋体"/>
          <w:spacing w:val="-9"/>
          <w:position w:val="20"/>
          <w:sz w:val="21"/>
          <w:szCs w:val="21"/>
        </w:rPr>
        <w:t>见投标人须知前附表。</w:t>
      </w:r>
    </w:p>
    <w:p w14:paraId="595825DA">
      <w:pPr>
        <w:spacing w:before="1" w:line="219" w:lineRule="auto"/>
        <w:ind w:left="25"/>
        <w:rPr>
          <w:rFonts w:ascii="宋体" w:hAnsi="宋体" w:eastAsia="宋体" w:cs="宋体"/>
          <w:sz w:val="21"/>
          <w:szCs w:val="21"/>
        </w:rPr>
      </w:pPr>
      <w:r>
        <w:rPr>
          <w:rFonts w:ascii="Calibri" w:hAnsi="Calibri" w:eastAsia="Calibri" w:cs="Calibri"/>
          <w:b/>
          <w:bCs/>
          <w:spacing w:val="-10"/>
          <w:sz w:val="21"/>
          <w:szCs w:val="21"/>
        </w:rPr>
        <w:t>1.2.2</w:t>
      </w:r>
      <w:r>
        <w:rPr>
          <w:rFonts w:ascii="Calibri" w:hAnsi="Calibri" w:eastAsia="Calibri" w:cs="Calibri"/>
          <w:b/>
          <w:bCs/>
          <w:spacing w:val="26"/>
          <w:sz w:val="21"/>
          <w:szCs w:val="21"/>
        </w:rPr>
        <w:t xml:space="preserve">  </w:t>
      </w:r>
      <w:r>
        <w:rPr>
          <w:rFonts w:ascii="宋体" w:hAnsi="宋体" w:eastAsia="宋体" w:cs="宋体"/>
          <w:spacing w:val="-10"/>
          <w:sz w:val="21"/>
          <w:szCs w:val="21"/>
        </w:rPr>
        <w:t>出资比例：</w:t>
      </w:r>
      <w:r>
        <w:rPr>
          <w:rFonts w:ascii="宋体" w:hAnsi="宋体" w:eastAsia="宋体" w:cs="宋体"/>
          <w:spacing w:val="21"/>
          <w:sz w:val="21"/>
          <w:szCs w:val="21"/>
        </w:rPr>
        <w:t xml:space="preserve"> </w:t>
      </w:r>
      <w:r>
        <w:rPr>
          <w:rFonts w:ascii="宋体" w:hAnsi="宋体" w:eastAsia="宋体" w:cs="宋体"/>
          <w:spacing w:val="-10"/>
          <w:sz w:val="21"/>
          <w:szCs w:val="21"/>
        </w:rPr>
        <w:t>见投标人须知前附表。</w:t>
      </w:r>
    </w:p>
    <w:p w14:paraId="7AD14275">
      <w:pPr>
        <w:spacing w:before="230" w:line="220" w:lineRule="auto"/>
        <w:ind w:left="25"/>
        <w:rPr>
          <w:rFonts w:ascii="宋体" w:hAnsi="宋体" w:eastAsia="宋体" w:cs="宋体"/>
          <w:sz w:val="21"/>
          <w:szCs w:val="21"/>
        </w:rPr>
      </w:pPr>
      <w:r>
        <w:rPr>
          <w:rFonts w:ascii="Calibri" w:hAnsi="Calibri" w:eastAsia="Calibri" w:cs="Calibri"/>
          <w:b/>
          <w:bCs/>
          <w:spacing w:val="-2"/>
          <w:sz w:val="21"/>
          <w:szCs w:val="21"/>
        </w:rPr>
        <w:t>1.2.3</w:t>
      </w:r>
      <w:r>
        <w:rPr>
          <w:rFonts w:ascii="Calibri" w:hAnsi="Calibri" w:eastAsia="Calibri" w:cs="Calibri"/>
          <w:b/>
          <w:bCs/>
          <w:spacing w:val="21"/>
          <w:w w:val="101"/>
          <w:sz w:val="21"/>
          <w:szCs w:val="21"/>
        </w:rPr>
        <w:t xml:space="preserve">  </w:t>
      </w:r>
      <w:r>
        <w:rPr>
          <w:rFonts w:ascii="宋体" w:hAnsi="宋体" w:eastAsia="宋体" w:cs="宋体"/>
          <w:spacing w:val="-2"/>
          <w:sz w:val="21"/>
          <w:szCs w:val="21"/>
        </w:rPr>
        <w:t>资金落实情况：见投标人须知前附表。</w:t>
      </w:r>
    </w:p>
    <w:p w14:paraId="6709BF24">
      <w:pPr>
        <w:pStyle w:val="6"/>
        <w:spacing w:line="346" w:lineRule="auto"/>
      </w:pPr>
    </w:p>
    <w:p w14:paraId="19D2FC12">
      <w:pPr>
        <w:spacing w:before="88" w:line="226" w:lineRule="auto"/>
        <w:ind w:left="29"/>
        <w:outlineLvl w:val="2"/>
        <w:rPr>
          <w:rFonts w:ascii="宋体" w:hAnsi="宋体" w:eastAsia="宋体" w:cs="宋体"/>
          <w:sz w:val="27"/>
          <w:szCs w:val="27"/>
        </w:rPr>
      </w:pPr>
      <w:r>
        <w:rPr>
          <w:rFonts w:ascii="Calibri" w:hAnsi="Calibri" w:eastAsia="Calibri" w:cs="Calibri"/>
          <w:b/>
          <w:bCs/>
          <w:spacing w:val="8"/>
          <w:sz w:val="27"/>
          <w:szCs w:val="27"/>
        </w:rPr>
        <w:t xml:space="preserve">1.3    </w:t>
      </w:r>
      <w:r>
        <w:rPr>
          <w:rFonts w:ascii="宋体" w:hAnsi="宋体" w:eastAsia="宋体" w:cs="宋体"/>
          <w:spacing w:val="8"/>
          <w:sz w:val="27"/>
          <w:szCs w:val="27"/>
          <w14:textOutline w14:w="5050" w14:cap="flat" w14:cmpd="sng">
            <w14:solidFill>
              <w14:srgbClr w14:val="000000"/>
            </w14:solidFill>
            <w14:prstDash w14:val="solid"/>
            <w14:miter w14:val="0"/>
          </w14:textOutline>
        </w:rPr>
        <w:t>招标范围、计划工期和质量要求</w:t>
      </w:r>
    </w:p>
    <w:p w14:paraId="61E3BC76">
      <w:pPr>
        <w:pStyle w:val="6"/>
        <w:spacing w:line="357" w:lineRule="auto"/>
      </w:pPr>
    </w:p>
    <w:p w14:paraId="1A7C38B6">
      <w:pPr>
        <w:spacing w:before="69" w:line="480" w:lineRule="exact"/>
        <w:ind w:left="25"/>
        <w:rPr>
          <w:rFonts w:ascii="宋体" w:hAnsi="宋体" w:eastAsia="宋体" w:cs="宋体"/>
          <w:sz w:val="21"/>
          <w:szCs w:val="21"/>
        </w:rPr>
      </w:pPr>
      <w:r>
        <w:rPr>
          <w:rFonts w:ascii="Calibri" w:hAnsi="Calibri" w:eastAsia="Calibri" w:cs="Calibri"/>
          <w:b/>
          <w:bCs/>
          <w:spacing w:val="-1"/>
          <w:position w:val="20"/>
          <w:sz w:val="21"/>
          <w:szCs w:val="21"/>
        </w:rPr>
        <w:t xml:space="preserve">1.3.1  </w:t>
      </w:r>
      <w:r>
        <w:rPr>
          <w:rFonts w:ascii="宋体" w:hAnsi="宋体" w:eastAsia="宋体" w:cs="宋体"/>
          <w:spacing w:val="-1"/>
          <w:position w:val="20"/>
          <w:sz w:val="21"/>
          <w:szCs w:val="21"/>
        </w:rPr>
        <w:t>招标范围：见投标人须知前附表。</w:t>
      </w:r>
    </w:p>
    <w:p w14:paraId="153D1A62">
      <w:pPr>
        <w:spacing w:before="1" w:line="219" w:lineRule="auto"/>
        <w:ind w:left="25"/>
        <w:rPr>
          <w:rFonts w:ascii="宋体" w:hAnsi="宋体" w:eastAsia="宋体" w:cs="宋体"/>
          <w:sz w:val="21"/>
          <w:szCs w:val="21"/>
        </w:rPr>
      </w:pPr>
      <w:r>
        <w:rPr>
          <w:rFonts w:ascii="Calibri" w:hAnsi="Calibri" w:eastAsia="Calibri" w:cs="Calibri"/>
          <w:b/>
          <w:bCs/>
          <w:spacing w:val="-9"/>
          <w:sz w:val="21"/>
          <w:szCs w:val="21"/>
        </w:rPr>
        <w:t xml:space="preserve">1.3.2  </w:t>
      </w:r>
      <w:r>
        <w:rPr>
          <w:rFonts w:ascii="宋体" w:hAnsi="宋体" w:eastAsia="宋体" w:cs="宋体"/>
          <w:spacing w:val="-9"/>
          <w:sz w:val="21"/>
          <w:szCs w:val="21"/>
        </w:rPr>
        <w:t>计划工期：</w:t>
      </w:r>
      <w:r>
        <w:rPr>
          <w:rFonts w:ascii="宋体" w:hAnsi="宋体" w:eastAsia="宋体" w:cs="宋体"/>
          <w:spacing w:val="71"/>
          <w:sz w:val="21"/>
          <w:szCs w:val="21"/>
        </w:rPr>
        <w:t xml:space="preserve"> </w:t>
      </w:r>
      <w:r>
        <w:rPr>
          <w:rFonts w:ascii="宋体" w:hAnsi="宋体" w:eastAsia="宋体" w:cs="宋体"/>
          <w:spacing w:val="-9"/>
          <w:sz w:val="21"/>
          <w:szCs w:val="21"/>
        </w:rPr>
        <w:t>见投标人须知前附表。</w:t>
      </w:r>
    </w:p>
    <w:p w14:paraId="775EAC26">
      <w:pPr>
        <w:spacing w:before="230" w:line="220" w:lineRule="auto"/>
        <w:ind w:left="25"/>
        <w:rPr>
          <w:rFonts w:ascii="宋体" w:hAnsi="宋体" w:eastAsia="宋体" w:cs="宋体"/>
          <w:sz w:val="21"/>
          <w:szCs w:val="21"/>
        </w:rPr>
      </w:pPr>
      <w:r>
        <w:rPr>
          <w:rFonts w:ascii="Calibri" w:hAnsi="Calibri" w:eastAsia="Calibri" w:cs="Calibri"/>
          <w:b/>
          <w:bCs/>
          <w:spacing w:val="-11"/>
          <w:sz w:val="21"/>
          <w:szCs w:val="21"/>
        </w:rPr>
        <w:t>1.3.3</w:t>
      </w:r>
      <w:r>
        <w:rPr>
          <w:rFonts w:ascii="Calibri" w:hAnsi="Calibri" w:eastAsia="Calibri" w:cs="Calibri"/>
          <w:b/>
          <w:bCs/>
          <w:spacing w:val="18"/>
          <w:w w:val="101"/>
          <w:sz w:val="21"/>
          <w:szCs w:val="21"/>
        </w:rPr>
        <w:t xml:space="preserve">  </w:t>
      </w:r>
      <w:r>
        <w:rPr>
          <w:rFonts w:ascii="宋体" w:hAnsi="宋体" w:eastAsia="宋体" w:cs="宋体"/>
          <w:spacing w:val="-11"/>
          <w:sz w:val="21"/>
          <w:szCs w:val="21"/>
        </w:rPr>
        <w:t>质量要求：</w:t>
      </w:r>
      <w:r>
        <w:rPr>
          <w:rFonts w:ascii="宋体" w:hAnsi="宋体" w:eastAsia="宋体" w:cs="宋体"/>
          <w:spacing w:val="56"/>
          <w:sz w:val="21"/>
          <w:szCs w:val="21"/>
        </w:rPr>
        <w:t xml:space="preserve"> </w:t>
      </w:r>
      <w:r>
        <w:rPr>
          <w:rFonts w:ascii="宋体" w:hAnsi="宋体" w:eastAsia="宋体" w:cs="宋体"/>
          <w:spacing w:val="-11"/>
          <w:sz w:val="21"/>
          <w:szCs w:val="21"/>
        </w:rPr>
        <w:t>见投标人须知前附表。</w:t>
      </w:r>
    </w:p>
    <w:p w14:paraId="295CF6CB">
      <w:pPr>
        <w:pStyle w:val="6"/>
        <w:spacing w:line="346" w:lineRule="auto"/>
      </w:pPr>
    </w:p>
    <w:p w14:paraId="5C370497">
      <w:pPr>
        <w:spacing w:before="88" w:line="225" w:lineRule="auto"/>
        <w:ind w:left="29"/>
        <w:outlineLvl w:val="2"/>
        <w:rPr>
          <w:rFonts w:ascii="宋体" w:hAnsi="宋体" w:eastAsia="宋体" w:cs="宋体"/>
          <w:sz w:val="27"/>
          <w:szCs w:val="27"/>
        </w:rPr>
      </w:pPr>
      <w:r>
        <w:rPr>
          <w:rFonts w:ascii="Calibri" w:hAnsi="Calibri" w:eastAsia="Calibri" w:cs="Calibri"/>
          <w:b/>
          <w:bCs/>
          <w:spacing w:val="9"/>
          <w:sz w:val="27"/>
          <w:szCs w:val="27"/>
        </w:rPr>
        <w:t xml:space="preserve">1.4    </w:t>
      </w:r>
      <w:r>
        <w:rPr>
          <w:rFonts w:ascii="宋体" w:hAnsi="宋体" w:eastAsia="宋体" w:cs="宋体"/>
          <w:spacing w:val="9"/>
          <w:sz w:val="27"/>
          <w:szCs w:val="27"/>
          <w14:textOutline w14:w="5050" w14:cap="flat" w14:cmpd="sng">
            <w14:solidFill>
              <w14:srgbClr w14:val="000000"/>
            </w14:solidFill>
            <w14:prstDash w14:val="solid"/>
            <w14:miter w14:val="0"/>
          </w14:textOutline>
        </w:rPr>
        <w:t>投标人资格要求（适用于已</w:t>
      </w:r>
      <w:r>
        <w:rPr>
          <w:rFonts w:ascii="宋体" w:hAnsi="宋体" w:eastAsia="宋体" w:cs="宋体"/>
          <w:spacing w:val="8"/>
          <w:sz w:val="27"/>
          <w:szCs w:val="27"/>
          <w14:textOutline w14:w="5050" w14:cap="flat" w14:cmpd="sng">
            <w14:solidFill>
              <w14:srgbClr w14:val="000000"/>
            </w14:solidFill>
            <w14:prstDash w14:val="solid"/>
            <w14:miter w14:val="0"/>
          </w14:textOutline>
        </w:rPr>
        <w:t>进行资格预审的）</w:t>
      </w:r>
    </w:p>
    <w:p w14:paraId="1959248A">
      <w:pPr>
        <w:pStyle w:val="6"/>
        <w:spacing w:line="359" w:lineRule="auto"/>
      </w:pPr>
    </w:p>
    <w:p w14:paraId="4507D9C3">
      <w:pPr>
        <w:spacing w:before="69" w:line="220" w:lineRule="auto"/>
        <w:ind w:left="443"/>
        <w:rPr>
          <w:rFonts w:ascii="宋体" w:hAnsi="宋体" w:eastAsia="宋体" w:cs="宋体"/>
          <w:sz w:val="21"/>
          <w:szCs w:val="21"/>
        </w:rPr>
      </w:pPr>
      <w:r>
        <w:rPr>
          <w:rFonts w:ascii="宋体" w:hAnsi="宋体" w:eastAsia="宋体" w:cs="宋体"/>
          <w:spacing w:val="-2"/>
          <w:sz w:val="21"/>
          <w:szCs w:val="21"/>
        </w:rPr>
        <w:t>投标人应是收到招标人发出投标邀请书的单位。</w:t>
      </w:r>
    </w:p>
    <w:p w14:paraId="34751816">
      <w:pPr>
        <w:pStyle w:val="6"/>
        <w:spacing w:line="346" w:lineRule="auto"/>
      </w:pPr>
    </w:p>
    <w:p w14:paraId="62F07C7E">
      <w:pPr>
        <w:spacing w:before="88" w:line="225" w:lineRule="auto"/>
        <w:ind w:left="29"/>
        <w:outlineLvl w:val="2"/>
        <w:rPr>
          <w:rFonts w:ascii="宋体" w:hAnsi="宋体" w:eastAsia="宋体" w:cs="宋体"/>
          <w:sz w:val="27"/>
          <w:szCs w:val="27"/>
        </w:rPr>
      </w:pPr>
      <w:r>
        <w:rPr>
          <w:rFonts w:ascii="Calibri" w:hAnsi="Calibri" w:eastAsia="Calibri" w:cs="Calibri"/>
          <w:b/>
          <w:bCs/>
          <w:spacing w:val="9"/>
          <w:sz w:val="27"/>
          <w:szCs w:val="27"/>
        </w:rPr>
        <w:t xml:space="preserve">1.4    </w:t>
      </w:r>
      <w:r>
        <w:rPr>
          <w:rFonts w:ascii="宋体" w:hAnsi="宋体" w:eastAsia="宋体" w:cs="宋体"/>
          <w:spacing w:val="9"/>
          <w:sz w:val="27"/>
          <w:szCs w:val="27"/>
          <w14:textOutline w14:w="5050" w14:cap="flat" w14:cmpd="sng">
            <w14:solidFill>
              <w14:srgbClr w14:val="000000"/>
            </w14:solidFill>
            <w14:prstDash w14:val="solid"/>
            <w14:miter w14:val="0"/>
          </w14:textOutline>
        </w:rPr>
        <w:t>投标人资格要求（适用于未</w:t>
      </w:r>
      <w:r>
        <w:rPr>
          <w:rFonts w:ascii="宋体" w:hAnsi="宋体" w:eastAsia="宋体" w:cs="宋体"/>
          <w:spacing w:val="8"/>
          <w:sz w:val="27"/>
          <w:szCs w:val="27"/>
          <w14:textOutline w14:w="5050" w14:cap="flat" w14:cmpd="sng">
            <w14:solidFill>
              <w14:srgbClr w14:val="000000"/>
            </w14:solidFill>
            <w14:prstDash w14:val="solid"/>
            <w14:miter w14:val="0"/>
          </w14:textOutline>
        </w:rPr>
        <w:t>进行资格预审的）</w:t>
      </w:r>
    </w:p>
    <w:p w14:paraId="732B9D58">
      <w:pPr>
        <w:pStyle w:val="6"/>
        <w:spacing w:line="354" w:lineRule="auto"/>
      </w:pPr>
    </w:p>
    <w:p w14:paraId="4E658A1A">
      <w:pPr>
        <w:spacing w:before="69" w:line="480" w:lineRule="exact"/>
        <w:ind w:left="25"/>
        <w:rPr>
          <w:rFonts w:ascii="宋体" w:hAnsi="宋体" w:eastAsia="宋体" w:cs="宋体"/>
          <w:sz w:val="21"/>
          <w:szCs w:val="21"/>
        </w:rPr>
      </w:pPr>
      <w:r>
        <w:rPr>
          <w:rFonts w:ascii="Calibri" w:hAnsi="Calibri" w:eastAsia="Calibri" w:cs="Calibri"/>
          <w:b/>
          <w:bCs/>
          <w:spacing w:val="-1"/>
          <w:position w:val="20"/>
          <w:sz w:val="21"/>
          <w:szCs w:val="21"/>
        </w:rPr>
        <w:t xml:space="preserve">1.4.1  </w:t>
      </w:r>
      <w:r>
        <w:rPr>
          <w:rFonts w:ascii="宋体" w:hAnsi="宋体" w:eastAsia="宋体" w:cs="宋体"/>
          <w:spacing w:val="-1"/>
          <w:position w:val="20"/>
          <w:sz w:val="21"/>
          <w:szCs w:val="21"/>
        </w:rPr>
        <w:t>投标人应具备承担本标段施工的资质条件、能力和信誉。</w:t>
      </w:r>
    </w:p>
    <w:p w14:paraId="5A3C68C1">
      <w:pPr>
        <w:spacing w:line="219" w:lineRule="auto"/>
        <w:ind w:left="446"/>
        <w:rPr>
          <w:rFonts w:ascii="宋体" w:hAnsi="宋体" w:eastAsia="宋体" w:cs="宋体"/>
          <w:sz w:val="21"/>
          <w:szCs w:val="21"/>
        </w:rPr>
      </w:pPr>
      <w:r>
        <w:rPr>
          <w:rFonts w:ascii="宋体" w:hAnsi="宋体" w:eastAsia="宋体" w:cs="宋体"/>
          <w:spacing w:val="-3"/>
          <w:sz w:val="21"/>
          <w:szCs w:val="21"/>
        </w:rPr>
        <w:t>（</w:t>
      </w:r>
      <w:r>
        <w:rPr>
          <w:rFonts w:ascii="Calibri" w:hAnsi="Calibri" w:eastAsia="Calibri" w:cs="Calibri"/>
          <w:spacing w:val="-3"/>
          <w:sz w:val="21"/>
          <w:szCs w:val="21"/>
        </w:rPr>
        <w:t>1</w:t>
      </w:r>
      <w:r>
        <w:rPr>
          <w:rFonts w:ascii="宋体" w:hAnsi="宋体" w:eastAsia="宋体" w:cs="宋体"/>
          <w:spacing w:val="-3"/>
          <w:sz w:val="21"/>
          <w:szCs w:val="21"/>
        </w:rPr>
        <w:t>）资质条件：见投标人须知前附表；</w:t>
      </w:r>
    </w:p>
    <w:p w14:paraId="33751AFC">
      <w:pPr>
        <w:spacing w:before="230" w:line="485" w:lineRule="exact"/>
        <w:ind w:left="446"/>
        <w:rPr>
          <w:rFonts w:ascii="宋体" w:hAnsi="宋体" w:eastAsia="宋体" w:cs="宋体"/>
          <w:sz w:val="21"/>
          <w:szCs w:val="21"/>
        </w:rPr>
      </w:pPr>
      <w:r>
        <w:rPr>
          <w:rFonts w:ascii="宋体" w:hAnsi="宋体" w:eastAsia="宋体" w:cs="宋体"/>
          <w:spacing w:val="-3"/>
          <w:position w:val="21"/>
          <w:sz w:val="21"/>
          <w:szCs w:val="21"/>
        </w:rPr>
        <w:t>（</w:t>
      </w:r>
      <w:r>
        <w:rPr>
          <w:rFonts w:ascii="Calibri" w:hAnsi="Calibri" w:eastAsia="Calibri" w:cs="Calibri"/>
          <w:spacing w:val="-3"/>
          <w:position w:val="21"/>
          <w:sz w:val="21"/>
          <w:szCs w:val="21"/>
        </w:rPr>
        <w:t>2</w:t>
      </w:r>
      <w:r>
        <w:rPr>
          <w:rFonts w:ascii="宋体" w:hAnsi="宋体" w:eastAsia="宋体" w:cs="宋体"/>
          <w:spacing w:val="-3"/>
          <w:position w:val="21"/>
          <w:sz w:val="21"/>
          <w:szCs w:val="21"/>
        </w:rPr>
        <w:t>）财务要求：见投标人须知前附表；</w:t>
      </w:r>
    </w:p>
    <w:p w14:paraId="4AE41BBD">
      <w:pPr>
        <w:spacing w:before="1" w:line="219" w:lineRule="auto"/>
        <w:ind w:left="446"/>
        <w:rPr>
          <w:rFonts w:ascii="宋体" w:hAnsi="宋体" w:eastAsia="宋体" w:cs="宋体"/>
          <w:sz w:val="21"/>
          <w:szCs w:val="21"/>
        </w:rPr>
      </w:pPr>
      <w:r>
        <w:rPr>
          <w:rFonts w:ascii="宋体" w:hAnsi="宋体" w:eastAsia="宋体" w:cs="宋体"/>
          <w:spacing w:val="-3"/>
          <w:sz w:val="21"/>
          <w:szCs w:val="21"/>
        </w:rPr>
        <w:t>（</w:t>
      </w:r>
      <w:r>
        <w:rPr>
          <w:rFonts w:ascii="Calibri" w:hAnsi="Calibri" w:eastAsia="Calibri" w:cs="Calibri"/>
          <w:spacing w:val="-3"/>
          <w:sz w:val="21"/>
          <w:szCs w:val="21"/>
        </w:rPr>
        <w:t>3</w:t>
      </w:r>
      <w:r>
        <w:rPr>
          <w:rFonts w:ascii="宋体" w:hAnsi="宋体" w:eastAsia="宋体" w:cs="宋体"/>
          <w:spacing w:val="-3"/>
          <w:sz w:val="21"/>
          <w:szCs w:val="21"/>
        </w:rPr>
        <w:t>）业绩要求：见投标人须知前附表；</w:t>
      </w:r>
    </w:p>
    <w:p w14:paraId="2C1CA4FD">
      <w:pPr>
        <w:spacing w:line="219" w:lineRule="auto"/>
        <w:rPr>
          <w:rFonts w:ascii="宋体" w:hAnsi="宋体" w:eastAsia="宋体" w:cs="宋体"/>
          <w:sz w:val="21"/>
          <w:szCs w:val="21"/>
        </w:rPr>
        <w:sectPr>
          <w:footerReference r:id="rId7" w:type="default"/>
          <w:pgSz w:w="11909" w:h="16839"/>
          <w:pgMar w:top="1431" w:right="1786" w:bottom="1154" w:left="1786" w:header="0" w:footer="989" w:gutter="0"/>
          <w:pgNumType w:fmt="decimal"/>
          <w:cols w:space="720" w:num="1"/>
        </w:sectPr>
      </w:pPr>
    </w:p>
    <w:p w14:paraId="1AEA38D1">
      <w:pPr>
        <w:spacing w:before="143" w:line="234" w:lineRule="auto"/>
        <w:ind w:left="446"/>
        <w:rPr>
          <w:rFonts w:ascii="Calibri" w:hAnsi="Calibri" w:eastAsia="Calibri" w:cs="Calibri"/>
          <w:sz w:val="21"/>
          <w:szCs w:val="21"/>
        </w:rPr>
      </w:pPr>
      <w:r>
        <w:rPr>
          <w:rFonts w:ascii="宋体" w:hAnsi="宋体" w:eastAsia="宋体" w:cs="宋体"/>
          <w:spacing w:val="-1"/>
          <w:sz w:val="21"/>
          <w:szCs w:val="21"/>
        </w:rPr>
        <w:t>（</w:t>
      </w:r>
      <w:r>
        <w:rPr>
          <w:rFonts w:ascii="Calibri" w:hAnsi="Calibri" w:eastAsia="Calibri" w:cs="Calibri"/>
          <w:spacing w:val="-1"/>
          <w:sz w:val="21"/>
          <w:szCs w:val="21"/>
        </w:rPr>
        <w:t>4</w:t>
      </w:r>
      <w:r>
        <w:rPr>
          <w:rFonts w:ascii="宋体" w:hAnsi="宋体" w:eastAsia="宋体" w:cs="宋体"/>
          <w:spacing w:val="-1"/>
          <w:sz w:val="21"/>
          <w:szCs w:val="21"/>
        </w:rPr>
        <w:t>）信誉要求：见投标人须知前附表</w:t>
      </w:r>
      <w:r>
        <w:rPr>
          <w:rFonts w:ascii="Calibri" w:hAnsi="Calibri" w:eastAsia="Calibri" w:cs="Calibri"/>
          <w:spacing w:val="-1"/>
          <w:sz w:val="21"/>
          <w:szCs w:val="21"/>
        </w:rPr>
        <w:t>;</w:t>
      </w:r>
    </w:p>
    <w:p w14:paraId="59A669CA">
      <w:pPr>
        <w:spacing w:before="214" w:line="220" w:lineRule="auto"/>
        <w:ind w:left="446"/>
        <w:rPr>
          <w:rFonts w:ascii="宋体" w:hAnsi="宋体" w:eastAsia="宋体" w:cs="宋体"/>
          <w:sz w:val="21"/>
          <w:szCs w:val="21"/>
        </w:rPr>
      </w:pPr>
      <w:r>
        <w:rPr>
          <w:rFonts w:ascii="宋体" w:hAnsi="宋体" w:eastAsia="宋体" w:cs="宋体"/>
          <w:spacing w:val="-1"/>
          <w:sz w:val="21"/>
          <w:szCs w:val="21"/>
        </w:rPr>
        <w:t>（</w:t>
      </w:r>
      <w:r>
        <w:rPr>
          <w:rFonts w:ascii="Calibri" w:hAnsi="Calibri" w:eastAsia="Calibri" w:cs="Calibri"/>
          <w:spacing w:val="-1"/>
          <w:sz w:val="21"/>
          <w:szCs w:val="21"/>
        </w:rPr>
        <w:t>5</w:t>
      </w:r>
      <w:r>
        <w:rPr>
          <w:rFonts w:ascii="宋体" w:hAnsi="宋体" w:eastAsia="宋体" w:cs="宋体"/>
          <w:spacing w:val="-1"/>
          <w:sz w:val="21"/>
          <w:szCs w:val="21"/>
        </w:rPr>
        <w:t>）项目经理资格：见投标人须知前附表；</w:t>
      </w:r>
    </w:p>
    <w:p w14:paraId="505DC832">
      <w:pPr>
        <w:spacing w:before="230" w:line="485" w:lineRule="exact"/>
        <w:ind w:left="446"/>
        <w:rPr>
          <w:rFonts w:ascii="宋体" w:hAnsi="宋体" w:eastAsia="宋体" w:cs="宋体"/>
          <w:sz w:val="21"/>
          <w:szCs w:val="21"/>
        </w:rPr>
      </w:pPr>
      <w:r>
        <w:rPr>
          <w:rFonts w:ascii="宋体" w:hAnsi="宋体" w:eastAsia="宋体" w:cs="宋体"/>
          <w:spacing w:val="-1"/>
          <w:position w:val="21"/>
          <w:sz w:val="21"/>
          <w:szCs w:val="21"/>
        </w:rPr>
        <w:t>（</w:t>
      </w:r>
      <w:r>
        <w:rPr>
          <w:rFonts w:ascii="Calibri" w:hAnsi="Calibri" w:eastAsia="Calibri" w:cs="Calibri"/>
          <w:spacing w:val="-1"/>
          <w:position w:val="21"/>
          <w:sz w:val="21"/>
          <w:szCs w:val="21"/>
        </w:rPr>
        <w:t>6</w:t>
      </w:r>
      <w:r>
        <w:rPr>
          <w:rFonts w:ascii="宋体" w:hAnsi="宋体" w:eastAsia="宋体" w:cs="宋体"/>
          <w:spacing w:val="-1"/>
          <w:position w:val="21"/>
          <w:sz w:val="21"/>
          <w:szCs w:val="21"/>
        </w:rPr>
        <w:t>）其他主要人员要求：见投标人须知前附表；</w:t>
      </w:r>
    </w:p>
    <w:p w14:paraId="69B8D317">
      <w:pPr>
        <w:spacing w:line="219" w:lineRule="auto"/>
        <w:ind w:left="446"/>
        <w:rPr>
          <w:rFonts w:ascii="宋体" w:hAnsi="宋体" w:eastAsia="宋体" w:cs="宋体"/>
          <w:sz w:val="21"/>
          <w:szCs w:val="21"/>
        </w:rPr>
      </w:pPr>
      <w:r>
        <w:rPr>
          <w:rFonts w:ascii="宋体" w:hAnsi="宋体" w:eastAsia="宋体" w:cs="宋体"/>
          <w:spacing w:val="-2"/>
          <w:sz w:val="21"/>
          <w:szCs w:val="21"/>
        </w:rPr>
        <w:t>（</w:t>
      </w:r>
      <w:r>
        <w:rPr>
          <w:rFonts w:ascii="Calibri" w:hAnsi="Calibri" w:eastAsia="Calibri" w:cs="Calibri"/>
          <w:spacing w:val="-2"/>
          <w:sz w:val="21"/>
          <w:szCs w:val="21"/>
        </w:rPr>
        <w:t>7</w:t>
      </w:r>
      <w:r>
        <w:rPr>
          <w:rFonts w:ascii="宋体" w:hAnsi="宋体" w:eastAsia="宋体" w:cs="宋体"/>
          <w:spacing w:val="-2"/>
          <w:sz w:val="21"/>
          <w:szCs w:val="21"/>
        </w:rPr>
        <w:t>）其他要求：见投标人须知前附表。</w:t>
      </w:r>
    </w:p>
    <w:p w14:paraId="39CEB128">
      <w:pPr>
        <w:spacing w:before="230" w:line="480" w:lineRule="exact"/>
        <w:ind w:left="25"/>
        <w:rPr>
          <w:rFonts w:ascii="宋体" w:hAnsi="宋体" w:eastAsia="宋体" w:cs="宋体"/>
          <w:spacing w:val="-3"/>
          <w:position w:val="20"/>
          <w:sz w:val="21"/>
          <w:szCs w:val="21"/>
        </w:rPr>
      </w:pPr>
      <w:r>
        <w:rPr>
          <w:rFonts w:ascii="Calibri" w:hAnsi="Calibri" w:eastAsia="Calibri" w:cs="Calibri"/>
          <w:b/>
          <w:bCs/>
          <w:spacing w:val="-3"/>
          <w:position w:val="20"/>
          <w:sz w:val="21"/>
          <w:szCs w:val="21"/>
        </w:rPr>
        <w:t xml:space="preserve">1.4.2  </w:t>
      </w:r>
      <w:r>
        <w:rPr>
          <w:rFonts w:ascii="宋体" w:hAnsi="宋体" w:eastAsia="宋体" w:cs="宋体"/>
          <w:spacing w:val="-3"/>
          <w:position w:val="20"/>
          <w:sz w:val="21"/>
          <w:szCs w:val="21"/>
        </w:rPr>
        <w:t>投标人须知前附表规定接受联合体投标的， 除应符合本章第 1.4.1 项和投标人须知前附表的要求外，还应遵守以下规定：</w:t>
      </w:r>
    </w:p>
    <w:p w14:paraId="48E8431B">
      <w:pPr>
        <w:keepNext w:val="0"/>
        <w:keepLines w:val="0"/>
        <w:pageBreakBefore w:val="0"/>
        <w:widowControl/>
        <w:kinsoku w:val="0"/>
        <w:wordWrap/>
        <w:overflowPunct/>
        <w:topLinePunct w:val="0"/>
        <w:autoSpaceDE w:val="0"/>
        <w:autoSpaceDN w:val="0"/>
        <w:bidi w:val="0"/>
        <w:adjustRightInd w:val="0"/>
        <w:snapToGrid w:val="0"/>
        <w:spacing w:before="110" w:line="240" w:lineRule="auto"/>
        <w:ind w:left="23" w:leftChars="0" w:firstLine="395" w:firstLineChars="194"/>
        <w:textAlignment w:val="baseline"/>
        <w:rPr>
          <w:rFonts w:ascii="宋体" w:hAnsi="宋体" w:eastAsia="宋体" w:cs="宋体"/>
          <w:spacing w:val="-3"/>
          <w:position w:val="20"/>
          <w:sz w:val="21"/>
          <w:szCs w:val="21"/>
        </w:rPr>
      </w:pPr>
      <w:r>
        <w:rPr>
          <w:rFonts w:ascii="宋体" w:hAnsi="宋体" w:eastAsia="宋体" w:cs="宋体"/>
          <w:spacing w:val="-3"/>
          <w:position w:val="20"/>
          <w:sz w:val="21"/>
          <w:szCs w:val="21"/>
        </w:rPr>
        <w:t>（1）联合体各方应按招标文件提供的格式签订联合体协议书，明确联合体牵头人和各方权利义务，并承诺就中标项目向招标人承担连带责任；</w:t>
      </w:r>
    </w:p>
    <w:p w14:paraId="069866E0">
      <w:pPr>
        <w:keepNext w:val="0"/>
        <w:keepLines w:val="0"/>
        <w:pageBreakBefore w:val="0"/>
        <w:widowControl/>
        <w:kinsoku w:val="0"/>
        <w:wordWrap/>
        <w:overflowPunct/>
        <w:topLinePunct w:val="0"/>
        <w:autoSpaceDE w:val="0"/>
        <w:autoSpaceDN w:val="0"/>
        <w:bidi w:val="0"/>
        <w:adjustRightInd w:val="0"/>
        <w:snapToGrid w:val="0"/>
        <w:spacing w:before="110" w:line="240" w:lineRule="auto"/>
        <w:ind w:left="23" w:leftChars="0" w:firstLine="395" w:firstLineChars="194"/>
        <w:textAlignment w:val="baseline"/>
        <w:rPr>
          <w:rFonts w:hint="eastAsia" w:ascii="宋体" w:hAnsi="宋体" w:eastAsia="宋体" w:cs="宋体"/>
          <w:spacing w:val="-3"/>
          <w:position w:val="20"/>
          <w:sz w:val="21"/>
          <w:szCs w:val="21"/>
        </w:rPr>
      </w:pPr>
      <w:r>
        <w:rPr>
          <w:rFonts w:ascii="宋体" w:hAnsi="宋体" w:eastAsia="宋体" w:cs="宋体"/>
          <w:spacing w:val="-3"/>
          <w:position w:val="20"/>
          <w:sz w:val="21"/>
          <w:szCs w:val="21"/>
        </w:rPr>
        <w:t>（2）</w:t>
      </w:r>
      <w:r>
        <w:rPr>
          <w:rFonts w:hint="eastAsia" w:ascii="宋体" w:hAnsi="宋体" w:eastAsia="宋体" w:cs="宋体"/>
          <w:spacing w:val="-3"/>
          <w:position w:val="20"/>
          <w:sz w:val="21"/>
          <w:szCs w:val="21"/>
        </w:rPr>
        <w:t>联合体各方应当具备承担联合体协议书约定的招标项目相应专业工作的能力。联合体各专业资质等级，根据联合体协议书约定的专业分工，分别按照承担相应专业工作的资质等级最低的单位确定；</w:t>
      </w:r>
    </w:p>
    <w:p w14:paraId="58A65806">
      <w:pPr>
        <w:keepNext w:val="0"/>
        <w:keepLines w:val="0"/>
        <w:pageBreakBefore w:val="0"/>
        <w:widowControl/>
        <w:kinsoku w:val="0"/>
        <w:wordWrap/>
        <w:overflowPunct/>
        <w:topLinePunct w:val="0"/>
        <w:autoSpaceDE w:val="0"/>
        <w:autoSpaceDN w:val="0"/>
        <w:bidi w:val="0"/>
        <w:adjustRightInd w:val="0"/>
        <w:snapToGrid w:val="0"/>
        <w:spacing w:before="110" w:line="240" w:lineRule="auto"/>
        <w:ind w:left="23" w:leftChars="0" w:firstLine="395" w:firstLineChars="194"/>
        <w:textAlignment w:val="baseline"/>
        <w:rPr>
          <w:rFonts w:hint="eastAsia" w:ascii="宋体" w:hAnsi="宋体" w:eastAsia="宋体" w:cs="宋体"/>
          <w:spacing w:val="-3"/>
          <w:position w:val="20"/>
          <w:sz w:val="21"/>
          <w:szCs w:val="21"/>
          <w:lang w:eastAsia="zh-CN"/>
        </w:rPr>
      </w:pPr>
      <w:r>
        <w:rPr>
          <w:rFonts w:hint="eastAsia" w:ascii="宋体" w:hAnsi="宋体" w:eastAsia="宋体" w:cs="宋体"/>
          <w:spacing w:val="-3"/>
          <w:position w:val="20"/>
          <w:sz w:val="21"/>
          <w:szCs w:val="21"/>
        </w:rPr>
        <w:t>（3）联合体各方不得再以自己名义单独或参加其他联合体在同一标段中投标</w:t>
      </w:r>
      <w:r>
        <w:rPr>
          <w:rFonts w:hint="eastAsia" w:ascii="宋体" w:hAnsi="宋体" w:eastAsia="宋体" w:cs="宋体"/>
          <w:spacing w:val="-3"/>
          <w:position w:val="20"/>
          <w:sz w:val="21"/>
          <w:szCs w:val="21"/>
          <w:lang w:eastAsia="zh-CN"/>
        </w:rPr>
        <w:t>；</w:t>
      </w:r>
    </w:p>
    <w:p w14:paraId="5693D28D">
      <w:pPr>
        <w:keepNext w:val="0"/>
        <w:keepLines w:val="0"/>
        <w:pageBreakBefore w:val="0"/>
        <w:widowControl/>
        <w:kinsoku w:val="0"/>
        <w:wordWrap/>
        <w:overflowPunct/>
        <w:topLinePunct w:val="0"/>
        <w:autoSpaceDE w:val="0"/>
        <w:autoSpaceDN w:val="0"/>
        <w:bidi w:val="0"/>
        <w:adjustRightInd w:val="0"/>
        <w:snapToGrid w:val="0"/>
        <w:spacing w:before="110" w:line="240" w:lineRule="auto"/>
        <w:ind w:left="23" w:leftChars="0" w:firstLine="395" w:firstLineChars="194"/>
        <w:textAlignment w:val="baseline"/>
        <w:rPr>
          <w:rFonts w:hint="eastAsia"/>
          <w:lang w:eastAsia="zh-CN"/>
        </w:rPr>
      </w:pPr>
      <w:r>
        <w:rPr>
          <w:rFonts w:hint="eastAsia" w:ascii="宋体" w:hAnsi="宋体" w:eastAsia="宋体" w:cs="宋体"/>
          <w:spacing w:val="-3"/>
          <w:position w:val="20"/>
          <w:sz w:val="21"/>
          <w:szCs w:val="21"/>
          <w:lang w:val="en-US" w:eastAsia="zh-CN"/>
        </w:rPr>
        <w:t>（4）联合体各成员应按照招标文件要求提供相应数据、资料，并由联合体牵头人负责统一汇总、编制投标文件后加密、上传；联合体牵头人所提交的投标文件应认为已代表了联合体各成员的真实情况。</w:t>
      </w:r>
    </w:p>
    <w:p w14:paraId="17CFCBF4">
      <w:pPr>
        <w:spacing w:before="228" w:line="221" w:lineRule="auto"/>
        <w:ind w:left="25"/>
        <w:rPr>
          <w:rFonts w:ascii="宋体" w:hAnsi="宋体" w:eastAsia="宋体" w:cs="宋体"/>
          <w:sz w:val="21"/>
          <w:szCs w:val="21"/>
        </w:rPr>
      </w:pPr>
      <w:r>
        <w:rPr>
          <w:rFonts w:ascii="Calibri" w:hAnsi="Calibri" w:eastAsia="Calibri" w:cs="Calibri"/>
          <w:b/>
          <w:bCs/>
          <w:spacing w:val="-1"/>
          <w:sz w:val="21"/>
          <w:szCs w:val="21"/>
        </w:rPr>
        <w:t xml:space="preserve">1.4.3  </w:t>
      </w:r>
      <w:r>
        <w:rPr>
          <w:rFonts w:ascii="宋体" w:hAnsi="宋体" w:eastAsia="宋体" w:cs="宋体"/>
          <w:spacing w:val="-1"/>
          <w:sz w:val="21"/>
          <w:szCs w:val="21"/>
        </w:rPr>
        <w:t>投标人不得存在下列情形之一：</w:t>
      </w:r>
    </w:p>
    <w:p w14:paraId="009DDDD2">
      <w:pPr>
        <w:spacing w:before="229" w:line="220" w:lineRule="auto"/>
        <w:ind w:left="446"/>
        <w:rPr>
          <w:rFonts w:ascii="宋体" w:hAnsi="宋体" w:eastAsia="宋体" w:cs="宋体"/>
          <w:sz w:val="21"/>
          <w:szCs w:val="21"/>
        </w:rPr>
      </w:pPr>
      <w:r>
        <w:rPr>
          <w:rFonts w:ascii="宋体" w:hAnsi="宋体" w:eastAsia="宋体" w:cs="宋体"/>
          <w:spacing w:val="-1"/>
          <w:sz w:val="21"/>
          <w:szCs w:val="21"/>
        </w:rPr>
        <w:t>（</w:t>
      </w:r>
      <w:r>
        <w:rPr>
          <w:rFonts w:ascii="Calibri" w:hAnsi="Calibri" w:eastAsia="Calibri" w:cs="Calibri"/>
          <w:spacing w:val="-1"/>
          <w:sz w:val="21"/>
          <w:szCs w:val="21"/>
        </w:rPr>
        <w:t>1</w:t>
      </w:r>
      <w:r>
        <w:rPr>
          <w:rFonts w:ascii="宋体" w:hAnsi="宋体" w:eastAsia="宋体" w:cs="宋体"/>
          <w:spacing w:val="-1"/>
          <w:sz w:val="21"/>
          <w:szCs w:val="21"/>
        </w:rPr>
        <w:t>）为招标人不具有独立法人资格的附属机构</w:t>
      </w:r>
      <w:r>
        <w:rPr>
          <w:rFonts w:ascii="宋体" w:hAnsi="宋体" w:eastAsia="宋体" w:cs="宋体"/>
          <w:spacing w:val="-2"/>
          <w:sz w:val="21"/>
          <w:szCs w:val="21"/>
        </w:rPr>
        <w:t>（单位</w:t>
      </w:r>
      <w:r>
        <w:rPr>
          <w:rFonts w:ascii="宋体" w:hAnsi="宋体" w:eastAsia="宋体" w:cs="宋体"/>
          <w:spacing w:val="-9"/>
          <w:sz w:val="21"/>
          <w:szCs w:val="21"/>
        </w:rPr>
        <w:t>）；</w:t>
      </w:r>
    </w:p>
    <w:p w14:paraId="36E4D6AA">
      <w:pPr>
        <w:spacing w:before="235" w:line="220" w:lineRule="auto"/>
        <w:ind w:left="446"/>
        <w:rPr>
          <w:rFonts w:ascii="宋体" w:hAnsi="宋体" w:eastAsia="宋体" w:cs="宋体"/>
          <w:sz w:val="21"/>
          <w:szCs w:val="21"/>
        </w:rPr>
      </w:pPr>
      <w:r>
        <w:rPr>
          <w:rFonts w:ascii="宋体" w:hAnsi="宋体" w:eastAsia="宋体" w:cs="宋体"/>
          <w:spacing w:val="-1"/>
          <w:sz w:val="21"/>
          <w:szCs w:val="21"/>
        </w:rPr>
        <w:t>（</w:t>
      </w:r>
      <w:r>
        <w:rPr>
          <w:rFonts w:ascii="Calibri" w:hAnsi="Calibri" w:eastAsia="Calibri" w:cs="Calibri"/>
          <w:spacing w:val="-1"/>
          <w:sz w:val="21"/>
          <w:szCs w:val="21"/>
        </w:rPr>
        <w:t>2</w:t>
      </w:r>
      <w:r>
        <w:rPr>
          <w:rFonts w:ascii="宋体" w:hAnsi="宋体" w:eastAsia="宋体" w:cs="宋体"/>
          <w:spacing w:val="-1"/>
          <w:sz w:val="21"/>
          <w:szCs w:val="21"/>
        </w:rPr>
        <w:t>）为本标段前期准备提供设计或咨询服务的，但设计施工总承包的除外；</w:t>
      </w:r>
    </w:p>
    <w:p w14:paraId="4568B7FD">
      <w:pPr>
        <w:spacing w:before="230" w:line="480" w:lineRule="exact"/>
        <w:ind w:left="446"/>
        <w:rPr>
          <w:rFonts w:ascii="宋体" w:hAnsi="宋体" w:eastAsia="宋体" w:cs="宋体"/>
          <w:sz w:val="21"/>
          <w:szCs w:val="21"/>
        </w:rPr>
      </w:pPr>
      <w:r>
        <w:rPr>
          <w:rFonts w:ascii="宋体" w:hAnsi="宋体" w:eastAsia="宋体" w:cs="宋体"/>
          <w:spacing w:val="-1"/>
          <w:position w:val="20"/>
          <w:sz w:val="21"/>
          <w:szCs w:val="21"/>
        </w:rPr>
        <w:t>（</w:t>
      </w:r>
      <w:r>
        <w:rPr>
          <w:rFonts w:ascii="Calibri" w:hAnsi="Calibri" w:eastAsia="Calibri" w:cs="Calibri"/>
          <w:spacing w:val="-1"/>
          <w:position w:val="20"/>
          <w:sz w:val="21"/>
          <w:szCs w:val="21"/>
        </w:rPr>
        <w:t>3</w:t>
      </w:r>
      <w:r>
        <w:rPr>
          <w:rFonts w:ascii="宋体" w:hAnsi="宋体" w:eastAsia="宋体" w:cs="宋体"/>
          <w:spacing w:val="-1"/>
          <w:position w:val="20"/>
          <w:sz w:val="21"/>
          <w:szCs w:val="21"/>
        </w:rPr>
        <w:t>）为本标段的监理人；</w:t>
      </w:r>
    </w:p>
    <w:p w14:paraId="41EC55C3">
      <w:pPr>
        <w:spacing w:before="1" w:line="219" w:lineRule="auto"/>
        <w:ind w:left="446"/>
        <w:rPr>
          <w:rFonts w:ascii="宋体" w:hAnsi="宋体" w:eastAsia="宋体" w:cs="宋体"/>
          <w:sz w:val="21"/>
          <w:szCs w:val="21"/>
        </w:rPr>
      </w:pPr>
      <w:r>
        <w:rPr>
          <w:rFonts w:ascii="宋体" w:hAnsi="宋体" w:eastAsia="宋体" w:cs="宋体"/>
          <w:spacing w:val="-1"/>
          <w:sz w:val="21"/>
          <w:szCs w:val="21"/>
        </w:rPr>
        <w:t>（</w:t>
      </w:r>
      <w:r>
        <w:rPr>
          <w:rFonts w:ascii="Calibri" w:hAnsi="Calibri" w:eastAsia="Calibri" w:cs="Calibri"/>
          <w:spacing w:val="-1"/>
          <w:sz w:val="21"/>
          <w:szCs w:val="21"/>
        </w:rPr>
        <w:t>4</w:t>
      </w:r>
      <w:r>
        <w:rPr>
          <w:rFonts w:ascii="宋体" w:hAnsi="宋体" w:eastAsia="宋体" w:cs="宋体"/>
          <w:spacing w:val="-1"/>
          <w:sz w:val="21"/>
          <w:szCs w:val="21"/>
        </w:rPr>
        <w:t>）为本标段的代建人；</w:t>
      </w:r>
    </w:p>
    <w:p w14:paraId="7A525B1A">
      <w:pPr>
        <w:spacing w:before="230" w:line="220" w:lineRule="auto"/>
        <w:ind w:left="446"/>
        <w:rPr>
          <w:rFonts w:ascii="宋体" w:hAnsi="宋体" w:eastAsia="宋体" w:cs="宋体"/>
          <w:sz w:val="21"/>
          <w:szCs w:val="21"/>
        </w:rPr>
      </w:pPr>
      <w:r>
        <w:rPr>
          <w:rFonts w:ascii="宋体" w:hAnsi="宋体" w:eastAsia="宋体" w:cs="宋体"/>
          <w:spacing w:val="-1"/>
          <w:sz w:val="21"/>
          <w:szCs w:val="21"/>
        </w:rPr>
        <w:t>（</w:t>
      </w:r>
      <w:r>
        <w:rPr>
          <w:rFonts w:ascii="Calibri" w:hAnsi="Calibri" w:eastAsia="Calibri" w:cs="Calibri"/>
          <w:spacing w:val="-1"/>
          <w:sz w:val="21"/>
          <w:szCs w:val="21"/>
        </w:rPr>
        <w:t>5</w:t>
      </w:r>
      <w:r>
        <w:rPr>
          <w:rFonts w:ascii="宋体" w:hAnsi="宋体" w:eastAsia="宋体" w:cs="宋体"/>
          <w:spacing w:val="-1"/>
          <w:sz w:val="21"/>
          <w:szCs w:val="21"/>
        </w:rPr>
        <w:t>）为本标段招标代理机构；</w:t>
      </w:r>
    </w:p>
    <w:p w14:paraId="4621C29F">
      <w:pPr>
        <w:spacing w:before="235" w:line="480" w:lineRule="exact"/>
        <w:ind w:left="446"/>
        <w:rPr>
          <w:rFonts w:ascii="宋体" w:hAnsi="宋体" w:eastAsia="宋体" w:cs="宋体"/>
          <w:sz w:val="21"/>
          <w:szCs w:val="21"/>
        </w:rPr>
      </w:pPr>
      <w:r>
        <w:rPr>
          <w:rFonts w:ascii="宋体" w:hAnsi="宋体" w:eastAsia="宋体" w:cs="宋体"/>
          <w:spacing w:val="-2"/>
          <w:position w:val="20"/>
          <w:sz w:val="21"/>
          <w:szCs w:val="21"/>
        </w:rPr>
        <w:t>（</w:t>
      </w:r>
      <w:r>
        <w:rPr>
          <w:rFonts w:ascii="Calibri" w:hAnsi="Calibri" w:eastAsia="Calibri" w:cs="Calibri"/>
          <w:spacing w:val="-2"/>
          <w:position w:val="20"/>
          <w:sz w:val="21"/>
          <w:szCs w:val="21"/>
        </w:rPr>
        <w:t>6</w:t>
      </w:r>
      <w:r>
        <w:rPr>
          <w:rFonts w:ascii="宋体" w:hAnsi="宋体" w:eastAsia="宋体" w:cs="宋体"/>
          <w:spacing w:val="-2"/>
          <w:position w:val="20"/>
          <w:sz w:val="21"/>
          <w:szCs w:val="21"/>
        </w:rPr>
        <w:t>）与本标段的监理人或代建人或招标代理机构同为一个法定代表人；</w:t>
      </w:r>
    </w:p>
    <w:p w14:paraId="50518062">
      <w:pPr>
        <w:spacing w:before="1" w:line="219" w:lineRule="auto"/>
        <w:ind w:left="446"/>
        <w:rPr>
          <w:rFonts w:ascii="宋体" w:hAnsi="宋体" w:eastAsia="宋体" w:cs="宋体"/>
          <w:sz w:val="21"/>
          <w:szCs w:val="21"/>
        </w:rPr>
      </w:pPr>
      <w:r>
        <w:rPr>
          <w:rFonts w:ascii="宋体" w:hAnsi="宋体" w:eastAsia="宋体" w:cs="宋体"/>
          <w:spacing w:val="-1"/>
          <w:sz w:val="21"/>
          <w:szCs w:val="21"/>
        </w:rPr>
        <w:t>（</w:t>
      </w:r>
      <w:r>
        <w:rPr>
          <w:rFonts w:ascii="Calibri" w:hAnsi="Calibri" w:eastAsia="Calibri" w:cs="Calibri"/>
          <w:spacing w:val="-1"/>
          <w:sz w:val="21"/>
          <w:szCs w:val="21"/>
        </w:rPr>
        <w:t>7</w:t>
      </w:r>
      <w:r>
        <w:rPr>
          <w:rFonts w:ascii="宋体" w:hAnsi="宋体" w:eastAsia="宋体" w:cs="宋体"/>
          <w:spacing w:val="-1"/>
          <w:sz w:val="21"/>
          <w:szCs w:val="21"/>
        </w:rPr>
        <w:t>）与本标段的监理人或代建人或招标代理机构相互控</w:t>
      </w:r>
      <w:r>
        <w:rPr>
          <w:rFonts w:ascii="宋体" w:hAnsi="宋体" w:eastAsia="宋体" w:cs="宋体"/>
          <w:spacing w:val="-2"/>
          <w:sz w:val="21"/>
          <w:szCs w:val="21"/>
        </w:rPr>
        <w:t>股或参股；</w:t>
      </w:r>
    </w:p>
    <w:p w14:paraId="0E9CFC5C">
      <w:pPr>
        <w:spacing w:before="230" w:line="480" w:lineRule="exact"/>
        <w:ind w:left="446"/>
        <w:rPr>
          <w:rFonts w:ascii="宋体" w:hAnsi="宋体" w:eastAsia="宋体" w:cs="宋体"/>
          <w:sz w:val="21"/>
          <w:szCs w:val="21"/>
        </w:rPr>
      </w:pPr>
      <w:r>
        <w:rPr>
          <w:rFonts w:ascii="宋体" w:hAnsi="宋体" w:eastAsia="宋体" w:cs="宋体"/>
          <w:spacing w:val="-1"/>
          <w:position w:val="20"/>
          <w:sz w:val="21"/>
          <w:szCs w:val="21"/>
        </w:rPr>
        <w:t>（</w:t>
      </w:r>
      <w:r>
        <w:rPr>
          <w:rFonts w:ascii="Calibri" w:hAnsi="Calibri" w:eastAsia="Calibri" w:cs="Calibri"/>
          <w:spacing w:val="-1"/>
          <w:position w:val="20"/>
          <w:sz w:val="21"/>
          <w:szCs w:val="21"/>
        </w:rPr>
        <w:t>8</w:t>
      </w:r>
      <w:r>
        <w:rPr>
          <w:rFonts w:ascii="宋体" w:hAnsi="宋体" w:eastAsia="宋体" w:cs="宋体"/>
          <w:spacing w:val="-1"/>
          <w:position w:val="20"/>
          <w:sz w:val="21"/>
          <w:szCs w:val="21"/>
        </w:rPr>
        <w:t>）与本标段的监理人或代建人或招标代理机构相互任</w:t>
      </w:r>
      <w:r>
        <w:rPr>
          <w:rFonts w:ascii="宋体" w:hAnsi="宋体" w:eastAsia="宋体" w:cs="宋体"/>
          <w:spacing w:val="-2"/>
          <w:position w:val="20"/>
          <w:sz w:val="21"/>
          <w:szCs w:val="21"/>
        </w:rPr>
        <w:t>职或工作；</w:t>
      </w:r>
    </w:p>
    <w:p w14:paraId="6F2E2DB6">
      <w:pPr>
        <w:spacing w:before="1" w:line="219" w:lineRule="auto"/>
        <w:ind w:left="446"/>
        <w:rPr>
          <w:rFonts w:ascii="宋体" w:hAnsi="宋体" w:eastAsia="宋体" w:cs="宋体"/>
          <w:sz w:val="21"/>
          <w:szCs w:val="21"/>
        </w:rPr>
      </w:pPr>
      <w:r>
        <w:rPr>
          <w:rFonts w:ascii="宋体" w:hAnsi="宋体" w:eastAsia="宋体" w:cs="宋体"/>
          <w:spacing w:val="-1"/>
          <w:sz w:val="21"/>
          <w:szCs w:val="21"/>
        </w:rPr>
        <w:t>（</w:t>
      </w:r>
      <w:r>
        <w:rPr>
          <w:rFonts w:ascii="Calibri" w:hAnsi="Calibri" w:eastAsia="Calibri" w:cs="Calibri"/>
          <w:spacing w:val="-1"/>
          <w:sz w:val="21"/>
          <w:szCs w:val="21"/>
        </w:rPr>
        <w:t>9</w:t>
      </w:r>
      <w:r>
        <w:rPr>
          <w:rFonts w:ascii="宋体" w:hAnsi="宋体" w:eastAsia="宋体" w:cs="宋体"/>
          <w:spacing w:val="-1"/>
          <w:sz w:val="21"/>
          <w:szCs w:val="21"/>
        </w:rPr>
        <w:t>）被责令停产停业、暂扣或者吊销许可证、暂扣或者吊销执照；</w:t>
      </w:r>
    </w:p>
    <w:p w14:paraId="0A339143">
      <w:pPr>
        <w:spacing w:before="230" w:line="220" w:lineRule="auto"/>
        <w:ind w:left="446"/>
        <w:rPr>
          <w:rFonts w:ascii="宋体" w:hAnsi="宋体" w:eastAsia="宋体" w:cs="宋体"/>
          <w:sz w:val="21"/>
          <w:szCs w:val="21"/>
        </w:rPr>
      </w:pPr>
      <w:r>
        <w:rPr>
          <w:rFonts w:ascii="宋体" w:hAnsi="宋体" w:eastAsia="宋体" w:cs="宋体"/>
          <w:spacing w:val="-1"/>
          <w:sz w:val="21"/>
          <w:szCs w:val="21"/>
        </w:rPr>
        <w:t>（</w:t>
      </w:r>
      <w:r>
        <w:rPr>
          <w:rFonts w:ascii="Calibri" w:hAnsi="Calibri" w:eastAsia="Calibri" w:cs="Calibri"/>
          <w:spacing w:val="-1"/>
          <w:sz w:val="21"/>
          <w:szCs w:val="21"/>
        </w:rPr>
        <w:t>10</w:t>
      </w:r>
      <w:r>
        <w:rPr>
          <w:rFonts w:ascii="宋体" w:hAnsi="宋体" w:eastAsia="宋体" w:cs="宋体"/>
          <w:spacing w:val="-1"/>
          <w:sz w:val="21"/>
          <w:szCs w:val="21"/>
        </w:rPr>
        <w:t>）被依法暂停或取消投标资格；</w:t>
      </w:r>
    </w:p>
    <w:p w14:paraId="4B4CCCF0">
      <w:pPr>
        <w:keepNext w:val="0"/>
        <w:keepLines w:val="0"/>
        <w:pageBreakBefore w:val="0"/>
        <w:widowControl/>
        <w:kinsoku w:val="0"/>
        <w:wordWrap/>
        <w:overflowPunct/>
        <w:topLinePunct w:val="0"/>
        <w:autoSpaceDE w:val="0"/>
        <w:autoSpaceDN w:val="0"/>
        <w:bidi w:val="0"/>
        <w:adjustRightInd w:val="0"/>
        <w:snapToGrid w:val="0"/>
        <w:spacing w:before="115" w:line="480" w:lineRule="exact"/>
        <w:ind w:right="23"/>
        <w:jc w:val="right"/>
        <w:textAlignment w:val="baseline"/>
        <w:rPr>
          <w:rFonts w:ascii="宋体" w:hAnsi="宋体" w:eastAsia="宋体" w:cs="宋体"/>
          <w:spacing w:val="-3"/>
          <w:position w:val="20"/>
          <w:sz w:val="21"/>
          <w:szCs w:val="21"/>
        </w:rPr>
      </w:pPr>
      <w:r>
        <w:rPr>
          <w:rFonts w:ascii="宋体" w:hAnsi="宋体" w:eastAsia="宋体" w:cs="宋体"/>
          <w:spacing w:val="-3"/>
          <w:position w:val="20"/>
          <w:sz w:val="21"/>
          <w:szCs w:val="21"/>
        </w:rPr>
        <w:t>（</w:t>
      </w:r>
      <w:r>
        <w:rPr>
          <w:rFonts w:ascii="Calibri" w:hAnsi="Calibri" w:eastAsia="Calibri" w:cs="Calibri"/>
          <w:spacing w:val="-3"/>
          <w:position w:val="20"/>
          <w:sz w:val="21"/>
          <w:szCs w:val="21"/>
        </w:rPr>
        <w:t>11</w:t>
      </w:r>
      <w:r>
        <w:rPr>
          <w:rFonts w:ascii="宋体" w:hAnsi="宋体" w:eastAsia="宋体" w:cs="宋体"/>
          <w:spacing w:val="-3"/>
          <w:position w:val="20"/>
          <w:sz w:val="21"/>
          <w:szCs w:val="21"/>
        </w:rPr>
        <w:t>）财产被接管或冻结导致可能影响其履约能力的；进入清算程序，或被宣告破产，</w:t>
      </w:r>
    </w:p>
    <w:p w14:paraId="326DEFC0">
      <w:pPr>
        <w:keepNext w:val="0"/>
        <w:keepLines w:val="0"/>
        <w:pageBreakBefore w:val="0"/>
        <w:widowControl/>
        <w:kinsoku w:val="0"/>
        <w:wordWrap/>
        <w:overflowPunct/>
        <w:topLinePunct w:val="0"/>
        <w:autoSpaceDE w:val="0"/>
        <w:autoSpaceDN w:val="0"/>
        <w:bidi w:val="0"/>
        <w:adjustRightInd w:val="0"/>
        <w:snapToGrid w:val="0"/>
        <w:spacing w:before="115" w:line="480" w:lineRule="exact"/>
        <w:ind w:right="23"/>
        <w:jc w:val="both"/>
        <w:textAlignment w:val="baseline"/>
        <w:rPr>
          <w:rFonts w:ascii="宋体" w:hAnsi="宋体" w:eastAsia="宋体" w:cs="宋体"/>
          <w:spacing w:val="-3"/>
          <w:position w:val="20"/>
          <w:sz w:val="21"/>
          <w:szCs w:val="21"/>
        </w:rPr>
      </w:pPr>
      <w:r>
        <w:rPr>
          <w:rFonts w:ascii="宋体" w:hAnsi="宋体" w:eastAsia="宋体" w:cs="宋体"/>
          <w:spacing w:val="-3"/>
          <w:position w:val="20"/>
          <w:sz w:val="21"/>
          <w:szCs w:val="21"/>
        </w:rPr>
        <w:t>或其他丧失履约能力的情形；</w:t>
      </w:r>
    </w:p>
    <w:p w14:paraId="5F17771D">
      <w:pPr>
        <w:keepNext w:val="0"/>
        <w:keepLines w:val="0"/>
        <w:pageBreakBefore w:val="0"/>
        <w:widowControl/>
        <w:kinsoku w:val="0"/>
        <w:wordWrap/>
        <w:overflowPunct/>
        <w:topLinePunct w:val="0"/>
        <w:autoSpaceDE w:val="0"/>
        <w:autoSpaceDN w:val="0"/>
        <w:bidi w:val="0"/>
        <w:adjustRightInd w:val="0"/>
        <w:snapToGrid w:val="0"/>
        <w:spacing w:before="115" w:line="480" w:lineRule="exact"/>
        <w:ind w:right="23"/>
        <w:jc w:val="right"/>
        <w:textAlignment w:val="baseline"/>
        <w:rPr>
          <w:rFonts w:ascii="宋体" w:hAnsi="宋体" w:eastAsia="宋体" w:cs="宋体"/>
          <w:spacing w:val="-3"/>
          <w:position w:val="20"/>
          <w:sz w:val="21"/>
          <w:szCs w:val="21"/>
        </w:rPr>
      </w:pPr>
      <w:r>
        <w:rPr>
          <w:rFonts w:ascii="宋体" w:hAnsi="宋体" w:eastAsia="宋体" w:cs="宋体"/>
          <w:spacing w:val="-3"/>
          <w:position w:val="20"/>
          <w:sz w:val="21"/>
          <w:szCs w:val="21"/>
        </w:rPr>
        <w:t>（12）</w:t>
      </w:r>
      <w:r>
        <w:rPr>
          <w:rFonts w:hint="eastAsia" w:ascii="宋体" w:hAnsi="宋体" w:eastAsia="宋体" w:cs="宋体"/>
          <w:spacing w:val="-3"/>
          <w:position w:val="20"/>
          <w:sz w:val="21"/>
          <w:szCs w:val="21"/>
          <w:lang w:val="en-US" w:eastAsia="zh-CN"/>
        </w:rPr>
        <w:t>与招标人存在利害关系可能影响招标公正性的法人、其他组织或者个人，不得</w:t>
      </w:r>
    </w:p>
    <w:p w14:paraId="7870D2B0">
      <w:pPr>
        <w:keepNext w:val="0"/>
        <w:keepLines w:val="0"/>
        <w:pageBreakBefore w:val="0"/>
        <w:widowControl/>
        <w:kinsoku w:val="0"/>
        <w:wordWrap/>
        <w:overflowPunct/>
        <w:topLinePunct w:val="0"/>
        <w:autoSpaceDE w:val="0"/>
        <w:autoSpaceDN w:val="0"/>
        <w:bidi w:val="0"/>
        <w:adjustRightInd w:val="0"/>
        <w:snapToGrid w:val="0"/>
        <w:spacing w:before="115" w:line="480" w:lineRule="exact"/>
        <w:ind w:right="23"/>
        <w:jc w:val="both"/>
        <w:textAlignment w:val="baseline"/>
        <w:rPr>
          <w:rFonts w:hint="eastAsia" w:ascii="宋体" w:hAnsi="宋体" w:eastAsia="宋体" w:cs="宋体"/>
          <w:spacing w:val="-3"/>
          <w:position w:val="20"/>
          <w:sz w:val="21"/>
          <w:szCs w:val="21"/>
        </w:rPr>
      </w:pPr>
      <w:r>
        <w:rPr>
          <w:rFonts w:hint="eastAsia" w:ascii="宋体" w:hAnsi="宋体" w:eastAsia="宋体" w:cs="宋体"/>
          <w:spacing w:val="-3"/>
          <w:position w:val="20"/>
          <w:sz w:val="21"/>
          <w:szCs w:val="21"/>
        </w:rPr>
        <w:t>参加投标。根据中华人民共和国《招标投标法实施条例释义》（国家发展和改革委员会法</w:t>
      </w:r>
    </w:p>
    <w:p w14:paraId="5A84A337">
      <w:pPr>
        <w:keepNext w:val="0"/>
        <w:keepLines w:val="0"/>
        <w:pageBreakBefore w:val="0"/>
        <w:widowControl/>
        <w:kinsoku w:val="0"/>
        <w:wordWrap/>
        <w:overflowPunct/>
        <w:topLinePunct w:val="0"/>
        <w:autoSpaceDE w:val="0"/>
        <w:autoSpaceDN w:val="0"/>
        <w:bidi w:val="0"/>
        <w:adjustRightInd w:val="0"/>
        <w:snapToGrid w:val="0"/>
        <w:spacing w:before="115" w:line="480" w:lineRule="exact"/>
        <w:ind w:right="23"/>
        <w:jc w:val="both"/>
        <w:textAlignment w:val="baseline"/>
        <w:rPr>
          <w:rFonts w:hint="eastAsia" w:ascii="宋体" w:hAnsi="宋体" w:eastAsia="宋体" w:cs="宋体"/>
          <w:spacing w:val="-3"/>
          <w:position w:val="20"/>
          <w:sz w:val="21"/>
          <w:szCs w:val="21"/>
        </w:rPr>
      </w:pPr>
      <w:r>
        <w:rPr>
          <w:rFonts w:hint="eastAsia" w:ascii="宋体" w:hAnsi="宋体" w:eastAsia="宋体" w:cs="宋体"/>
          <w:spacing w:val="-3"/>
          <w:position w:val="20"/>
          <w:sz w:val="21"/>
          <w:szCs w:val="21"/>
        </w:rPr>
        <w:t>规司、国务院法制办公室财金司、监察部执法监察司编著）释义，没有一概禁止与招标人</w:t>
      </w:r>
    </w:p>
    <w:p w14:paraId="707CB0D1">
      <w:pPr>
        <w:keepNext w:val="0"/>
        <w:keepLines w:val="0"/>
        <w:pageBreakBefore w:val="0"/>
        <w:widowControl/>
        <w:kinsoku w:val="0"/>
        <w:wordWrap/>
        <w:overflowPunct/>
        <w:topLinePunct w:val="0"/>
        <w:autoSpaceDE w:val="0"/>
        <w:autoSpaceDN w:val="0"/>
        <w:bidi w:val="0"/>
        <w:adjustRightInd w:val="0"/>
        <w:snapToGrid w:val="0"/>
        <w:spacing w:before="115" w:line="480" w:lineRule="exact"/>
        <w:ind w:right="23"/>
        <w:jc w:val="both"/>
        <w:textAlignment w:val="baseline"/>
        <w:rPr>
          <w:rFonts w:hint="eastAsia" w:ascii="宋体" w:hAnsi="宋体" w:eastAsia="宋体" w:cs="宋体"/>
          <w:spacing w:val="-3"/>
          <w:position w:val="20"/>
          <w:sz w:val="21"/>
          <w:szCs w:val="21"/>
        </w:rPr>
      </w:pPr>
      <w:r>
        <w:rPr>
          <w:rFonts w:hint="eastAsia" w:ascii="宋体" w:hAnsi="宋体" w:eastAsia="宋体" w:cs="宋体"/>
          <w:spacing w:val="-3"/>
          <w:position w:val="20"/>
          <w:sz w:val="21"/>
          <w:szCs w:val="21"/>
        </w:rPr>
        <w:t>存在利害关系法人、其他组织或者个人参与投标。即使投标人与招标人存在某种“利害关</w:t>
      </w:r>
    </w:p>
    <w:p w14:paraId="7590DC0C">
      <w:pPr>
        <w:keepNext w:val="0"/>
        <w:keepLines w:val="0"/>
        <w:pageBreakBefore w:val="0"/>
        <w:widowControl/>
        <w:kinsoku w:val="0"/>
        <w:wordWrap/>
        <w:overflowPunct/>
        <w:topLinePunct w:val="0"/>
        <w:autoSpaceDE w:val="0"/>
        <w:autoSpaceDN w:val="0"/>
        <w:bidi w:val="0"/>
        <w:adjustRightInd w:val="0"/>
        <w:snapToGrid w:val="0"/>
        <w:spacing w:before="115" w:line="480" w:lineRule="exact"/>
        <w:ind w:right="23"/>
        <w:jc w:val="both"/>
        <w:textAlignment w:val="baseline"/>
        <w:rPr>
          <w:rFonts w:hint="eastAsia" w:ascii="宋体" w:hAnsi="宋体" w:eastAsia="宋体" w:cs="宋体"/>
          <w:spacing w:val="-3"/>
          <w:position w:val="20"/>
          <w:sz w:val="21"/>
          <w:szCs w:val="21"/>
        </w:rPr>
      </w:pPr>
      <w:r>
        <w:rPr>
          <w:rFonts w:hint="eastAsia" w:ascii="宋体" w:hAnsi="宋体" w:eastAsia="宋体" w:cs="宋体"/>
          <w:spacing w:val="-3"/>
          <w:position w:val="20"/>
          <w:sz w:val="21"/>
          <w:szCs w:val="21"/>
        </w:rPr>
        <w:t>系”，但如果招投标活动依法进行、程序规范，该“利害关系”并不影响其公正性的，就</w:t>
      </w:r>
    </w:p>
    <w:p w14:paraId="38D8052E">
      <w:pPr>
        <w:keepNext w:val="0"/>
        <w:keepLines w:val="0"/>
        <w:pageBreakBefore w:val="0"/>
        <w:widowControl/>
        <w:kinsoku w:val="0"/>
        <w:wordWrap/>
        <w:overflowPunct/>
        <w:topLinePunct w:val="0"/>
        <w:autoSpaceDE w:val="0"/>
        <w:autoSpaceDN w:val="0"/>
        <w:bidi w:val="0"/>
        <w:adjustRightInd w:val="0"/>
        <w:snapToGrid w:val="0"/>
        <w:spacing w:before="115" w:line="480" w:lineRule="exact"/>
        <w:ind w:right="23"/>
        <w:jc w:val="both"/>
        <w:textAlignment w:val="baseline"/>
        <w:rPr>
          <w:rFonts w:ascii="宋体" w:hAnsi="宋体" w:eastAsia="宋体" w:cs="宋体"/>
          <w:spacing w:val="-3"/>
          <w:position w:val="20"/>
          <w:sz w:val="21"/>
          <w:szCs w:val="21"/>
        </w:rPr>
      </w:pPr>
      <w:r>
        <w:rPr>
          <w:rFonts w:hint="eastAsia" w:ascii="宋体" w:hAnsi="宋体" w:eastAsia="宋体" w:cs="宋体"/>
          <w:spacing w:val="-3"/>
          <w:position w:val="20"/>
          <w:sz w:val="21"/>
          <w:szCs w:val="21"/>
        </w:rPr>
        <w:t>可以参加投标；</w:t>
      </w:r>
    </w:p>
    <w:p w14:paraId="7B046409">
      <w:pPr>
        <w:spacing w:before="228" w:line="480" w:lineRule="exact"/>
        <w:ind w:left="0" w:leftChars="0" w:firstLine="418" w:firstLineChars="205"/>
        <w:rPr>
          <w:rFonts w:ascii="宋体" w:hAnsi="宋体" w:eastAsia="宋体" w:cs="宋体"/>
          <w:sz w:val="21"/>
          <w:szCs w:val="21"/>
        </w:rPr>
      </w:pPr>
      <w:r>
        <w:rPr>
          <w:rFonts w:ascii="宋体" w:hAnsi="宋体" w:eastAsia="宋体" w:cs="宋体"/>
          <w:spacing w:val="-3"/>
          <w:position w:val="20"/>
          <w:sz w:val="21"/>
          <w:szCs w:val="21"/>
        </w:rPr>
        <w:t>（13）</w:t>
      </w:r>
      <w:r>
        <w:rPr>
          <w:rFonts w:ascii="宋体" w:hAnsi="宋体" w:eastAsia="宋体" w:cs="宋体"/>
          <w:spacing w:val="-1"/>
          <w:position w:val="20"/>
          <w:sz w:val="21"/>
          <w:szCs w:val="21"/>
        </w:rPr>
        <w:t>有下列情形之一，不得在同一标段中同时投标：</w:t>
      </w:r>
    </w:p>
    <w:p w14:paraId="64FC5E3C">
      <w:pPr>
        <w:spacing w:line="220" w:lineRule="auto"/>
        <w:ind w:left="450"/>
        <w:rPr>
          <w:rFonts w:ascii="宋体" w:hAnsi="宋体" w:eastAsia="宋体" w:cs="宋体"/>
          <w:sz w:val="21"/>
          <w:szCs w:val="21"/>
        </w:rPr>
      </w:pPr>
      <w:r>
        <w:rPr>
          <w:rFonts w:ascii="Calibri" w:hAnsi="Calibri" w:eastAsia="Calibri" w:cs="Calibri"/>
          <w:spacing w:val="-2"/>
          <w:sz w:val="21"/>
          <w:szCs w:val="21"/>
        </w:rPr>
        <w:t>1</w:t>
      </w:r>
      <w:r>
        <w:rPr>
          <w:rFonts w:ascii="宋体" w:hAnsi="宋体" w:eastAsia="宋体" w:cs="宋体"/>
          <w:spacing w:val="-2"/>
          <w:sz w:val="21"/>
          <w:szCs w:val="21"/>
        </w:rPr>
        <w:t>）单位负责人为同一人的不同单位。</w:t>
      </w:r>
    </w:p>
    <w:p w14:paraId="1B342BAA">
      <w:pPr>
        <w:spacing w:before="229" w:line="221" w:lineRule="auto"/>
        <w:ind w:left="444"/>
        <w:rPr>
          <w:rFonts w:ascii="宋体" w:hAnsi="宋体" w:eastAsia="宋体" w:cs="宋体"/>
          <w:sz w:val="21"/>
          <w:szCs w:val="21"/>
        </w:rPr>
      </w:pPr>
      <w:r>
        <w:rPr>
          <w:rFonts w:ascii="Calibri" w:hAnsi="Calibri" w:eastAsia="Calibri" w:cs="Calibri"/>
          <w:spacing w:val="-8"/>
          <w:sz w:val="21"/>
          <w:szCs w:val="21"/>
        </w:rPr>
        <w:t>2</w:t>
      </w:r>
      <w:r>
        <w:rPr>
          <w:rFonts w:ascii="宋体" w:hAnsi="宋体" w:eastAsia="宋体" w:cs="宋体"/>
          <w:spacing w:val="-8"/>
          <w:sz w:val="21"/>
          <w:szCs w:val="21"/>
        </w:rPr>
        <w:t>）存在控股、管理</w:t>
      </w:r>
      <w:r>
        <w:rPr>
          <w:rFonts w:ascii="宋体" w:hAnsi="宋体" w:eastAsia="宋体" w:cs="宋体"/>
          <w:spacing w:val="-36"/>
          <w:sz w:val="21"/>
          <w:szCs w:val="21"/>
        </w:rPr>
        <w:t xml:space="preserve"> </w:t>
      </w:r>
      <w:r>
        <w:rPr>
          <w:rFonts w:ascii="宋体" w:hAnsi="宋体" w:eastAsia="宋体" w:cs="宋体"/>
          <w:spacing w:val="-8"/>
          <w:sz w:val="21"/>
          <w:szCs w:val="21"/>
        </w:rPr>
        <w:t>（隶属）</w:t>
      </w:r>
      <w:r>
        <w:rPr>
          <w:rFonts w:ascii="宋体" w:hAnsi="宋体" w:eastAsia="宋体" w:cs="宋体"/>
          <w:spacing w:val="-29"/>
          <w:sz w:val="21"/>
          <w:szCs w:val="21"/>
        </w:rPr>
        <w:t xml:space="preserve"> </w:t>
      </w:r>
      <w:r>
        <w:rPr>
          <w:rFonts w:ascii="宋体" w:hAnsi="宋体" w:eastAsia="宋体" w:cs="宋体"/>
          <w:spacing w:val="-8"/>
          <w:sz w:val="21"/>
          <w:szCs w:val="21"/>
        </w:rPr>
        <w:t>关系的不同单位。</w:t>
      </w:r>
    </w:p>
    <w:p w14:paraId="64A1B5EF">
      <w:pPr>
        <w:spacing w:before="228" w:line="220" w:lineRule="auto"/>
        <w:ind w:left="446"/>
        <w:rPr>
          <w:rFonts w:ascii="宋体" w:hAnsi="宋体" w:eastAsia="宋体" w:cs="宋体"/>
          <w:sz w:val="21"/>
          <w:szCs w:val="21"/>
        </w:rPr>
      </w:pPr>
      <w:r>
        <w:rPr>
          <w:rFonts w:ascii="宋体" w:hAnsi="宋体" w:eastAsia="宋体" w:cs="宋体"/>
          <w:sz w:val="21"/>
          <w:szCs w:val="21"/>
        </w:rPr>
        <w:t>（</w:t>
      </w:r>
      <w:r>
        <w:rPr>
          <w:rFonts w:hint="eastAsia" w:ascii="Calibri" w:hAnsi="Calibri" w:eastAsia="宋体" w:cs="Calibri"/>
          <w:sz w:val="21"/>
          <w:szCs w:val="21"/>
          <w:lang w:val="en-US" w:eastAsia="zh-CN"/>
        </w:rPr>
        <w:t>14</w:t>
      </w:r>
      <w:r>
        <w:rPr>
          <w:rFonts w:ascii="宋体" w:hAnsi="宋体" w:eastAsia="宋体" w:cs="宋体"/>
          <w:sz w:val="21"/>
          <w:szCs w:val="21"/>
        </w:rPr>
        <w:t>）被市场监督管理机关在国家企业信用信息公示系</w:t>
      </w:r>
      <w:r>
        <w:rPr>
          <w:rFonts w:ascii="宋体" w:hAnsi="宋体" w:eastAsia="宋体" w:cs="宋体"/>
          <w:spacing w:val="-1"/>
          <w:sz w:val="21"/>
          <w:szCs w:val="21"/>
        </w:rPr>
        <w:t>统中列入严重违法失信企业名</w:t>
      </w:r>
    </w:p>
    <w:p w14:paraId="396A01F0">
      <w:pPr>
        <w:spacing w:before="235" w:line="221" w:lineRule="auto"/>
        <w:ind w:left="19"/>
        <w:rPr>
          <w:rFonts w:ascii="宋体" w:hAnsi="宋体" w:eastAsia="宋体" w:cs="宋体"/>
          <w:sz w:val="21"/>
          <w:szCs w:val="21"/>
        </w:rPr>
      </w:pPr>
      <w:r>
        <w:rPr>
          <w:rFonts w:ascii="宋体" w:hAnsi="宋体" w:eastAsia="宋体" w:cs="宋体"/>
          <w:spacing w:val="-15"/>
          <w:sz w:val="21"/>
          <w:szCs w:val="21"/>
        </w:rPr>
        <w:t>单；</w:t>
      </w:r>
    </w:p>
    <w:p w14:paraId="4E392C33">
      <w:pPr>
        <w:spacing w:before="91" w:line="481" w:lineRule="exact"/>
        <w:ind w:left="446"/>
        <w:rPr>
          <w:rFonts w:ascii="宋体" w:hAnsi="宋体" w:eastAsia="宋体" w:cs="宋体"/>
          <w:sz w:val="21"/>
          <w:szCs w:val="21"/>
        </w:rPr>
      </w:pPr>
      <w:r>
        <w:rPr>
          <w:rFonts w:ascii="宋体" w:hAnsi="宋体" w:eastAsia="宋体" w:cs="宋体"/>
          <w:spacing w:val="-7"/>
          <w:position w:val="8"/>
          <w:sz w:val="21"/>
          <w:szCs w:val="21"/>
        </w:rPr>
        <w:t>（</w:t>
      </w:r>
      <w:r>
        <w:rPr>
          <w:rFonts w:ascii="Calibri" w:hAnsi="Calibri" w:eastAsia="Calibri" w:cs="Calibri"/>
          <w:spacing w:val="-7"/>
          <w:position w:val="8"/>
          <w:sz w:val="21"/>
          <w:szCs w:val="21"/>
        </w:rPr>
        <w:t>1</w:t>
      </w:r>
      <w:r>
        <w:rPr>
          <w:rFonts w:hint="eastAsia" w:ascii="Calibri" w:hAnsi="Calibri" w:eastAsia="宋体" w:cs="Calibri"/>
          <w:spacing w:val="-7"/>
          <w:position w:val="8"/>
          <w:sz w:val="21"/>
          <w:szCs w:val="21"/>
          <w:lang w:val="en-US" w:eastAsia="zh-CN"/>
        </w:rPr>
        <w:t>5</w:t>
      </w:r>
      <w:r>
        <w:rPr>
          <w:rFonts w:ascii="宋体" w:hAnsi="宋体" w:eastAsia="宋体" w:cs="宋体"/>
          <w:spacing w:val="-7"/>
          <w:position w:val="8"/>
          <w:sz w:val="21"/>
          <w:szCs w:val="21"/>
        </w:rPr>
        <w:t>）被最高人民法院在</w:t>
      </w:r>
      <w:r>
        <w:rPr>
          <w:rFonts w:ascii="Calibri" w:hAnsi="Calibri" w:eastAsia="Calibri" w:cs="Calibri"/>
          <w:spacing w:val="-7"/>
          <w:position w:val="8"/>
          <w:sz w:val="21"/>
          <w:szCs w:val="21"/>
        </w:rPr>
        <w:t>“</w:t>
      </w:r>
      <w:r>
        <w:rPr>
          <w:rFonts w:ascii="宋体" w:hAnsi="宋体" w:eastAsia="宋体" w:cs="宋体"/>
          <w:spacing w:val="-7"/>
          <w:position w:val="8"/>
          <w:sz w:val="21"/>
          <w:szCs w:val="21"/>
        </w:rPr>
        <w:t>信用中国</w:t>
      </w:r>
      <w:r>
        <w:rPr>
          <w:rFonts w:ascii="Calibri" w:hAnsi="Calibri" w:eastAsia="Calibri" w:cs="Calibri"/>
          <w:spacing w:val="-7"/>
          <w:position w:val="8"/>
          <w:sz w:val="21"/>
          <w:szCs w:val="21"/>
        </w:rPr>
        <w:t>”</w:t>
      </w:r>
      <w:r>
        <w:rPr>
          <w:rFonts w:ascii="Calibri" w:hAnsi="Calibri" w:eastAsia="Calibri" w:cs="Calibri"/>
          <w:spacing w:val="-29"/>
          <w:position w:val="8"/>
          <w:sz w:val="21"/>
          <w:szCs w:val="21"/>
        </w:rPr>
        <w:t xml:space="preserve"> </w:t>
      </w:r>
      <w:r>
        <w:rPr>
          <w:rFonts w:ascii="宋体" w:hAnsi="宋体" w:eastAsia="宋体" w:cs="宋体"/>
          <w:spacing w:val="-7"/>
          <w:position w:val="8"/>
          <w:sz w:val="21"/>
          <w:szCs w:val="21"/>
        </w:rPr>
        <w:t>网站</w:t>
      </w:r>
      <w:r>
        <w:fldChar w:fldCharType="begin"/>
      </w:r>
      <w:r>
        <w:instrText xml:space="preserve"> HYPERLINK "http://www.creditchina.gov.cn/" </w:instrText>
      </w:r>
      <w:r>
        <w:fldChar w:fldCharType="separate"/>
      </w:r>
      <w:r>
        <w:rPr>
          <w:rFonts w:ascii="宋体" w:hAnsi="宋体" w:eastAsia="宋体" w:cs="宋体"/>
          <w:spacing w:val="-7"/>
          <w:position w:val="8"/>
          <w:sz w:val="21"/>
          <w:szCs w:val="21"/>
        </w:rPr>
        <w:t>（</w:t>
      </w:r>
      <w:r>
        <w:rPr>
          <w:rFonts w:ascii="Calibri" w:hAnsi="Calibri" w:eastAsia="Calibri" w:cs="Calibri"/>
          <w:spacing w:val="-7"/>
          <w:position w:val="8"/>
          <w:sz w:val="21"/>
          <w:szCs w:val="21"/>
        </w:rPr>
        <w:t>www.creditchina.gov.cn</w:t>
      </w:r>
      <w:r>
        <w:rPr>
          <w:rFonts w:ascii="宋体" w:hAnsi="宋体" w:eastAsia="宋体" w:cs="宋体"/>
          <w:spacing w:val="-7"/>
          <w:position w:val="8"/>
          <w:sz w:val="21"/>
          <w:szCs w:val="21"/>
        </w:rPr>
        <w:t>）列入失</w:t>
      </w:r>
      <w:r>
        <w:rPr>
          <w:rFonts w:ascii="宋体" w:hAnsi="宋体" w:eastAsia="宋体" w:cs="宋体"/>
          <w:spacing w:val="-8"/>
          <w:position w:val="8"/>
          <w:sz w:val="21"/>
          <w:szCs w:val="21"/>
        </w:rPr>
        <w:t>信被执行人名</w:t>
      </w:r>
      <w:r>
        <w:rPr>
          <w:rFonts w:ascii="宋体" w:hAnsi="宋体" w:eastAsia="宋体" w:cs="宋体"/>
          <w:spacing w:val="-8"/>
          <w:position w:val="8"/>
          <w:sz w:val="21"/>
          <w:szCs w:val="21"/>
        </w:rPr>
        <w:fldChar w:fldCharType="end"/>
      </w:r>
    </w:p>
    <w:p w14:paraId="7FA2E2A6">
      <w:pPr>
        <w:spacing w:before="137" w:line="221" w:lineRule="auto"/>
        <w:ind w:left="19"/>
        <w:rPr>
          <w:rFonts w:ascii="宋体" w:hAnsi="宋体" w:eastAsia="宋体" w:cs="宋体"/>
          <w:sz w:val="21"/>
          <w:szCs w:val="21"/>
        </w:rPr>
      </w:pPr>
      <w:r>
        <w:rPr>
          <w:rFonts w:ascii="宋体" w:hAnsi="宋体" w:eastAsia="宋体" w:cs="宋体"/>
          <w:spacing w:val="-5"/>
          <w:sz w:val="21"/>
          <w:szCs w:val="21"/>
        </w:rPr>
        <w:t>单。</w:t>
      </w:r>
    </w:p>
    <w:p w14:paraId="6830BF5B">
      <w:pPr>
        <w:spacing w:before="214" w:line="371" w:lineRule="auto"/>
        <w:ind w:left="20" w:right="127" w:firstLine="485"/>
        <w:jc w:val="both"/>
        <w:rPr>
          <w:rFonts w:ascii="宋体" w:hAnsi="宋体" w:eastAsia="宋体" w:cs="宋体"/>
          <w:sz w:val="22"/>
          <w:szCs w:val="22"/>
        </w:rPr>
      </w:pPr>
      <w:r>
        <w:rPr>
          <w:rFonts w:hint="eastAsia" w:ascii="宋体" w:hAnsi="宋体" w:eastAsia="宋体" w:cs="宋体"/>
          <w:sz w:val="21"/>
          <w:szCs w:val="21"/>
        </w:rPr>
        <w:t>（1</w:t>
      </w:r>
      <w:r>
        <w:rPr>
          <w:rFonts w:hint="eastAsia" w:ascii="宋体" w:hAnsi="宋体" w:eastAsia="宋体" w:cs="宋体"/>
          <w:sz w:val="21"/>
          <w:szCs w:val="21"/>
          <w:lang w:val="en-US" w:eastAsia="zh-CN"/>
        </w:rPr>
        <w:t>6</w:t>
      </w:r>
      <w:r>
        <w:rPr>
          <w:rFonts w:hint="eastAsia" w:ascii="宋体" w:hAnsi="宋体" w:eastAsia="宋体" w:cs="宋体"/>
          <w:sz w:val="21"/>
          <w:szCs w:val="21"/>
        </w:rPr>
        <w:t>）</w:t>
      </w:r>
      <w:r>
        <w:rPr>
          <w:rFonts w:ascii="宋体" w:hAnsi="宋体" w:eastAsia="宋体" w:cs="宋体"/>
          <w:sz w:val="21"/>
          <w:szCs w:val="21"/>
        </w:rPr>
        <w:t>在最近三年内投标人及其法定代表人、拟任项目经理、技术负责人</w:t>
      </w:r>
      <w:r>
        <w:rPr>
          <w:rFonts w:ascii="宋体" w:hAnsi="宋体" w:eastAsia="宋体" w:cs="宋体"/>
          <w:spacing w:val="3"/>
          <w:sz w:val="21"/>
          <w:szCs w:val="21"/>
        </w:rPr>
        <w:t xml:space="preserve"> </w:t>
      </w:r>
      <w:r>
        <w:rPr>
          <w:rFonts w:ascii="宋体" w:hAnsi="宋体" w:eastAsia="宋体" w:cs="宋体"/>
          <w:spacing w:val="-6"/>
          <w:sz w:val="21"/>
          <w:szCs w:val="21"/>
        </w:rPr>
        <w:t>有行贿犯罪行为（以中国裁判文书网查询结果为准，投标时不需单独提供</w:t>
      </w:r>
      <w:r>
        <w:rPr>
          <w:rFonts w:ascii="宋体" w:hAnsi="宋体" w:eastAsia="宋体" w:cs="宋体"/>
          <w:spacing w:val="-7"/>
          <w:sz w:val="21"/>
          <w:szCs w:val="21"/>
        </w:rPr>
        <w:t>查询结</w:t>
      </w:r>
      <w:r>
        <w:rPr>
          <w:rFonts w:ascii="宋体" w:hAnsi="宋体" w:eastAsia="宋体" w:cs="宋体"/>
          <w:spacing w:val="-3"/>
          <w:sz w:val="21"/>
          <w:szCs w:val="21"/>
        </w:rPr>
        <w:t>果）的；具体年份要求见投标人须知前附表。</w:t>
      </w:r>
    </w:p>
    <w:p w14:paraId="5FAC60FC">
      <w:pPr>
        <w:spacing w:before="210" w:line="220" w:lineRule="auto"/>
        <w:ind w:left="446"/>
        <w:rPr>
          <w:rFonts w:ascii="宋体" w:hAnsi="宋体" w:eastAsia="宋体" w:cs="宋体"/>
          <w:sz w:val="21"/>
          <w:szCs w:val="21"/>
        </w:rPr>
      </w:pPr>
      <w:r>
        <w:rPr>
          <w:rFonts w:ascii="宋体" w:hAnsi="宋体" w:eastAsia="宋体" w:cs="宋体"/>
          <w:spacing w:val="-1"/>
          <w:sz w:val="21"/>
          <w:szCs w:val="21"/>
        </w:rPr>
        <w:t>（</w:t>
      </w:r>
      <w:r>
        <w:rPr>
          <w:rFonts w:ascii="Calibri" w:hAnsi="Calibri" w:eastAsia="Calibri" w:cs="Calibri"/>
          <w:spacing w:val="-1"/>
          <w:sz w:val="21"/>
          <w:szCs w:val="21"/>
        </w:rPr>
        <w:t>1</w:t>
      </w:r>
      <w:r>
        <w:rPr>
          <w:rFonts w:hint="eastAsia" w:ascii="Calibri" w:hAnsi="Calibri" w:eastAsia="宋体" w:cs="Calibri"/>
          <w:spacing w:val="-1"/>
          <w:sz w:val="21"/>
          <w:szCs w:val="21"/>
          <w:lang w:val="en-US" w:eastAsia="zh-CN"/>
        </w:rPr>
        <w:t>7</w:t>
      </w:r>
      <w:r>
        <w:rPr>
          <w:rFonts w:ascii="宋体" w:hAnsi="宋体" w:eastAsia="宋体" w:cs="宋体"/>
          <w:spacing w:val="-1"/>
          <w:sz w:val="21"/>
          <w:szCs w:val="21"/>
        </w:rPr>
        <w:t>）法律法规或投标人须知前附表规定的其他情形。</w:t>
      </w:r>
    </w:p>
    <w:p w14:paraId="5E471558">
      <w:pPr>
        <w:pStyle w:val="6"/>
        <w:spacing w:line="346" w:lineRule="auto"/>
      </w:pPr>
    </w:p>
    <w:p w14:paraId="64074FB4">
      <w:pPr>
        <w:spacing w:before="89" w:line="225" w:lineRule="auto"/>
        <w:ind w:left="29"/>
        <w:outlineLvl w:val="2"/>
        <w:rPr>
          <w:rFonts w:ascii="宋体" w:hAnsi="宋体" w:eastAsia="宋体" w:cs="宋体"/>
          <w:sz w:val="27"/>
          <w:szCs w:val="27"/>
        </w:rPr>
      </w:pPr>
      <w:r>
        <w:rPr>
          <w:rFonts w:ascii="Calibri" w:hAnsi="Calibri" w:eastAsia="Calibri" w:cs="Calibri"/>
          <w:b/>
          <w:bCs/>
          <w:spacing w:val="1"/>
          <w:sz w:val="27"/>
          <w:szCs w:val="27"/>
        </w:rPr>
        <w:t>1.5</w:t>
      </w:r>
      <w:r>
        <w:rPr>
          <w:rFonts w:ascii="Calibri" w:hAnsi="Calibri" w:eastAsia="Calibri" w:cs="Calibri"/>
          <w:b/>
          <w:bCs/>
          <w:spacing w:val="15"/>
          <w:w w:val="101"/>
          <w:sz w:val="27"/>
          <w:szCs w:val="27"/>
        </w:rPr>
        <w:t xml:space="preserve">    </w:t>
      </w:r>
      <w:r>
        <w:rPr>
          <w:rFonts w:ascii="宋体" w:hAnsi="宋体" w:eastAsia="宋体" w:cs="宋体"/>
          <w:spacing w:val="1"/>
          <w:sz w:val="27"/>
          <w:szCs w:val="27"/>
          <w14:textOutline w14:w="5050" w14:cap="flat" w14:cmpd="sng">
            <w14:solidFill>
              <w14:srgbClr w14:val="000000"/>
            </w14:solidFill>
            <w14:prstDash w14:val="solid"/>
            <w14:miter w14:val="0"/>
          </w14:textOutline>
        </w:rPr>
        <w:t>费用承担</w:t>
      </w:r>
    </w:p>
    <w:p w14:paraId="30A6B7E2">
      <w:pPr>
        <w:pStyle w:val="6"/>
        <w:spacing w:line="354" w:lineRule="auto"/>
      </w:pPr>
    </w:p>
    <w:p w14:paraId="10550E43">
      <w:pPr>
        <w:spacing w:before="69" w:line="221" w:lineRule="auto"/>
        <w:ind w:left="443"/>
        <w:rPr>
          <w:rFonts w:ascii="宋体" w:hAnsi="宋体" w:eastAsia="宋体" w:cs="宋体"/>
          <w:sz w:val="21"/>
          <w:szCs w:val="21"/>
        </w:rPr>
      </w:pPr>
      <w:r>
        <w:rPr>
          <w:rFonts w:ascii="宋体" w:hAnsi="宋体" w:eastAsia="宋体" w:cs="宋体"/>
          <w:spacing w:val="-2"/>
          <w:sz w:val="21"/>
          <w:szCs w:val="21"/>
        </w:rPr>
        <w:t>投标人准备和参加投标活动发生的费用自理。</w:t>
      </w:r>
    </w:p>
    <w:p w14:paraId="0FFB0A14">
      <w:pPr>
        <w:pStyle w:val="6"/>
        <w:spacing w:line="349" w:lineRule="auto"/>
      </w:pPr>
    </w:p>
    <w:p w14:paraId="48F40509">
      <w:pPr>
        <w:spacing w:before="88" w:line="226" w:lineRule="auto"/>
        <w:ind w:left="29"/>
        <w:outlineLvl w:val="2"/>
        <w:rPr>
          <w:rFonts w:ascii="宋体" w:hAnsi="宋体" w:eastAsia="宋体" w:cs="宋体"/>
          <w:sz w:val="27"/>
          <w:szCs w:val="27"/>
        </w:rPr>
      </w:pPr>
      <w:r>
        <w:rPr>
          <w:rFonts w:ascii="Calibri" w:hAnsi="Calibri" w:eastAsia="Calibri" w:cs="Calibri"/>
          <w:b/>
          <w:bCs/>
          <w:sz w:val="27"/>
          <w:szCs w:val="27"/>
        </w:rPr>
        <w:t>1.6</w:t>
      </w:r>
      <w:r>
        <w:rPr>
          <w:rFonts w:ascii="Calibri" w:hAnsi="Calibri" w:eastAsia="Calibri" w:cs="Calibri"/>
          <w:b/>
          <w:bCs/>
          <w:spacing w:val="11"/>
          <w:sz w:val="27"/>
          <w:szCs w:val="27"/>
        </w:rPr>
        <w:t xml:space="preserve">    </w:t>
      </w:r>
      <w:r>
        <w:rPr>
          <w:rFonts w:ascii="宋体" w:hAnsi="宋体" w:eastAsia="宋体" w:cs="宋体"/>
          <w:sz w:val="27"/>
          <w:szCs w:val="27"/>
          <w14:textOutline w14:w="5050" w14:cap="flat" w14:cmpd="sng">
            <w14:solidFill>
              <w14:srgbClr w14:val="000000"/>
            </w14:solidFill>
            <w14:prstDash w14:val="solid"/>
            <w14:miter w14:val="0"/>
          </w14:textOutline>
        </w:rPr>
        <w:t>保密</w:t>
      </w:r>
    </w:p>
    <w:p w14:paraId="71A57E01">
      <w:pPr>
        <w:pStyle w:val="6"/>
        <w:spacing w:line="352" w:lineRule="auto"/>
      </w:pPr>
    </w:p>
    <w:p w14:paraId="5A6B4A08">
      <w:pPr>
        <w:spacing w:before="69" w:line="480" w:lineRule="exact"/>
        <w:ind w:left="442"/>
        <w:rPr>
          <w:rFonts w:ascii="宋体" w:hAnsi="宋体" w:eastAsia="宋体" w:cs="宋体"/>
          <w:sz w:val="21"/>
          <w:szCs w:val="21"/>
        </w:rPr>
      </w:pPr>
      <w:r>
        <w:rPr>
          <w:rFonts w:ascii="宋体" w:hAnsi="宋体" w:eastAsia="宋体" w:cs="宋体"/>
          <w:position w:val="20"/>
          <w:sz w:val="21"/>
          <w:szCs w:val="21"/>
        </w:rPr>
        <w:t>参与招标投标活动的各方应对招标文件和投标文件中的商业和技术等</w:t>
      </w:r>
      <w:r>
        <w:rPr>
          <w:rFonts w:ascii="宋体" w:hAnsi="宋体" w:eastAsia="宋体" w:cs="宋体"/>
          <w:spacing w:val="-1"/>
          <w:position w:val="20"/>
          <w:sz w:val="21"/>
          <w:szCs w:val="21"/>
        </w:rPr>
        <w:t>秘密保密，违者</w:t>
      </w:r>
    </w:p>
    <w:p w14:paraId="50C01551">
      <w:pPr>
        <w:spacing w:before="1" w:line="220" w:lineRule="auto"/>
        <w:ind w:left="18"/>
        <w:rPr>
          <w:rFonts w:ascii="宋体" w:hAnsi="宋体" w:eastAsia="宋体" w:cs="宋体"/>
          <w:sz w:val="21"/>
          <w:szCs w:val="21"/>
        </w:rPr>
      </w:pPr>
      <w:r>
        <w:rPr>
          <w:rFonts w:ascii="宋体" w:hAnsi="宋体" w:eastAsia="宋体" w:cs="宋体"/>
          <w:spacing w:val="-2"/>
          <w:sz w:val="21"/>
          <w:szCs w:val="21"/>
        </w:rPr>
        <w:t>应对由此造成的后果承担法律责任。</w:t>
      </w:r>
    </w:p>
    <w:p w14:paraId="727F9E13">
      <w:pPr>
        <w:spacing w:before="214" w:line="402" w:lineRule="auto"/>
        <w:ind w:left="37" w:right="126" w:firstLine="445"/>
        <w:rPr>
          <w:rFonts w:ascii="宋体" w:hAnsi="宋体" w:eastAsia="宋体" w:cs="宋体"/>
          <w:sz w:val="21"/>
          <w:szCs w:val="21"/>
        </w:rPr>
      </w:pPr>
      <w:r>
        <w:rPr>
          <w:rFonts w:ascii="宋体" w:hAnsi="宋体" w:eastAsia="宋体" w:cs="宋体"/>
          <w:spacing w:val="3"/>
          <w:sz w:val="21"/>
          <w:szCs w:val="21"/>
        </w:rPr>
        <w:t>“全国公共资源交易平台（四川省·广元市）</w:t>
      </w:r>
      <w:r>
        <w:rPr>
          <w:rFonts w:ascii="Calibri" w:hAnsi="Calibri" w:eastAsia="Calibri" w:cs="Calibri"/>
          <w:spacing w:val="3"/>
          <w:sz w:val="21"/>
          <w:szCs w:val="21"/>
        </w:rPr>
        <w:t>”</w:t>
      </w:r>
      <w:r>
        <w:rPr>
          <w:rFonts w:ascii="宋体" w:hAnsi="宋体" w:eastAsia="宋体" w:cs="宋体"/>
          <w:spacing w:val="3"/>
          <w:sz w:val="21"/>
          <w:szCs w:val="21"/>
        </w:rPr>
        <w:t>对所有下载了招标文件和缴纳</w:t>
      </w:r>
      <w:r>
        <w:rPr>
          <w:rFonts w:ascii="宋体" w:hAnsi="宋体" w:eastAsia="宋体" w:cs="宋体"/>
          <w:spacing w:val="-6"/>
          <w:sz w:val="21"/>
          <w:szCs w:val="21"/>
        </w:rPr>
        <w:t>了投标保证金的投标人信息进行加密，只提示参</w:t>
      </w:r>
      <w:r>
        <w:rPr>
          <w:rFonts w:ascii="宋体" w:hAnsi="宋体" w:eastAsia="宋体" w:cs="宋体"/>
          <w:spacing w:val="-7"/>
          <w:sz w:val="21"/>
          <w:szCs w:val="21"/>
        </w:rPr>
        <w:t>与的投标人是否达到法定的三家， 保证在</w:t>
      </w:r>
      <w:r>
        <w:rPr>
          <w:rFonts w:ascii="宋体" w:hAnsi="宋体" w:eastAsia="宋体" w:cs="宋体"/>
          <w:spacing w:val="-1"/>
          <w:sz w:val="21"/>
          <w:szCs w:val="21"/>
        </w:rPr>
        <w:t>投标截止时间前任何人均不能获取投标人的</w:t>
      </w:r>
      <w:r>
        <w:rPr>
          <w:rFonts w:ascii="宋体" w:hAnsi="宋体" w:eastAsia="宋体" w:cs="宋体"/>
          <w:spacing w:val="-2"/>
          <w:sz w:val="21"/>
          <w:szCs w:val="21"/>
        </w:rPr>
        <w:t>名称、数量信息。</w:t>
      </w:r>
    </w:p>
    <w:p w14:paraId="4C734E0D">
      <w:pPr>
        <w:pStyle w:val="6"/>
        <w:spacing w:line="346" w:lineRule="auto"/>
      </w:pPr>
    </w:p>
    <w:p w14:paraId="66B90F9D">
      <w:pPr>
        <w:spacing w:before="88" w:line="225" w:lineRule="auto"/>
        <w:ind w:left="29"/>
        <w:outlineLvl w:val="2"/>
        <w:rPr>
          <w:rFonts w:ascii="宋体" w:hAnsi="宋体" w:eastAsia="宋体" w:cs="宋体"/>
          <w:sz w:val="27"/>
          <w:szCs w:val="27"/>
        </w:rPr>
      </w:pPr>
      <w:r>
        <w:rPr>
          <w:rFonts w:ascii="Calibri" w:hAnsi="Calibri" w:eastAsia="Calibri" w:cs="Calibri"/>
          <w:b/>
          <w:bCs/>
          <w:spacing w:val="4"/>
          <w:sz w:val="27"/>
          <w:szCs w:val="27"/>
        </w:rPr>
        <w:t>1.7</w:t>
      </w:r>
      <w:r>
        <w:rPr>
          <w:rFonts w:ascii="Calibri" w:hAnsi="Calibri" w:eastAsia="Calibri" w:cs="Calibri"/>
          <w:b/>
          <w:bCs/>
          <w:spacing w:val="10"/>
          <w:sz w:val="27"/>
          <w:szCs w:val="27"/>
        </w:rPr>
        <w:t xml:space="preserve">    </w:t>
      </w:r>
      <w:r>
        <w:rPr>
          <w:rFonts w:ascii="宋体" w:hAnsi="宋体" w:eastAsia="宋体" w:cs="宋体"/>
          <w:spacing w:val="4"/>
          <w:sz w:val="27"/>
          <w:szCs w:val="27"/>
          <w14:textOutline w14:w="5050" w14:cap="flat" w14:cmpd="sng">
            <w14:solidFill>
              <w14:srgbClr w14:val="000000"/>
            </w14:solidFill>
            <w14:prstDash w14:val="solid"/>
            <w14:miter w14:val="0"/>
          </w14:textOutline>
        </w:rPr>
        <w:t>语言文字</w:t>
      </w:r>
    </w:p>
    <w:p w14:paraId="535E420A">
      <w:pPr>
        <w:pStyle w:val="6"/>
        <w:spacing w:line="353" w:lineRule="auto"/>
      </w:pPr>
    </w:p>
    <w:p w14:paraId="553A3F25">
      <w:pPr>
        <w:spacing w:before="110" w:line="226" w:lineRule="auto"/>
        <w:ind w:left="29"/>
        <w:outlineLvl w:val="2"/>
        <w:rPr>
          <w:rFonts w:ascii="宋体" w:hAnsi="宋体" w:eastAsia="宋体" w:cs="宋体"/>
          <w:spacing w:val="-4"/>
          <w:sz w:val="21"/>
          <w:szCs w:val="21"/>
        </w:rPr>
      </w:pPr>
      <w:r>
        <w:rPr>
          <w:rFonts w:ascii="宋体" w:hAnsi="宋体" w:eastAsia="宋体" w:cs="宋体"/>
          <w:spacing w:val="-4"/>
          <w:sz w:val="21"/>
          <w:szCs w:val="21"/>
        </w:rPr>
        <w:t>除专用术语外，与招标投标有关的语言均使用中文。必要时专用术语应附有中文注释。</w:t>
      </w:r>
    </w:p>
    <w:p w14:paraId="7B596804">
      <w:pPr>
        <w:spacing w:before="110" w:line="226" w:lineRule="auto"/>
        <w:ind w:left="29"/>
        <w:outlineLvl w:val="2"/>
        <w:rPr>
          <w:rFonts w:ascii="宋体" w:hAnsi="宋体" w:eastAsia="宋体" w:cs="宋体"/>
          <w:spacing w:val="-4"/>
          <w:sz w:val="21"/>
          <w:szCs w:val="21"/>
        </w:rPr>
      </w:pPr>
    </w:p>
    <w:p w14:paraId="5352D3B1">
      <w:pPr>
        <w:spacing w:before="110" w:line="226" w:lineRule="auto"/>
        <w:ind w:left="29"/>
        <w:outlineLvl w:val="2"/>
        <w:rPr>
          <w:rFonts w:ascii="宋体" w:hAnsi="宋体" w:eastAsia="宋体" w:cs="宋体"/>
          <w:sz w:val="27"/>
          <w:szCs w:val="27"/>
        </w:rPr>
      </w:pPr>
      <w:r>
        <w:rPr>
          <w:rFonts w:ascii="Calibri" w:hAnsi="Calibri" w:eastAsia="Calibri" w:cs="Calibri"/>
          <w:b/>
          <w:bCs/>
          <w:spacing w:val="4"/>
          <w:sz w:val="27"/>
          <w:szCs w:val="27"/>
        </w:rPr>
        <w:t>1.8</w:t>
      </w:r>
      <w:r>
        <w:rPr>
          <w:rFonts w:ascii="Calibri" w:hAnsi="Calibri" w:eastAsia="Calibri" w:cs="Calibri"/>
          <w:b/>
          <w:bCs/>
          <w:spacing w:val="10"/>
          <w:sz w:val="27"/>
          <w:szCs w:val="27"/>
        </w:rPr>
        <w:t xml:space="preserve">    </w:t>
      </w:r>
      <w:r>
        <w:rPr>
          <w:rFonts w:ascii="宋体" w:hAnsi="宋体" w:eastAsia="宋体" w:cs="宋体"/>
          <w:spacing w:val="4"/>
          <w:sz w:val="27"/>
          <w:szCs w:val="27"/>
          <w14:textOutline w14:w="5050" w14:cap="flat" w14:cmpd="sng">
            <w14:solidFill>
              <w14:srgbClr w14:val="000000"/>
            </w14:solidFill>
            <w14:prstDash w14:val="solid"/>
            <w14:miter w14:val="0"/>
          </w14:textOutline>
        </w:rPr>
        <w:t>计量单位</w:t>
      </w:r>
    </w:p>
    <w:p w14:paraId="03D659BC">
      <w:pPr>
        <w:pStyle w:val="6"/>
        <w:spacing w:line="352" w:lineRule="auto"/>
      </w:pPr>
    </w:p>
    <w:p w14:paraId="62C15592">
      <w:pPr>
        <w:spacing w:before="68" w:line="220" w:lineRule="auto"/>
        <w:ind w:left="440"/>
        <w:rPr>
          <w:rFonts w:ascii="宋体" w:hAnsi="宋体" w:eastAsia="宋体" w:cs="宋体"/>
          <w:sz w:val="21"/>
          <w:szCs w:val="21"/>
        </w:rPr>
      </w:pPr>
      <w:r>
        <w:rPr>
          <w:rFonts w:ascii="宋体" w:hAnsi="宋体" w:eastAsia="宋体" w:cs="宋体"/>
          <w:spacing w:val="-2"/>
          <w:sz w:val="21"/>
          <w:szCs w:val="21"/>
        </w:rPr>
        <w:t>所有计量均采用中华人民共和国法定计量单位。</w:t>
      </w:r>
    </w:p>
    <w:p w14:paraId="5389C44F">
      <w:pPr>
        <w:pStyle w:val="6"/>
        <w:spacing w:line="347" w:lineRule="auto"/>
      </w:pPr>
    </w:p>
    <w:p w14:paraId="4E9392A9">
      <w:pPr>
        <w:spacing w:before="88" w:line="225" w:lineRule="auto"/>
        <w:ind w:left="29"/>
        <w:outlineLvl w:val="2"/>
        <w:rPr>
          <w:rFonts w:ascii="宋体" w:hAnsi="宋体" w:eastAsia="宋体" w:cs="宋体"/>
          <w:sz w:val="27"/>
          <w:szCs w:val="27"/>
        </w:rPr>
      </w:pPr>
      <w:r>
        <w:rPr>
          <w:rFonts w:ascii="Calibri" w:hAnsi="Calibri" w:eastAsia="Calibri" w:cs="Calibri"/>
          <w:b/>
          <w:bCs/>
          <w:spacing w:val="3"/>
          <w:sz w:val="27"/>
          <w:szCs w:val="27"/>
        </w:rPr>
        <w:t>1.9</w:t>
      </w:r>
      <w:r>
        <w:rPr>
          <w:rFonts w:ascii="Calibri" w:hAnsi="Calibri" w:eastAsia="Calibri" w:cs="Calibri"/>
          <w:b/>
          <w:bCs/>
          <w:spacing w:val="12"/>
          <w:sz w:val="27"/>
          <w:szCs w:val="27"/>
        </w:rPr>
        <w:t xml:space="preserve">    </w:t>
      </w:r>
      <w:r>
        <w:rPr>
          <w:rFonts w:ascii="宋体" w:hAnsi="宋体" w:eastAsia="宋体" w:cs="宋体"/>
          <w:spacing w:val="3"/>
          <w:sz w:val="27"/>
          <w:szCs w:val="27"/>
          <w14:textOutline w14:w="5050" w14:cap="flat" w14:cmpd="sng">
            <w14:solidFill>
              <w14:srgbClr w14:val="000000"/>
            </w14:solidFill>
            <w14:prstDash w14:val="solid"/>
            <w14:miter w14:val="0"/>
          </w14:textOutline>
        </w:rPr>
        <w:t>踏勘现场</w:t>
      </w:r>
    </w:p>
    <w:p w14:paraId="2149C865">
      <w:pPr>
        <w:pStyle w:val="6"/>
        <w:spacing w:line="358" w:lineRule="auto"/>
      </w:pPr>
    </w:p>
    <w:p w14:paraId="7F7E098A">
      <w:pPr>
        <w:spacing w:before="68" w:line="480" w:lineRule="exact"/>
        <w:ind w:left="25"/>
        <w:rPr>
          <w:rFonts w:ascii="宋体" w:hAnsi="宋体" w:eastAsia="宋体" w:cs="宋体"/>
          <w:sz w:val="21"/>
          <w:szCs w:val="21"/>
        </w:rPr>
      </w:pPr>
      <w:r>
        <w:rPr>
          <w:rFonts w:ascii="Calibri" w:hAnsi="Calibri" w:eastAsia="Calibri" w:cs="Calibri"/>
          <w:b/>
          <w:bCs/>
          <w:spacing w:val="1"/>
          <w:position w:val="20"/>
          <w:sz w:val="21"/>
          <w:szCs w:val="21"/>
        </w:rPr>
        <w:t>1.9.1</w:t>
      </w:r>
      <w:r>
        <w:rPr>
          <w:rFonts w:ascii="Calibri" w:hAnsi="Calibri" w:eastAsia="Calibri" w:cs="Calibri"/>
          <w:b/>
          <w:bCs/>
          <w:spacing w:val="21"/>
          <w:position w:val="20"/>
          <w:sz w:val="21"/>
          <w:szCs w:val="21"/>
        </w:rPr>
        <w:t xml:space="preserve">  </w:t>
      </w:r>
      <w:r>
        <w:rPr>
          <w:rFonts w:ascii="宋体" w:hAnsi="宋体" w:eastAsia="宋体" w:cs="宋体"/>
          <w:spacing w:val="1"/>
          <w:position w:val="20"/>
          <w:sz w:val="21"/>
          <w:szCs w:val="21"/>
        </w:rPr>
        <w:t>投标人须知前附表规定组织踏勘现场的，招标人按投标人须知前附表规定的时间、</w:t>
      </w:r>
    </w:p>
    <w:p w14:paraId="3C75D03B">
      <w:pPr>
        <w:spacing w:before="1" w:line="220" w:lineRule="auto"/>
        <w:ind w:left="18"/>
        <w:rPr>
          <w:rFonts w:ascii="宋体" w:hAnsi="宋体" w:eastAsia="宋体" w:cs="宋体"/>
          <w:sz w:val="21"/>
          <w:szCs w:val="21"/>
        </w:rPr>
      </w:pPr>
      <w:r>
        <w:rPr>
          <w:rFonts w:ascii="宋体" w:hAnsi="宋体" w:eastAsia="宋体" w:cs="宋体"/>
          <w:spacing w:val="-1"/>
          <w:sz w:val="21"/>
          <w:szCs w:val="21"/>
        </w:rPr>
        <w:t>地点组织投标人踏勘项目现场。</w:t>
      </w:r>
    </w:p>
    <w:p w14:paraId="039A4B5D">
      <w:pPr>
        <w:spacing w:before="229" w:line="221" w:lineRule="auto"/>
        <w:ind w:left="25"/>
        <w:rPr>
          <w:rFonts w:ascii="宋体" w:hAnsi="宋体" w:eastAsia="宋体" w:cs="宋体"/>
          <w:sz w:val="21"/>
          <w:szCs w:val="21"/>
        </w:rPr>
      </w:pPr>
      <w:r>
        <w:rPr>
          <w:rFonts w:ascii="Calibri" w:hAnsi="Calibri" w:eastAsia="Calibri" w:cs="Calibri"/>
          <w:b/>
          <w:bCs/>
          <w:spacing w:val="-1"/>
          <w:sz w:val="21"/>
          <w:szCs w:val="21"/>
        </w:rPr>
        <w:t xml:space="preserve">1.9.2  </w:t>
      </w:r>
      <w:r>
        <w:rPr>
          <w:rFonts w:ascii="宋体" w:hAnsi="宋体" w:eastAsia="宋体" w:cs="宋体"/>
          <w:spacing w:val="-1"/>
          <w:sz w:val="21"/>
          <w:szCs w:val="21"/>
        </w:rPr>
        <w:t>投标人踏勘现场发生的费用自理。</w:t>
      </w:r>
    </w:p>
    <w:p w14:paraId="06B32F52">
      <w:pPr>
        <w:spacing w:before="228" w:line="221" w:lineRule="auto"/>
        <w:ind w:left="25"/>
        <w:rPr>
          <w:rFonts w:ascii="宋体" w:hAnsi="宋体" w:eastAsia="宋体" w:cs="宋体"/>
          <w:sz w:val="21"/>
          <w:szCs w:val="21"/>
        </w:rPr>
      </w:pPr>
      <w:r>
        <w:rPr>
          <w:rFonts w:ascii="Calibri" w:hAnsi="Calibri" w:eastAsia="Calibri" w:cs="Calibri"/>
          <w:b/>
          <w:bCs/>
          <w:spacing w:val="-1"/>
          <w:sz w:val="21"/>
          <w:szCs w:val="21"/>
        </w:rPr>
        <w:t>1.9.3</w:t>
      </w:r>
      <w:r>
        <w:rPr>
          <w:rFonts w:ascii="Calibri" w:hAnsi="Calibri" w:eastAsia="Calibri" w:cs="Calibri"/>
          <w:b/>
          <w:bCs/>
          <w:spacing w:val="15"/>
          <w:sz w:val="21"/>
          <w:szCs w:val="21"/>
        </w:rPr>
        <w:t xml:space="preserve">  </w:t>
      </w:r>
      <w:r>
        <w:rPr>
          <w:rFonts w:ascii="宋体" w:hAnsi="宋体" w:eastAsia="宋体" w:cs="宋体"/>
          <w:spacing w:val="-1"/>
          <w:sz w:val="21"/>
          <w:szCs w:val="21"/>
        </w:rPr>
        <w:t>除招标人的原因外，投标人自行负责在踏勘现场中所发生</w:t>
      </w:r>
      <w:r>
        <w:rPr>
          <w:rFonts w:ascii="宋体" w:hAnsi="宋体" w:eastAsia="宋体" w:cs="宋体"/>
          <w:spacing w:val="-2"/>
          <w:sz w:val="21"/>
          <w:szCs w:val="21"/>
        </w:rPr>
        <w:t>的人员伤亡和财产损失。</w:t>
      </w:r>
    </w:p>
    <w:p w14:paraId="39E7E373">
      <w:pPr>
        <w:spacing w:before="229" w:line="486" w:lineRule="exact"/>
        <w:ind w:left="25"/>
        <w:rPr>
          <w:rFonts w:ascii="宋体" w:hAnsi="宋体" w:eastAsia="宋体" w:cs="宋体"/>
          <w:sz w:val="21"/>
          <w:szCs w:val="21"/>
        </w:rPr>
      </w:pPr>
      <w:r>
        <w:rPr>
          <w:rFonts w:ascii="Calibri" w:hAnsi="Calibri" w:eastAsia="Calibri" w:cs="Calibri"/>
          <w:b/>
          <w:bCs/>
          <w:spacing w:val="2"/>
          <w:position w:val="21"/>
          <w:sz w:val="21"/>
          <w:szCs w:val="21"/>
        </w:rPr>
        <w:t xml:space="preserve">1.9.4  </w:t>
      </w:r>
      <w:r>
        <w:rPr>
          <w:rFonts w:ascii="宋体" w:hAnsi="宋体" w:eastAsia="宋体" w:cs="宋体"/>
          <w:spacing w:val="2"/>
          <w:position w:val="21"/>
          <w:sz w:val="21"/>
          <w:szCs w:val="21"/>
        </w:rPr>
        <w:t>招标人在踏勘现场中介绍的工程场地和相关的周边环境情况，供投标人在编制投标</w:t>
      </w:r>
    </w:p>
    <w:p w14:paraId="4B124612">
      <w:pPr>
        <w:spacing w:line="220" w:lineRule="auto"/>
        <w:ind w:left="19"/>
        <w:rPr>
          <w:rFonts w:ascii="宋体" w:hAnsi="宋体" w:eastAsia="宋体" w:cs="宋体"/>
          <w:sz w:val="21"/>
          <w:szCs w:val="21"/>
        </w:rPr>
      </w:pPr>
      <w:r>
        <w:rPr>
          <w:rFonts w:ascii="宋体" w:hAnsi="宋体" w:eastAsia="宋体" w:cs="宋体"/>
          <w:spacing w:val="-1"/>
          <w:sz w:val="21"/>
          <w:szCs w:val="21"/>
        </w:rPr>
        <w:t>文件时参考，招标人不对投标人据此作出的判断和</w:t>
      </w:r>
      <w:r>
        <w:rPr>
          <w:rFonts w:ascii="宋体" w:hAnsi="宋体" w:eastAsia="宋体" w:cs="宋体"/>
          <w:spacing w:val="-2"/>
          <w:sz w:val="21"/>
          <w:szCs w:val="21"/>
        </w:rPr>
        <w:t>决策负责。</w:t>
      </w:r>
    </w:p>
    <w:p w14:paraId="4A55884A">
      <w:pPr>
        <w:pStyle w:val="6"/>
        <w:spacing w:line="344" w:lineRule="auto"/>
      </w:pPr>
    </w:p>
    <w:p w14:paraId="4BA57F92">
      <w:pPr>
        <w:spacing w:before="89" w:line="225" w:lineRule="auto"/>
        <w:ind w:left="29"/>
        <w:outlineLvl w:val="2"/>
        <w:rPr>
          <w:rFonts w:ascii="宋体" w:hAnsi="宋体" w:eastAsia="宋体" w:cs="宋体"/>
          <w:sz w:val="27"/>
          <w:szCs w:val="27"/>
        </w:rPr>
      </w:pPr>
      <w:r>
        <w:rPr>
          <w:rFonts w:ascii="Calibri" w:hAnsi="Calibri" w:eastAsia="Calibri" w:cs="Calibri"/>
          <w:b/>
          <w:bCs/>
          <w:spacing w:val="4"/>
          <w:sz w:val="27"/>
          <w:szCs w:val="27"/>
        </w:rPr>
        <w:t>1.10</w:t>
      </w:r>
      <w:r>
        <w:rPr>
          <w:rFonts w:ascii="Calibri" w:hAnsi="Calibri" w:eastAsia="Calibri" w:cs="Calibri"/>
          <w:b/>
          <w:bCs/>
          <w:spacing w:val="13"/>
          <w:sz w:val="27"/>
          <w:szCs w:val="27"/>
        </w:rPr>
        <w:t xml:space="preserve">    </w:t>
      </w:r>
      <w:r>
        <w:rPr>
          <w:rFonts w:ascii="宋体" w:hAnsi="宋体" w:eastAsia="宋体" w:cs="宋体"/>
          <w:spacing w:val="4"/>
          <w:sz w:val="27"/>
          <w:szCs w:val="27"/>
          <w14:textOutline w14:w="5050" w14:cap="flat" w14:cmpd="sng">
            <w14:solidFill>
              <w14:srgbClr w14:val="000000"/>
            </w14:solidFill>
            <w14:prstDash w14:val="solid"/>
            <w14:miter w14:val="0"/>
          </w14:textOutline>
        </w:rPr>
        <w:t>投标预备会</w:t>
      </w:r>
    </w:p>
    <w:p w14:paraId="59427DC5">
      <w:pPr>
        <w:pStyle w:val="6"/>
        <w:spacing w:line="354" w:lineRule="auto"/>
      </w:pPr>
    </w:p>
    <w:p w14:paraId="3EA87169">
      <w:pPr>
        <w:spacing w:before="69" w:line="481" w:lineRule="exact"/>
        <w:ind w:left="25"/>
        <w:rPr>
          <w:rFonts w:ascii="宋体" w:hAnsi="宋体" w:eastAsia="宋体" w:cs="宋体"/>
          <w:sz w:val="21"/>
          <w:szCs w:val="21"/>
        </w:rPr>
      </w:pPr>
      <w:r>
        <w:rPr>
          <w:rFonts w:ascii="Calibri" w:hAnsi="Calibri" w:eastAsia="Calibri" w:cs="Calibri"/>
          <w:b/>
          <w:bCs/>
          <w:spacing w:val="-2"/>
          <w:position w:val="20"/>
          <w:sz w:val="21"/>
          <w:szCs w:val="21"/>
        </w:rPr>
        <w:t xml:space="preserve">1.10.1  </w:t>
      </w:r>
      <w:r>
        <w:rPr>
          <w:rFonts w:ascii="宋体" w:hAnsi="宋体" w:eastAsia="宋体" w:cs="宋体"/>
          <w:spacing w:val="-2"/>
          <w:position w:val="20"/>
          <w:sz w:val="21"/>
          <w:szCs w:val="21"/>
        </w:rPr>
        <w:t>投标人须知前附表规定召开投标预备会的，</w:t>
      </w:r>
      <w:r>
        <w:rPr>
          <w:rFonts w:ascii="宋体" w:hAnsi="宋体" w:eastAsia="宋体" w:cs="宋体"/>
          <w:spacing w:val="-33"/>
          <w:position w:val="20"/>
          <w:sz w:val="21"/>
          <w:szCs w:val="21"/>
        </w:rPr>
        <w:t xml:space="preserve"> </w:t>
      </w:r>
      <w:r>
        <w:rPr>
          <w:rFonts w:ascii="宋体" w:hAnsi="宋体" w:eastAsia="宋体" w:cs="宋体"/>
          <w:spacing w:val="-2"/>
          <w:position w:val="20"/>
          <w:sz w:val="21"/>
          <w:szCs w:val="21"/>
        </w:rPr>
        <w:t>招标人按照投标人须知前附表规定的时</w:t>
      </w:r>
    </w:p>
    <w:p w14:paraId="24BA0B30">
      <w:pPr>
        <w:spacing w:before="1" w:line="219" w:lineRule="auto"/>
        <w:ind w:left="34"/>
        <w:rPr>
          <w:rFonts w:ascii="宋体" w:hAnsi="宋体" w:eastAsia="宋体" w:cs="宋体"/>
          <w:sz w:val="21"/>
          <w:szCs w:val="21"/>
        </w:rPr>
      </w:pPr>
      <w:r>
        <w:rPr>
          <w:rFonts w:ascii="宋体" w:hAnsi="宋体" w:eastAsia="宋体" w:cs="宋体"/>
          <w:spacing w:val="-2"/>
          <w:sz w:val="21"/>
          <w:szCs w:val="21"/>
        </w:rPr>
        <w:t>间和地点召开投标预备会，澄清投标人提出的问题。</w:t>
      </w:r>
    </w:p>
    <w:p w14:paraId="2E208BAD">
      <w:pPr>
        <w:spacing w:before="230" w:line="484" w:lineRule="exact"/>
        <w:ind w:left="25"/>
        <w:rPr>
          <w:rFonts w:ascii="宋体" w:hAnsi="宋体" w:eastAsia="宋体" w:cs="宋体"/>
          <w:sz w:val="21"/>
          <w:szCs w:val="21"/>
        </w:rPr>
      </w:pPr>
      <w:r>
        <w:rPr>
          <w:rFonts w:ascii="Calibri" w:hAnsi="Calibri" w:eastAsia="Calibri" w:cs="Calibri"/>
          <w:b/>
          <w:bCs/>
          <w:spacing w:val="-3"/>
          <w:position w:val="21"/>
          <w:sz w:val="21"/>
          <w:szCs w:val="21"/>
        </w:rPr>
        <w:t xml:space="preserve">1.10.2  </w:t>
      </w:r>
      <w:r>
        <w:rPr>
          <w:rFonts w:ascii="宋体" w:hAnsi="宋体" w:eastAsia="宋体" w:cs="宋体"/>
          <w:spacing w:val="-3"/>
          <w:position w:val="21"/>
          <w:sz w:val="21"/>
          <w:szCs w:val="21"/>
        </w:rPr>
        <w:t>投标人应按投标人须知前附表规定的时间和形式将提</w:t>
      </w:r>
      <w:r>
        <w:rPr>
          <w:rFonts w:ascii="宋体" w:hAnsi="宋体" w:eastAsia="宋体" w:cs="宋体"/>
          <w:spacing w:val="-4"/>
          <w:position w:val="21"/>
          <w:sz w:val="21"/>
          <w:szCs w:val="21"/>
        </w:rPr>
        <w:t>出的问题送达招标人，以便招</w:t>
      </w:r>
    </w:p>
    <w:p w14:paraId="75744313">
      <w:pPr>
        <w:spacing w:before="1" w:line="219" w:lineRule="auto"/>
        <w:ind w:left="18"/>
        <w:rPr>
          <w:rFonts w:ascii="宋体" w:hAnsi="宋体" w:eastAsia="宋体" w:cs="宋体"/>
          <w:sz w:val="21"/>
          <w:szCs w:val="21"/>
        </w:rPr>
      </w:pPr>
      <w:r>
        <w:rPr>
          <w:rFonts w:ascii="宋体" w:hAnsi="宋体" w:eastAsia="宋体" w:cs="宋体"/>
          <w:spacing w:val="-1"/>
          <w:sz w:val="21"/>
          <w:szCs w:val="21"/>
        </w:rPr>
        <w:t>标人在会议期间澄清。</w:t>
      </w:r>
    </w:p>
    <w:p w14:paraId="206A176D">
      <w:pPr>
        <w:spacing w:before="230" w:line="481" w:lineRule="exact"/>
        <w:ind w:left="25"/>
        <w:rPr>
          <w:rFonts w:ascii="宋体" w:hAnsi="宋体" w:eastAsia="宋体" w:cs="宋体"/>
          <w:sz w:val="21"/>
          <w:szCs w:val="21"/>
        </w:rPr>
      </w:pPr>
      <w:r>
        <w:rPr>
          <w:rFonts w:ascii="Calibri" w:hAnsi="Calibri" w:eastAsia="Calibri" w:cs="Calibri"/>
          <w:b/>
          <w:bCs/>
          <w:spacing w:val="-5"/>
          <w:position w:val="20"/>
          <w:sz w:val="21"/>
          <w:szCs w:val="21"/>
        </w:rPr>
        <w:t xml:space="preserve">1.10.3  </w:t>
      </w:r>
      <w:r>
        <w:rPr>
          <w:rFonts w:ascii="宋体" w:hAnsi="宋体" w:eastAsia="宋体" w:cs="宋体"/>
          <w:spacing w:val="-5"/>
          <w:position w:val="20"/>
          <w:sz w:val="21"/>
          <w:szCs w:val="21"/>
        </w:rPr>
        <w:t>投标预备会后，</w:t>
      </w:r>
      <w:r>
        <w:rPr>
          <w:rFonts w:ascii="宋体" w:hAnsi="宋体" w:eastAsia="宋体" w:cs="宋体"/>
          <w:spacing w:val="-22"/>
          <w:position w:val="20"/>
          <w:sz w:val="21"/>
          <w:szCs w:val="21"/>
        </w:rPr>
        <w:t xml:space="preserve"> </w:t>
      </w:r>
      <w:r>
        <w:rPr>
          <w:rFonts w:ascii="宋体" w:hAnsi="宋体" w:eastAsia="宋体" w:cs="宋体"/>
          <w:spacing w:val="-5"/>
          <w:position w:val="20"/>
          <w:sz w:val="21"/>
          <w:szCs w:val="21"/>
        </w:rPr>
        <w:t>招标人将对投标人所提问题的澄清，</w:t>
      </w:r>
      <w:r>
        <w:rPr>
          <w:rFonts w:ascii="宋体" w:hAnsi="宋体" w:eastAsia="宋体" w:cs="宋体"/>
          <w:spacing w:val="24"/>
          <w:position w:val="20"/>
          <w:sz w:val="21"/>
          <w:szCs w:val="21"/>
        </w:rPr>
        <w:t xml:space="preserve"> </w:t>
      </w:r>
      <w:r>
        <w:rPr>
          <w:rFonts w:ascii="宋体" w:hAnsi="宋体" w:eastAsia="宋体" w:cs="宋体"/>
          <w:spacing w:val="-5"/>
          <w:position w:val="20"/>
          <w:sz w:val="21"/>
          <w:szCs w:val="21"/>
        </w:rPr>
        <w:t>以投标人须知前附表规定的时</w:t>
      </w:r>
    </w:p>
    <w:p w14:paraId="079D47C1">
      <w:pPr>
        <w:spacing w:line="220" w:lineRule="auto"/>
        <w:ind w:left="34"/>
        <w:rPr>
          <w:rFonts w:ascii="宋体" w:hAnsi="宋体" w:eastAsia="宋体" w:cs="宋体"/>
          <w:sz w:val="21"/>
          <w:szCs w:val="21"/>
        </w:rPr>
      </w:pPr>
      <w:r>
        <w:rPr>
          <w:rFonts w:ascii="宋体" w:hAnsi="宋体" w:eastAsia="宋体" w:cs="宋体"/>
          <w:spacing w:val="-1"/>
          <w:sz w:val="21"/>
          <w:szCs w:val="21"/>
        </w:rPr>
        <w:t>间和形式通知所有购买招标文件的投标人。该澄清内容为招标</w:t>
      </w:r>
      <w:r>
        <w:rPr>
          <w:rFonts w:ascii="宋体" w:hAnsi="宋体" w:eastAsia="宋体" w:cs="宋体"/>
          <w:spacing w:val="-2"/>
          <w:sz w:val="21"/>
          <w:szCs w:val="21"/>
        </w:rPr>
        <w:t>文件的组成部分。</w:t>
      </w:r>
    </w:p>
    <w:p w14:paraId="7FFB0A54">
      <w:pPr>
        <w:pStyle w:val="6"/>
        <w:spacing w:line="345" w:lineRule="auto"/>
      </w:pPr>
    </w:p>
    <w:p w14:paraId="57645BB5">
      <w:pPr>
        <w:spacing w:before="88" w:line="226" w:lineRule="auto"/>
        <w:ind w:left="29"/>
        <w:outlineLvl w:val="2"/>
        <w:rPr>
          <w:rFonts w:ascii="宋体" w:hAnsi="宋体" w:eastAsia="宋体" w:cs="宋体"/>
          <w:sz w:val="27"/>
          <w:szCs w:val="27"/>
        </w:rPr>
      </w:pPr>
      <w:r>
        <w:rPr>
          <w:rFonts w:ascii="Calibri" w:hAnsi="Calibri" w:eastAsia="Calibri" w:cs="Calibri"/>
          <w:b/>
          <w:bCs/>
          <w:sz w:val="27"/>
          <w:szCs w:val="27"/>
        </w:rPr>
        <w:t>1.11</w:t>
      </w:r>
      <w:r>
        <w:rPr>
          <w:rFonts w:ascii="Calibri" w:hAnsi="Calibri" w:eastAsia="Calibri" w:cs="Calibri"/>
          <w:b/>
          <w:bCs/>
          <w:spacing w:val="12"/>
          <w:sz w:val="27"/>
          <w:szCs w:val="27"/>
        </w:rPr>
        <w:t xml:space="preserve">    </w:t>
      </w:r>
      <w:r>
        <w:rPr>
          <w:rFonts w:ascii="宋体" w:hAnsi="宋体" w:eastAsia="宋体" w:cs="宋体"/>
          <w:sz w:val="27"/>
          <w:szCs w:val="27"/>
          <w14:textOutline w14:w="5050" w14:cap="flat" w14:cmpd="sng">
            <w14:solidFill>
              <w14:srgbClr w14:val="000000"/>
            </w14:solidFill>
            <w14:prstDash w14:val="solid"/>
            <w14:miter w14:val="0"/>
          </w14:textOutline>
        </w:rPr>
        <w:t>分包</w:t>
      </w:r>
    </w:p>
    <w:p w14:paraId="6E405B80">
      <w:pPr>
        <w:pStyle w:val="6"/>
        <w:spacing w:line="358" w:lineRule="auto"/>
      </w:pPr>
    </w:p>
    <w:p w14:paraId="28C64001">
      <w:pPr>
        <w:spacing w:before="69" w:line="422" w:lineRule="auto"/>
        <w:ind w:left="18" w:right="128" w:firstLine="431"/>
        <w:jc w:val="both"/>
        <w:rPr>
          <w:rFonts w:ascii="宋体" w:hAnsi="宋体" w:eastAsia="宋体" w:cs="宋体"/>
          <w:sz w:val="21"/>
          <w:szCs w:val="21"/>
        </w:rPr>
      </w:pPr>
      <w:r>
        <w:rPr>
          <w:rFonts w:ascii="Calibri" w:hAnsi="Calibri" w:eastAsia="Calibri" w:cs="Calibri"/>
          <w:spacing w:val="-3"/>
          <w:sz w:val="21"/>
          <w:szCs w:val="21"/>
        </w:rPr>
        <w:t xml:space="preserve">1.11.1  </w:t>
      </w:r>
      <w:r>
        <w:rPr>
          <w:rFonts w:ascii="宋体" w:hAnsi="宋体" w:eastAsia="宋体" w:cs="宋体"/>
          <w:spacing w:val="-3"/>
          <w:sz w:val="21"/>
          <w:szCs w:val="21"/>
        </w:rPr>
        <w:t>投标人拟在中标后将中标项目的部分非主体、非关键性工作进行分包的， 应符</w:t>
      </w:r>
      <w:r>
        <w:rPr>
          <w:rFonts w:ascii="宋体" w:hAnsi="宋体" w:eastAsia="宋体" w:cs="宋体"/>
          <w:spacing w:val="14"/>
          <w:sz w:val="21"/>
          <w:szCs w:val="21"/>
        </w:rPr>
        <w:t xml:space="preserve"> </w:t>
      </w:r>
      <w:r>
        <w:rPr>
          <w:rFonts w:ascii="宋体" w:hAnsi="宋体" w:eastAsia="宋体" w:cs="宋体"/>
          <w:sz w:val="21"/>
          <w:szCs w:val="21"/>
        </w:rPr>
        <w:t>合投标人须知前附表规定的分包内容、分包金额和接受分包的第三人资质</w:t>
      </w:r>
      <w:r>
        <w:rPr>
          <w:rFonts w:ascii="宋体" w:hAnsi="宋体" w:eastAsia="宋体" w:cs="宋体"/>
          <w:spacing w:val="-1"/>
          <w:sz w:val="21"/>
          <w:szCs w:val="21"/>
        </w:rPr>
        <w:t>要求等限制性条</w:t>
      </w:r>
    </w:p>
    <w:p w14:paraId="654A18EB">
      <w:pPr>
        <w:spacing w:before="1" w:line="219" w:lineRule="auto"/>
        <w:ind w:left="17"/>
        <w:rPr>
          <w:rFonts w:ascii="宋体" w:hAnsi="宋体" w:eastAsia="宋体" w:cs="宋体"/>
          <w:sz w:val="21"/>
          <w:szCs w:val="21"/>
        </w:rPr>
      </w:pPr>
      <w:r>
        <w:rPr>
          <w:rFonts w:ascii="宋体" w:hAnsi="宋体" w:eastAsia="宋体" w:cs="宋体"/>
          <w:spacing w:val="-4"/>
          <w:sz w:val="21"/>
          <w:szCs w:val="21"/>
        </w:rPr>
        <w:t>件。 除投标人须知前附表规定的非主体、非关键性工作外，其他工作不得分包。</w:t>
      </w:r>
    </w:p>
    <w:p w14:paraId="278EA2C0">
      <w:pPr>
        <w:spacing w:before="230" w:line="480" w:lineRule="exact"/>
        <w:ind w:left="450"/>
        <w:rPr>
          <w:rFonts w:ascii="宋体" w:hAnsi="宋体" w:eastAsia="宋体" w:cs="宋体"/>
          <w:sz w:val="21"/>
          <w:szCs w:val="21"/>
        </w:rPr>
      </w:pPr>
      <w:r>
        <w:rPr>
          <w:rFonts w:ascii="Calibri" w:hAnsi="Calibri" w:eastAsia="Calibri" w:cs="Calibri"/>
          <w:spacing w:val="-4"/>
          <w:position w:val="20"/>
          <w:sz w:val="21"/>
          <w:szCs w:val="21"/>
        </w:rPr>
        <w:t>1.11.2</w:t>
      </w:r>
      <w:r>
        <w:rPr>
          <w:rFonts w:ascii="Calibri" w:hAnsi="Calibri" w:eastAsia="Calibri" w:cs="Calibri"/>
          <w:spacing w:val="24"/>
          <w:w w:val="101"/>
          <w:position w:val="20"/>
          <w:sz w:val="21"/>
          <w:szCs w:val="21"/>
        </w:rPr>
        <w:t xml:space="preserve">  </w:t>
      </w:r>
      <w:r>
        <w:rPr>
          <w:rFonts w:ascii="宋体" w:hAnsi="宋体" w:eastAsia="宋体" w:cs="宋体"/>
          <w:spacing w:val="-4"/>
          <w:position w:val="20"/>
          <w:sz w:val="21"/>
          <w:szCs w:val="21"/>
        </w:rPr>
        <w:t>中标人不得向他人转让中标项目， 接受分包的人不得再次分包。中标人应当就</w:t>
      </w:r>
    </w:p>
    <w:p w14:paraId="0CB720D0">
      <w:pPr>
        <w:spacing w:before="1" w:line="220" w:lineRule="auto"/>
        <w:ind w:left="20"/>
        <w:rPr>
          <w:rFonts w:ascii="宋体" w:hAnsi="宋体" w:eastAsia="宋体" w:cs="宋体"/>
          <w:sz w:val="21"/>
          <w:szCs w:val="21"/>
        </w:rPr>
      </w:pPr>
      <w:r>
        <w:rPr>
          <w:rFonts w:ascii="宋体" w:hAnsi="宋体" w:eastAsia="宋体" w:cs="宋体"/>
          <w:spacing w:val="-6"/>
          <w:sz w:val="21"/>
          <w:szCs w:val="21"/>
        </w:rPr>
        <w:t>分包项目向招标人负责， 分包人承担连带责</w:t>
      </w:r>
      <w:r>
        <w:rPr>
          <w:rFonts w:ascii="宋体" w:hAnsi="宋体" w:eastAsia="宋体" w:cs="宋体"/>
          <w:spacing w:val="-7"/>
          <w:sz w:val="21"/>
          <w:szCs w:val="21"/>
        </w:rPr>
        <w:t>任。</w:t>
      </w:r>
    </w:p>
    <w:p w14:paraId="7AA83CC1">
      <w:pPr>
        <w:pStyle w:val="6"/>
        <w:spacing w:line="350" w:lineRule="auto"/>
      </w:pPr>
    </w:p>
    <w:p w14:paraId="2704656A">
      <w:pPr>
        <w:spacing w:before="88" w:line="225" w:lineRule="auto"/>
        <w:ind w:left="29"/>
        <w:outlineLvl w:val="2"/>
        <w:rPr>
          <w:rFonts w:ascii="宋体" w:hAnsi="宋体" w:eastAsia="宋体" w:cs="宋体"/>
          <w:sz w:val="27"/>
          <w:szCs w:val="27"/>
        </w:rPr>
      </w:pPr>
      <w:r>
        <w:rPr>
          <w:rFonts w:ascii="Calibri" w:hAnsi="Calibri" w:eastAsia="Calibri" w:cs="Calibri"/>
          <w:b/>
          <w:bCs/>
          <w:sz w:val="27"/>
          <w:szCs w:val="27"/>
        </w:rPr>
        <w:t>1.12</w:t>
      </w:r>
      <w:r>
        <w:rPr>
          <w:rFonts w:ascii="Calibri" w:hAnsi="Calibri" w:eastAsia="Calibri" w:cs="Calibri"/>
          <w:b/>
          <w:bCs/>
          <w:spacing w:val="12"/>
          <w:sz w:val="27"/>
          <w:szCs w:val="27"/>
        </w:rPr>
        <w:t xml:space="preserve">    </w:t>
      </w:r>
      <w:r>
        <w:rPr>
          <w:rFonts w:ascii="宋体" w:hAnsi="宋体" w:eastAsia="宋体" w:cs="宋体"/>
          <w:sz w:val="27"/>
          <w:szCs w:val="27"/>
          <w14:textOutline w14:w="5050" w14:cap="flat" w14:cmpd="sng">
            <w14:solidFill>
              <w14:srgbClr w14:val="000000"/>
            </w14:solidFill>
            <w14:prstDash w14:val="solid"/>
            <w14:miter w14:val="0"/>
          </w14:textOutline>
        </w:rPr>
        <w:t>偏离</w:t>
      </w:r>
    </w:p>
    <w:p w14:paraId="43258187">
      <w:pPr>
        <w:pStyle w:val="6"/>
        <w:spacing w:line="353" w:lineRule="auto"/>
      </w:pPr>
    </w:p>
    <w:p w14:paraId="10D0310F">
      <w:pPr>
        <w:spacing w:before="69" w:line="220" w:lineRule="auto"/>
        <w:ind w:left="443"/>
        <w:rPr>
          <w:rFonts w:ascii="宋体" w:hAnsi="宋体" w:eastAsia="宋体" w:cs="宋体"/>
          <w:sz w:val="21"/>
          <w:szCs w:val="21"/>
        </w:rPr>
      </w:pPr>
      <w:r>
        <w:rPr>
          <w:rFonts w:ascii="宋体" w:hAnsi="宋体" w:eastAsia="宋体" w:cs="宋体"/>
          <w:sz w:val="21"/>
          <w:szCs w:val="21"/>
        </w:rPr>
        <w:t>投标人须知前附表允许投标文件偏离招标文件某些要求的，偏离应</w:t>
      </w:r>
      <w:r>
        <w:rPr>
          <w:rFonts w:ascii="宋体" w:hAnsi="宋体" w:eastAsia="宋体" w:cs="宋体"/>
          <w:spacing w:val="-1"/>
          <w:sz w:val="21"/>
          <w:szCs w:val="21"/>
        </w:rPr>
        <w:t>当符合招标文件规</w:t>
      </w:r>
    </w:p>
    <w:p w14:paraId="383AD9DD">
      <w:pPr>
        <w:spacing w:line="220" w:lineRule="auto"/>
        <w:rPr>
          <w:rFonts w:ascii="宋体" w:hAnsi="宋体" w:eastAsia="宋体" w:cs="宋体"/>
          <w:sz w:val="21"/>
          <w:szCs w:val="21"/>
        </w:rPr>
        <w:sectPr>
          <w:footerReference r:id="rId8" w:type="default"/>
          <w:pgSz w:w="11909" w:h="16839"/>
          <w:pgMar w:top="1431" w:right="1786" w:bottom="1154" w:left="1786" w:header="0" w:footer="989" w:gutter="0"/>
          <w:pgNumType w:fmt="decimal"/>
          <w:cols w:space="720" w:num="1"/>
        </w:sectPr>
      </w:pPr>
    </w:p>
    <w:p w14:paraId="7A93C50D">
      <w:pPr>
        <w:spacing w:before="144" w:line="219" w:lineRule="auto"/>
        <w:ind w:left="23"/>
        <w:rPr>
          <w:rFonts w:ascii="宋体" w:hAnsi="宋体" w:eastAsia="宋体" w:cs="宋体"/>
          <w:sz w:val="21"/>
          <w:szCs w:val="21"/>
        </w:rPr>
      </w:pPr>
      <w:r>
        <w:rPr>
          <w:rFonts w:ascii="宋体" w:hAnsi="宋体" w:eastAsia="宋体" w:cs="宋体"/>
          <w:spacing w:val="-1"/>
          <w:sz w:val="21"/>
          <w:szCs w:val="21"/>
        </w:rPr>
        <w:t>定的偏离范围和幅度。</w:t>
      </w:r>
    </w:p>
    <w:p w14:paraId="08A922B6">
      <w:pPr>
        <w:pStyle w:val="6"/>
        <w:spacing w:line="268" w:lineRule="auto"/>
      </w:pPr>
    </w:p>
    <w:p w14:paraId="1D2E3133">
      <w:pPr>
        <w:pStyle w:val="6"/>
        <w:spacing w:line="268" w:lineRule="auto"/>
      </w:pPr>
    </w:p>
    <w:p w14:paraId="12DD2D5D">
      <w:pPr>
        <w:spacing w:before="98" w:line="220" w:lineRule="auto"/>
        <w:ind w:left="22"/>
        <w:outlineLvl w:val="1"/>
        <w:rPr>
          <w:rFonts w:ascii="黑体" w:hAnsi="黑体" w:eastAsia="黑体" w:cs="黑体"/>
          <w:sz w:val="30"/>
          <w:szCs w:val="30"/>
        </w:rPr>
      </w:pPr>
      <w:bookmarkStart w:id="4" w:name="bookmark5"/>
      <w:bookmarkEnd w:id="4"/>
      <w:r>
        <w:rPr>
          <w:rFonts w:ascii="Calibri" w:hAnsi="Calibri" w:eastAsia="Calibri" w:cs="Calibri"/>
          <w:b/>
          <w:bCs/>
          <w:spacing w:val="-2"/>
          <w:sz w:val="30"/>
          <w:szCs w:val="30"/>
        </w:rPr>
        <w:t>2.</w:t>
      </w:r>
      <w:r>
        <w:rPr>
          <w:rFonts w:ascii="Calibri" w:hAnsi="Calibri" w:eastAsia="Calibri" w:cs="Calibri"/>
          <w:b/>
          <w:bCs/>
          <w:spacing w:val="9"/>
          <w:sz w:val="30"/>
          <w:szCs w:val="30"/>
        </w:rPr>
        <w:t xml:space="preserve">    </w:t>
      </w:r>
      <w:r>
        <w:rPr>
          <w:rFonts w:ascii="黑体" w:hAnsi="黑体" w:eastAsia="黑体" w:cs="黑体"/>
          <w:spacing w:val="-2"/>
          <w:sz w:val="30"/>
          <w:szCs w:val="30"/>
          <w14:textOutline w14:w="5486" w14:cap="flat" w14:cmpd="sng">
            <w14:solidFill>
              <w14:srgbClr w14:val="000000"/>
            </w14:solidFill>
            <w14:prstDash w14:val="solid"/>
            <w14:miter w14:val="0"/>
          </w14:textOutline>
        </w:rPr>
        <w:t>招标文件</w:t>
      </w:r>
    </w:p>
    <w:p w14:paraId="7BD974AD">
      <w:pPr>
        <w:pStyle w:val="6"/>
        <w:spacing w:line="288" w:lineRule="auto"/>
      </w:pPr>
    </w:p>
    <w:p w14:paraId="386DEC6C">
      <w:pPr>
        <w:spacing w:before="88" w:line="225" w:lineRule="auto"/>
        <w:ind w:left="21"/>
        <w:outlineLvl w:val="2"/>
        <w:rPr>
          <w:rFonts w:ascii="宋体" w:hAnsi="宋体" w:eastAsia="宋体" w:cs="宋体"/>
          <w:sz w:val="27"/>
          <w:szCs w:val="27"/>
        </w:rPr>
      </w:pPr>
      <w:r>
        <w:rPr>
          <w:rFonts w:ascii="Calibri" w:hAnsi="Calibri" w:eastAsia="Calibri" w:cs="Calibri"/>
          <w:b/>
          <w:bCs/>
          <w:spacing w:val="6"/>
          <w:sz w:val="27"/>
          <w:szCs w:val="27"/>
        </w:rPr>
        <w:t>2.1</w:t>
      </w:r>
      <w:r>
        <w:rPr>
          <w:rFonts w:ascii="Calibri" w:hAnsi="Calibri" w:eastAsia="Calibri" w:cs="Calibri"/>
          <w:b/>
          <w:bCs/>
          <w:spacing w:val="12"/>
          <w:sz w:val="27"/>
          <w:szCs w:val="27"/>
        </w:rPr>
        <w:t xml:space="preserve">    </w:t>
      </w:r>
      <w:r>
        <w:rPr>
          <w:rFonts w:ascii="宋体" w:hAnsi="宋体" w:eastAsia="宋体" w:cs="宋体"/>
          <w:spacing w:val="6"/>
          <w:sz w:val="27"/>
          <w:szCs w:val="27"/>
          <w14:textOutline w14:w="5050" w14:cap="flat" w14:cmpd="sng">
            <w14:solidFill>
              <w14:srgbClr w14:val="000000"/>
            </w14:solidFill>
            <w14:prstDash w14:val="solid"/>
            <w14:miter w14:val="0"/>
          </w14:textOutline>
        </w:rPr>
        <w:t>招标文件的组成</w:t>
      </w:r>
    </w:p>
    <w:p w14:paraId="73BF3545">
      <w:pPr>
        <w:pStyle w:val="6"/>
        <w:spacing w:line="353" w:lineRule="auto"/>
      </w:pPr>
    </w:p>
    <w:p w14:paraId="6EE0DE98">
      <w:pPr>
        <w:spacing w:before="68" w:line="220" w:lineRule="auto"/>
        <w:ind w:left="441"/>
        <w:rPr>
          <w:rFonts w:ascii="宋体" w:hAnsi="宋体" w:eastAsia="宋体" w:cs="宋体"/>
          <w:sz w:val="21"/>
          <w:szCs w:val="21"/>
        </w:rPr>
      </w:pPr>
      <w:r>
        <w:rPr>
          <w:rFonts w:ascii="宋体" w:hAnsi="宋体" w:eastAsia="宋体" w:cs="宋体"/>
          <w:spacing w:val="-5"/>
          <w:sz w:val="21"/>
          <w:szCs w:val="21"/>
        </w:rPr>
        <w:t>本招标文件包括：</w:t>
      </w:r>
    </w:p>
    <w:p w14:paraId="267E8054">
      <w:pPr>
        <w:spacing w:before="230" w:line="480" w:lineRule="exact"/>
        <w:ind w:left="446"/>
        <w:rPr>
          <w:rFonts w:ascii="宋体" w:hAnsi="宋体" w:eastAsia="宋体" w:cs="宋体"/>
          <w:sz w:val="21"/>
          <w:szCs w:val="21"/>
        </w:rPr>
      </w:pPr>
      <w:r>
        <w:rPr>
          <w:rFonts w:ascii="宋体" w:hAnsi="宋体" w:eastAsia="宋体" w:cs="宋体"/>
          <w:spacing w:val="-8"/>
          <w:position w:val="20"/>
          <w:sz w:val="21"/>
          <w:szCs w:val="21"/>
        </w:rPr>
        <w:t>（</w:t>
      </w:r>
      <w:r>
        <w:rPr>
          <w:rFonts w:ascii="Calibri" w:hAnsi="Calibri" w:eastAsia="Calibri" w:cs="Calibri"/>
          <w:spacing w:val="-8"/>
          <w:position w:val="20"/>
          <w:sz w:val="21"/>
          <w:szCs w:val="21"/>
        </w:rPr>
        <w:t>1</w:t>
      </w:r>
      <w:r>
        <w:rPr>
          <w:rFonts w:ascii="宋体" w:hAnsi="宋体" w:eastAsia="宋体" w:cs="宋体"/>
          <w:spacing w:val="-8"/>
          <w:position w:val="20"/>
          <w:sz w:val="21"/>
          <w:szCs w:val="21"/>
        </w:rPr>
        <w:t>）招标公告（或投标邀请书</w:t>
      </w:r>
      <w:r>
        <w:rPr>
          <w:rFonts w:ascii="宋体" w:hAnsi="宋体" w:eastAsia="宋体" w:cs="宋体"/>
          <w:spacing w:val="-9"/>
          <w:position w:val="20"/>
          <w:sz w:val="21"/>
          <w:szCs w:val="21"/>
        </w:rPr>
        <w:t>）</w:t>
      </w:r>
      <w:r>
        <w:rPr>
          <w:rFonts w:ascii="宋体" w:hAnsi="宋体" w:eastAsia="宋体" w:cs="宋体"/>
          <w:spacing w:val="11"/>
          <w:position w:val="20"/>
          <w:sz w:val="21"/>
          <w:szCs w:val="21"/>
        </w:rPr>
        <w:t xml:space="preserve"> </w:t>
      </w:r>
      <w:r>
        <w:rPr>
          <w:rFonts w:ascii="宋体" w:hAnsi="宋体" w:eastAsia="宋体" w:cs="宋体"/>
          <w:spacing w:val="-9"/>
          <w:position w:val="20"/>
          <w:sz w:val="21"/>
          <w:szCs w:val="21"/>
        </w:rPr>
        <w:t>；</w:t>
      </w:r>
    </w:p>
    <w:p w14:paraId="09F3BCB8">
      <w:pPr>
        <w:spacing w:line="221" w:lineRule="auto"/>
        <w:ind w:left="446"/>
        <w:rPr>
          <w:rFonts w:ascii="宋体" w:hAnsi="宋体" w:eastAsia="宋体" w:cs="宋体"/>
          <w:sz w:val="21"/>
          <w:szCs w:val="21"/>
        </w:rPr>
      </w:pPr>
      <w:r>
        <w:rPr>
          <w:rFonts w:ascii="宋体" w:hAnsi="宋体" w:eastAsia="宋体" w:cs="宋体"/>
          <w:spacing w:val="-5"/>
          <w:sz w:val="21"/>
          <w:szCs w:val="21"/>
        </w:rPr>
        <w:t>（</w:t>
      </w:r>
      <w:r>
        <w:rPr>
          <w:rFonts w:ascii="Calibri" w:hAnsi="Calibri" w:eastAsia="Calibri" w:cs="Calibri"/>
          <w:spacing w:val="-5"/>
          <w:sz w:val="21"/>
          <w:szCs w:val="21"/>
        </w:rPr>
        <w:t>2</w:t>
      </w:r>
      <w:r>
        <w:rPr>
          <w:rFonts w:ascii="宋体" w:hAnsi="宋体" w:eastAsia="宋体" w:cs="宋体"/>
          <w:spacing w:val="-5"/>
          <w:sz w:val="21"/>
          <w:szCs w:val="21"/>
        </w:rPr>
        <w:t>）投标人须知；</w:t>
      </w:r>
    </w:p>
    <w:p w14:paraId="3684CCC2">
      <w:pPr>
        <w:spacing w:before="228" w:line="221" w:lineRule="auto"/>
        <w:ind w:left="446"/>
        <w:rPr>
          <w:rFonts w:ascii="宋体" w:hAnsi="宋体" w:eastAsia="宋体" w:cs="宋体"/>
          <w:sz w:val="21"/>
          <w:szCs w:val="21"/>
        </w:rPr>
      </w:pPr>
      <w:r>
        <w:rPr>
          <w:rFonts w:ascii="宋体" w:hAnsi="宋体" w:eastAsia="宋体" w:cs="宋体"/>
          <w:spacing w:val="-2"/>
          <w:sz w:val="21"/>
          <w:szCs w:val="21"/>
        </w:rPr>
        <w:t>（</w:t>
      </w:r>
      <w:r>
        <w:rPr>
          <w:rFonts w:ascii="Calibri" w:hAnsi="Calibri" w:eastAsia="Calibri" w:cs="Calibri"/>
          <w:spacing w:val="-2"/>
          <w:sz w:val="21"/>
          <w:szCs w:val="21"/>
        </w:rPr>
        <w:t>3</w:t>
      </w:r>
      <w:r>
        <w:rPr>
          <w:rFonts w:ascii="宋体" w:hAnsi="宋体" w:eastAsia="宋体" w:cs="宋体"/>
          <w:spacing w:val="-2"/>
          <w:sz w:val="21"/>
          <w:szCs w:val="21"/>
        </w:rPr>
        <w:t>）评标办法；</w:t>
      </w:r>
    </w:p>
    <w:p w14:paraId="02466D2D">
      <w:pPr>
        <w:spacing w:before="235" w:line="480" w:lineRule="exact"/>
        <w:ind w:left="446"/>
        <w:rPr>
          <w:rFonts w:ascii="宋体" w:hAnsi="宋体" w:eastAsia="宋体" w:cs="宋体"/>
          <w:sz w:val="21"/>
          <w:szCs w:val="21"/>
        </w:rPr>
      </w:pPr>
      <w:r>
        <w:rPr>
          <w:rFonts w:ascii="宋体" w:hAnsi="宋体" w:eastAsia="宋体" w:cs="宋体"/>
          <w:spacing w:val="-5"/>
          <w:position w:val="20"/>
          <w:sz w:val="21"/>
          <w:szCs w:val="21"/>
        </w:rPr>
        <w:t>（</w:t>
      </w:r>
      <w:r>
        <w:rPr>
          <w:rFonts w:ascii="Calibri" w:hAnsi="Calibri" w:eastAsia="Calibri" w:cs="Calibri"/>
          <w:spacing w:val="-5"/>
          <w:position w:val="20"/>
          <w:sz w:val="21"/>
          <w:szCs w:val="21"/>
        </w:rPr>
        <w:t>4</w:t>
      </w:r>
      <w:r>
        <w:rPr>
          <w:rFonts w:ascii="宋体" w:hAnsi="宋体" w:eastAsia="宋体" w:cs="宋体"/>
          <w:spacing w:val="-5"/>
          <w:position w:val="20"/>
          <w:sz w:val="21"/>
          <w:szCs w:val="21"/>
        </w:rPr>
        <w:t>）合同条款及格式；</w:t>
      </w:r>
    </w:p>
    <w:p w14:paraId="288522B3">
      <w:pPr>
        <w:spacing w:line="221" w:lineRule="auto"/>
        <w:ind w:left="446"/>
        <w:rPr>
          <w:rFonts w:ascii="宋体" w:hAnsi="宋体" w:eastAsia="宋体" w:cs="宋体"/>
          <w:sz w:val="21"/>
          <w:szCs w:val="21"/>
        </w:rPr>
      </w:pPr>
      <w:r>
        <w:rPr>
          <w:rFonts w:ascii="宋体" w:hAnsi="宋体" w:eastAsia="宋体" w:cs="宋体"/>
          <w:spacing w:val="-5"/>
          <w:sz w:val="21"/>
          <w:szCs w:val="21"/>
        </w:rPr>
        <w:t>（</w:t>
      </w:r>
      <w:r>
        <w:rPr>
          <w:rFonts w:ascii="Calibri" w:hAnsi="Calibri" w:eastAsia="Calibri" w:cs="Calibri"/>
          <w:spacing w:val="-5"/>
          <w:sz w:val="21"/>
          <w:szCs w:val="21"/>
        </w:rPr>
        <w:t>5</w:t>
      </w:r>
      <w:r>
        <w:rPr>
          <w:rFonts w:ascii="宋体" w:hAnsi="宋体" w:eastAsia="宋体" w:cs="宋体"/>
          <w:spacing w:val="-5"/>
          <w:sz w:val="21"/>
          <w:szCs w:val="21"/>
        </w:rPr>
        <w:t>）工程量清单；</w:t>
      </w:r>
    </w:p>
    <w:p w14:paraId="00EDE6E1">
      <w:pPr>
        <w:spacing w:before="228" w:line="222" w:lineRule="auto"/>
        <w:ind w:left="446"/>
        <w:rPr>
          <w:rFonts w:ascii="宋体" w:hAnsi="宋体" w:eastAsia="宋体" w:cs="宋体"/>
          <w:sz w:val="21"/>
          <w:szCs w:val="21"/>
        </w:rPr>
      </w:pPr>
      <w:r>
        <w:rPr>
          <w:rFonts w:ascii="宋体" w:hAnsi="宋体" w:eastAsia="宋体" w:cs="宋体"/>
          <w:spacing w:val="-8"/>
          <w:sz w:val="21"/>
          <w:szCs w:val="21"/>
        </w:rPr>
        <w:t>（</w:t>
      </w:r>
      <w:r>
        <w:rPr>
          <w:rFonts w:ascii="Calibri" w:hAnsi="Calibri" w:eastAsia="Calibri" w:cs="Calibri"/>
          <w:spacing w:val="-8"/>
          <w:sz w:val="21"/>
          <w:szCs w:val="21"/>
        </w:rPr>
        <w:t>6</w:t>
      </w:r>
      <w:r>
        <w:rPr>
          <w:rFonts w:ascii="宋体" w:hAnsi="宋体" w:eastAsia="宋体" w:cs="宋体"/>
          <w:spacing w:val="-8"/>
          <w:sz w:val="21"/>
          <w:szCs w:val="21"/>
        </w:rPr>
        <w:t>）图纸；</w:t>
      </w:r>
    </w:p>
    <w:p w14:paraId="43E29147">
      <w:pPr>
        <w:spacing w:before="228" w:line="480" w:lineRule="exact"/>
        <w:ind w:left="446"/>
        <w:rPr>
          <w:rFonts w:ascii="宋体" w:hAnsi="宋体" w:eastAsia="宋体" w:cs="宋体"/>
          <w:sz w:val="21"/>
          <w:szCs w:val="21"/>
        </w:rPr>
      </w:pPr>
      <w:r>
        <w:rPr>
          <w:rFonts w:ascii="宋体" w:hAnsi="宋体" w:eastAsia="宋体" w:cs="宋体"/>
          <w:spacing w:val="-5"/>
          <w:position w:val="20"/>
          <w:sz w:val="21"/>
          <w:szCs w:val="21"/>
        </w:rPr>
        <w:t>（</w:t>
      </w:r>
      <w:r>
        <w:rPr>
          <w:rFonts w:ascii="Calibri" w:hAnsi="Calibri" w:eastAsia="Calibri" w:cs="Calibri"/>
          <w:spacing w:val="-5"/>
          <w:position w:val="20"/>
          <w:sz w:val="21"/>
          <w:szCs w:val="21"/>
        </w:rPr>
        <w:t>7</w:t>
      </w:r>
      <w:r>
        <w:rPr>
          <w:rFonts w:ascii="宋体" w:hAnsi="宋体" w:eastAsia="宋体" w:cs="宋体"/>
          <w:spacing w:val="-5"/>
          <w:position w:val="20"/>
          <w:sz w:val="21"/>
          <w:szCs w:val="21"/>
        </w:rPr>
        <w:t>）技术标准和要求；</w:t>
      </w:r>
    </w:p>
    <w:p w14:paraId="654C7B6E">
      <w:pPr>
        <w:spacing w:before="1" w:line="220" w:lineRule="auto"/>
        <w:ind w:left="446"/>
        <w:rPr>
          <w:rFonts w:ascii="宋体" w:hAnsi="宋体" w:eastAsia="宋体" w:cs="宋体"/>
          <w:sz w:val="21"/>
          <w:szCs w:val="21"/>
        </w:rPr>
      </w:pPr>
      <w:r>
        <w:rPr>
          <w:rFonts w:ascii="宋体" w:hAnsi="宋体" w:eastAsia="宋体" w:cs="宋体"/>
          <w:spacing w:val="-5"/>
          <w:sz w:val="21"/>
          <w:szCs w:val="21"/>
        </w:rPr>
        <w:t>（</w:t>
      </w:r>
      <w:r>
        <w:rPr>
          <w:rFonts w:ascii="Calibri" w:hAnsi="Calibri" w:eastAsia="Calibri" w:cs="Calibri"/>
          <w:spacing w:val="-5"/>
          <w:sz w:val="21"/>
          <w:szCs w:val="21"/>
        </w:rPr>
        <w:t>8</w:t>
      </w:r>
      <w:r>
        <w:rPr>
          <w:rFonts w:ascii="宋体" w:hAnsi="宋体" w:eastAsia="宋体" w:cs="宋体"/>
          <w:spacing w:val="-5"/>
          <w:sz w:val="21"/>
          <w:szCs w:val="21"/>
        </w:rPr>
        <w:t>）投标文件格式；</w:t>
      </w:r>
    </w:p>
    <w:p w14:paraId="32A23698">
      <w:pPr>
        <w:spacing w:before="233" w:line="220" w:lineRule="auto"/>
        <w:ind w:left="446"/>
        <w:rPr>
          <w:rFonts w:ascii="宋体" w:hAnsi="宋体" w:eastAsia="宋体" w:cs="宋体"/>
          <w:sz w:val="21"/>
          <w:szCs w:val="21"/>
        </w:rPr>
      </w:pPr>
      <w:r>
        <w:rPr>
          <w:rFonts w:ascii="宋体" w:hAnsi="宋体" w:eastAsia="宋体" w:cs="宋体"/>
          <w:spacing w:val="-1"/>
          <w:sz w:val="21"/>
          <w:szCs w:val="21"/>
        </w:rPr>
        <w:t>（</w:t>
      </w:r>
      <w:r>
        <w:rPr>
          <w:rFonts w:ascii="Calibri" w:hAnsi="Calibri" w:eastAsia="Calibri" w:cs="Calibri"/>
          <w:spacing w:val="-1"/>
          <w:sz w:val="21"/>
          <w:szCs w:val="21"/>
        </w:rPr>
        <w:t>9</w:t>
      </w:r>
      <w:r>
        <w:rPr>
          <w:rFonts w:ascii="宋体" w:hAnsi="宋体" w:eastAsia="宋体" w:cs="宋体"/>
          <w:spacing w:val="-1"/>
          <w:sz w:val="21"/>
          <w:szCs w:val="21"/>
        </w:rPr>
        <w:t>）投标人须知前附表规定的其他资料。</w:t>
      </w:r>
    </w:p>
    <w:p w14:paraId="0241968C">
      <w:pPr>
        <w:spacing w:before="230" w:line="480" w:lineRule="exact"/>
        <w:ind w:left="440"/>
        <w:rPr>
          <w:rFonts w:ascii="宋体" w:hAnsi="宋体" w:eastAsia="宋体" w:cs="宋体"/>
          <w:sz w:val="21"/>
          <w:szCs w:val="21"/>
        </w:rPr>
      </w:pPr>
      <w:r>
        <w:rPr>
          <w:rFonts w:ascii="宋体" w:hAnsi="宋体" w:eastAsia="宋体" w:cs="宋体"/>
          <w:spacing w:val="-3"/>
          <w:position w:val="20"/>
          <w:sz w:val="21"/>
          <w:szCs w:val="21"/>
        </w:rPr>
        <w:t xml:space="preserve">根据本章第 </w:t>
      </w:r>
      <w:r>
        <w:rPr>
          <w:rFonts w:ascii="Calibri" w:hAnsi="Calibri" w:eastAsia="Calibri" w:cs="Calibri"/>
          <w:spacing w:val="-3"/>
          <w:position w:val="20"/>
          <w:sz w:val="21"/>
          <w:szCs w:val="21"/>
        </w:rPr>
        <w:t xml:space="preserve">1.10  </w:t>
      </w:r>
      <w:r>
        <w:rPr>
          <w:rFonts w:ascii="宋体" w:hAnsi="宋体" w:eastAsia="宋体" w:cs="宋体"/>
          <w:spacing w:val="-3"/>
          <w:position w:val="20"/>
          <w:sz w:val="21"/>
          <w:szCs w:val="21"/>
        </w:rPr>
        <w:t xml:space="preserve">款、第 </w:t>
      </w:r>
      <w:r>
        <w:rPr>
          <w:rFonts w:ascii="Calibri" w:hAnsi="Calibri" w:eastAsia="Calibri" w:cs="Calibri"/>
          <w:spacing w:val="-3"/>
          <w:position w:val="20"/>
          <w:sz w:val="21"/>
          <w:szCs w:val="21"/>
        </w:rPr>
        <w:t>2.2</w:t>
      </w:r>
      <w:r>
        <w:rPr>
          <w:rFonts w:ascii="Calibri" w:hAnsi="Calibri" w:eastAsia="Calibri" w:cs="Calibri"/>
          <w:spacing w:val="9"/>
          <w:position w:val="20"/>
          <w:sz w:val="21"/>
          <w:szCs w:val="21"/>
        </w:rPr>
        <w:t xml:space="preserve">  </w:t>
      </w:r>
      <w:r>
        <w:rPr>
          <w:rFonts w:ascii="宋体" w:hAnsi="宋体" w:eastAsia="宋体" w:cs="宋体"/>
          <w:spacing w:val="-3"/>
          <w:position w:val="20"/>
          <w:sz w:val="21"/>
          <w:szCs w:val="21"/>
        </w:rPr>
        <w:t>款和第</w:t>
      </w:r>
      <w:r>
        <w:rPr>
          <w:rFonts w:ascii="宋体" w:hAnsi="宋体" w:eastAsia="宋体" w:cs="宋体"/>
          <w:spacing w:val="12"/>
          <w:position w:val="20"/>
          <w:sz w:val="21"/>
          <w:szCs w:val="21"/>
        </w:rPr>
        <w:t xml:space="preserve"> </w:t>
      </w:r>
      <w:r>
        <w:rPr>
          <w:rFonts w:ascii="Calibri" w:hAnsi="Calibri" w:eastAsia="Calibri" w:cs="Calibri"/>
          <w:spacing w:val="-3"/>
          <w:position w:val="20"/>
          <w:sz w:val="21"/>
          <w:szCs w:val="21"/>
        </w:rPr>
        <w:t>2.3</w:t>
      </w:r>
      <w:r>
        <w:rPr>
          <w:rFonts w:ascii="Calibri" w:hAnsi="Calibri" w:eastAsia="Calibri" w:cs="Calibri"/>
          <w:spacing w:val="9"/>
          <w:position w:val="20"/>
          <w:sz w:val="21"/>
          <w:szCs w:val="21"/>
        </w:rPr>
        <w:t xml:space="preserve">  </w:t>
      </w:r>
      <w:r>
        <w:rPr>
          <w:rFonts w:ascii="宋体" w:hAnsi="宋体" w:eastAsia="宋体" w:cs="宋体"/>
          <w:spacing w:val="-3"/>
          <w:position w:val="20"/>
          <w:sz w:val="21"/>
          <w:szCs w:val="21"/>
        </w:rPr>
        <w:t>款对招标文件</w:t>
      </w:r>
      <w:r>
        <w:rPr>
          <w:rFonts w:ascii="宋体" w:hAnsi="宋体" w:eastAsia="宋体" w:cs="宋体"/>
          <w:spacing w:val="-4"/>
          <w:position w:val="20"/>
          <w:sz w:val="21"/>
          <w:szCs w:val="21"/>
        </w:rPr>
        <w:t>所作的澄清、修改，</w:t>
      </w:r>
      <w:r>
        <w:rPr>
          <w:rFonts w:ascii="宋体" w:hAnsi="宋体" w:eastAsia="宋体" w:cs="宋体"/>
          <w:spacing w:val="-43"/>
          <w:position w:val="20"/>
          <w:sz w:val="21"/>
          <w:szCs w:val="21"/>
        </w:rPr>
        <w:t xml:space="preserve"> </w:t>
      </w:r>
      <w:r>
        <w:rPr>
          <w:rFonts w:ascii="宋体" w:hAnsi="宋体" w:eastAsia="宋体" w:cs="宋体"/>
          <w:spacing w:val="-4"/>
          <w:position w:val="20"/>
          <w:sz w:val="21"/>
          <w:szCs w:val="21"/>
        </w:rPr>
        <w:t>构成招标</w:t>
      </w:r>
    </w:p>
    <w:p w14:paraId="5B016E31">
      <w:pPr>
        <w:spacing w:before="1" w:line="220" w:lineRule="auto"/>
        <w:ind w:left="19"/>
        <w:rPr>
          <w:rFonts w:ascii="宋体" w:hAnsi="宋体" w:eastAsia="宋体" w:cs="宋体"/>
          <w:sz w:val="21"/>
          <w:szCs w:val="21"/>
        </w:rPr>
      </w:pPr>
      <w:r>
        <w:rPr>
          <w:rFonts w:ascii="宋体" w:hAnsi="宋体" w:eastAsia="宋体" w:cs="宋体"/>
          <w:spacing w:val="-4"/>
          <w:sz w:val="21"/>
          <w:szCs w:val="21"/>
        </w:rPr>
        <w:t>文件的组成部分。</w:t>
      </w:r>
    </w:p>
    <w:p w14:paraId="13ADD97B">
      <w:pPr>
        <w:pStyle w:val="6"/>
        <w:spacing w:line="346" w:lineRule="auto"/>
      </w:pPr>
    </w:p>
    <w:p w14:paraId="686C4F14">
      <w:pPr>
        <w:spacing w:before="88" w:line="225" w:lineRule="auto"/>
        <w:ind w:left="21"/>
        <w:outlineLvl w:val="2"/>
        <w:rPr>
          <w:rFonts w:ascii="宋体" w:hAnsi="宋体" w:eastAsia="宋体" w:cs="宋体"/>
          <w:sz w:val="27"/>
          <w:szCs w:val="27"/>
        </w:rPr>
      </w:pPr>
      <w:r>
        <w:rPr>
          <w:rFonts w:ascii="Calibri" w:hAnsi="Calibri" w:eastAsia="Calibri" w:cs="Calibri"/>
          <w:b/>
          <w:bCs/>
          <w:spacing w:val="6"/>
          <w:sz w:val="27"/>
          <w:szCs w:val="27"/>
        </w:rPr>
        <w:t>2.2</w:t>
      </w:r>
      <w:r>
        <w:rPr>
          <w:rFonts w:ascii="Calibri" w:hAnsi="Calibri" w:eastAsia="Calibri" w:cs="Calibri"/>
          <w:b/>
          <w:bCs/>
          <w:spacing w:val="12"/>
          <w:sz w:val="27"/>
          <w:szCs w:val="27"/>
        </w:rPr>
        <w:t xml:space="preserve">    </w:t>
      </w:r>
      <w:r>
        <w:rPr>
          <w:rFonts w:ascii="宋体" w:hAnsi="宋体" w:eastAsia="宋体" w:cs="宋体"/>
          <w:spacing w:val="6"/>
          <w:sz w:val="27"/>
          <w:szCs w:val="27"/>
          <w14:textOutline w14:w="5050" w14:cap="flat" w14:cmpd="sng">
            <w14:solidFill>
              <w14:srgbClr w14:val="000000"/>
            </w14:solidFill>
            <w14:prstDash w14:val="solid"/>
            <w14:miter w14:val="0"/>
          </w14:textOutline>
        </w:rPr>
        <w:t>招标文件的澄清</w:t>
      </w:r>
    </w:p>
    <w:p w14:paraId="44A3DBA2">
      <w:pPr>
        <w:pStyle w:val="6"/>
        <w:spacing w:line="359" w:lineRule="auto"/>
      </w:pPr>
    </w:p>
    <w:p w14:paraId="2BE43949">
      <w:pPr>
        <w:spacing w:before="69" w:line="381" w:lineRule="auto"/>
        <w:ind w:left="18" w:right="130"/>
        <w:rPr>
          <w:rFonts w:ascii="宋体" w:hAnsi="宋体" w:eastAsia="宋体" w:cs="宋体"/>
          <w:sz w:val="21"/>
          <w:szCs w:val="21"/>
        </w:rPr>
      </w:pPr>
      <w:r>
        <w:rPr>
          <w:rFonts w:ascii="Calibri" w:hAnsi="Calibri" w:eastAsia="Calibri" w:cs="Calibri"/>
          <w:b/>
          <w:bCs/>
          <w:spacing w:val="1"/>
          <w:sz w:val="21"/>
          <w:szCs w:val="21"/>
        </w:rPr>
        <w:t xml:space="preserve">2.2.1(A)  </w:t>
      </w:r>
      <w:r>
        <w:rPr>
          <w:rFonts w:ascii="宋体" w:hAnsi="宋体" w:eastAsia="宋体" w:cs="宋体"/>
          <w:spacing w:val="1"/>
          <w:sz w:val="21"/>
          <w:szCs w:val="21"/>
        </w:rPr>
        <w:t>投标人应仔细阅读和检查招标文件的全部内容。如发现缺页或附件不全，应在规</w:t>
      </w:r>
      <w:r>
        <w:rPr>
          <w:rFonts w:ascii="宋体" w:hAnsi="宋体" w:eastAsia="宋体" w:cs="宋体"/>
          <w:sz w:val="21"/>
          <w:szCs w:val="21"/>
        </w:rPr>
        <w:t xml:space="preserve"> </w:t>
      </w:r>
      <w:r>
        <w:rPr>
          <w:rFonts w:ascii="宋体" w:hAnsi="宋体" w:eastAsia="宋体" w:cs="宋体"/>
          <w:spacing w:val="1"/>
          <w:sz w:val="21"/>
          <w:szCs w:val="21"/>
        </w:rPr>
        <w:t>定时间内通过</w:t>
      </w:r>
      <w:r>
        <w:rPr>
          <w:rFonts w:ascii="Calibri" w:hAnsi="Calibri" w:eastAsia="Calibri" w:cs="Calibri"/>
          <w:spacing w:val="1"/>
          <w:sz w:val="21"/>
          <w:szCs w:val="21"/>
        </w:rPr>
        <w:t>“</w:t>
      </w:r>
      <w:r>
        <w:rPr>
          <w:rFonts w:ascii="宋体" w:hAnsi="宋体" w:eastAsia="宋体" w:cs="宋体"/>
          <w:spacing w:val="1"/>
          <w:sz w:val="24"/>
          <w:szCs w:val="24"/>
        </w:rPr>
        <w:t>全国公共资源交易平台（四川省·广元市）</w:t>
      </w:r>
      <w:r>
        <w:rPr>
          <w:rFonts w:ascii="Calibri" w:hAnsi="Calibri" w:eastAsia="Calibri" w:cs="Calibri"/>
          <w:spacing w:val="1"/>
          <w:sz w:val="21"/>
          <w:szCs w:val="21"/>
        </w:rPr>
        <w:t>”</w:t>
      </w:r>
      <w:r>
        <w:rPr>
          <w:rFonts w:ascii="Calibri" w:hAnsi="Calibri" w:eastAsia="Calibri" w:cs="Calibri"/>
          <w:spacing w:val="-10"/>
          <w:sz w:val="21"/>
          <w:szCs w:val="21"/>
        </w:rPr>
        <w:t xml:space="preserve"> </w:t>
      </w:r>
      <w:r>
        <w:rPr>
          <w:rFonts w:ascii="宋体" w:hAnsi="宋体" w:eastAsia="宋体" w:cs="宋体"/>
          <w:spacing w:val="1"/>
          <w:sz w:val="21"/>
          <w:szCs w:val="21"/>
        </w:rPr>
        <w:t>向招标人（招标代理）</w:t>
      </w:r>
      <w:r>
        <w:rPr>
          <w:rFonts w:ascii="宋体" w:hAnsi="宋体" w:eastAsia="宋体" w:cs="宋体"/>
          <w:sz w:val="21"/>
          <w:szCs w:val="21"/>
        </w:rPr>
        <w:t xml:space="preserve"> </w:t>
      </w:r>
      <w:r>
        <w:rPr>
          <w:rFonts w:ascii="宋体" w:hAnsi="宋体" w:eastAsia="宋体" w:cs="宋体"/>
          <w:spacing w:val="-7"/>
          <w:sz w:val="21"/>
          <w:szCs w:val="21"/>
        </w:rPr>
        <w:t>提出， 以便补齐。如有疑问， 应在投标人须知前附表规</w:t>
      </w:r>
      <w:r>
        <w:rPr>
          <w:rFonts w:ascii="宋体" w:hAnsi="宋体" w:eastAsia="宋体" w:cs="宋体"/>
          <w:spacing w:val="-8"/>
          <w:sz w:val="21"/>
          <w:szCs w:val="21"/>
        </w:rPr>
        <w:t>定的时间前通过</w:t>
      </w:r>
      <w:r>
        <w:rPr>
          <w:rFonts w:ascii="Calibri" w:hAnsi="Calibri" w:eastAsia="Calibri" w:cs="Calibri"/>
          <w:spacing w:val="-8"/>
          <w:sz w:val="21"/>
          <w:szCs w:val="21"/>
        </w:rPr>
        <w:t>“</w:t>
      </w:r>
      <w:r>
        <w:rPr>
          <w:rFonts w:ascii="宋体" w:hAnsi="宋体" w:eastAsia="宋体" w:cs="宋体"/>
          <w:spacing w:val="-8"/>
          <w:sz w:val="24"/>
          <w:szCs w:val="24"/>
        </w:rPr>
        <w:t>全国公共资源交</w:t>
      </w:r>
      <w:r>
        <w:rPr>
          <w:rFonts w:ascii="宋体" w:hAnsi="宋体" w:eastAsia="宋体" w:cs="宋体"/>
          <w:sz w:val="24"/>
          <w:szCs w:val="24"/>
        </w:rPr>
        <w:t xml:space="preserve"> </w:t>
      </w:r>
      <w:r>
        <w:rPr>
          <w:rFonts w:ascii="宋体" w:hAnsi="宋体" w:eastAsia="宋体" w:cs="宋体"/>
          <w:spacing w:val="-4"/>
          <w:sz w:val="24"/>
          <w:szCs w:val="24"/>
        </w:rPr>
        <w:t>易平台（四川省·广元市）</w:t>
      </w:r>
      <w:r>
        <w:rPr>
          <w:rFonts w:ascii="宋体" w:hAnsi="宋体" w:eastAsia="宋体" w:cs="宋体"/>
          <w:spacing w:val="-24"/>
          <w:sz w:val="24"/>
          <w:szCs w:val="24"/>
        </w:rPr>
        <w:t xml:space="preserve"> </w:t>
      </w:r>
      <w:r>
        <w:rPr>
          <w:rFonts w:ascii="Calibri" w:hAnsi="Calibri" w:eastAsia="Calibri" w:cs="Calibri"/>
          <w:spacing w:val="-4"/>
          <w:sz w:val="21"/>
          <w:szCs w:val="21"/>
        </w:rPr>
        <w:t>”</w:t>
      </w:r>
      <w:r>
        <w:rPr>
          <w:rFonts w:ascii="Calibri" w:hAnsi="Calibri" w:eastAsia="Calibri" w:cs="Calibri"/>
          <w:spacing w:val="-24"/>
          <w:sz w:val="21"/>
          <w:szCs w:val="21"/>
        </w:rPr>
        <w:t xml:space="preserve"> </w:t>
      </w:r>
      <w:r>
        <w:rPr>
          <w:rFonts w:ascii="宋体" w:hAnsi="宋体" w:eastAsia="宋体" w:cs="宋体"/>
          <w:spacing w:val="-4"/>
          <w:sz w:val="21"/>
          <w:szCs w:val="21"/>
        </w:rPr>
        <w:t>向招标人提出需澄清的问题，要求招标人对</w:t>
      </w:r>
      <w:r>
        <w:rPr>
          <w:rFonts w:ascii="宋体" w:hAnsi="宋体" w:eastAsia="宋体" w:cs="宋体"/>
          <w:spacing w:val="-5"/>
          <w:sz w:val="21"/>
          <w:szCs w:val="21"/>
        </w:rPr>
        <w:t>招标文件予以</w:t>
      </w:r>
    </w:p>
    <w:p w14:paraId="7AAE8268">
      <w:pPr>
        <w:spacing w:before="1" w:line="221" w:lineRule="auto"/>
        <w:ind w:left="18"/>
        <w:rPr>
          <w:rFonts w:ascii="宋体" w:hAnsi="宋体" w:eastAsia="宋体" w:cs="宋体"/>
          <w:sz w:val="21"/>
          <w:szCs w:val="21"/>
        </w:rPr>
      </w:pPr>
      <w:r>
        <w:rPr>
          <w:rFonts w:ascii="宋体" w:hAnsi="宋体" w:eastAsia="宋体" w:cs="宋体"/>
          <w:spacing w:val="-8"/>
          <w:sz w:val="21"/>
          <w:szCs w:val="21"/>
        </w:rPr>
        <w:t>澄清。</w:t>
      </w:r>
    </w:p>
    <w:p w14:paraId="7E522F1B">
      <w:pPr>
        <w:spacing w:before="219" w:line="389" w:lineRule="auto"/>
        <w:ind w:left="18" w:right="56"/>
        <w:jc w:val="both"/>
        <w:rPr>
          <w:rFonts w:ascii="宋体" w:hAnsi="宋体" w:eastAsia="宋体" w:cs="宋体"/>
          <w:sz w:val="21"/>
          <w:szCs w:val="21"/>
        </w:rPr>
      </w:pPr>
      <w:r>
        <w:rPr>
          <w:rFonts w:ascii="Calibri" w:hAnsi="Calibri" w:eastAsia="Calibri" w:cs="Calibri"/>
          <w:b/>
          <w:bCs/>
          <w:spacing w:val="5"/>
          <w:sz w:val="21"/>
          <w:szCs w:val="21"/>
        </w:rPr>
        <w:t xml:space="preserve">2.2.2(A)  </w:t>
      </w:r>
      <w:r>
        <w:rPr>
          <w:rFonts w:ascii="宋体" w:hAnsi="宋体" w:eastAsia="宋体" w:cs="宋体"/>
          <w:spacing w:val="5"/>
          <w:sz w:val="21"/>
          <w:szCs w:val="21"/>
        </w:rPr>
        <w:t>招标文件的澄清将在投标人须知前附表规定的投标截止时间前在</w:t>
      </w:r>
      <w:r>
        <w:rPr>
          <w:rFonts w:ascii="Calibri" w:hAnsi="Calibri" w:eastAsia="Calibri" w:cs="Calibri"/>
          <w:spacing w:val="5"/>
          <w:sz w:val="21"/>
          <w:szCs w:val="21"/>
        </w:rPr>
        <w:t>“</w:t>
      </w:r>
      <w:r>
        <w:rPr>
          <w:rFonts w:ascii="宋体" w:hAnsi="宋体" w:eastAsia="宋体" w:cs="宋体"/>
          <w:spacing w:val="5"/>
          <w:sz w:val="24"/>
          <w:szCs w:val="24"/>
        </w:rPr>
        <w:t>全国公共资</w:t>
      </w:r>
      <w:r>
        <w:rPr>
          <w:rFonts w:ascii="宋体" w:hAnsi="宋体" w:eastAsia="宋体" w:cs="宋体"/>
          <w:spacing w:val="7"/>
          <w:sz w:val="24"/>
          <w:szCs w:val="24"/>
        </w:rPr>
        <w:t xml:space="preserve"> </w:t>
      </w:r>
      <w:r>
        <w:rPr>
          <w:rFonts w:ascii="宋体" w:hAnsi="宋体" w:eastAsia="宋体" w:cs="宋体"/>
          <w:spacing w:val="-8"/>
          <w:sz w:val="24"/>
          <w:szCs w:val="24"/>
        </w:rPr>
        <w:t>源交易平台（四川省·广元市）</w:t>
      </w:r>
      <w:r>
        <w:rPr>
          <w:rFonts w:ascii="宋体" w:hAnsi="宋体" w:eastAsia="宋体" w:cs="宋体"/>
          <w:spacing w:val="-30"/>
          <w:sz w:val="24"/>
          <w:szCs w:val="24"/>
        </w:rPr>
        <w:t xml:space="preserve"> </w:t>
      </w:r>
      <w:r>
        <w:rPr>
          <w:rFonts w:ascii="Calibri" w:hAnsi="Calibri" w:eastAsia="Calibri" w:cs="Calibri"/>
          <w:spacing w:val="-8"/>
          <w:sz w:val="21"/>
          <w:szCs w:val="21"/>
        </w:rPr>
        <w:t>”</w:t>
      </w:r>
      <w:r>
        <w:rPr>
          <w:rFonts w:ascii="Calibri" w:hAnsi="Calibri" w:eastAsia="Calibri" w:cs="Calibri"/>
          <w:spacing w:val="-26"/>
          <w:sz w:val="21"/>
          <w:szCs w:val="21"/>
        </w:rPr>
        <w:t xml:space="preserve"> </w:t>
      </w:r>
      <w:r>
        <w:rPr>
          <w:rFonts w:ascii="宋体" w:hAnsi="宋体" w:eastAsia="宋体" w:cs="宋体"/>
          <w:spacing w:val="-8"/>
          <w:sz w:val="21"/>
          <w:szCs w:val="21"/>
        </w:rPr>
        <w:t xml:space="preserve">中发布， 但不指明澄清问题的来源。如果澄清的内容 </w:t>
      </w:r>
      <w:r>
        <w:rPr>
          <w:rFonts w:ascii="宋体" w:hAnsi="宋体" w:eastAsia="宋体" w:cs="宋体"/>
          <w:spacing w:val="-2"/>
          <w:sz w:val="21"/>
          <w:szCs w:val="21"/>
        </w:rPr>
        <w:t>可能影响投标文件编制且发出的时间距投标截止时间不足</w:t>
      </w:r>
      <w:r>
        <w:rPr>
          <w:rFonts w:ascii="宋体" w:hAnsi="宋体" w:eastAsia="宋体" w:cs="宋体"/>
          <w:spacing w:val="-22"/>
          <w:sz w:val="21"/>
          <w:szCs w:val="21"/>
        </w:rPr>
        <w:t xml:space="preserve"> </w:t>
      </w:r>
      <w:r>
        <w:rPr>
          <w:rFonts w:ascii="Calibri" w:hAnsi="Calibri" w:eastAsia="Calibri" w:cs="Calibri"/>
          <w:spacing w:val="-2"/>
          <w:sz w:val="21"/>
          <w:szCs w:val="21"/>
        </w:rPr>
        <w:t>15</w:t>
      </w:r>
      <w:r>
        <w:rPr>
          <w:rFonts w:ascii="Calibri" w:hAnsi="Calibri" w:eastAsia="Calibri" w:cs="Calibri"/>
          <w:spacing w:val="16"/>
          <w:w w:val="101"/>
          <w:sz w:val="21"/>
          <w:szCs w:val="21"/>
        </w:rPr>
        <w:t xml:space="preserve"> </w:t>
      </w:r>
      <w:r>
        <w:rPr>
          <w:rFonts w:ascii="宋体" w:hAnsi="宋体" w:eastAsia="宋体" w:cs="宋体"/>
          <w:spacing w:val="-2"/>
          <w:sz w:val="21"/>
          <w:szCs w:val="21"/>
        </w:rPr>
        <w:t>天，相应延长投标截止时间。</w:t>
      </w:r>
    </w:p>
    <w:p w14:paraId="1DD927DE">
      <w:pPr>
        <w:spacing w:before="1" w:line="227" w:lineRule="auto"/>
        <w:ind w:left="18"/>
        <w:rPr>
          <w:rFonts w:ascii="宋体" w:hAnsi="宋体" w:eastAsia="宋体" w:cs="宋体"/>
          <w:sz w:val="21"/>
          <w:szCs w:val="21"/>
        </w:rPr>
      </w:pPr>
      <w:r>
        <w:rPr>
          <w:rFonts w:ascii="Calibri" w:hAnsi="Calibri" w:eastAsia="Calibri" w:cs="Calibri"/>
          <w:b/>
          <w:bCs/>
          <w:spacing w:val="-10"/>
          <w:sz w:val="21"/>
          <w:szCs w:val="21"/>
        </w:rPr>
        <w:t xml:space="preserve">2.2.3(A)  </w:t>
      </w:r>
      <w:r>
        <w:rPr>
          <w:rFonts w:ascii="宋体" w:hAnsi="宋体" w:eastAsia="宋体" w:cs="宋体"/>
          <w:spacing w:val="-10"/>
          <w:sz w:val="21"/>
          <w:szCs w:val="21"/>
        </w:rPr>
        <w:t>投标人因任何原因未上网查阅、下载澄清文件造成的一切后果自行负责。</w:t>
      </w:r>
    </w:p>
    <w:p w14:paraId="1AB1C5EF">
      <w:pPr>
        <w:spacing w:line="227" w:lineRule="auto"/>
        <w:rPr>
          <w:rFonts w:ascii="宋体" w:hAnsi="宋体" w:eastAsia="宋体" w:cs="宋体"/>
          <w:sz w:val="21"/>
          <w:szCs w:val="21"/>
        </w:rPr>
        <w:sectPr>
          <w:footerReference r:id="rId9" w:type="default"/>
          <w:pgSz w:w="11909" w:h="16839"/>
          <w:pgMar w:top="1431" w:right="1786" w:bottom="1154" w:left="1786" w:header="0" w:footer="989" w:gutter="0"/>
          <w:pgNumType w:fmt="decimal"/>
          <w:cols w:space="720" w:num="1"/>
        </w:sectPr>
      </w:pPr>
    </w:p>
    <w:p w14:paraId="6264E5A9">
      <w:pPr>
        <w:spacing w:before="111" w:line="225" w:lineRule="auto"/>
        <w:ind w:left="21"/>
        <w:outlineLvl w:val="2"/>
        <w:rPr>
          <w:rFonts w:ascii="宋体" w:hAnsi="宋体" w:eastAsia="宋体" w:cs="宋体"/>
          <w:sz w:val="27"/>
          <w:szCs w:val="27"/>
        </w:rPr>
      </w:pPr>
      <w:r>
        <w:rPr>
          <w:rFonts w:ascii="Calibri" w:hAnsi="Calibri" w:eastAsia="Calibri" w:cs="Calibri"/>
          <w:b/>
          <w:bCs/>
          <w:spacing w:val="6"/>
          <w:sz w:val="27"/>
          <w:szCs w:val="27"/>
        </w:rPr>
        <w:t>2.3</w:t>
      </w:r>
      <w:r>
        <w:rPr>
          <w:rFonts w:ascii="Calibri" w:hAnsi="Calibri" w:eastAsia="Calibri" w:cs="Calibri"/>
          <w:b/>
          <w:bCs/>
          <w:spacing w:val="12"/>
          <w:sz w:val="27"/>
          <w:szCs w:val="27"/>
        </w:rPr>
        <w:t xml:space="preserve">    </w:t>
      </w:r>
      <w:r>
        <w:rPr>
          <w:rFonts w:ascii="宋体" w:hAnsi="宋体" w:eastAsia="宋体" w:cs="宋体"/>
          <w:spacing w:val="6"/>
          <w:sz w:val="27"/>
          <w:szCs w:val="27"/>
          <w14:textOutline w14:w="5050" w14:cap="flat" w14:cmpd="sng">
            <w14:solidFill>
              <w14:srgbClr w14:val="000000"/>
            </w14:solidFill>
            <w14:prstDash w14:val="solid"/>
            <w14:miter w14:val="0"/>
          </w14:textOutline>
        </w:rPr>
        <w:t>招标文件的修改</w:t>
      </w:r>
    </w:p>
    <w:p w14:paraId="63636372">
      <w:pPr>
        <w:pStyle w:val="6"/>
        <w:spacing w:line="329" w:lineRule="auto"/>
      </w:pPr>
    </w:p>
    <w:p w14:paraId="7DC04910">
      <w:pPr>
        <w:spacing w:before="78" w:line="377" w:lineRule="auto"/>
        <w:ind w:left="24" w:right="134" w:hanging="6"/>
        <w:jc w:val="both"/>
        <w:rPr>
          <w:rFonts w:ascii="宋体" w:hAnsi="宋体" w:eastAsia="宋体" w:cs="宋体"/>
          <w:sz w:val="21"/>
          <w:szCs w:val="21"/>
        </w:rPr>
      </w:pPr>
      <w:r>
        <w:rPr>
          <w:rFonts w:ascii="Calibri" w:hAnsi="Calibri" w:eastAsia="Calibri" w:cs="Calibri"/>
          <w:b/>
          <w:bCs/>
          <w:spacing w:val="2"/>
          <w:sz w:val="21"/>
          <w:szCs w:val="21"/>
        </w:rPr>
        <w:t xml:space="preserve">2.3.1(A)  </w:t>
      </w:r>
      <w:r>
        <w:rPr>
          <w:rFonts w:ascii="宋体" w:hAnsi="宋体" w:eastAsia="宋体" w:cs="宋体"/>
          <w:spacing w:val="2"/>
          <w:sz w:val="21"/>
          <w:szCs w:val="21"/>
        </w:rPr>
        <w:t>在投标截止时间前，招标人可以修改招标</w:t>
      </w:r>
      <w:r>
        <w:rPr>
          <w:rFonts w:ascii="宋体" w:hAnsi="宋体" w:eastAsia="宋体" w:cs="宋体"/>
          <w:spacing w:val="1"/>
          <w:sz w:val="21"/>
          <w:szCs w:val="21"/>
        </w:rPr>
        <w:t>文件，并在</w:t>
      </w:r>
      <w:r>
        <w:rPr>
          <w:rFonts w:ascii="Calibri" w:hAnsi="Calibri" w:eastAsia="Calibri" w:cs="Calibri"/>
          <w:spacing w:val="1"/>
          <w:sz w:val="21"/>
          <w:szCs w:val="21"/>
        </w:rPr>
        <w:t>“</w:t>
      </w:r>
      <w:r>
        <w:rPr>
          <w:rFonts w:ascii="宋体" w:hAnsi="宋体" w:eastAsia="宋体" w:cs="宋体"/>
          <w:spacing w:val="1"/>
          <w:sz w:val="24"/>
          <w:szCs w:val="24"/>
        </w:rPr>
        <w:t>全国公共资源交易平台</w:t>
      </w:r>
      <w:r>
        <w:rPr>
          <w:rFonts w:ascii="宋体" w:hAnsi="宋体" w:eastAsia="宋体" w:cs="宋体"/>
          <w:sz w:val="24"/>
          <w:szCs w:val="24"/>
        </w:rPr>
        <w:t xml:space="preserve"> </w:t>
      </w:r>
      <w:r>
        <w:rPr>
          <w:rFonts w:ascii="宋体" w:hAnsi="宋体" w:eastAsia="宋体" w:cs="宋体"/>
          <w:spacing w:val="-6"/>
          <w:sz w:val="21"/>
          <w:szCs w:val="21"/>
        </w:rPr>
        <w:t xml:space="preserve">（四川省·广元市） </w:t>
      </w:r>
      <w:r>
        <w:rPr>
          <w:rFonts w:ascii="Calibri" w:hAnsi="Calibri" w:eastAsia="Calibri" w:cs="Calibri"/>
          <w:spacing w:val="-6"/>
          <w:sz w:val="21"/>
          <w:szCs w:val="21"/>
        </w:rPr>
        <w:t>”</w:t>
      </w:r>
      <w:r>
        <w:rPr>
          <w:rFonts w:ascii="Calibri" w:hAnsi="Calibri" w:eastAsia="Calibri" w:cs="Calibri"/>
          <w:spacing w:val="-21"/>
          <w:sz w:val="21"/>
          <w:szCs w:val="21"/>
        </w:rPr>
        <w:t xml:space="preserve"> </w:t>
      </w:r>
      <w:r>
        <w:rPr>
          <w:rFonts w:ascii="宋体" w:hAnsi="宋体" w:eastAsia="宋体" w:cs="宋体"/>
          <w:spacing w:val="-6"/>
          <w:sz w:val="21"/>
          <w:szCs w:val="21"/>
        </w:rPr>
        <w:t>中发布。但如果修改招标文件的时间距投标截止时间不足</w:t>
      </w:r>
      <w:r>
        <w:rPr>
          <w:rFonts w:ascii="宋体" w:hAnsi="宋体" w:eastAsia="宋体" w:cs="宋体"/>
          <w:spacing w:val="-31"/>
          <w:sz w:val="21"/>
          <w:szCs w:val="21"/>
        </w:rPr>
        <w:t xml:space="preserve"> </w:t>
      </w:r>
      <w:r>
        <w:rPr>
          <w:rFonts w:ascii="Calibri" w:hAnsi="Calibri" w:eastAsia="Calibri" w:cs="Calibri"/>
          <w:spacing w:val="-6"/>
          <w:sz w:val="21"/>
          <w:szCs w:val="21"/>
        </w:rPr>
        <w:t>15</w:t>
      </w:r>
      <w:r>
        <w:rPr>
          <w:rFonts w:ascii="Calibri" w:hAnsi="Calibri" w:eastAsia="Calibri" w:cs="Calibri"/>
          <w:spacing w:val="16"/>
          <w:sz w:val="21"/>
          <w:szCs w:val="21"/>
        </w:rPr>
        <w:t xml:space="preserve"> </w:t>
      </w:r>
      <w:r>
        <w:rPr>
          <w:rFonts w:ascii="宋体" w:hAnsi="宋体" w:eastAsia="宋体" w:cs="宋体"/>
          <w:spacing w:val="-6"/>
          <w:sz w:val="21"/>
          <w:szCs w:val="21"/>
        </w:rPr>
        <w:t>天，</w:t>
      </w:r>
    </w:p>
    <w:p w14:paraId="1F3DF796">
      <w:pPr>
        <w:spacing w:line="220" w:lineRule="auto"/>
        <w:ind w:left="23"/>
        <w:rPr>
          <w:rFonts w:ascii="宋体" w:hAnsi="宋体" w:eastAsia="宋体" w:cs="宋体"/>
          <w:sz w:val="21"/>
          <w:szCs w:val="21"/>
        </w:rPr>
      </w:pPr>
      <w:r>
        <w:rPr>
          <w:rFonts w:ascii="宋体" w:hAnsi="宋体" w:eastAsia="宋体" w:cs="宋体"/>
          <w:spacing w:val="-1"/>
          <w:sz w:val="21"/>
          <w:szCs w:val="21"/>
        </w:rPr>
        <w:t>并且修改内容影响投标文件编制的，将相应延</w:t>
      </w:r>
      <w:r>
        <w:rPr>
          <w:rFonts w:ascii="宋体" w:hAnsi="宋体" w:eastAsia="宋体" w:cs="宋体"/>
          <w:spacing w:val="-2"/>
          <w:sz w:val="21"/>
          <w:szCs w:val="21"/>
        </w:rPr>
        <w:t>长投标截止时间。</w:t>
      </w:r>
    </w:p>
    <w:p w14:paraId="6560504E">
      <w:pPr>
        <w:spacing w:before="228" w:line="228" w:lineRule="auto"/>
        <w:ind w:left="18"/>
        <w:rPr>
          <w:rFonts w:ascii="宋体" w:hAnsi="宋体" w:eastAsia="宋体" w:cs="宋体"/>
          <w:sz w:val="21"/>
          <w:szCs w:val="21"/>
        </w:rPr>
      </w:pPr>
      <w:r>
        <w:rPr>
          <w:rFonts w:ascii="Calibri" w:hAnsi="Calibri" w:eastAsia="Calibri" w:cs="Calibri"/>
          <w:b/>
          <w:bCs/>
          <w:spacing w:val="-10"/>
          <w:sz w:val="21"/>
          <w:szCs w:val="21"/>
        </w:rPr>
        <w:t xml:space="preserve">2.3.2(A)  </w:t>
      </w:r>
      <w:r>
        <w:rPr>
          <w:rFonts w:ascii="宋体" w:hAnsi="宋体" w:eastAsia="宋体" w:cs="宋体"/>
          <w:spacing w:val="-10"/>
          <w:sz w:val="21"/>
          <w:szCs w:val="21"/>
        </w:rPr>
        <w:t>投标人因任何原因未上网查阅、下载修改文</w:t>
      </w:r>
      <w:r>
        <w:rPr>
          <w:rFonts w:ascii="宋体" w:hAnsi="宋体" w:eastAsia="宋体" w:cs="宋体"/>
          <w:spacing w:val="-11"/>
          <w:sz w:val="21"/>
          <w:szCs w:val="21"/>
        </w:rPr>
        <w:t>件造成的一切后果自行负责。</w:t>
      </w:r>
    </w:p>
    <w:p w14:paraId="60831B7C">
      <w:pPr>
        <w:pStyle w:val="6"/>
        <w:spacing w:line="338" w:lineRule="auto"/>
      </w:pPr>
    </w:p>
    <w:p w14:paraId="2B4D7B32">
      <w:pPr>
        <w:spacing w:before="87" w:line="225" w:lineRule="auto"/>
        <w:ind w:left="21"/>
        <w:outlineLvl w:val="2"/>
        <w:rPr>
          <w:rFonts w:ascii="宋体" w:hAnsi="宋体" w:eastAsia="宋体" w:cs="宋体"/>
          <w:sz w:val="27"/>
          <w:szCs w:val="27"/>
        </w:rPr>
      </w:pPr>
      <w:r>
        <w:rPr>
          <w:rFonts w:ascii="Calibri" w:hAnsi="Calibri" w:eastAsia="Calibri" w:cs="Calibri"/>
          <w:b/>
          <w:bCs/>
          <w:spacing w:val="6"/>
          <w:sz w:val="27"/>
          <w:szCs w:val="27"/>
        </w:rPr>
        <w:t>2.4</w:t>
      </w:r>
      <w:r>
        <w:rPr>
          <w:rFonts w:ascii="Calibri" w:hAnsi="Calibri" w:eastAsia="Calibri" w:cs="Calibri"/>
          <w:b/>
          <w:bCs/>
          <w:spacing w:val="12"/>
          <w:sz w:val="27"/>
          <w:szCs w:val="27"/>
        </w:rPr>
        <w:t xml:space="preserve">    </w:t>
      </w:r>
      <w:r>
        <w:rPr>
          <w:rFonts w:ascii="宋体" w:hAnsi="宋体" w:eastAsia="宋体" w:cs="宋体"/>
          <w:spacing w:val="6"/>
          <w:sz w:val="27"/>
          <w:szCs w:val="27"/>
          <w14:textOutline w14:w="5050" w14:cap="flat" w14:cmpd="sng">
            <w14:solidFill>
              <w14:srgbClr w14:val="000000"/>
            </w14:solidFill>
            <w14:prstDash w14:val="solid"/>
            <w14:miter w14:val="0"/>
          </w14:textOutline>
        </w:rPr>
        <w:t>招标文件的异议</w:t>
      </w:r>
    </w:p>
    <w:p w14:paraId="40BCD1B4">
      <w:pPr>
        <w:pStyle w:val="6"/>
        <w:spacing w:line="354" w:lineRule="auto"/>
      </w:pPr>
    </w:p>
    <w:p w14:paraId="33BC9644">
      <w:pPr>
        <w:spacing w:before="69" w:line="424" w:lineRule="auto"/>
        <w:ind w:left="18" w:right="125" w:firstLine="424"/>
        <w:jc w:val="both"/>
        <w:rPr>
          <w:rFonts w:ascii="宋体" w:hAnsi="宋体" w:eastAsia="宋体" w:cs="宋体"/>
          <w:sz w:val="21"/>
          <w:szCs w:val="21"/>
        </w:rPr>
      </w:pPr>
      <w:r>
        <w:rPr>
          <w:rFonts w:ascii="宋体" w:hAnsi="宋体" w:eastAsia="宋体" w:cs="宋体"/>
          <w:spacing w:val="-1"/>
          <w:sz w:val="21"/>
          <w:szCs w:val="21"/>
        </w:rPr>
        <w:t xml:space="preserve">投标人或者其他利害关系人对招标文件有异议的，应当在投标截止时间 </w:t>
      </w:r>
      <w:r>
        <w:rPr>
          <w:rFonts w:ascii="Calibri" w:hAnsi="Calibri" w:eastAsia="Calibri" w:cs="Calibri"/>
          <w:spacing w:val="-1"/>
          <w:sz w:val="21"/>
          <w:szCs w:val="21"/>
        </w:rPr>
        <w:t xml:space="preserve">10   </w:t>
      </w:r>
      <w:r>
        <w:rPr>
          <w:rFonts w:ascii="宋体" w:hAnsi="宋体" w:eastAsia="宋体" w:cs="宋体"/>
          <w:spacing w:val="-1"/>
          <w:sz w:val="21"/>
          <w:szCs w:val="21"/>
        </w:rPr>
        <w:t>日</w:t>
      </w:r>
      <w:r>
        <w:rPr>
          <w:rFonts w:ascii="宋体" w:hAnsi="宋体" w:eastAsia="宋体" w:cs="宋体"/>
          <w:spacing w:val="-2"/>
          <w:sz w:val="21"/>
          <w:szCs w:val="21"/>
        </w:rPr>
        <w:t>前以书</w:t>
      </w:r>
      <w:r>
        <w:rPr>
          <w:rFonts w:ascii="宋体" w:hAnsi="宋体" w:eastAsia="宋体" w:cs="宋体"/>
          <w:sz w:val="21"/>
          <w:szCs w:val="21"/>
        </w:rPr>
        <w:t xml:space="preserve"> </w:t>
      </w:r>
      <w:r>
        <w:rPr>
          <w:rFonts w:ascii="宋体" w:hAnsi="宋体" w:eastAsia="宋体" w:cs="宋体"/>
          <w:spacing w:val="-4"/>
          <w:sz w:val="21"/>
          <w:szCs w:val="21"/>
        </w:rPr>
        <w:t xml:space="preserve">面形式提出。招标人应当自收到异议之日起 </w:t>
      </w:r>
      <w:r>
        <w:rPr>
          <w:rFonts w:ascii="Calibri" w:hAnsi="Calibri" w:eastAsia="Calibri" w:cs="Calibri"/>
          <w:spacing w:val="-4"/>
          <w:sz w:val="21"/>
          <w:szCs w:val="21"/>
        </w:rPr>
        <w:t xml:space="preserve">3   </w:t>
      </w:r>
      <w:r>
        <w:rPr>
          <w:rFonts w:ascii="宋体" w:hAnsi="宋体" w:eastAsia="宋体" w:cs="宋体"/>
          <w:spacing w:val="-4"/>
          <w:sz w:val="21"/>
          <w:szCs w:val="21"/>
        </w:rPr>
        <w:t>日内作出答复；</w:t>
      </w:r>
      <w:r>
        <w:rPr>
          <w:rFonts w:ascii="宋体" w:hAnsi="宋体" w:eastAsia="宋体" w:cs="宋体"/>
          <w:spacing w:val="28"/>
          <w:sz w:val="21"/>
          <w:szCs w:val="21"/>
        </w:rPr>
        <w:t xml:space="preserve"> </w:t>
      </w:r>
      <w:r>
        <w:rPr>
          <w:rFonts w:ascii="宋体" w:hAnsi="宋体" w:eastAsia="宋体" w:cs="宋体"/>
          <w:spacing w:val="-4"/>
          <w:sz w:val="21"/>
          <w:szCs w:val="21"/>
        </w:rPr>
        <w:t>作出答复前， 应</w:t>
      </w:r>
      <w:r>
        <w:rPr>
          <w:rFonts w:ascii="宋体" w:hAnsi="宋体" w:eastAsia="宋体" w:cs="宋体"/>
          <w:spacing w:val="-5"/>
          <w:sz w:val="21"/>
          <w:szCs w:val="21"/>
        </w:rPr>
        <w:t>当暂停招</w:t>
      </w:r>
    </w:p>
    <w:p w14:paraId="731D897C">
      <w:pPr>
        <w:spacing w:before="1" w:line="221" w:lineRule="auto"/>
        <w:ind w:left="18"/>
        <w:rPr>
          <w:rFonts w:ascii="宋体" w:hAnsi="宋体" w:eastAsia="宋体" w:cs="宋体"/>
          <w:sz w:val="21"/>
          <w:szCs w:val="21"/>
        </w:rPr>
      </w:pPr>
      <w:r>
        <w:rPr>
          <w:rFonts w:ascii="宋体" w:hAnsi="宋体" w:eastAsia="宋体" w:cs="宋体"/>
          <w:spacing w:val="-1"/>
          <w:sz w:val="21"/>
          <w:szCs w:val="21"/>
        </w:rPr>
        <w:t>标投标活动。</w:t>
      </w:r>
    </w:p>
    <w:p w14:paraId="4BA992AA">
      <w:pPr>
        <w:pStyle w:val="6"/>
        <w:spacing w:line="267" w:lineRule="auto"/>
      </w:pPr>
    </w:p>
    <w:p w14:paraId="4F1D8C67">
      <w:pPr>
        <w:pStyle w:val="6"/>
        <w:spacing w:line="267" w:lineRule="auto"/>
      </w:pPr>
    </w:p>
    <w:p w14:paraId="03604198">
      <w:pPr>
        <w:spacing w:before="98" w:line="220" w:lineRule="auto"/>
        <w:ind w:left="22"/>
        <w:outlineLvl w:val="1"/>
        <w:rPr>
          <w:rFonts w:ascii="黑体" w:hAnsi="黑体" w:eastAsia="黑体" w:cs="黑体"/>
          <w:sz w:val="30"/>
          <w:szCs w:val="30"/>
        </w:rPr>
      </w:pPr>
      <w:bookmarkStart w:id="5" w:name="bookmark6"/>
      <w:bookmarkEnd w:id="5"/>
      <w:r>
        <w:rPr>
          <w:rFonts w:ascii="Calibri" w:hAnsi="Calibri" w:eastAsia="Calibri" w:cs="Calibri"/>
          <w:b/>
          <w:bCs/>
          <w:spacing w:val="-2"/>
          <w:sz w:val="30"/>
          <w:szCs w:val="30"/>
        </w:rPr>
        <w:t>3.</w:t>
      </w:r>
      <w:r>
        <w:rPr>
          <w:rFonts w:ascii="Calibri" w:hAnsi="Calibri" w:eastAsia="Calibri" w:cs="Calibri"/>
          <w:b/>
          <w:bCs/>
          <w:spacing w:val="9"/>
          <w:sz w:val="30"/>
          <w:szCs w:val="30"/>
        </w:rPr>
        <w:t xml:space="preserve">    </w:t>
      </w:r>
      <w:r>
        <w:rPr>
          <w:rFonts w:ascii="黑体" w:hAnsi="黑体" w:eastAsia="黑体" w:cs="黑体"/>
          <w:spacing w:val="-2"/>
          <w:sz w:val="30"/>
          <w:szCs w:val="30"/>
          <w14:textOutline w14:w="5486" w14:cap="flat" w14:cmpd="sng">
            <w14:solidFill>
              <w14:srgbClr w14:val="000000"/>
            </w14:solidFill>
            <w14:prstDash w14:val="solid"/>
            <w14:miter w14:val="0"/>
          </w14:textOutline>
        </w:rPr>
        <w:t>投标文件</w:t>
      </w:r>
    </w:p>
    <w:p w14:paraId="697F96F5">
      <w:pPr>
        <w:pStyle w:val="6"/>
        <w:spacing w:line="284" w:lineRule="auto"/>
      </w:pPr>
    </w:p>
    <w:p w14:paraId="1E1E1DB5">
      <w:pPr>
        <w:spacing w:before="88" w:line="225" w:lineRule="auto"/>
        <w:ind w:left="21"/>
        <w:outlineLvl w:val="2"/>
        <w:rPr>
          <w:rFonts w:ascii="宋体" w:hAnsi="宋体" w:eastAsia="宋体" w:cs="宋体"/>
          <w:sz w:val="27"/>
          <w:szCs w:val="27"/>
        </w:rPr>
      </w:pPr>
      <w:r>
        <w:rPr>
          <w:rFonts w:ascii="Calibri" w:hAnsi="Calibri" w:eastAsia="Calibri" w:cs="Calibri"/>
          <w:b/>
          <w:bCs/>
          <w:spacing w:val="6"/>
          <w:sz w:val="27"/>
          <w:szCs w:val="27"/>
        </w:rPr>
        <w:t>3.1</w:t>
      </w:r>
      <w:r>
        <w:rPr>
          <w:rFonts w:ascii="Calibri" w:hAnsi="Calibri" w:eastAsia="Calibri" w:cs="Calibri"/>
          <w:b/>
          <w:bCs/>
          <w:spacing w:val="13"/>
          <w:sz w:val="27"/>
          <w:szCs w:val="27"/>
        </w:rPr>
        <w:t xml:space="preserve">    </w:t>
      </w:r>
      <w:r>
        <w:rPr>
          <w:rFonts w:ascii="宋体" w:hAnsi="宋体" w:eastAsia="宋体" w:cs="宋体"/>
          <w:spacing w:val="6"/>
          <w:sz w:val="27"/>
          <w:szCs w:val="27"/>
          <w14:textOutline w14:w="5050" w14:cap="flat" w14:cmpd="sng">
            <w14:solidFill>
              <w14:srgbClr w14:val="000000"/>
            </w14:solidFill>
            <w14:prstDash w14:val="solid"/>
            <w14:miter w14:val="0"/>
          </w14:textOutline>
        </w:rPr>
        <w:t>投标文件的组成</w:t>
      </w:r>
    </w:p>
    <w:p w14:paraId="6E315C65">
      <w:pPr>
        <w:pStyle w:val="6"/>
        <w:spacing w:line="353" w:lineRule="auto"/>
      </w:pPr>
    </w:p>
    <w:p w14:paraId="28094004">
      <w:pPr>
        <w:spacing w:before="69" w:line="485" w:lineRule="exact"/>
        <w:ind w:left="42"/>
        <w:rPr>
          <w:rFonts w:ascii="宋体" w:hAnsi="宋体" w:eastAsia="宋体" w:cs="宋体"/>
          <w:sz w:val="21"/>
          <w:szCs w:val="21"/>
        </w:rPr>
      </w:pPr>
      <w:r>
        <w:rPr>
          <w:rFonts w:ascii="Calibri" w:hAnsi="Calibri" w:eastAsia="Calibri" w:cs="Calibri"/>
          <w:b/>
          <w:bCs/>
          <w:spacing w:val="-2"/>
          <w:position w:val="21"/>
          <w:sz w:val="21"/>
          <w:szCs w:val="21"/>
        </w:rPr>
        <w:t xml:space="preserve">3.1.1  </w:t>
      </w:r>
      <w:r>
        <w:rPr>
          <w:rFonts w:ascii="宋体" w:hAnsi="宋体" w:eastAsia="宋体" w:cs="宋体"/>
          <w:spacing w:val="-2"/>
          <w:position w:val="21"/>
          <w:sz w:val="21"/>
          <w:szCs w:val="21"/>
        </w:rPr>
        <w:t>投标文件应包括下列内容：</w:t>
      </w:r>
    </w:p>
    <w:p w14:paraId="1B3AF217">
      <w:pPr>
        <w:spacing w:before="1" w:line="219" w:lineRule="auto"/>
        <w:ind w:left="446"/>
        <w:rPr>
          <w:rFonts w:ascii="宋体" w:hAnsi="宋体" w:eastAsia="宋体" w:cs="宋体"/>
          <w:sz w:val="21"/>
          <w:szCs w:val="21"/>
        </w:rPr>
      </w:pPr>
      <w:r>
        <w:rPr>
          <w:rFonts w:ascii="宋体" w:hAnsi="宋体" w:eastAsia="宋体" w:cs="宋体"/>
          <w:spacing w:val="-3"/>
          <w:sz w:val="21"/>
          <w:szCs w:val="21"/>
        </w:rPr>
        <w:t>（</w:t>
      </w:r>
      <w:r>
        <w:rPr>
          <w:rFonts w:ascii="Calibri" w:hAnsi="Calibri" w:eastAsia="Calibri" w:cs="Calibri"/>
          <w:spacing w:val="-3"/>
          <w:sz w:val="21"/>
          <w:szCs w:val="21"/>
        </w:rPr>
        <w:t>1</w:t>
      </w:r>
      <w:r>
        <w:rPr>
          <w:rFonts w:ascii="宋体" w:hAnsi="宋体" w:eastAsia="宋体" w:cs="宋体"/>
          <w:spacing w:val="-3"/>
          <w:sz w:val="21"/>
          <w:szCs w:val="21"/>
        </w:rPr>
        <w:t>）投标函及投标函附录；</w:t>
      </w:r>
    </w:p>
    <w:p w14:paraId="6AF138AE">
      <w:pPr>
        <w:spacing w:before="230" w:line="220" w:lineRule="auto"/>
        <w:ind w:left="446"/>
        <w:rPr>
          <w:rFonts w:ascii="宋体" w:hAnsi="宋体" w:eastAsia="宋体" w:cs="宋体"/>
          <w:sz w:val="21"/>
          <w:szCs w:val="21"/>
        </w:rPr>
      </w:pPr>
      <w:r>
        <w:rPr>
          <w:rFonts w:ascii="宋体" w:hAnsi="宋体" w:eastAsia="宋体" w:cs="宋体"/>
          <w:spacing w:val="-1"/>
          <w:sz w:val="21"/>
          <w:szCs w:val="21"/>
        </w:rPr>
        <w:t>（</w:t>
      </w:r>
      <w:r>
        <w:rPr>
          <w:rFonts w:ascii="Calibri" w:hAnsi="Calibri" w:eastAsia="Calibri" w:cs="Calibri"/>
          <w:spacing w:val="-1"/>
          <w:sz w:val="21"/>
          <w:szCs w:val="21"/>
        </w:rPr>
        <w:t>2</w:t>
      </w:r>
      <w:r>
        <w:rPr>
          <w:rFonts w:ascii="宋体" w:hAnsi="宋体" w:eastAsia="宋体" w:cs="宋体"/>
          <w:spacing w:val="-1"/>
          <w:sz w:val="21"/>
          <w:szCs w:val="21"/>
        </w:rPr>
        <w:t>）法定代表人身份证明或附有法定代表</w:t>
      </w:r>
      <w:r>
        <w:rPr>
          <w:rFonts w:ascii="宋体" w:hAnsi="宋体" w:eastAsia="宋体" w:cs="宋体"/>
          <w:spacing w:val="-2"/>
          <w:sz w:val="21"/>
          <w:szCs w:val="21"/>
        </w:rPr>
        <w:t>人身份证明的授权委托书；</w:t>
      </w:r>
    </w:p>
    <w:p w14:paraId="10A11799">
      <w:pPr>
        <w:spacing w:before="230" w:line="480" w:lineRule="exact"/>
        <w:ind w:left="446"/>
        <w:rPr>
          <w:rFonts w:ascii="宋体" w:hAnsi="宋体" w:eastAsia="宋体" w:cs="宋体"/>
          <w:sz w:val="21"/>
          <w:szCs w:val="21"/>
        </w:rPr>
      </w:pPr>
      <w:r>
        <w:rPr>
          <w:rFonts w:ascii="宋体" w:hAnsi="宋体" w:eastAsia="宋体" w:cs="宋体"/>
          <w:spacing w:val="-5"/>
          <w:position w:val="20"/>
          <w:sz w:val="21"/>
          <w:szCs w:val="21"/>
        </w:rPr>
        <w:t>（</w:t>
      </w:r>
      <w:r>
        <w:rPr>
          <w:rFonts w:ascii="Calibri" w:hAnsi="Calibri" w:eastAsia="Calibri" w:cs="Calibri"/>
          <w:spacing w:val="-5"/>
          <w:position w:val="20"/>
          <w:sz w:val="21"/>
          <w:szCs w:val="21"/>
        </w:rPr>
        <w:t>3</w:t>
      </w:r>
      <w:r>
        <w:rPr>
          <w:rFonts w:ascii="宋体" w:hAnsi="宋体" w:eastAsia="宋体" w:cs="宋体"/>
          <w:spacing w:val="-5"/>
          <w:position w:val="20"/>
          <w:sz w:val="21"/>
          <w:szCs w:val="21"/>
        </w:rPr>
        <w:t>）联合体协议书；</w:t>
      </w:r>
    </w:p>
    <w:p w14:paraId="471F58A7">
      <w:pPr>
        <w:spacing w:line="221" w:lineRule="auto"/>
        <w:ind w:left="446"/>
        <w:rPr>
          <w:rFonts w:ascii="宋体" w:hAnsi="宋体" w:eastAsia="宋体" w:cs="宋体"/>
          <w:sz w:val="21"/>
          <w:szCs w:val="21"/>
        </w:rPr>
      </w:pPr>
      <w:r>
        <w:rPr>
          <w:rFonts w:ascii="宋体" w:hAnsi="宋体" w:eastAsia="宋体" w:cs="宋体"/>
          <w:spacing w:val="-5"/>
          <w:sz w:val="21"/>
          <w:szCs w:val="21"/>
        </w:rPr>
        <w:t>（</w:t>
      </w:r>
      <w:r>
        <w:rPr>
          <w:rFonts w:ascii="Calibri" w:hAnsi="Calibri" w:eastAsia="Calibri" w:cs="Calibri"/>
          <w:spacing w:val="-5"/>
          <w:sz w:val="21"/>
          <w:szCs w:val="21"/>
        </w:rPr>
        <w:t>4</w:t>
      </w:r>
      <w:r>
        <w:rPr>
          <w:rFonts w:ascii="宋体" w:hAnsi="宋体" w:eastAsia="宋体" w:cs="宋体"/>
          <w:spacing w:val="-5"/>
          <w:sz w:val="21"/>
          <w:szCs w:val="21"/>
        </w:rPr>
        <w:t>）投标保证金；</w:t>
      </w:r>
    </w:p>
    <w:p w14:paraId="65C21658">
      <w:pPr>
        <w:spacing w:before="233" w:line="481" w:lineRule="exact"/>
        <w:ind w:left="446"/>
        <w:rPr>
          <w:rFonts w:ascii="宋体" w:hAnsi="宋体" w:eastAsia="宋体" w:cs="宋体"/>
          <w:sz w:val="21"/>
          <w:szCs w:val="21"/>
        </w:rPr>
      </w:pPr>
      <w:r>
        <w:rPr>
          <w:rFonts w:ascii="宋体" w:hAnsi="宋体" w:eastAsia="宋体" w:cs="宋体"/>
          <w:spacing w:val="-1"/>
          <w:position w:val="20"/>
          <w:sz w:val="21"/>
          <w:szCs w:val="21"/>
        </w:rPr>
        <w:t>（</w:t>
      </w:r>
      <w:r>
        <w:rPr>
          <w:rFonts w:ascii="Calibri" w:hAnsi="Calibri" w:eastAsia="Calibri" w:cs="Calibri"/>
          <w:spacing w:val="-1"/>
          <w:position w:val="20"/>
          <w:sz w:val="21"/>
          <w:szCs w:val="21"/>
        </w:rPr>
        <w:t>5</w:t>
      </w:r>
      <w:r>
        <w:rPr>
          <w:rFonts w:ascii="宋体" w:hAnsi="宋体" w:eastAsia="宋体" w:cs="宋体"/>
          <w:spacing w:val="-1"/>
          <w:position w:val="20"/>
          <w:sz w:val="21"/>
          <w:szCs w:val="21"/>
        </w:rPr>
        <w:t>）已标价工程量清单；</w:t>
      </w:r>
    </w:p>
    <w:p w14:paraId="223319A2">
      <w:pPr>
        <w:spacing w:line="222" w:lineRule="auto"/>
        <w:ind w:left="446"/>
        <w:rPr>
          <w:rFonts w:ascii="宋体" w:hAnsi="宋体" w:eastAsia="宋体" w:cs="宋体"/>
          <w:sz w:val="21"/>
          <w:szCs w:val="21"/>
        </w:rPr>
      </w:pPr>
      <w:r>
        <w:rPr>
          <w:rFonts w:ascii="宋体" w:hAnsi="宋体" w:eastAsia="宋体" w:cs="宋体"/>
          <w:spacing w:val="-5"/>
          <w:sz w:val="21"/>
          <w:szCs w:val="21"/>
        </w:rPr>
        <w:t>（</w:t>
      </w:r>
      <w:r>
        <w:rPr>
          <w:rFonts w:ascii="Calibri" w:hAnsi="Calibri" w:eastAsia="Calibri" w:cs="Calibri"/>
          <w:spacing w:val="-5"/>
          <w:sz w:val="21"/>
          <w:szCs w:val="21"/>
        </w:rPr>
        <w:t>6</w:t>
      </w:r>
      <w:r>
        <w:rPr>
          <w:rFonts w:ascii="宋体" w:hAnsi="宋体" w:eastAsia="宋体" w:cs="宋体"/>
          <w:spacing w:val="-5"/>
          <w:sz w:val="21"/>
          <w:szCs w:val="21"/>
        </w:rPr>
        <w:t>）施工组织设计；</w:t>
      </w:r>
    </w:p>
    <w:p w14:paraId="0C0AF831">
      <w:pPr>
        <w:spacing w:before="227" w:line="220" w:lineRule="auto"/>
        <w:ind w:left="446"/>
        <w:rPr>
          <w:rFonts w:ascii="宋体" w:hAnsi="宋体" w:eastAsia="宋体" w:cs="宋体"/>
          <w:sz w:val="21"/>
          <w:szCs w:val="21"/>
        </w:rPr>
      </w:pPr>
      <w:r>
        <w:rPr>
          <w:rFonts w:ascii="宋体" w:hAnsi="宋体" w:eastAsia="宋体" w:cs="宋体"/>
          <w:spacing w:val="-5"/>
          <w:sz w:val="21"/>
          <w:szCs w:val="21"/>
        </w:rPr>
        <w:t>（</w:t>
      </w:r>
      <w:r>
        <w:rPr>
          <w:rFonts w:ascii="Calibri" w:hAnsi="Calibri" w:eastAsia="Calibri" w:cs="Calibri"/>
          <w:spacing w:val="-5"/>
          <w:sz w:val="21"/>
          <w:szCs w:val="21"/>
        </w:rPr>
        <w:t>7</w:t>
      </w:r>
      <w:r>
        <w:rPr>
          <w:rFonts w:ascii="宋体" w:hAnsi="宋体" w:eastAsia="宋体" w:cs="宋体"/>
          <w:spacing w:val="-5"/>
          <w:sz w:val="21"/>
          <w:szCs w:val="21"/>
        </w:rPr>
        <w:t>）项目管理机构；</w:t>
      </w:r>
    </w:p>
    <w:p w14:paraId="5BC9C920">
      <w:pPr>
        <w:spacing w:before="230" w:line="480" w:lineRule="exact"/>
        <w:ind w:left="446"/>
        <w:rPr>
          <w:rFonts w:ascii="宋体" w:hAnsi="宋体" w:eastAsia="宋体" w:cs="宋体"/>
          <w:sz w:val="21"/>
          <w:szCs w:val="21"/>
        </w:rPr>
      </w:pPr>
      <w:r>
        <w:rPr>
          <w:rFonts w:ascii="宋体" w:hAnsi="宋体" w:eastAsia="宋体" w:cs="宋体"/>
          <w:spacing w:val="-1"/>
          <w:position w:val="20"/>
          <w:sz w:val="21"/>
          <w:szCs w:val="21"/>
        </w:rPr>
        <w:t>（</w:t>
      </w:r>
      <w:r>
        <w:rPr>
          <w:rFonts w:ascii="Calibri" w:hAnsi="Calibri" w:eastAsia="Calibri" w:cs="Calibri"/>
          <w:spacing w:val="-1"/>
          <w:position w:val="20"/>
          <w:sz w:val="21"/>
          <w:szCs w:val="21"/>
        </w:rPr>
        <w:t>8</w:t>
      </w:r>
      <w:r>
        <w:rPr>
          <w:rFonts w:ascii="宋体" w:hAnsi="宋体" w:eastAsia="宋体" w:cs="宋体"/>
          <w:spacing w:val="-1"/>
          <w:position w:val="20"/>
          <w:sz w:val="21"/>
          <w:szCs w:val="21"/>
        </w:rPr>
        <w:t>）拟分包项目情况表；</w:t>
      </w:r>
    </w:p>
    <w:p w14:paraId="6A9E9647">
      <w:pPr>
        <w:spacing w:before="1" w:line="220" w:lineRule="auto"/>
        <w:ind w:left="446"/>
        <w:rPr>
          <w:rFonts w:ascii="宋体" w:hAnsi="宋体" w:eastAsia="宋体" w:cs="宋体"/>
          <w:sz w:val="21"/>
          <w:szCs w:val="21"/>
        </w:rPr>
      </w:pPr>
      <w:r>
        <w:rPr>
          <w:rFonts w:ascii="宋体" w:hAnsi="宋体" w:eastAsia="宋体" w:cs="宋体"/>
          <w:spacing w:val="-5"/>
          <w:sz w:val="21"/>
          <w:szCs w:val="21"/>
        </w:rPr>
        <w:t>（</w:t>
      </w:r>
      <w:r>
        <w:rPr>
          <w:rFonts w:ascii="Calibri" w:hAnsi="Calibri" w:eastAsia="Calibri" w:cs="Calibri"/>
          <w:spacing w:val="-5"/>
          <w:sz w:val="21"/>
          <w:szCs w:val="21"/>
        </w:rPr>
        <w:t>9</w:t>
      </w:r>
      <w:r>
        <w:rPr>
          <w:rFonts w:ascii="宋体" w:hAnsi="宋体" w:eastAsia="宋体" w:cs="宋体"/>
          <w:spacing w:val="-5"/>
          <w:sz w:val="21"/>
          <w:szCs w:val="21"/>
        </w:rPr>
        <w:t>）资格审查资料；</w:t>
      </w:r>
    </w:p>
    <w:p w14:paraId="05831B7F">
      <w:pPr>
        <w:spacing w:before="234" w:line="220" w:lineRule="auto"/>
        <w:ind w:left="446"/>
        <w:rPr>
          <w:rFonts w:ascii="宋体" w:hAnsi="宋体" w:eastAsia="宋体" w:cs="宋体"/>
          <w:sz w:val="21"/>
          <w:szCs w:val="21"/>
        </w:rPr>
      </w:pPr>
      <w:r>
        <w:rPr>
          <w:rFonts w:ascii="宋体" w:hAnsi="宋体" w:eastAsia="宋体" w:cs="宋体"/>
          <w:spacing w:val="-2"/>
          <w:sz w:val="21"/>
          <w:szCs w:val="21"/>
        </w:rPr>
        <w:t>（</w:t>
      </w:r>
      <w:r>
        <w:rPr>
          <w:rFonts w:ascii="Calibri" w:hAnsi="Calibri" w:eastAsia="Calibri" w:cs="Calibri"/>
          <w:spacing w:val="-2"/>
          <w:sz w:val="21"/>
          <w:szCs w:val="21"/>
        </w:rPr>
        <w:t>10</w:t>
      </w:r>
      <w:r>
        <w:rPr>
          <w:rFonts w:ascii="宋体" w:hAnsi="宋体" w:eastAsia="宋体" w:cs="宋体"/>
          <w:spacing w:val="-2"/>
          <w:sz w:val="21"/>
          <w:szCs w:val="21"/>
        </w:rPr>
        <w:t>）投标人须知前附表规定的其他资料。</w:t>
      </w:r>
    </w:p>
    <w:p w14:paraId="09A46C6D">
      <w:pPr>
        <w:spacing w:before="230" w:line="480" w:lineRule="exact"/>
        <w:ind w:left="42"/>
        <w:rPr>
          <w:rFonts w:ascii="宋体" w:hAnsi="宋体" w:eastAsia="宋体" w:cs="宋体"/>
          <w:sz w:val="21"/>
          <w:szCs w:val="21"/>
        </w:rPr>
      </w:pPr>
      <w:r>
        <w:rPr>
          <w:rFonts w:ascii="Calibri" w:hAnsi="Calibri" w:eastAsia="Calibri" w:cs="Calibri"/>
          <w:b/>
          <w:bCs/>
          <w:spacing w:val="-2"/>
          <w:position w:val="20"/>
          <w:sz w:val="21"/>
          <w:szCs w:val="21"/>
        </w:rPr>
        <w:t xml:space="preserve">3.1.2  </w:t>
      </w:r>
      <w:r>
        <w:rPr>
          <w:rFonts w:ascii="宋体" w:hAnsi="宋体" w:eastAsia="宋体" w:cs="宋体"/>
          <w:spacing w:val="-2"/>
          <w:position w:val="20"/>
          <w:sz w:val="21"/>
          <w:szCs w:val="21"/>
        </w:rPr>
        <w:t>投标人须知前附表规定不接受联合体投</w:t>
      </w:r>
      <w:r>
        <w:rPr>
          <w:rFonts w:ascii="宋体" w:hAnsi="宋体" w:eastAsia="宋体" w:cs="宋体"/>
          <w:spacing w:val="-3"/>
          <w:position w:val="20"/>
          <w:sz w:val="21"/>
          <w:szCs w:val="21"/>
        </w:rPr>
        <w:t>标的，</w:t>
      </w:r>
      <w:r>
        <w:rPr>
          <w:rFonts w:ascii="宋体" w:hAnsi="宋体" w:eastAsia="宋体" w:cs="宋体"/>
          <w:spacing w:val="63"/>
          <w:position w:val="20"/>
          <w:sz w:val="21"/>
          <w:szCs w:val="21"/>
        </w:rPr>
        <w:t xml:space="preserve"> </w:t>
      </w:r>
      <w:r>
        <w:rPr>
          <w:rFonts w:ascii="宋体" w:hAnsi="宋体" w:eastAsia="宋体" w:cs="宋体"/>
          <w:spacing w:val="-3"/>
          <w:position w:val="20"/>
          <w:sz w:val="21"/>
          <w:szCs w:val="21"/>
        </w:rPr>
        <w:t>或投标人没有组成联合体的，投标文</w:t>
      </w:r>
    </w:p>
    <w:p w14:paraId="6D516595">
      <w:pPr>
        <w:spacing w:before="1" w:line="219" w:lineRule="auto"/>
        <w:ind w:left="17"/>
        <w:rPr>
          <w:rFonts w:ascii="宋体" w:hAnsi="宋体" w:eastAsia="宋体" w:cs="宋体"/>
          <w:sz w:val="21"/>
          <w:szCs w:val="21"/>
        </w:rPr>
      </w:pPr>
      <w:r>
        <w:rPr>
          <w:rFonts w:ascii="宋体" w:hAnsi="宋体" w:eastAsia="宋体" w:cs="宋体"/>
          <w:spacing w:val="-1"/>
          <w:sz w:val="21"/>
          <w:szCs w:val="21"/>
        </w:rPr>
        <w:t xml:space="preserve">件不包括本章第 </w:t>
      </w:r>
      <w:r>
        <w:rPr>
          <w:rFonts w:ascii="Calibri" w:hAnsi="Calibri" w:eastAsia="Calibri" w:cs="Calibri"/>
          <w:spacing w:val="-1"/>
          <w:sz w:val="21"/>
          <w:szCs w:val="21"/>
        </w:rPr>
        <w:t>3.1.1</w:t>
      </w:r>
      <w:r>
        <w:rPr>
          <w:rFonts w:ascii="宋体" w:hAnsi="宋体" w:eastAsia="宋体" w:cs="宋体"/>
          <w:spacing w:val="-1"/>
          <w:sz w:val="21"/>
          <w:szCs w:val="21"/>
        </w:rPr>
        <w:t>（</w:t>
      </w:r>
      <w:r>
        <w:rPr>
          <w:rFonts w:ascii="Calibri" w:hAnsi="Calibri" w:eastAsia="Calibri" w:cs="Calibri"/>
          <w:spacing w:val="-1"/>
          <w:sz w:val="21"/>
          <w:szCs w:val="21"/>
        </w:rPr>
        <w:t>3</w:t>
      </w:r>
      <w:r>
        <w:rPr>
          <w:rFonts w:ascii="宋体" w:hAnsi="宋体" w:eastAsia="宋体" w:cs="宋体"/>
          <w:spacing w:val="-1"/>
          <w:sz w:val="21"/>
          <w:szCs w:val="21"/>
        </w:rPr>
        <w:t>）目所指的联合体协议书。</w:t>
      </w:r>
    </w:p>
    <w:p w14:paraId="0B84CFD0">
      <w:pPr>
        <w:spacing w:line="219" w:lineRule="auto"/>
        <w:rPr>
          <w:rFonts w:ascii="宋体" w:hAnsi="宋体" w:eastAsia="宋体" w:cs="宋体"/>
          <w:sz w:val="21"/>
          <w:szCs w:val="21"/>
        </w:rPr>
        <w:sectPr>
          <w:footerReference r:id="rId10" w:type="default"/>
          <w:pgSz w:w="11909" w:h="16839"/>
          <w:pgMar w:top="1431" w:right="1786" w:bottom="1154" w:left="1786" w:header="0" w:footer="989" w:gutter="0"/>
          <w:pgNumType w:fmt="decimal"/>
          <w:cols w:space="720" w:num="1"/>
        </w:sectPr>
      </w:pPr>
    </w:p>
    <w:p w14:paraId="631F0553">
      <w:pPr>
        <w:spacing w:before="110" w:line="224" w:lineRule="auto"/>
        <w:ind w:left="41"/>
        <w:outlineLvl w:val="2"/>
        <w:rPr>
          <w:rFonts w:ascii="宋体" w:hAnsi="宋体" w:eastAsia="宋体" w:cs="宋体"/>
          <w:sz w:val="27"/>
          <w:szCs w:val="27"/>
        </w:rPr>
      </w:pPr>
      <w:r>
        <w:rPr>
          <w:rFonts w:ascii="Calibri" w:hAnsi="Calibri" w:eastAsia="Calibri" w:cs="Calibri"/>
          <w:b/>
          <w:bCs/>
          <w:spacing w:val="4"/>
          <w:sz w:val="27"/>
          <w:szCs w:val="27"/>
        </w:rPr>
        <w:t>3.2</w:t>
      </w:r>
      <w:r>
        <w:rPr>
          <w:rFonts w:ascii="Calibri" w:hAnsi="Calibri" w:eastAsia="Calibri" w:cs="Calibri"/>
          <w:b/>
          <w:bCs/>
          <w:spacing w:val="12"/>
          <w:sz w:val="27"/>
          <w:szCs w:val="27"/>
        </w:rPr>
        <w:t xml:space="preserve">    </w:t>
      </w:r>
      <w:r>
        <w:rPr>
          <w:rFonts w:ascii="宋体" w:hAnsi="宋体" w:eastAsia="宋体" w:cs="宋体"/>
          <w:spacing w:val="4"/>
          <w:sz w:val="27"/>
          <w:szCs w:val="27"/>
          <w14:textOutline w14:w="5050" w14:cap="flat" w14:cmpd="sng">
            <w14:solidFill>
              <w14:srgbClr w14:val="000000"/>
            </w14:solidFill>
            <w14:prstDash w14:val="solid"/>
            <w14:miter w14:val="0"/>
          </w14:textOutline>
        </w:rPr>
        <w:t>投标报价</w:t>
      </w:r>
    </w:p>
    <w:p w14:paraId="51E42A4B">
      <w:pPr>
        <w:pStyle w:val="6"/>
        <w:spacing w:line="355" w:lineRule="auto"/>
      </w:pPr>
    </w:p>
    <w:p w14:paraId="3AFDCA3A">
      <w:pPr>
        <w:spacing w:before="69" w:line="220" w:lineRule="auto"/>
        <w:ind w:left="62"/>
        <w:rPr>
          <w:rFonts w:ascii="宋体" w:hAnsi="宋体" w:eastAsia="宋体" w:cs="宋体"/>
          <w:sz w:val="21"/>
          <w:szCs w:val="21"/>
        </w:rPr>
      </w:pPr>
      <w:r>
        <w:rPr>
          <w:rFonts w:ascii="Calibri" w:hAnsi="Calibri" w:eastAsia="Calibri" w:cs="Calibri"/>
          <w:b/>
          <w:bCs/>
          <w:spacing w:val="-1"/>
          <w:sz w:val="21"/>
          <w:szCs w:val="21"/>
        </w:rPr>
        <w:t xml:space="preserve">3.2.1  </w:t>
      </w:r>
      <w:r>
        <w:rPr>
          <w:rFonts w:ascii="宋体" w:hAnsi="宋体" w:eastAsia="宋体" w:cs="宋体"/>
          <w:spacing w:val="-1"/>
          <w:sz w:val="21"/>
          <w:szCs w:val="21"/>
        </w:rPr>
        <w:t>投标人应按第五章</w:t>
      </w:r>
      <w:r>
        <w:rPr>
          <w:rFonts w:ascii="Calibri" w:hAnsi="Calibri" w:eastAsia="Calibri" w:cs="Calibri"/>
          <w:spacing w:val="-1"/>
          <w:sz w:val="21"/>
          <w:szCs w:val="21"/>
        </w:rPr>
        <w:t>“</w:t>
      </w:r>
      <w:r>
        <w:rPr>
          <w:rFonts w:ascii="宋体" w:hAnsi="宋体" w:eastAsia="宋体" w:cs="宋体"/>
          <w:spacing w:val="-1"/>
          <w:sz w:val="21"/>
          <w:szCs w:val="21"/>
        </w:rPr>
        <w:t>工程量清单</w:t>
      </w:r>
      <w:r>
        <w:rPr>
          <w:rFonts w:ascii="Calibri" w:hAnsi="Calibri" w:eastAsia="Calibri" w:cs="Calibri"/>
          <w:spacing w:val="-1"/>
          <w:sz w:val="21"/>
          <w:szCs w:val="21"/>
        </w:rPr>
        <w:t>”</w:t>
      </w:r>
      <w:r>
        <w:rPr>
          <w:rFonts w:ascii="Calibri" w:hAnsi="Calibri" w:eastAsia="Calibri" w:cs="Calibri"/>
          <w:spacing w:val="-24"/>
          <w:sz w:val="21"/>
          <w:szCs w:val="21"/>
        </w:rPr>
        <w:t xml:space="preserve"> </w:t>
      </w:r>
      <w:r>
        <w:rPr>
          <w:rFonts w:ascii="宋体" w:hAnsi="宋体" w:eastAsia="宋体" w:cs="宋体"/>
          <w:spacing w:val="-2"/>
          <w:sz w:val="21"/>
          <w:szCs w:val="21"/>
        </w:rPr>
        <w:t>的要求填写相应表格。</w:t>
      </w:r>
    </w:p>
    <w:p w14:paraId="033DB534">
      <w:pPr>
        <w:spacing w:before="230" w:line="424" w:lineRule="auto"/>
        <w:ind w:left="38" w:right="129"/>
        <w:jc w:val="both"/>
        <w:rPr>
          <w:rFonts w:ascii="宋体" w:hAnsi="宋体" w:eastAsia="宋体" w:cs="宋体"/>
          <w:sz w:val="21"/>
          <w:szCs w:val="21"/>
        </w:rPr>
      </w:pPr>
      <w:r>
        <w:rPr>
          <w:rFonts w:ascii="Calibri" w:hAnsi="Calibri" w:eastAsia="Calibri" w:cs="Calibri"/>
          <w:b/>
          <w:bCs/>
          <w:sz w:val="21"/>
          <w:szCs w:val="21"/>
        </w:rPr>
        <w:t xml:space="preserve">3.2.2  </w:t>
      </w:r>
      <w:r>
        <w:rPr>
          <w:rFonts w:ascii="宋体" w:hAnsi="宋体" w:eastAsia="宋体" w:cs="宋体"/>
          <w:sz w:val="21"/>
          <w:szCs w:val="21"/>
        </w:rPr>
        <w:t>投标人在投标截止时间前修改投标函中的投</w:t>
      </w:r>
      <w:r>
        <w:rPr>
          <w:rFonts w:ascii="宋体" w:hAnsi="宋体" w:eastAsia="宋体" w:cs="宋体"/>
          <w:spacing w:val="-1"/>
          <w:sz w:val="21"/>
          <w:szCs w:val="21"/>
        </w:rPr>
        <w:t>标报价总额，应同时修改</w:t>
      </w:r>
      <w:r>
        <w:rPr>
          <w:rFonts w:ascii="Calibri" w:hAnsi="Calibri" w:eastAsia="Calibri" w:cs="Calibri"/>
          <w:spacing w:val="-1"/>
          <w:sz w:val="21"/>
          <w:szCs w:val="21"/>
        </w:rPr>
        <w:t>“</w:t>
      </w:r>
      <w:r>
        <w:rPr>
          <w:rFonts w:ascii="Calibri" w:hAnsi="Calibri" w:eastAsia="Calibri" w:cs="Calibri"/>
          <w:spacing w:val="-18"/>
          <w:sz w:val="21"/>
          <w:szCs w:val="21"/>
        </w:rPr>
        <w:t xml:space="preserve"> </w:t>
      </w:r>
      <w:r>
        <w:rPr>
          <w:rFonts w:ascii="宋体" w:hAnsi="宋体" w:eastAsia="宋体" w:cs="宋体"/>
          <w:spacing w:val="-1"/>
          <w:sz w:val="21"/>
          <w:szCs w:val="21"/>
        </w:rPr>
        <w:t>已标价工程量</w:t>
      </w:r>
      <w:r>
        <w:rPr>
          <w:rFonts w:ascii="宋体" w:hAnsi="宋体" w:eastAsia="宋体" w:cs="宋体"/>
          <w:sz w:val="21"/>
          <w:szCs w:val="21"/>
        </w:rPr>
        <w:t xml:space="preserve"> </w:t>
      </w:r>
      <w:r>
        <w:rPr>
          <w:rFonts w:ascii="宋体" w:hAnsi="宋体" w:eastAsia="宋体" w:cs="宋体"/>
          <w:spacing w:val="-4"/>
          <w:sz w:val="21"/>
          <w:szCs w:val="21"/>
        </w:rPr>
        <w:t>清单</w:t>
      </w:r>
      <w:r>
        <w:rPr>
          <w:rFonts w:ascii="Calibri" w:hAnsi="Calibri" w:eastAsia="Calibri" w:cs="Calibri"/>
          <w:spacing w:val="-4"/>
          <w:sz w:val="21"/>
          <w:szCs w:val="21"/>
        </w:rPr>
        <w:t>”</w:t>
      </w:r>
      <w:r>
        <w:rPr>
          <w:rFonts w:ascii="Calibri" w:hAnsi="Calibri" w:eastAsia="Calibri" w:cs="Calibri"/>
          <w:spacing w:val="-8"/>
          <w:sz w:val="21"/>
          <w:szCs w:val="21"/>
        </w:rPr>
        <w:t xml:space="preserve"> </w:t>
      </w:r>
      <w:r>
        <w:rPr>
          <w:rFonts w:ascii="宋体" w:hAnsi="宋体" w:eastAsia="宋体" w:cs="宋体"/>
          <w:spacing w:val="-4"/>
          <w:sz w:val="21"/>
          <w:szCs w:val="21"/>
        </w:rPr>
        <w:t>中的相应报价，</w:t>
      </w:r>
      <w:r>
        <w:rPr>
          <w:rFonts w:ascii="宋体" w:hAnsi="宋体" w:eastAsia="宋体" w:cs="宋体"/>
          <w:spacing w:val="-38"/>
          <w:sz w:val="21"/>
          <w:szCs w:val="21"/>
        </w:rPr>
        <w:t xml:space="preserve"> </w:t>
      </w:r>
      <w:r>
        <w:rPr>
          <w:rFonts w:ascii="宋体" w:hAnsi="宋体" w:eastAsia="宋体" w:cs="宋体"/>
          <w:spacing w:val="-4"/>
          <w:sz w:val="21"/>
          <w:szCs w:val="21"/>
        </w:rPr>
        <w:t>投标报价总额为各分项金额之和。此修改须符合本章第</w:t>
      </w:r>
      <w:r>
        <w:rPr>
          <w:rFonts w:ascii="宋体" w:hAnsi="宋体" w:eastAsia="宋体" w:cs="宋体"/>
          <w:spacing w:val="-45"/>
          <w:sz w:val="21"/>
          <w:szCs w:val="21"/>
        </w:rPr>
        <w:t xml:space="preserve"> </w:t>
      </w:r>
      <w:r>
        <w:rPr>
          <w:rFonts w:ascii="Calibri" w:hAnsi="Calibri" w:eastAsia="Calibri" w:cs="Calibri"/>
          <w:spacing w:val="-4"/>
          <w:sz w:val="21"/>
          <w:szCs w:val="21"/>
        </w:rPr>
        <w:t>4.3</w:t>
      </w:r>
      <w:r>
        <w:rPr>
          <w:rFonts w:ascii="Calibri" w:hAnsi="Calibri" w:eastAsia="Calibri" w:cs="Calibri"/>
          <w:spacing w:val="13"/>
          <w:w w:val="101"/>
          <w:sz w:val="21"/>
          <w:szCs w:val="21"/>
        </w:rPr>
        <w:t xml:space="preserve"> </w:t>
      </w:r>
      <w:r>
        <w:rPr>
          <w:rFonts w:ascii="宋体" w:hAnsi="宋体" w:eastAsia="宋体" w:cs="宋体"/>
          <w:spacing w:val="-4"/>
          <w:sz w:val="21"/>
          <w:szCs w:val="21"/>
        </w:rPr>
        <w:t>款的有关</w:t>
      </w:r>
    </w:p>
    <w:p w14:paraId="73616500">
      <w:pPr>
        <w:spacing w:line="222" w:lineRule="auto"/>
        <w:ind w:left="39"/>
        <w:rPr>
          <w:rFonts w:ascii="宋体" w:hAnsi="宋体" w:eastAsia="宋体" w:cs="宋体"/>
          <w:sz w:val="21"/>
          <w:szCs w:val="21"/>
        </w:rPr>
      </w:pPr>
      <w:r>
        <w:rPr>
          <w:rFonts w:ascii="宋体" w:hAnsi="宋体" w:eastAsia="宋体" w:cs="宋体"/>
          <w:spacing w:val="-9"/>
          <w:sz w:val="21"/>
          <w:szCs w:val="21"/>
        </w:rPr>
        <w:t>要求。</w:t>
      </w:r>
    </w:p>
    <w:p w14:paraId="220D55F6">
      <w:pPr>
        <w:spacing w:before="227" w:line="480" w:lineRule="exact"/>
        <w:ind w:left="38"/>
        <w:rPr>
          <w:rFonts w:ascii="宋体" w:hAnsi="宋体" w:eastAsia="宋体" w:cs="宋体"/>
          <w:sz w:val="21"/>
          <w:szCs w:val="21"/>
        </w:rPr>
      </w:pPr>
      <w:r>
        <w:rPr>
          <w:rFonts w:ascii="Calibri" w:hAnsi="Calibri" w:eastAsia="Calibri" w:cs="Calibri"/>
          <w:b/>
          <w:bCs/>
          <w:spacing w:val="2"/>
          <w:position w:val="20"/>
          <w:sz w:val="21"/>
          <w:szCs w:val="21"/>
        </w:rPr>
        <w:t xml:space="preserve">3.2.3  </w:t>
      </w:r>
      <w:r>
        <w:rPr>
          <w:rFonts w:ascii="宋体" w:hAnsi="宋体" w:eastAsia="宋体" w:cs="宋体"/>
          <w:spacing w:val="2"/>
          <w:position w:val="20"/>
          <w:sz w:val="21"/>
          <w:szCs w:val="21"/>
        </w:rPr>
        <w:t>招标人设有投标最高限价的，投标人的投标报价不得超过投标最高限价，投标最高</w:t>
      </w:r>
    </w:p>
    <w:p w14:paraId="6A6B24CE">
      <w:pPr>
        <w:spacing w:line="219" w:lineRule="auto"/>
        <w:ind w:left="53"/>
        <w:rPr>
          <w:rFonts w:ascii="宋体" w:hAnsi="宋体" w:eastAsia="宋体" w:cs="宋体"/>
          <w:sz w:val="21"/>
          <w:szCs w:val="21"/>
        </w:rPr>
      </w:pPr>
      <w:r>
        <w:rPr>
          <w:rFonts w:ascii="宋体" w:hAnsi="宋体" w:eastAsia="宋体" w:cs="宋体"/>
          <w:spacing w:val="-2"/>
          <w:sz w:val="21"/>
          <w:szCs w:val="21"/>
        </w:rPr>
        <w:t>限价或其计算方法在投标人须知前附表中载明。</w:t>
      </w:r>
    </w:p>
    <w:p w14:paraId="3E0BBFBB">
      <w:pPr>
        <w:spacing w:before="231" w:line="219" w:lineRule="auto"/>
        <w:ind w:left="38"/>
        <w:rPr>
          <w:rFonts w:ascii="宋体" w:hAnsi="宋体" w:eastAsia="宋体" w:cs="宋体"/>
          <w:sz w:val="21"/>
          <w:szCs w:val="21"/>
        </w:rPr>
      </w:pPr>
      <w:r>
        <w:rPr>
          <w:rFonts w:ascii="Calibri" w:hAnsi="Calibri" w:eastAsia="Calibri" w:cs="Calibri"/>
          <w:b/>
          <w:bCs/>
          <w:spacing w:val="-1"/>
          <w:sz w:val="21"/>
          <w:szCs w:val="21"/>
        </w:rPr>
        <w:t xml:space="preserve">3.2.4  </w:t>
      </w:r>
      <w:r>
        <w:rPr>
          <w:rFonts w:ascii="宋体" w:hAnsi="宋体" w:eastAsia="宋体" w:cs="宋体"/>
          <w:spacing w:val="-1"/>
          <w:sz w:val="21"/>
          <w:szCs w:val="21"/>
        </w:rPr>
        <w:t>投标报价的其他要求见投标人须知前附表。</w:t>
      </w:r>
    </w:p>
    <w:p w14:paraId="0D96E525">
      <w:pPr>
        <w:pStyle w:val="6"/>
        <w:spacing w:line="351" w:lineRule="auto"/>
      </w:pPr>
    </w:p>
    <w:p w14:paraId="0D223464">
      <w:pPr>
        <w:spacing w:before="88" w:line="226" w:lineRule="auto"/>
        <w:ind w:left="41"/>
        <w:outlineLvl w:val="2"/>
        <w:rPr>
          <w:rFonts w:ascii="宋体" w:hAnsi="宋体" w:eastAsia="宋体" w:cs="宋体"/>
          <w:sz w:val="27"/>
          <w:szCs w:val="27"/>
        </w:rPr>
      </w:pPr>
      <w:r>
        <w:rPr>
          <w:rFonts w:ascii="Calibri" w:hAnsi="Calibri" w:eastAsia="Calibri" w:cs="Calibri"/>
          <w:b/>
          <w:bCs/>
          <w:spacing w:val="5"/>
          <w:sz w:val="27"/>
          <w:szCs w:val="27"/>
        </w:rPr>
        <w:t>3.3</w:t>
      </w:r>
      <w:r>
        <w:rPr>
          <w:rFonts w:ascii="Calibri" w:hAnsi="Calibri" w:eastAsia="Calibri" w:cs="Calibri"/>
          <w:b/>
          <w:bCs/>
          <w:spacing w:val="13"/>
          <w:sz w:val="27"/>
          <w:szCs w:val="27"/>
        </w:rPr>
        <w:t xml:space="preserve">    </w:t>
      </w:r>
      <w:r>
        <w:rPr>
          <w:rFonts w:ascii="宋体" w:hAnsi="宋体" w:eastAsia="宋体" w:cs="宋体"/>
          <w:spacing w:val="5"/>
          <w:sz w:val="27"/>
          <w:szCs w:val="27"/>
          <w14:textOutline w14:w="5050" w14:cap="flat" w14:cmpd="sng">
            <w14:solidFill>
              <w14:srgbClr w14:val="000000"/>
            </w14:solidFill>
            <w14:prstDash w14:val="solid"/>
            <w14:miter w14:val="0"/>
          </w14:textOutline>
        </w:rPr>
        <w:t>投标有效期</w:t>
      </w:r>
    </w:p>
    <w:p w14:paraId="40EF8D35">
      <w:pPr>
        <w:pStyle w:val="6"/>
        <w:spacing w:line="353" w:lineRule="auto"/>
      </w:pPr>
    </w:p>
    <w:p w14:paraId="5E66D274">
      <w:pPr>
        <w:spacing w:before="69" w:line="480" w:lineRule="exact"/>
        <w:ind w:left="62"/>
        <w:rPr>
          <w:rFonts w:ascii="宋体" w:hAnsi="宋体" w:eastAsia="宋体" w:cs="宋体"/>
          <w:sz w:val="21"/>
          <w:szCs w:val="21"/>
        </w:rPr>
      </w:pPr>
      <w:r>
        <w:rPr>
          <w:rFonts w:ascii="Calibri" w:hAnsi="Calibri" w:eastAsia="Calibri" w:cs="Calibri"/>
          <w:b/>
          <w:bCs/>
          <w:spacing w:val="-2"/>
          <w:position w:val="20"/>
          <w:sz w:val="21"/>
          <w:szCs w:val="21"/>
        </w:rPr>
        <w:t xml:space="preserve">3.3.1  </w:t>
      </w:r>
      <w:r>
        <w:rPr>
          <w:rFonts w:ascii="宋体" w:hAnsi="宋体" w:eastAsia="宋体" w:cs="宋体"/>
          <w:spacing w:val="-2"/>
          <w:position w:val="20"/>
          <w:sz w:val="21"/>
          <w:szCs w:val="21"/>
        </w:rPr>
        <w:t>在投标人须知前附表规定的投标有效期内，</w:t>
      </w:r>
      <w:r>
        <w:rPr>
          <w:rFonts w:ascii="宋体" w:hAnsi="宋体" w:eastAsia="宋体" w:cs="宋体"/>
          <w:spacing w:val="60"/>
          <w:position w:val="20"/>
          <w:sz w:val="21"/>
          <w:szCs w:val="21"/>
        </w:rPr>
        <w:t xml:space="preserve"> </w:t>
      </w:r>
      <w:r>
        <w:rPr>
          <w:rFonts w:ascii="宋体" w:hAnsi="宋体" w:eastAsia="宋体" w:cs="宋体"/>
          <w:spacing w:val="-2"/>
          <w:position w:val="20"/>
          <w:sz w:val="21"/>
          <w:szCs w:val="21"/>
        </w:rPr>
        <w:t>投标</w:t>
      </w:r>
      <w:r>
        <w:rPr>
          <w:rFonts w:ascii="宋体" w:hAnsi="宋体" w:eastAsia="宋体" w:cs="宋体"/>
          <w:spacing w:val="-3"/>
          <w:position w:val="20"/>
          <w:sz w:val="21"/>
          <w:szCs w:val="21"/>
        </w:rPr>
        <w:t>人撤销或修改其投标文件的，应承</w:t>
      </w:r>
    </w:p>
    <w:p w14:paraId="17679ADE">
      <w:pPr>
        <w:spacing w:before="1" w:line="220" w:lineRule="auto"/>
        <w:ind w:left="39"/>
        <w:rPr>
          <w:rFonts w:ascii="宋体" w:hAnsi="宋体" w:eastAsia="宋体" w:cs="宋体"/>
          <w:sz w:val="21"/>
          <w:szCs w:val="21"/>
        </w:rPr>
      </w:pPr>
      <w:r>
        <w:rPr>
          <w:rFonts w:ascii="宋体" w:hAnsi="宋体" w:eastAsia="宋体" w:cs="宋体"/>
          <w:spacing w:val="-1"/>
          <w:sz w:val="21"/>
          <w:szCs w:val="21"/>
        </w:rPr>
        <w:t>担招标文件和法律规定的责任。</w:t>
      </w:r>
    </w:p>
    <w:p w14:paraId="2FCD76AF">
      <w:pPr>
        <w:spacing w:before="229" w:line="424" w:lineRule="auto"/>
        <w:ind w:left="39" w:right="133" w:firstLine="23"/>
        <w:jc w:val="both"/>
        <w:rPr>
          <w:rFonts w:ascii="宋体" w:hAnsi="宋体" w:eastAsia="宋体" w:cs="宋体"/>
          <w:sz w:val="21"/>
          <w:szCs w:val="21"/>
        </w:rPr>
      </w:pPr>
      <w:r>
        <w:rPr>
          <w:rFonts w:ascii="Calibri" w:hAnsi="Calibri" w:eastAsia="Calibri" w:cs="Calibri"/>
          <w:b/>
          <w:bCs/>
          <w:spacing w:val="1"/>
          <w:sz w:val="21"/>
          <w:szCs w:val="21"/>
        </w:rPr>
        <w:t>3.3.2</w:t>
      </w:r>
      <w:r>
        <w:rPr>
          <w:rFonts w:ascii="Calibri" w:hAnsi="Calibri" w:eastAsia="Calibri" w:cs="Calibri"/>
          <w:b/>
          <w:bCs/>
          <w:spacing w:val="18"/>
          <w:sz w:val="21"/>
          <w:szCs w:val="21"/>
        </w:rPr>
        <w:t xml:space="preserve">  </w:t>
      </w:r>
      <w:r>
        <w:rPr>
          <w:rFonts w:ascii="宋体" w:hAnsi="宋体" w:eastAsia="宋体" w:cs="宋体"/>
          <w:spacing w:val="1"/>
          <w:sz w:val="21"/>
          <w:szCs w:val="21"/>
        </w:rPr>
        <w:t>出现特殊情况需要延长投标有效期的，招标人以书</w:t>
      </w:r>
      <w:r>
        <w:rPr>
          <w:rFonts w:ascii="宋体" w:hAnsi="宋体" w:eastAsia="宋体" w:cs="宋体"/>
          <w:sz w:val="21"/>
          <w:szCs w:val="21"/>
        </w:rPr>
        <w:t xml:space="preserve">面形式通知所有投标人延长投标 </w:t>
      </w:r>
      <w:r>
        <w:rPr>
          <w:rFonts w:ascii="宋体" w:hAnsi="宋体" w:eastAsia="宋体" w:cs="宋体"/>
          <w:spacing w:val="-3"/>
          <w:sz w:val="21"/>
          <w:szCs w:val="21"/>
        </w:rPr>
        <w:t>有效期。投标人同意延长的， 应相应延长其投标保证金的有效期，但不得要求或被允许修</w:t>
      </w:r>
    </w:p>
    <w:p w14:paraId="2E1B4D4A">
      <w:pPr>
        <w:spacing w:before="1" w:line="220" w:lineRule="auto"/>
        <w:ind w:left="45"/>
        <w:rPr>
          <w:rFonts w:ascii="宋体" w:hAnsi="宋体" w:eastAsia="宋体" w:cs="宋体"/>
          <w:sz w:val="21"/>
          <w:szCs w:val="21"/>
        </w:rPr>
      </w:pPr>
      <w:r>
        <w:rPr>
          <w:rFonts w:ascii="宋体" w:hAnsi="宋体" w:eastAsia="宋体" w:cs="宋体"/>
          <w:spacing w:val="-6"/>
          <w:sz w:val="21"/>
          <w:szCs w:val="21"/>
        </w:rPr>
        <w:t>改或撤销其投标文件；投标人拒绝延长的，</w:t>
      </w:r>
      <w:r>
        <w:rPr>
          <w:rFonts w:ascii="宋体" w:hAnsi="宋体" w:eastAsia="宋体" w:cs="宋体"/>
          <w:spacing w:val="-25"/>
          <w:sz w:val="21"/>
          <w:szCs w:val="21"/>
        </w:rPr>
        <w:t xml:space="preserve"> </w:t>
      </w:r>
      <w:r>
        <w:rPr>
          <w:rFonts w:ascii="宋体" w:hAnsi="宋体" w:eastAsia="宋体" w:cs="宋体"/>
          <w:spacing w:val="-6"/>
          <w:sz w:val="21"/>
          <w:szCs w:val="21"/>
        </w:rPr>
        <w:t>其投标失效，</w:t>
      </w:r>
      <w:r>
        <w:rPr>
          <w:rFonts w:ascii="宋体" w:hAnsi="宋体" w:eastAsia="宋体" w:cs="宋体"/>
          <w:spacing w:val="-56"/>
          <w:sz w:val="21"/>
          <w:szCs w:val="21"/>
        </w:rPr>
        <w:t xml:space="preserve"> </w:t>
      </w:r>
      <w:r>
        <w:rPr>
          <w:rFonts w:ascii="宋体" w:hAnsi="宋体" w:eastAsia="宋体" w:cs="宋体"/>
          <w:spacing w:val="-6"/>
          <w:sz w:val="21"/>
          <w:szCs w:val="21"/>
        </w:rPr>
        <w:t>但投标人有权收回其投标保证金。</w:t>
      </w:r>
    </w:p>
    <w:p w14:paraId="3242E85F">
      <w:pPr>
        <w:pStyle w:val="6"/>
        <w:spacing w:line="345" w:lineRule="auto"/>
      </w:pPr>
    </w:p>
    <w:p w14:paraId="28DE3ECB">
      <w:pPr>
        <w:spacing w:before="88" w:line="226" w:lineRule="auto"/>
        <w:ind w:left="41"/>
        <w:outlineLvl w:val="2"/>
        <w:rPr>
          <w:rFonts w:ascii="宋体" w:hAnsi="宋体" w:eastAsia="宋体" w:cs="宋体"/>
          <w:sz w:val="27"/>
          <w:szCs w:val="27"/>
        </w:rPr>
      </w:pPr>
      <w:r>
        <w:rPr>
          <w:rFonts w:ascii="Calibri" w:hAnsi="Calibri" w:eastAsia="Calibri" w:cs="Calibri"/>
          <w:b/>
          <w:bCs/>
          <w:spacing w:val="5"/>
          <w:sz w:val="27"/>
          <w:szCs w:val="27"/>
        </w:rPr>
        <w:t>3.4</w:t>
      </w:r>
      <w:r>
        <w:rPr>
          <w:rFonts w:ascii="Calibri" w:hAnsi="Calibri" w:eastAsia="Calibri" w:cs="Calibri"/>
          <w:b/>
          <w:bCs/>
          <w:spacing w:val="13"/>
          <w:sz w:val="27"/>
          <w:szCs w:val="27"/>
        </w:rPr>
        <w:t xml:space="preserve">    </w:t>
      </w:r>
      <w:r>
        <w:rPr>
          <w:rFonts w:ascii="宋体" w:hAnsi="宋体" w:eastAsia="宋体" w:cs="宋体"/>
          <w:spacing w:val="5"/>
          <w:sz w:val="27"/>
          <w:szCs w:val="27"/>
          <w14:textOutline w14:w="5050" w14:cap="flat" w14:cmpd="sng">
            <w14:solidFill>
              <w14:srgbClr w14:val="000000"/>
            </w14:solidFill>
            <w14:prstDash w14:val="solid"/>
            <w14:miter w14:val="0"/>
          </w14:textOutline>
        </w:rPr>
        <w:t>投标保证金</w:t>
      </w:r>
    </w:p>
    <w:p w14:paraId="664DC998">
      <w:pPr>
        <w:pStyle w:val="6"/>
        <w:spacing w:line="351" w:lineRule="auto"/>
      </w:pPr>
    </w:p>
    <w:p w14:paraId="520A3687">
      <w:pPr>
        <w:spacing w:before="69" w:line="423" w:lineRule="auto"/>
        <w:ind w:right="129" w:firstLine="62"/>
        <w:jc w:val="both"/>
        <w:rPr>
          <w:rFonts w:ascii="宋体" w:hAnsi="宋体" w:eastAsia="宋体" w:cs="宋体"/>
          <w:sz w:val="21"/>
          <w:szCs w:val="21"/>
        </w:rPr>
      </w:pPr>
      <w:r>
        <w:rPr>
          <w:rFonts w:ascii="Calibri" w:hAnsi="Calibri" w:eastAsia="Calibri" w:cs="Calibri"/>
          <w:b/>
          <w:bCs/>
          <w:spacing w:val="-2"/>
          <w:sz w:val="21"/>
          <w:szCs w:val="21"/>
        </w:rPr>
        <w:t xml:space="preserve">3.4.1  </w:t>
      </w:r>
      <w:r>
        <w:rPr>
          <w:rFonts w:ascii="宋体" w:hAnsi="宋体" w:eastAsia="宋体" w:cs="宋体"/>
          <w:spacing w:val="-2"/>
          <w:sz w:val="21"/>
          <w:szCs w:val="21"/>
        </w:rPr>
        <w:t>投标人在递交投标文件的同时，</w:t>
      </w:r>
      <w:r>
        <w:rPr>
          <w:rFonts w:ascii="宋体" w:hAnsi="宋体" w:eastAsia="宋体" w:cs="宋体"/>
          <w:spacing w:val="61"/>
          <w:sz w:val="21"/>
          <w:szCs w:val="21"/>
        </w:rPr>
        <w:t xml:space="preserve"> </w:t>
      </w:r>
      <w:r>
        <w:rPr>
          <w:rFonts w:ascii="宋体" w:hAnsi="宋体" w:eastAsia="宋体" w:cs="宋体"/>
          <w:spacing w:val="-2"/>
          <w:sz w:val="21"/>
          <w:szCs w:val="21"/>
        </w:rPr>
        <w:t>应按投标人须知前</w:t>
      </w:r>
      <w:r>
        <w:rPr>
          <w:rFonts w:ascii="宋体" w:hAnsi="宋体" w:eastAsia="宋体" w:cs="宋体"/>
          <w:spacing w:val="-3"/>
          <w:sz w:val="21"/>
          <w:szCs w:val="21"/>
        </w:rPr>
        <w:t>附表规定的金额、形式和第八章</w:t>
      </w:r>
      <w:r>
        <w:rPr>
          <w:rFonts w:ascii="宋体" w:hAnsi="宋体" w:eastAsia="宋体" w:cs="宋体"/>
          <w:sz w:val="21"/>
          <w:szCs w:val="21"/>
        </w:rPr>
        <w:t xml:space="preserve"> </w:t>
      </w:r>
      <w:r>
        <w:rPr>
          <w:rFonts w:ascii="Calibri" w:hAnsi="Calibri" w:eastAsia="Calibri" w:cs="Calibri"/>
          <w:spacing w:val="-8"/>
          <w:sz w:val="21"/>
          <w:szCs w:val="21"/>
        </w:rPr>
        <w:t>“</w:t>
      </w:r>
      <w:r>
        <w:rPr>
          <w:rFonts w:ascii="宋体" w:hAnsi="宋体" w:eastAsia="宋体" w:cs="宋体"/>
          <w:spacing w:val="-8"/>
          <w:sz w:val="21"/>
          <w:szCs w:val="21"/>
        </w:rPr>
        <w:t>投标文件格式</w:t>
      </w:r>
      <w:r>
        <w:rPr>
          <w:rFonts w:ascii="Calibri" w:hAnsi="Calibri" w:eastAsia="Calibri" w:cs="Calibri"/>
          <w:spacing w:val="-8"/>
          <w:sz w:val="21"/>
          <w:szCs w:val="21"/>
        </w:rPr>
        <w:t>”</w:t>
      </w:r>
      <w:r>
        <w:rPr>
          <w:rFonts w:ascii="宋体" w:hAnsi="宋体" w:eastAsia="宋体" w:cs="宋体"/>
          <w:spacing w:val="-8"/>
          <w:sz w:val="21"/>
          <w:szCs w:val="21"/>
        </w:rPr>
        <w:t>规定的投标保证金格式递交投标保证金，并</w:t>
      </w:r>
      <w:r>
        <w:rPr>
          <w:rFonts w:ascii="宋体" w:hAnsi="宋体" w:eastAsia="宋体" w:cs="宋体"/>
          <w:spacing w:val="-9"/>
          <w:sz w:val="21"/>
          <w:szCs w:val="21"/>
        </w:rPr>
        <w:t>作为其投标文件的组成部分。联合</w:t>
      </w:r>
      <w:r>
        <w:rPr>
          <w:rFonts w:ascii="宋体" w:hAnsi="宋体" w:eastAsia="宋体" w:cs="宋体"/>
          <w:sz w:val="21"/>
          <w:szCs w:val="21"/>
        </w:rPr>
        <w:t xml:space="preserve"> </w:t>
      </w:r>
      <w:r>
        <w:rPr>
          <w:rFonts w:ascii="宋体" w:hAnsi="宋体" w:eastAsia="宋体" w:cs="宋体"/>
          <w:spacing w:val="-6"/>
          <w:sz w:val="21"/>
          <w:szCs w:val="21"/>
        </w:rPr>
        <w:t>体投标的，</w:t>
      </w:r>
      <w:r>
        <w:rPr>
          <w:rFonts w:ascii="宋体" w:hAnsi="宋体" w:eastAsia="宋体" w:cs="宋体"/>
          <w:spacing w:val="65"/>
          <w:sz w:val="21"/>
          <w:szCs w:val="21"/>
        </w:rPr>
        <w:t xml:space="preserve"> </w:t>
      </w:r>
      <w:r>
        <w:rPr>
          <w:rFonts w:ascii="宋体" w:hAnsi="宋体" w:eastAsia="宋体" w:cs="宋体"/>
          <w:spacing w:val="-6"/>
          <w:sz w:val="21"/>
          <w:szCs w:val="21"/>
        </w:rPr>
        <w:t>其投标保证金由牵头人递交，并应符合投标人须知前附表的规定。 以现金或现</w:t>
      </w:r>
      <w:r>
        <w:rPr>
          <w:rFonts w:ascii="宋体" w:hAnsi="宋体" w:eastAsia="宋体" w:cs="宋体"/>
          <w:sz w:val="21"/>
          <w:szCs w:val="21"/>
        </w:rPr>
        <w:t xml:space="preserve"> </w:t>
      </w:r>
      <w:r>
        <w:rPr>
          <w:rFonts w:ascii="宋体" w:hAnsi="宋体" w:eastAsia="宋体" w:cs="宋体"/>
          <w:spacing w:val="1"/>
          <w:sz w:val="21"/>
          <w:szCs w:val="21"/>
        </w:rPr>
        <w:t>金支票等形式提交投标保证金的，应当从其基本账户转出；以保函形式提</w:t>
      </w:r>
      <w:r>
        <w:rPr>
          <w:rFonts w:ascii="宋体" w:hAnsi="宋体" w:eastAsia="宋体" w:cs="宋体"/>
          <w:sz w:val="21"/>
          <w:szCs w:val="21"/>
        </w:rPr>
        <w:t xml:space="preserve">交的，必须提供 </w:t>
      </w:r>
      <w:r>
        <w:rPr>
          <w:rFonts w:ascii="宋体" w:hAnsi="宋体" w:eastAsia="宋体" w:cs="宋体"/>
          <w:spacing w:val="1"/>
          <w:sz w:val="21"/>
          <w:szCs w:val="21"/>
        </w:rPr>
        <w:t>银行出具的保函或专业担保公司出具的保函或保险公司出具的保险原件。</w:t>
      </w:r>
      <w:r>
        <w:rPr>
          <w:rFonts w:ascii="宋体" w:hAnsi="宋体" w:eastAsia="宋体" w:cs="宋体"/>
          <w:sz w:val="21"/>
          <w:szCs w:val="21"/>
        </w:rPr>
        <w:t xml:space="preserve">采用除现金以外 </w:t>
      </w:r>
      <w:r>
        <w:rPr>
          <w:rFonts w:ascii="宋体" w:hAnsi="宋体" w:eastAsia="宋体" w:cs="宋体"/>
          <w:spacing w:val="-1"/>
          <w:sz w:val="21"/>
          <w:szCs w:val="21"/>
        </w:rPr>
        <w:t>的其他形式提交投标保证金的应合法、真实、有效，</w:t>
      </w:r>
      <w:r>
        <w:rPr>
          <w:rFonts w:ascii="宋体" w:hAnsi="宋体" w:eastAsia="宋体" w:cs="宋体"/>
          <w:spacing w:val="-24"/>
          <w:sz w:val="21"/>
          <w:szCs w:val="21"/>
        </w:rPr>
        <w:t xml:space="preserve"> </w:t>
      </w:r>
      <w:r>
        <w:rPr>
          <w:rFonts w:ascii="宋体" w:hAnsi="宋体" w:eastAsia="宋体" w:cs="宋体"/>
          <w:spacing w:val="-1"/>
          <w:sz w:val="21"/>
          <w:szCs w:val="21"/>
        </w:rPr>
        <w:t>投标人应承诺授权招</w:t>
      </w:r>
      <w:r>
        <w:rPr>
          <w:rFonts w:ascii="宋体" w:hAnsi="宋体" w:eastAsia="宋体" w:cs="宋体"/>
          <w:spacing w:val="-2"/>
          <w:sz w:val="21"/>
          <w:szCs w:val="21"/>
        </w:rPr>
        <w:t>标人到出具凭据</w:t>
      </w:r>
    </w:p>
    <w:p w14:paraId="19C35DE7">
      <w:pPr>
        <w:spacing w:before="1" w:line="220" w:lineRule="auto"/>
        <w:ind w:left="55"/>
        <w:rPr>
          <w:rFonts w:ascii="宋体" w:hAnsi="宋体" w:eastAsia="宋体" w:cs="宋体"/>
          <w:sz w:val="21"/>
          <w:szCs w:val="21"/>
        </w:rPr>
      </w:pPr>
      <w:r>
        <w:rPr>
          <w:rFonts w:ascii="宋体" w:hAnsi="宋体" w:eastAsia="宋体" w:cs="宋体"/>
          <w:spacing w:val="-3"/>
          <w:sz w:val="21"/>
          <w:szCs w:val="21"/>
        </w:rPr>
        <w:t>的相关单位核查其真实性和有效性。</w:t>
      </w:r>
    </w:p>
    <w:p w14:paraId="7CD2EC9E">
      <w:pPr>
        <w:spacing w:before="234" w:line="480" w:lineRule="exact"/>
        <w:ind w:left="62"/>
        <w:rPr>
          <w:rFonts w:ascii="宋体" w:hAnsi="宋体" w:eastAsia="宋体" w:cs="宋体"/>
          <w:sz w:val="21"/>
          <w:szCs w:val="21"/>
        </w:rPr>
      </w:pPr>
      <w:r>
        <w:rPr>
          <w:rFonts w:ascii="Calibri" w:hAnsi="Calibri" w:eastAsia="Calibri" w:cs="Calibri"/>
          <w:b/>
          <w:bCs/>
          <w:position w:val="20"/>
          <w:sz w:val="21"/>
          <w:szCs w:val="21"/>
        </w:rPr>
        <w:t xml:space="preserve">3.4.2  </w:t>
      </w:r>
      <w:r>
        <w:rPr>
          <w:rFonts w:ascii="宋体" w:hAnsi="宋体" w:eastAsia="宋体" w:cs="宋体"/>
          <w:position w:val="20"/>
          <w:sz w:val="21"/>
          <w:szCs w:val="21"/>
        </w:rPr>
        <w:t xml:space="preserve">投标人不按本章第 </w:t>
      </w:r>
      <w:r>
        <w:rPr>
          <w:rFonts w:ascii="Calibri" w:hAnsi="Calibri" w:eastAsia="Calibri" w:cs="Calibri"/>
          <w:position w:val="20"/>
          <w:sz w:val="21"/>
          <w:szCs w:val="21"/>
        </w:rPr>
        <w:t>3.4.</w:t>
      </w:r>
      <w:r>
        <w:rPr>
          <w:rFonts w:ascii="Calibri" w:hAnsi="Calibri" w:eastAsia="Calibri" w:cs="Calibri"/>
          <w:spacing w:val="-1"/>
          <w:position w:val="20"/>
          <w:sz w:val="21"/>
          <w:szCs w:val="21"/>
        </w:rPr>
        <w:t>1</w:t>
      </w:r>
      <w:r>
        <w:rPr>
          <w:rFonts w:ascii="Calibri" w:hAnsi="Calibri" w:eastAsia="Calibri" w:cs="Calibri"/>
          <w:spacing w:val="10"/>
          <w:position w:val="20"/>
          <w:sz w:val="21"/>
          <w:szCs w:val="21"/>
        </w:rPr>
        <w:t xml:space="preserve">  </w:t>
      </w:r>
      <w:r>
        <w:rPr>
          <w:rFonts w:ascii="宋体" w:hAnsi="宋体" w:eastAsia="宋体" w:cs="宋体"/>
          <w:spacing w:val="-1"/>
          <w:position w:val="20"/>
          <w:sz w:val="21"/>
          <w:szCs w:val="21"/>
        </w:rPr>
        <w:t>项要求提交投标保证金的，其投标文件作否决投标处理。</w:t>
      </w:r>
    </w:p>
    <w:p w14:paraId="105FFB77">
      <w:pPr>
        <w:spacing w:before="1" w:line="219" w:lineRule="auto"/>
        <w:ind w:left="38"/>
        <w:rPr>
          <w:rFonts w:ascii="宋体" w:hAnsi="宋体" w:eastAsia="宋体" w:cs="宋体"/>
          <w:sz w:val="21"/>
          <w:szCs w:val="21"/>
        </w:rPr>
      </w:pPr>
      <w:r>
        <w:rPr>
          <w:rFonts w:ascii="Calibri" w:hAnsi="Calibri" w:eastAsia="Calibri" w:cs="Calibri"/>
          <w:b/>
          <w:bCs/>
          <w:spacing w:val="-7"/>
          <w:sz w:val="21"/>
          <w:szCs w:val="21"/>
        </w:rPr>
        <w:t>3.4.3</w:t>
      </w:r>
      <w:r>
        <w:rPr>
          <w:rFonts w:ascii="Calibri" w:hAnsi="Calibri" w:eastAsia="Calibri" w:cs="Calibri"/>
          <w:b/>
          <w:bCs/>
          <w:spacing w:val="10"/>
          <w:sz w:val="21"/>
          <w:szCs w:val="21"/>
        </w:rPr>
        <w:t xml:space="preserve">  </w:t>
      </w:r>
      <w:r>
        <w:rPr>
          <w:rFonts w:ascii="宋体" w:hAnsi="宋体" w:eastAsia="宋体" w:cs="宋体"/>
          <w:spacing w:val="-7"/>
          <w:sz w:val="21"/>
          <w:szCs w:val="21"/>
        </w:rPr>
        <w:t>投标保证金的退还，按投标人须知前附表规定执行。</w:t>
      </w:r>
    </w:p>
    <w:p w14:paraId="7DD193F7">
      <w:pPr>
        <w:spacing w:before="229" w:line="221" w:lineRule="auto"/>
        <w:ind w:left="62"/>
        <w:rPr>
          <w:rFonts w:ascii="宋体" w:hAnsi="宋体" w:eastAsia="宋体" w:cs="宋体"/>
          <w:sz w:val="21"/>
          <w:szCs w:val="21"/>
        </w:rPr>
      </w:pPr>
      <w:r>
        <w:rPr>
          <w:rFonts w:ascii="Calibri" w:hAnsi="Calibri" w:eastAsia="Calibri" w:cs="Calibri"/>
          <w:b/>
          <w:bCs/>
          <w:spacing w:val="-4"/>
          <w:sz w:val="21"/>
          <w:szCs w:val="21"/>
        </w:rPr>
        <w:t xml:space="preserve">3.4.4  </w:t>
      </w:r>
      <w:r>
        <w:rPr>
          <w:rFonts w:ascii="宋体" w:hAnsi="宋体" w:eastAsia="宋体" w:cs="宋体"/>
          <w:spacing w:val="-4"/>
          <w:sz w:val="21"/>
          <w:szCs w:val="21"/>
        </w:rPr>
        <w:t>有下列情形之一的，</w:t>
      </w:r>
      <w:r>
        <w:rPr>
          <w:rFonts w:ascii="宋体" w:hAnsi="宋体" w:eastAsia="宋体" w:cs="宋体"/>
          <w:spacing w:val="-21"/>
          <w:sz w:val="21"/>
          <w:szCs w:val="21"/>
        </w:rPr>
        <w:t xml:space="preserve"> </w:t>
      </w:r>
      <w:r>
        <w:rPr>
          <w:rFonts w:ascii="宋体" w:hAnsi="宋体" w:eastAsia="宋体" w:cs="宋体"/>
          <w:spacing w:val="-4"/>
          <w:sz w:val="21"/>
          <w:szCs w:val="21"/>
        </w:rPr>
        <w:t>投标保证</w:t>
      </w:r>
      <w:r>
        <w:rPr>
          <w:rFonts w:ascii="宋体" w:hAnsi="宋体" w:eastAsia="宋体" w:cs="宋体"/>
          <w:spacing w:val="-5"/>
          <w:sz w:val="21"/>
          <w:szCs w:val="21"/>
        </w:rPr>
        <w:t>金将不予退还：</w:t>
      </w:r>
    </w:p>
    <w:p w14:paraId="316F650B">
      <w:pPr>
        <w:spacing w:before="229" w:line="221" w:lineRule="auto"/>
        <w:ind w:left="466"/>
        <w:rPr>
          <w:rFonts w:ascii="宋体" w:hAnsi="宋体" w:eastAsia="宋体" w:cs="宋体"/>
          <w:sz w:val="21"/>
          <w:szCs w:val="21"/>
        </w:rPr>
      </w:pPr>
      <w:r>
        <w:rPr>
          <w:rFonts w:ascii="宋体" w:hAnsi="宋体" w:eastAsia="宋体" w:cs="宋体"/>
          <w:spacing w:val="-1"/>
          <w:sz w:val="21"/>
          <w:szCs w:val="21"/>
        </w:rPr>
        <w:t>（</w:t>
      </w:r>
      <w:r>
        <w:rPr>
          <w:rFonts w:ascii="Calibri" w:hAnsi="Calibri" w:eastAsia="Calibri" w:cs="Calibri"/>
          <w:spacing w:val="-1"/>
          <w:sz w:val="21"/>
          <w:szCs w:val="21"/>
        </w:rPr>
        <w:t>1</w:t>
      </w:r>
      <w:r>
        <w:rPr>
          <w:rFonts w:ascii="宋体" w:hAnsi="宋体" w:eastAsia="宋体" w:cs="宋体"/>
          <w:spacing w:val="-1"/>
          <w:sz w:val="21"/>
          <w:szCs w:val="21"/>
        </w:rPr>
        <w:t>）投标人在投标有效期内撤销或修改其投标文件；</w:t>
      </w:r>
    </w:p>
    <w:p w14:paraId="66C6861B">
      <w:pPr>
        <w:spacing w:line="221" w:lineRule="auto"/>
        <w:rPr>
          <w:rFonts w:ascii="宋体" w:hAnsi="宋体" w:eastAsia="宋体" w:cs="宋体"/>
          <w:sz w:val="21"/>
          <w:szCs w:val="21"/>
        </w:rPr>
        <w:sectPr>
          <w:footerReference r:id="rId11" w:type="default"/>
          <w:pgSz w:w="11909" w:h="16839"/>
          <w:pgMar w:top="1431" w:right="1786" w:bottom="1154" w:left="1766" w:header="0" w:footer="989" w:gutter="0"/>
          <w:pgNumType w:fmt="decimal"/>
          <w:cols w:space="720" w:num="1"/>
        </w:sectPr>
      </w:pPr>
    </w:p>
    <w:p w14:paraId="3935C962">
      <w:pPr>
        <w:spacing w:before="144" w:line="480" w:lineRule="exact"/>
        <w:ind w:left="446"/>
        <w:rPr>
          <w:rFonts w:ascii="宋体" w:hAnsi="宋体" w:eastAsia="宋体" w:cs="宋体"/>
          <w:sz w:val="21"/>
          <w:szCs w:val="21"/>
        </w:rPr>
      </w:pPr>
      <w:r>
        <w:rPr>
          <w:rFonts w:ascii="宋体" w:hAnsi="宋体" w:eastAsia="宋体" w:cs="宋体"/>
          <w:position w:val="20"/>
          <w:sz w:val="21"/>
          <w:szCs w:val="21"/>
        </w:rPr>
        <w:t>（</w:t>
      </w:r>
      <w:r>
        <w:rPr>
          <w:rFonts w:ascii="Calibri" w:hAnsi="Calibri" w:eastAsia="Calibri" w:cs="Calibri"/>
          <w:position w:val="20"/>
          <w:sz w:val="21"/>
          <w:szCs w:val="21"/>
        </w:rPr>
        <w:t>2</w:t>
      </w:r>
      <w:r>
        <w:rPr>
          <w:rFonts w:ascii="宋体" w:hAnsi="宋体" w:eastAsia="宋体" w:cs="宋体"/>
          <w:position w:val="20"/>
          <w:sz w:val="21"/>
          <w:szCs w:val="21"/>
        </w:rPr>
        <w:t xml:space="preserve">）中标人在中标通知书发出之日起 </w:t>
      </w:r>
      <w:r>
        <w:rPr>
          <w:rFonts w:ascii="Calibri" w:hAnsi="Calibri" w:eastAsia="Calibri" w:cs="Calibri"/>
          <w:position w:val="20"/>
          <w:sz w:val="21"/>
          <w:szCs w:val="21"/>
        </w:rPr>
        <w:t xml:space="preserve">30  </w:t>
      </w:r>
      <w:r>
        <w:rPr>
          <w:rFonts w:ascii="宋体" w:hAnsi="宋体" w:eastAsia="宋体" w:cs="宋体"/>
          <w:position w:val="20"/>
          <w:sz w:val="21"/>
          <w:szCs w:val="21"/>
        </w:rPr>
        <w:t>天内， 无正当理由</w:t>
      </w:r>
      <w:r>
        <w:rPr>
          <w:rFonts w:ascii="宋体" w:hAnsi="宋体" w:eastAsia="宋体" w:cs="宋体"/>
          <w:spacing w:val="-1"/>
          <w:position w:val="20"/>
          <w:sz w:val="21"/>
          <w:szCs w:val="21"/>
        </w:rPr>
        <w:t>不与招标人订立合同，</w:t>
      </w:r>
    </w:p>
    <w:p w14:paraId="2921A5FF">
      <w:pPr>
        <w:spacing w:line="219" w:lineRule="auto"/>
        <w:ind w:left="17"/>
        <w:rPr>
          <w:rFonts w:ascii="宋体" w:hAnsi="宋体" w:eastAsia="宋体" w:cs="宋体"/>
          <w:sz w:val="21"/>
          <w:szCs w:val="21"/>
        </w:rPr>
      </w:pPr>
      <w:r>
        <w:rPr>
          <w:rFonts w:ascii="宋体" w:hAnsi="宋体" w:eastAsia="宋体" w:cs="宋体"/>
          <w:spacing w:val="-4"/>
          <w:sz w:val="21"/>
          <w:szCs w:val="21"/>
        </w:rPr>
        <w:t>在签订合同时向招标人提出附加条件， 或者不按照招标文件要求提交履约保证金；</w:t>
      </w:r>
    </w:p>
    <w:p w14:paraId="05854F5E">
      <w:pPr>
        <w:spacing w:before="230" w:line="220" w:lineRule="auto"/>
        <w:ind w:left="446"/>
        <w:rPr>
          <w:rFonts w:ascii="宋体" w:hAnsi="宋体" w:eastAsia="宋体" w:cs="宋体"/>
          <w:sz w:val="21"/>
          <w:szCs w:val="21"/>
        </w:rPr>
      </w:pPr>
      <w:r>
        <w:rPr>
          <w:rFonts w:ascii="宋体" w:hAnsi="宋体" w:eastAsia="宋体" w:cs="宋体"/>
          <w:sz w:val="21"/>
          <w:szCs w:val="21"/>
        </w:rPr>
        <w:t>（</w:t>
      </w:r>
      <w:r>
        <w:rPr>
          <w:rFonts w:ascii="Calibri" w:hAnsi="Calibri" w:eastAsia="Calibri" w:cs="Calibri"/>
          <w:sz w:val="21"/>
          <w:szCs w:val="21"/>
        </w:rPr>
        <w:t>3</w:t>
      </w:r>
      <w:r>
        <w:rPr>
          <w:rFonts w:ascii="宋体" w:hAnsi="宋体" w:eastAsia="宋体" w:cs="宋体"/>
          <w:sz w:val="21"/>
          <w:szCs w:val="21"/>
        </w:rPr>
        <w:t>）发生投标人须知前附表规定的其他可以不予退还</w:t>
      </w:r>
      <w:r>
        <w:rPr>
          <w:rFonts w:ascii="宋体" w:hAnsi="宋体" w:eastAsia="宋体" w:cs="宋体"/>
          <w:spacing w:val="-1"/>
          <w:sz w:val="21"/>
          <w:szCs w:val="21"/>
        </w:rPr>
        <w:t>投标保证金的情形。</w:t>
      </w:r>
    </w:p>
    <w:p w14:paraId="5FDB3AF8">
      <w:pPr>
        <w:pStyle w:val="6"/>
        <w:spacing w:line="351" w:lineRule="auto"/>
      </w:pPr>
    </w:p>
    <w:p w14:paraId="24DFF047">
      <w:pPr>
        <w:spacing w:before="88" w:line="225" w:lineRule="auto"/>
        <w:ind w:left="21"/>
        <w:outlineLvl w:val="2"/>
        <w:rPr>
          <w:rFonts w:ascii="宋体" w:hAnsi="宋体" w:eastAsia="宋体" w:cs="宋体"/>
          <w:sz w:val="27"/>
          <w:szCs w:val="27"/>
        </w:rPr>
      </w:pPr>
      <w:r>
        <w:rPr>
          <w:rFonts w:ascii="Calibri" w:hAnsi="Calibri" w:eastAsia="Calibri" w:cs="Calibri"/>
          <w:b/>
          <w:bCs/>
          <w:spacing w:val="8"/>
          <w:sz w:val="27"/>
          <w:szCs w:val="27"/>
        </w:rPr>
        <w:t xml:space="preserve">3.5    </w:t>
      </w:r>
      <w:r>
        <w:rPr>
          <w:rFonts w:ascii="宋体" w:hAnsi="宋体" w:eastAsia="宋体" w:cs="宋体"/>
          <w:spacing w:val="8"/>
          <w:sz w:val="27"/>
          <w:szCs w:val="27"/>
          <w14:textOutline w14:w="5050" w14:cap="flat" w14:cmpd="sng">
            <w14:solidFill>
              <w14:srgbClr w14:val="000000"/>
            </w14:solidFill>
            <w14:prstDash w14:val="solid"/>
            <w14:miter w14:val="0"/>
          </w14:textOutline>
        </w:rPr>
        <w:t>资格审查资料（适用于已进行资格预审的）</w:t>
      </w:r>
    </w:p>
    <w:p w14:paraId="592B487A">
      <w:pPr>
        <w:pStyle w:val="6"/>
        <w:spacing w:line="354" w:lineRule="auto"/>
      </w:pPr>
    </w:p>
    <w:p w14:paraId="2FD4B52B">
      <w:pPr>
        <w:spacing w:before="68" w:line="422" w:lineRule="auto"/>
        <w:ind w:left="45" w:right="133" w:firstLine="397"/>
        <w:rPr>
          <w:rFonts w:ascii="宋体" w:hAnsi="宋体" w:eastAsia="宋体" w:cs="宋体"/>
          <w:sz w:val="21"/>
          <w:szCs w:val="21"/>
        </w:rPr>
      </w:pPr>
      <w:r>
        <w:rPr>
          <w:rFonts w:ascii="宋体" w:hAnsi="宋体" w:eastAsia="宋体" w:cs="宋体"/>
          <w:sz w:val="21"/>
          <w:szCs w:val="21"/>
        </w:rPr>
        <w:t>投标人在递交投标文件前，发生可能影响其投标资格的新</w:t>
      </w:r>
      <w:r>
        <w:rPr>
          <w:rFonts w:ascii="宋体" w:hAnsi="宋体" w:eastAsia="宋体" w:cs="宋体"/>
          <w:spacing w:val="-1"/>
          <w:sz w:val="21"/>
          <w:szCs w:val="21"/>
        </w:rPr>
        <w:t>情况的，应更新或补充其在</w:t>
      </w:r>
      <w:r>
        <w:rPr>
          <w:rFonts w:ascii="宋体" w:hAnsi="宋体" w:eastAsia="宋体" w:cs="宋体"/>
          <w:sz w:val="21"/>
          <w:szCs w:val="21"/>
        </w:rPr>
        <w:t xml:space="preserve"> </w:t>
      </w:r>
      <w:r>
        <w:rPr>
          <w:rFonts w:ascii="宋体" w:hAnsi="宋体" w:eastAsia="宋体" w:cs="宋体"/>
          <w:spacing w:val="-5"/>
          <w:sz w:val="21"/>
          <w:szCs w:val="21"/>
        </w:rPr>
        <w:t>申请资格预审时提供的资料，</w:t>
      </w:r>
      <w:r>
        <w:rPr>
          <w:rFonts w:ascii="宋体" w:hAnsi="宋体" w:eastAsia="宋体" w:cs="宋体"/>
          <w:spacing w:val="37"/>
          <w:sz w:val="21"/>
          <w:szCs w:val="21"/>
        </w:rPr>
        <w:t xml:space="preserve"> </w:t>
      </w:r>
      <w:r>
        <w:rPr>
          <w:rFonts w:ascii="宋体" w:hAnsi="宋体" w:eastAsia="宋体" w:cs="宋体"/>
          <w:spacing w:val="-5"/>
          <w:sz w:val="21"/>
          <w:szCs w:val="21"/>
        </w:rPr>
        <w:t>以证实其各项资格条件仍能继续</w:t>
      </w:r>
      <w:r>
        <w:rPr>
          <w:rFonts w:ascii="宋体" w:hAnsi="宋体" w:eastAsia="宋体" w:cs="宋体"/>
          <w:spacing w:val="-6"/>
          <w:sz w:val="21"/>
          <w:szCs w:val="21"/>
        </w:rPr>
        <w:t>满足资格预审文件的要求，</w:t>
      </w:r>
    </w:p>
    <w:p w14:paraId="114FCB05">
      <w:pPr>
        <w:spacing w:before="1" w:line="220" w:lineRule="auto"/>
        <w:ind w:left="18"/>
        <w:rPr>
          <w:rFonts w:ascii="宋体" w:hAnsi="宋体" w:eastAsia="宋体" w:cs="宋体"/>
          <w:sz w:val="21"/>
          <w:szCs w:val="21"/>
        </w:rPr>
      </w:pPr>
      <w:r>
        <w:rPr>
          <w:rFonts w:ascii="宋体" w:hAnsi="宋体" w:eastAsia="宋体" w:cs="宋体"/>
          <w:spacing w:val="-3"/>
          <w:sz w:val="21"/>
          <w:szCs w:val="21"/>
        </w:rPr>
        <w:t>且没有实质性降低。</w:t>
      </w:r>
    </w:p>
    <w:p w14:paraId="329BD669">
      <w:pPr>
        <w:pStyle w:val="6"/>
        <w:spacing w:line="345" w:lineRule="auto"/>
      </w:pPr>
    </w:p>
    <w:p w14:paraId="28644F3A">
      <w:pPr>
        <w:spacing w:before="88" w:line="225" w:lineRule="auto"/>
        <w:ind w:left="21"/>
        <w:outlineLvl w:val="2"/>
        <w:rPr>
          <w:rFonts w:ascii="宋体" w:hAnsi="宋体" w:eastAsia="宋体" w:cs="宋体"/>
          <w:sz w:val="27"/>
          <w:szCs w:val="27"/>
        </w:rPr>
      </w:pPr>
      <w:r>
        <w:rPr>
          <w:rFonts w:ascii="Calibri" w:hAnsi="Calibri" w:eastAsia="Calibri" w:cs="Calibri"/>
          <w:b/>
          <w:bCs/>
          <w:spacing w:val="8"/>
          <w:sz w:val="27"/>
          <w:szCs w:val="27"/>
        </w:rPr>
        <w:t xml:space="preserve">3.5    </w:t>
      </w:r>
      <w:r>
        <w:rPr>
          <w:rFonts w:ascii="宋体" w:hAnsi="宋体" w:eastAsia="宋体" w:cs="宋体"/>
          <w:spacing w:val="8"/>
          <w:sz w:val="27"/>
          <w:szCs w:val="27"/>
          <w14:textOutline w14:w="5050" w14:cap="flat" w14:cmpd="sng">
            <w14:solidFill>
              <w14:srgbClr w14:val="000000"/>
            </w14:solidFill>
            <w14:prstDash w14:val="solid"/>
            <w14:miter w14:val="0"/>
          </w14:textOutline>
        </w:rPr>
        <w:t>资格审查资料（适用于未进行资格预审的）</w:t>
      </w:r>
    </w:p>
    <w:p w14:paraId="662C0D62">
      <w:pPr>
        <w:pStyle w:val="6"/>
        <w:spacing w:line="359" w:lineRule="auto"/>
      </w:pPr>
    </w:p>
    <w:p w14:paraId="44FB1496">
      <w:pPr>
        <w:spacing w:before="69" w:line="480" w:lineRule="exact"/>
        <w:ind w:left="18"/>
        <w:rPr>
          <w:rFonts w:ascii="宋体" w:hAnsi="宋体" w:eastAsia="宋体" w:cs="宋体"/>
          <w:sz w:val="21"/>
          <w:szCs w:val="21"/>
        </w:rPr>
      </w:pPr>
      <w:r>
        <w:rPr>
          <w:rFonts w:ascii="Calibri" w:hAnsi="Calibri" w:eastAsia="Calibri" w:cs="Calibri"/>
          <w:b/>
          <w:bCs/>
          <w:spacing w:val="-1"/>
          <w:position w:val="20"/>
          <w:sz w:val="21"/>
          <w:szCs w:val="21"/>
        </w:rPr>
        <w:t xml:space="preserve">3.5.1 </w:t>
      </w:r>
      <w:r>
        <w:rPr>
          <w:rFonts w:ascii="Calibri" w:hAnsi="Calibri" w:eastAsia="Calibri" w:cs="Calibri"/>
          <w:spacing w:val="-1"/>
          <w:position w:val="20"/>
          <w:sz w:val="21"/>
          <w:szCs w:val="21"/>
        </w:rPr>
        <w:t>“</w:t>
      </w:r>
      <w:r>
        <w:rPr>
          <w:rFonts w:ascii="宋体" w:hAnsi="宋体" w:eastAsia="宋体" w:cs="宋体"/>
          <w:spacing w:val="-1"/>
          <w:position w:val="20"/>
          <w:sz w:val="21"/>
          <w:szCs w:val="21"/>
        </w:rPr>
        <w:t>投标人基本情况表</w:t>
      </w:r>
      <w:r>
        <w:rPr>
          <w:rFonts w:ascii="Calibri" w:hAnsi="Calibri" w:eastAsia="Calibri" w:cs="Calibri"/>
          <w:spacing w:val="-1"/>
          <w:position w:val="20"/>
          <w:sz w:val="21"/>
          <w:szCs w:val="21"/>
        </w:rPr>
        <w:t>”</w:t>
      </w:r>
      <w:r>
        <w:rPr>
          <w:rFonts w:ascii="宋体" w:hAnsi="宋体" w:eastAsia="宋体" w:cs="宋体"/>
          <w:spacing w:val="-1"/>
          <w:position w:val="20"/>
          <w:sz w:val="21"/>
          <w:szCs w:val="21"/>
        </w:rPr>
        <w:t>应附投标人营业执照副本、资质证书副本和安全生产许可证等资</w:t>
      </w:r>
    </w:p>
    <w:p w14:paraId="671D0405">
      <w:pPr>
        <w:spacing w:line="220" w:lineRule="auto"/>
        <w:ind w:left="18"/>
        <w:rPr>
          <w:rFonts w:ascii="宋体" w:hAnsi="宋体" w:eastAsia="宋体" w:cs="宋体"/>
          <w:sz w:val="21"/>
          <w:szCs w:val="21"/>
        </w:rPr>
      </w:pPr>
      <w:r>
        <w:rPr>
          <w:rFonts w:ascii="宋体" w:hAnsi="宋体" w:eastAsia="宋体" w:cs="宋体"/>
          <w:spacing w:val="-3"/>
          <w:sz w:val="21"/>
          <w:szCs w:val="21"/>
        </w:rPr>
        <w:t>料的扫描件（或复印件）。</w:t>
      </w:r>
    </w:p>
    <w:p w14:paraId="17A4CF9C">
      <w:pPr>
        <w:spacing w:before="228" w:line="424" w:lineRule="auto"/>
        <w:ind w:left="17" w:right="130" w:firstLine="1"/>
        <w:jc w:val="both"/>
        <w:rPr>
          <w:rFonts w:ascii="宋体" w:hAnsi="宋体" w:eastAsia="宋体" w:cs="宋体"/>
          <w:sz w:val="21"/>
          <w:szCs w:val="21"/>
        </w:rPr>
      </w:pPr>
      <w:r>
        <w:rPr>
          <w:rFonts w:ascii="Calibri" w:hAnsi="Calibri" w:eastAsia="Calibri" w:cs="Calibri"/>
          <w:b/>
          <w:bCs/>
          <w:spacing w:val="3"/>
          <w:sz w:val="21"/>
          <w:szCs w:val="21"/>
        </w:rPr>
        <w:t xml:space="preserve">3.5.2  </w:t>
      </w:r>
      <w:r>
        <w:rPr>
          <w:rFonts w:ascii="Calibri" w:hAnsi="Calibri" w:eastAsia="Calibri" w:cs="Calibri"/>
          <w:spacing w:val="3"/>
          <w:sz w:val="21"/>
          <w:szCs w:val="21"/>
        </w:rPr>
        <w:t>“</w:t>
      </w:r>
      <w:r>
        <w:rPr>
          <w:rFonts w:ascii="宋体" w:hAnsi="宋体" w:eastAsia="宋体" w:cs="宋体"/>
          <w:spacing w:val="3"/>
          <w:sz w:val="21"/>
          <w:szCs w:val="21"/>
        </w:rPr>
        <w:t>近年财务状况表</w:t>
      </w:r>
      <w:r>
        <w:rPr>
          <w:rFonts w:ascii="Calibri" w:hAnsi="Calibri" w:eastAsia="Calibri" w:cs="Calibri"/>
          <w:spacing w:val="3"/>
          <w:sz w:val="21"/>
          <w:szCs w:val="21"/>
        </w:rPr>
        <w:t>”</w:t>
      </w:r>
      <w:r>
        <w:rPr>
          <w:rFonts w:ascii="宋体" w:hAnsi="宋体" w:eastAsia="宋体" w:cs="宋体"/>
          <w:spacing w:val="3"/>
          <w:sz w:val="21"/>
          <w:szCs w:val="21"/>
        </w:rPr>
        <w:t>应附经会计师事务所或审计机构依据审计准则审计的财务会计报</w:t>
      </w:r>
      <w:r>
        <w:rPr>
          <w:rFonts w:ascii="宋体" w:hAnsi="宋体" w:eastAsia="宋体" w:cs="宋体"/>
          <w:spacing w:val="1"/>
          <w:sz w:val="21"/>
          <w:szCs w:val="21"/>
        </w:rPr>
        <w:t xml:space="preserve"> </w:t>
      </w:r>
      <w:r>
        <w:rPr>
          <w:rFonts w:ascii="宋体" w:hAnsi="宋体" w:eastAsia="宋体" w:cs="宋体"/>
          <w:sz w:val="21"/>
          <w:szCs w:val="21"/>
        </w:rPr>
        <w:t>表，包括资产负债表、现金流量表和利润表的扫描件（或复印件），具体年份要</w:t>
      </w:r>
      <w:r>
        <w:rPr>
          <w:rFonts w:ascii="宋体" w:hAnsi="宋体" w:eastAsia="宋体" w:cs="宋体"/>
          <w:spacing w:val="-1"/>
          <w:sz w:val="21"/>
          <w:szCs w:val="21"/>
        </w:rPr>
        <w:t>求见投标</w:t>
      </w:r>
      <w:r>
        <w:rPr>
          <w:rFonts w:ascii="宋体" w:hAnsi="宋体" w:eastAsia="宋体" w:cs="宋体"/>
          <w:sz w:val="21"/>
          <w:szCs w:val="21"/>
        </w:rPr>
        <w:t xml:space="preserve"> 人须知前附表；投标人成立时间少于投标人须知前附表规定年份的，应提供成</w:t>
      </w:r>
      <w:r>
        <w:rPr>
          <w:rFonts w:ascii="宋体" w:hAnsi="宋体" w:eastAsia="宋体" w:cs="宋体"/>
          <w:spacing w:val="-1"/>
          <w:sz w:val="21"/>
          <w:szCs w:val="21"/>
        </w:rPr>
        <w:t>立以来的财</w:t>
      </w:r>
    </w:p>
    <w:p w14:paraId="70CF7341">
      <w:pPr>
        <w:spacing w:line="220" w:lineRule="auto"/>
        <w:ind w:left="19"/>
        <w:rPr>
          <w:rFonts w:ascii="宋体" w:hAnsi="宋体" w:eastAsia="宋体" w:cs="宋体"/>
          <w:sz w:val="21"/>
          <w:szCs w:val="21"/>
        </w:rPr>
      </w:pPr>
      <w:r>
        <w:rPr>
          <w:rFonts w:ascii="宋体" w:hAnsi="宋体" w:eastAsia="宋体" w:cs="宋体"/>
          <w:spacing w:val="-2"/>
          <w:sz w:val="21"/>
          <w:szCs w:val="21"/>
        </w:rPr>
        <w:t>务状况表。</w:t>
      </w:r>
    </w:p>
    <w:p w14:paraId="39CA4CDD">
      <w:pPr>
        <w:spacing w:before="228" w:line="423" w:lineRule="auto"/>
        <w:ind w:left="17" w:right="131" w:firstLine="1"/>
        <w:jc w:val="both"/>
        <w:rPr>
          <w:rFonts w:ascii="宋体" w:hAnsi="宋体" w:eastAsia="宋体" w:cs="宋体"/>
          <w:sz w:val="21"/>
          <w:szCs w:val="21"/>
        </w:rPr>
      </w:pPr>
      <w:r>
        <w:rPr>
          <w:rFonts w:ascii="Calibri" w:hAnsi="Calibri" w:eastAsia="Calibri" w:cs="Calibri"/>
          <w:b/>
          <w:bCs/>
          <w:spacing w:val="-1"/>
          <w:sz w:val="21"/>
          <w:szCs w:val="21"/>
        </w:rPr>
        <w:t xml:space="preserve">3.5.3 </w:t>
      </w:r>
      <w:r>
        <w:rPr>
          <w:rFonts w:ascii="Calibri" w:hAnsi="Calibri" w:eastAsia="Calibri" w:cs="Calibri"/>
          <w:spacing w:val="-1"/>
          <w:sz w:val="21"/>
          <w:szCs w:val="21"/>
        </w:rPr>
        <w:t>“</w:t>
      </w:r>
      <w:r>
        <w:rPr>
          <w:rFonts w:ascii="宋体" w:hAnsi="宋体" w:eastAsia="宋体" w:cs="宋体"/>
          <w:spacing w:val="-1"/>
          <w:sz w:val="21"/>
          <w:szCs w:val="21"/>
        </w:rPr>
        <w:t>近年完成的类似项目情况表</w:t>
      </w:r>
      <w:r>
        <w:rPr>
          <w:rFonts w:ascii="Calibri" w:hAnsi="Calibri" w:eastAsia="Calibri" w:cs="Calibri"/>
          <w:spacing w:val="-1"/>
          <w:sz w:val="21"/>
          <w:szCs w:val="21"/>
        </w:rPr>
        <w:t>”</w:t>
      </w:r>
      <w:r>
        <w:rPr>
          <w:rFonts w:ascii="宋体" w:hAnsi="宋体" w:eastAsia="宋体" w:cs="宋体"/>
          <w:spacing w:val="-1"/>
          <w:sz w:val="21"/>
          <w:szCs w:val="21"/>
        </w:rPr>
        <w:t>。类似项目是依法必须招标的项目，应同时附中标通知</w:t>
      </w:r>
      <w:r>
        <w:rPr>
          <w:rFonts w:ascii="宋体" w:hAnsi="宋体" w:eastAsia="宋体" w:cs="宋体"/>
          <w:spacing w:val="13"/>
          <w:sz w:val="21"/>
          <w:szCs w:val="21"/>
        </w:rPr>
        <w:t xml:space="preserve"> </w:t>
      </w:r>
      <w:r>
        <w:rPr>
          <w:rFonts w:ascii="宋体" w:hAnsi="宋体" w:eastAsia="宋体" w:cs="宋体"/>
          <w:spacing w:val="-7"/>
          <w:sz w:val="21"/>
          <w:szCs w:val="21"/>
        </w:rPr>
        <w:t>书、合同协议书、项目法人或行政主管部门出具的完（竣）</w:t>
      </w:r>
      <w:r>
        <w:rPr>
          <w:rFonts w:ascii="宋体" w:hAnsi="宋体" w:eastAsia="宋体" w:cs="宋体"/>
          <w:spacing w:val="-43"/>
          <w:sz w:val="21"/>
          <w:szCs w:val="21"/>
        </w:rPr>
        <w:t xml:space="preserve"> </w:t>
      </w:r>
      <w:r>
        <w:rPr>
          <w:rFonts w:ascii="宋体" w:hAnsi="宋体" w:eastAsia="宋体" w:cs="宋体"/>
          <w:spacing w:val="-7"/>
          <w:sz w:val="21"/>
          <w:szCs w:val="21"/>
        </w:rPr>
        <w:t>工验收（或预验收）鉴定书（或</w:t>
      </w:r>
      <w:r>
        <w:rPr>
          <w:rFonts w:ascii="宋体" w:hAnsi="宋体" w:eastAsia="宋体" w:cs="宋体"/>
          <w:sz w:val="21"/>
          <w:szCs w:val="21"/>
        </w:rPr>
        <w:t xml:space="preserve"> </w:t>
      </w:r>
      <w:r>
        <w:rPr>
          <w:rFonts w:ascii="宋体" w:hAnsi="宋体" w:eastAsia="宋体" w:cs="宋体"/>
          <w:spacing w:val="-5"/>
          <w:sz w:val="21"/>
          <w:szCs w:val="21"/>
        </w:rPr>
        <w:t>证书） 或质量监督机构出具的完（竣） 工质量监督</w:t>
      </w:r>
      <w:r>
        <w:rPr>
          <w:rFonts w:ascii="宋体" w:hAnsi="宋体" w:eastAsia="宋体" w:cs="宋体"/>
          <w:spacing w:val="-6"/>
          <w:sz w:val="21"/>
          <w:szCs w:val="21"/>
        </w:rPr>
        <w:t>报告扫描件（或复印件</w:t>
      </w:r>
      <w:r>
        <w:rPr>
          <w:rFonts w:ascii="宋体" w:hAnsi="宋体" w:eastAsia="宋体" w:cs="宋体"/>
          <w:spacing w:val="-3"/>
          <w:sz w:val="21"/>
          <w:szCs w:val="21"/>
        </w:rPr>
        <w:t>）；</w:t>
      </w:r>
      <w:r>
        <w:rPr>
          <w:rFonts w:ascii="宋体" w:hAnsi="宋体" w:eastAsia="宋体" w:cs="宋体"/>
          <w:spacing w:val="-6"/>
          <w:sz w:val="21"/>
          <w:szCs w:val="21"/>
        </w:rPr>
        <w:t>非依法必须</w:t>
      </w:r>
      <w:r>
        <w:rPr>
          <w:rFonts w:ascii="宋体" w:hAnsi="宋体" w:eastAsia="宋体" w:cs="宋体"/>
          <w:sz w:val="21"/>
          <w:szCs w:val="21"/>
        </w:rPr>
        <w:t xml:space="preserve"> 招标的项目，可只附合同协议书、项目法人或行政主管部门出</w:t>
      </w:r>
      <w:r>
        <w:rPr>
          <w:rFonts w:ascii="宋体" w:hAnsi="宋体" w:eastAsia="宋体" w:cs="宋体"/>
          <w:spacing w:val="-1"/>
          <w:sz w:val="21"/>
          <w:szCs w:val="21"/>
        </w:rPr>
        <w:t>具的完（竣）工验收（或预</w:t>
      </w:r>
      <w:r>
        <w:rPr>
          <w:rFonts w:ascii="宋体" w:hAnsi="宋体" w:eastAsia="宋体" w:cs="宋体"/>
          <w:sz w:val="21"/>
          <w:szCs w:val="21"/>
        </w:rPr>
        <w:t xml:space="preserve"> </w:t>
      </w:r>
      <w:r>
        <w:rPr>
          <w:rFonts w:ascii="宋体" w:hAnsi="宋体" w:eastAsia="宋体" w:cs="宋体"/>
          <w:spacing w:val="-3"/>
          <w:sz w:val="21"/>
          <w:szCs w:val="21"/>
        </w:rPr>
        <w:t>验收） 鉴定书或质量监督机构出具的完（竣）工质量监督报告扫描件（或复印件）。近年</w:t>
      </w:r>
      <w:r>
        <w:rPr>
          <w:rFonts w:ascii="宋体" w:hAnsi="宋体" w:eastAsia="宋体" w:cs="宋体"/>
          <w:spacing w:val="3"/>
          <w:sz w:val="21"/>
          <w:szCs w:val="21"/>
        </w:rPr>
        <w:t xml:space="preserve"> </w:t>
      </w:r>
      <w:r>
        <w:rPr>
          <w:rFonts w:ascii="宋体" w:hAnsi="宋体" w:eastAsia="宋体" w:cs="宋体"/>
          <w:sz w:val="21"/>
          <w:szCs w:val="21"/>
        </w:rPr>
        <w:t>完成的类似项目具体年份要求见投标人须知前附表。每张表格只填写一个项目</w:t>
      </w:r>
      <w:r>
        <w:rPr>
          <w:rFonts w:ascii="宋体" w:hAnsi="宋体" w:eastAsia="宋体" w:cs="宋体"/>
          <w:spacing w:val="-1"/>
          <w:sz w:val="21"/>
          <w:szCs w:val="21"/>
        </w:rPr>
        <w:t>，并标明序</w:t>
      </w:r>
    </w:p>
    <w:p w14:paraId="4EA3B54A">
      <w:pPr>
        <w:spacing w:line="222" w:lineRule="auto"/>
        <w:ind w:left="23"/>
        <w:rPr>
          <w:rFonts w:ascii="宋体" w:hAnsi="宋体" w:eastAsia="宋体" w:cs="宋体"/>
          <w:sz w:val="21"/>
          <w:szCs w:val="21"/>
        </w:rPr>
      </w:pPr>
      <w:r>
        <w:rPr>
          <w:rFonts w:ascii="宋体" w:hAnsi="宋体" w:eastAsia="宋体" w:cs="宋体"/>
          <w:spacing w:val="-11"/>
          <w:sz w:val="21"/>
          <w:szCs w:val="21"/>
        </w:rPr>
        <w:t>号。</w:t>
      </w:r>
    </w:p>
    <w:p w14:paraId="665B7A01">
      <w:pPr>
        <w:spacing w:before="226" w:line="424" w:lineRule="auto"/>
        <w:ind w:left="17" w:right="74" w:firstLine="1"/>
        <w:jc w:val="both"/>
        <w:rPr>
          <w:rFonts w:ascii="宋体" w:hAnsi="宋体" w:eastAsia="宋体" w:cs="宋体"/>
          <w:sz w:val="21"/>
          <w:szCs w:val="21"/>
        </w:rPr>
      </w:pPr>
      <w:r>
        <w:rPr>
          <w:rFonts w:ascii="Calibri" w:hAnsi="Calibri" w:eastAsia="Calibri" w:cs="Calibri"/>
          <w:b/>
          <w:bCs/>
          <w:spacing w:val="-6"/>
          <w:sz w:val="21"/>
          <w:szCs w:val="21"/>
        </w:rPr>
        <w:t xml:space="preserve">3.5.4 </w:t>
      </w:r>
      <w:r>
        <w:rPr>
          <w:rFonts w:ascii="Calibri" w:hAnsi="Calibri" w:eastAsia="Calibri" w:cs="Calibri"/>
          <w:spacing w:val="-6"/>
          <w:sz w:val="21"/>
          <w:szCs w:val="21"/>
        </w:rPr>
        <w:t>“</w:t>
      </w:r>
      <w:r>
        <w:rPr>
          <w:rFonts w:ascii="宋体" w:hAnsi="宋体" w:eastAsia="宋体" w:cs="宋体"/>
          <w:spacing w:val="-6"/>
          <w:sz w:val="21"/>
          <w:szCs w:val="21"/>
        </w:rPr>
        <w:t>正在施工和新承接的类似项目情况表</w:t>
      </w:r>
      <w:r>
        <w:rPr>
          <w:rFonts w:ascii="Calibri" w:hAnsi="Calibri" w:eastAsia="Calibri" w:cs="Calibri"/>
          <w:spacing w:val="-6"/>
          <w:sz w:val="21"/>
          <w:szCs w:val="21"/>
        </w:rPr>
        <w:t>”</w:t>
      </w:r>
      <w:r>
        <w:rPr>
          <w:rFonts w:ascii="宋体" w:hAnsi="宋体" w:eastAsia="宋体" w:cs="宋体"/>
          <w:spacing w:val="-6"/>
          <w:sz w:val="21"/>
          <w:szCs w:val="21"/>
        </w:rPr>
        <w:t xml:space="preserve">应附中标通知书和（或）合同协议书扫描件（或 </w:t>
      </w:r>
      <w:r>
        <w:rPr>
          <w:rFonts w:ascii="宋体" w:hAnsi="宋体" w:eastAsia="宋体" w:cs="宋体"/>
          <w:spacing w:val="-3"/>
          <w:sz w:val="21"/>
          <w:szCs w:val="21"/>
        </w:rPr>
        <w:t>复印件</w:t>
      </w:r>
      <w:r>
        <w:rPr>
          <w:rFonts w:ascii="宋体" w:hAnsi="宋体" w:eastAsia="宋体" w:cs="宋体"/>
          <w:spacing w:val="-24"/>
          <w:sz w:val="21"/>
          <w:szCs w:val="21"/>
        </w:rPr>
        <w:t>）</w:t>
      </w:r>
      <w:r>
        <w:rPr>
          <w:rFonts w:ascii="宋体" w:hAnsi="宋体" w:eastAsia="宋体" w:cs="宋体"/>
          <w:spacing w:val="41"/>
          <w:sz w:val="21"/>
          <w:szCs w:val="21"/>
        </w:rPr>
        <w:t xml:space="preserve"> </w:t>
      </w:r>
      <w:r>
        <w:rPr>
          <w:rFonts w:ascii="宋体" w:hAnsi="宋体" w:eastAsia="宋体" w:cs="宋体"/>
          <w:spacing w:val="-24"/>
          <w:sz w:val="21"/>
          <w:szCs w:val="21"/>
        </w:rPr>
        <w:t>，</w:t>
      </w:r>
      <w:r>
        <w:rPr>
          <w:rFonts w:ascii="宋体" w:hAnsi="宋体" w:eastAsia="宋体" w:cs="宋体"/>
          <w:spacing w:val="-3"/>
          <w:sz w:val="21"/>
          <w:szCs w:val="21"/>
        </w:rPr>
        <w:t>正在施工的类似项目同时应附监理人发出的</w:t>
      </w:r>
      <w:r>
        <w:rPr>
          <w:rFonts w:ascii="宋体" w:hAnsi="宋体" w:eastAsia="宋体" w:cs="宋体"/>
          <w:spacing w:val="-4"/>
          <w:sz w:val="21"/>
          <w:szCs w:val="21"/>
        </w:rPr>
        <w:t>开工通知扫描件（或复印件）。正 在施工和新承接的类似项目具体年份要求见投标人须知前附表。每张表格只填写一个项目，</w:t>
      </w:r>
    </w:p>
    <w:p w14:paraId="00980B70">
      <w:pPr>
        <w:spacing w:before="1" w:line="220" w:lineRule="auto"/>
        <w:ind w:left="23"/>
        <w:rPr>
          <w:rFonts w:ascii="宋体" w:hAnsi="宋体" w:eastAsia="宋体" w:cs="宋体"/>
          <w:sz w:val="21"/>
          <w:szCs w:val="21"/>
        </w:rPr>
      </w:pPr>
      <w:r>
        <w:rPr>
          <w:rFonts w:ascii="宋体" w:hAnsi="宋体" w:eastAsia="宋体" w:cs="宋体"/>
          <w:spacing w:val="-2"/>
          <w:sz w:val="21"/>
          <w:szCs w:val="21"/>
        </w:rPr>
        <w:t>并标明序号。</w:t>
      </w:r>
    </w:p>
    <w:p w14:paraId="18F62F86">
      <w:pPr>
        <w:spacing w:before="229" w:line="480" w:lineRule="exact"/>
        <w:ind w:left="18"/>
        <w:rPr>
          <w:rFonts w:ascii="宋体" w:hAnsi="宋体" w:eastAsia="宋体" w:cs="宋体"/>
          <w:sz w:val="21"/>
          <w:szCs w:val="21"/>
        </w:rPr>
      </w:pPr>
      <w:r>
        <w:rPr>
          <w:rFonts w:ascii="Calibri" w:hAnsi="Calibri" w:eastAsia="Calibri" w:cs="Calibri"/>
          <w:b/>
          <w:bCs/>
          <w:spacing w:val="-2"/>
          <w:position w:val="20"/>
          <w:sz w:val="21"/>
          <w:szCs w:val="21"/>
        </w:rPr>
        <w:t xml:space="preserve">3.5.5  </w:t>
      </w:r>
      <w:r>
        <w:rPr>
          <w:rFonts w:ascii="宋体" w:hAnsi="宋体" w:eastAsia="宋体" w:cs="宋体"/>
          <w:spacing w:val="-2"/>
          <w:position w:val="20"/>
          <w:sz w:val="21"/>
          <w:szCs w:val="21"/>
        </w:rPr>
        <w:t xml:space="preserve">投标人须知前附表规定接受联合体投标的，本章第 </w:t>
      </w:r>
      <w:r>
        <w:rPr>
          <w:rFonts w:ascii="Calibri" w:hAnsi="Calibri" w:eastAsia="Calibri" w:cs="Calibri"/>
          <w:spacing w:val="-2"/>
          <w:position w:val="20"/>
          <w:sz w:val="21"/>
          <w:szCs w:val="21"/>
        </w:rPr>
        <w:t>3.5.1</w:t>
      </w:r>
      <w:r>
        <w:rPr>
          <w:rFonts w:ascii="Calibri" w:hAnsi="Calibri" w:eastAsia="Calibri" w:cs="Calibri"/>
          <w:spacing w:val="16"/>
          <w:position w:val="20"/>
          <w:sz w:val="21"/>
          <w:szCs w:val="21"/>
        </w:rPr>
        <w:t xml:space="preserve">  </w:t>
      </w:r>
      <w:r>
        <w:rPr>
          <w:rFonts w:ascii="宋体" w:hAnsi="宋体" w:eastAsia="宋体" w:cs="宋体"/>
          <w:spacing w:val="-2"/>
          <w:position w:val="20"/>
          <w:sz w:val="21"/>
          <w:szCs w:val="21"/>
        </w:rPr>
        <w:t xml:space="preserve">项至第 </w:t>
      </w:r>
      <w:r>
        <w:rPr>
          <w:rFonts w:ascii="Calibri" w:hAnsi="Calibri" w:eastAsia="Calibri" w:cs="Calibri"/>
          <w:spacing w:val="-2"/>
          <w:position w:val="20"/>
          <w:sz w:val="21"/>
          <w:szCs w:val="21"/>
        </w:rPr>
        <w:t>3.5.4</w:t>
      </w:r>
      <w:r>
        <w:rPr>
          <w:rFonts w:ascii="Calibri" w:hAnsi="Calibri" w:eastAsia="Calibri" w:cs="Calibri"/>
          <w:spacing w:val="15"/>
          <w:w w:val="101"/>
          <w:position w:val="20"/>
          <w:sz w:val="21"/>
          <w:szCs w:val="21"/>
        </w:rPr>
        <w:t xml:space="preserve"> </w:t>
      </w:r>
      <w:r>
        <w:rPr>
          <w:rFonts w:ascii="宋体" w:hAnsi="宋体" w:eastAsia="宋体" w:cs="宋体"/>
          <w:spacing w:val="-2"/>
          <w:position w:val="20"/>
          <w:sz w:val="21"/>
          <w:szCs w:val="21"/>
        </w:rPr>
        <w:t>项规定的表格</w:t>
      </w:r>
    </w:p>
    <w:p w14:paraId="59E03E39">
      <w:pPr>
        <w:spacing w:before="1" w:line="221" w:lineRule="auto"/>
        <w:ind w:left="18"/>
        <w:rPr>
          <w:rFonts w:ascii="宋体" w:hAnsi="宋体" w:eastAsia="宋体" w:cs="宋体"/>
          <w:sz w:val="21"/>
          <w:szCs w:val="21"/>
        </w:rPr>
      </w:pPr>
      <w:r>
        <w:rPr>
          <w:rFonts w:ascii="宋体" w:hAnsi="宋体" w:eastAsia="宋体" w:cs="宋体"/>
          <w:spacing w:val="-2"/>
          <w:sz w:val="21"/>
          <w:szCs w:val="21"/>
        </w:rPr>
        <w:t>和资料应包括联合体各方相关情况。</w:t>
      </w:r>
    </w:p>
    <w:p w14:paraId="271AB1E8">
      <w:pPr>
        <w:spacing w:line="221" w:lineRule="auto"/>
        <w:rPr>
          <w:rFonts w:ascii="宋体" w:hAnsi="宋体" w:eastAsia="宋体" w:cs="宋体"/>
          <w:sz w:val="21"/>
          <w:szCs w:val="21"/>
        </w:rPr>
        <w:sectPr>
          <w:footerReference r:id="rId12" w:type="default"/>
          <w:pgSz w:w="11909" w:h="16839"/>
          <w:pgMar w:top="1431" w:right="1786" w:bottom="1154" w:left="1786" w:header="0" w:footer="989" w:gutter="0"/>
          <w:pgNumType w:fmt="decimal"/>
          <w:cols w:space="720" w:num="1"/>
        </w:sectPr>
      </w:pPr>
    </w:p>
    <w:p w14:paraId="27A0BA8E">
      <w:pPr>
        <w:spacing w:before="110" w:line="226" w:lineRule="auto"/>
        <w:ind w:left="21"/>
        <w:outlineLvl w:val="2"/>
        <w:rPr>
          <w:rFonts w:ascii="宋体" w:hAnsi="宋体" w:eastAsia="宋体" w:cs="宋体"/>
          <w:sz w:val="27"/>
          <w:szCs w:val="27"/>
        </w:rPr>
      </w:pPr>
      <w:r>
        <w:rPr>
          <w:rFonts w:ascii="Calibri" w:hAnsi="Calibri" w:eastAsia="Calibri" w:cs="Calibri"/>
          <w:b/>
          <w:bCs/>
          <w:spacing w:val="6"/>
          <w:sz w:val="27"/>
          <w:szCs w:val="27"/>
        </w:rPr>
        <w:t>3.6</w:t>
      </w:r>
      <w:r>
        <w:rPr>
          <w:rFonts w:ascii="Calibri" w:hAnsi="Calibri" w:eastAsia="Calibri" w:cs="Calibri"/>
          <w:b/>
          <w:bCs/>
          <w:spacing w:val="12"/>
          <w:sz w:val="27"/>
          <w:szCs w:val="27"/>
        </w:rPr>
        <w:t xml:space="preserve">    </w:t>
      </w:r>
      <w:r>
        <w:rPr>
          <w:rFonts w:ascii="宋体" w:hAnsi="宋体" w:eastAsia="宋体" w:cs="宋体"/>
          <w:spacing w:val="6"/>
          <w:sz w:val="27"/>
          <w:szCs w:val="27"/>
          <w14:textOutline w14:w="5050" w14:cap="flat" w14:cmpd="sng">
            <w14:solidFill>
              <w14:srgbClr w14:val="000000"/>
            </w14:solidFill>
            <w14:prstDash w14:val="solid"/>
            <w14:miter w14:val="0"/>
          </w14:textOutline>
        </w:rPr>
        <w:t>备选投标方案</w:t>
      </w:r>
    </w:p>
    <w:p w14:paraId="77AFC2DD">
      <w:pPr>
        <w:pStyle w:val="6"/>
        <w:spacing w:line="351" w:lineRule="auto"/>
      </w:pPr>
    </w:p>
    <w:p w14:paraId="37F47A59">
      <w:pPr>
        <w:spacing w:before="68" w:line="424" w:lineRule="auto"/>
        <w:ind w:left="17" w:right="133" w:firstLine="435"/>
        <w:jc w:val="both"/>
        <w:rPr>
          <w:rFonts w:ascii="宋体" w:hAnsi="宋体" w:eastAsia="宋体" w:cs="宋体"/>
          <w:sz w:val="21"/>
          <w:szCs w:val="21"/>
        </w:rPr>
      </w:pPr>
      <w:r>
        <w:rPr>
          <w:rFonts w:ascii="宋体" w:hAnsi="宋体" w:eastAsia="宋体" w:cs="宋体"/>
          <w:spacing w:val="-1"/>
          <w:sz w:val="21"/>
          <w:szCs w:val="21"/>
        </w:rPr>
        <w:t>除投标人须知前附表另有规定外，投标人不得递交备选投标方案。允许投标人递交备</w:t>
      </w:r>
      <w:r>
        <w:rPr>
          <w:rFonts w:ascii="宋体" w:hAnsi="宋体" w:eastAsia="宋体" w:cs="宋体"/>
          <w:spacing w:val="15"/>
          <w:sz w:val="21"/>
          <w:szCs w:val="21"/>
        </w:rPr>
        <w:t xml:space="preserve"> </w:t>
      </w:r>
      <w:r>
        <w:rPr>
          <w:rFonts w:ascii="宋体" w:hAnsi="宋体" w:eastAsia="宋体" w:cs="宋体"/>
          <w:sz w:val="21"/>
          <w:szCs w:val="21"/>
        </w:rPr>
        <w:t>选投标方案的，只有中标人所递交的备选投标方案方可予以考虑。评标委员</w:t>
      </w:r>
      <w:r>
        <w:rPr>
          <w:rFonts w:ascii="宋体" w:hAnsi="宋体" w:eastAsia="宋体" w:cs="宋体"/>
          <w:spacing w:val="-1"/>
          <w:sz w:val="21"/>
          <w:szCs w:val="21"/>
        </w:rPr>
        <w:t>会认为中标人</w:t>
      </w:r>
      <w:r>
        <w:rPr>
          <w:rFonts w:ascii="宋体" w:hAnsi="宋体" w:eastAsia="宋体" w:cs="宋体"/>
          <w:sz w:val="21"/>
          <w:szCs w:val="21"/>
        </w:rPr>
        <w:t xml:space="preserve"> 的备选投标方案优于其按照招标文件要求编制的投标方案的，招标人可以接</w:t>
      </w:r>
      <w:r>
        <w:rPr>
          <w:rFonts w:ascii="宋体" w:hAnsi="宋体" w:eastAsia="宋体" w:cs="宋体"/>
          <w:spacing w:val="-1"/>
          <w:sz w:val="21"/>
          <w:szCs w:val="21"/>
        </w:rPr>
        <w:t>受该备选投标</w:t>
      </w:r>
    </w:p>
    <w:p w14:paraId="19CE4BC3">
      <w:pPr>
        <w:spacing w:line="221" w:lineRule="auto"/>
        <w:ind w:left="18"/>
        <w:rPr>
          <w:rFonts w:ascii="宋体" w:hAnsi="宋体" w:eastAsia="宋体" w:cs="宋体"/>
          <w:sz w:val="21"/>
          <w:szCs w:val="21"/>
        </w:rPr>
      </w:pPr>
      <w:r>
        <w:rPr>
          <w:rFonts w:ascii="宋体" w:hAnsi="宋体" w:eastAsia="宋体" w:cs="宋体"/>
          <w:spacing w:val="-9"/>
          <w:sz w:val="21"/>
          <w:szCs w:val="21"/>
        </w:rPr>
        <w:t>方案。</w:t>
      </w:r>
    </w:p>
    <w:p w14:paraId="037BC63E">
      <w:pPr>
        <w:pStyle w:val="6"/>
        <w:spacing w:line="345" w:lineRule="auto"/>
      </w:pPr>
    </w:p>
    <w:p w14:paraId="3F709BB8">
      <w:pPr>
        <w:spacing w:before="88" w:line="225" w:lineRule="auto"/>
        <w:ind w:left="21"/>
        <w:outlineLvl w:val="2"/>
        <w:rPr>
          <w:rFonts w:ascii="宋体" w:hAnsi="宋体" w:eastAsia="宋体" w:cs="宋体"/>
          <w:sz w:val="27"/>
          <w:szCs w:val="27"/>
        </w:rPr>
      </w:pPr>
      <w:r>
        <w:rPr>
          <w:rFonts w:ascii="Calibri" w:hAnsi="Calibri" w:eastAsia="Calibri" w:cs="Calibri"/>
          <w:b/>
          <w:bCs/>
          <w:spacing w:val="6"/>
          <w:sz w:val="27"/>
          <w:szCs w:val="27"/>
        </w:rPr>
        <w:t>3.7</w:t>
      </w:r>
      <w:r>
        <w:rPr>
          <w:rFonts w:ascii="Calibri" w:hAnsi="Calibri" w:eastAsia="Calibri" w:cs="Calibri"/>
          <w:b/>
          <w:bCs/>
          <w:spacing w:val="13"/>
          <w:sz w:val="27"/>
          <w:szCs w:val="27"/>
        </w:rPr>
        <w:t xml:space="preserve">    </w:t>
      </w:r>
      <w:r>
        <w:rPr>
          <w:rFonts w:ascii="宋体" w:hAnsi="宋体" w:eastAsia="宋体" w:cs="宋体"/>
          <w:spacing w:val="6"/>
          <w:sz w:val="27"/>
          <w:szCs w:val="27"/>
          <w14:textOutline w14:w="5050" w14:cap="flat" w14:cmpd="sng">
            <w14:solidFill>
              <w14:srgbClr w14:val="000000"/>
            </w14:solidFill>
            <w14:prstDash w14:val="solid"/>
            <w14:miter w14:val="0"/>
          </w14:textOutline>
        </w:rPr>
        <w:t>投标文件的编制</w:t>
      </w:r>
    </w:p>
    <w:p w14:paraId="3443A471">
      <w:pPr>
        <w:pStyle w:val="6"/>
        <w:spacing w:line="354" w:lineRule="auto"/>
      </w:pPr>
    </w:p>
    <w:p w14:paraId="647C4C51">
      <w:pPr>
        <w:spacing w:before="68" w:line="424" w:lineRule="auto"/>
        <w:ind w:left="19" w:right="126" w:hanging="1"/>
        <w:jc w:val="both"/>
        <w:rPr>
          <w:rFonts w:ascii="宋体" w:hAnsi="宋体" w:eastAsia="宋体" w:cs="宋体"/>
          <w:sz w:val="21"/>
          <w:szCs w:val="21"/>
        </w:rPr>
      </w:pPr>
      <w:r>
        <w:rPr>
          <w:rFonts w:ascii="Calibri" w:hAnsi="Calibri" w:eastAsia="Calibri" w:cs="Calibri"/>
          <w:b/>
          <w:bCs/>
          <w:spacing w:val="-9"/>
          <w:sz w:val="21"/>
          <w:szCs w:val="21"/>
        </w:rPr>
        <w:t>3.7.1</w:t>
      </w:r>
      <w:r>
        <w:rPr>
          <w:rFonts w:ascii="Calibri" w:hAnsi="Calibri" w:eastAsia="Calibri" w:cs="Calibri"/>
          <w:b/>
          <w:bCs/>
          <w:spacing w:val="16"/>
          <w:sz w:val="21"/>
          <w:szCs w:val="21"/>
        </w:rPr>
        <w:t xml:space="preserve">  </w:t>
      </w:r>
      <w:r>
        <w:rPr>
          <w:rFonts w:ascii="宋体" w:hAnsi="宋体" w:eastAsia="宋体" w:cs="宋体"/>
          <w:spacing w:val="-9"/>
          <w:sz w:val="21"/>
          <w:szCs w:val="21"/>
        </w:rPr>
        <w:t>投标文件应按第八章</w:t>
      </w:r>
      <w:r>
        <w:rPr>
          <w:rFonts w:ascii="Calibri" w:hAnsi="Calibri" w:eastAsia="Calibri" w:cs="Calibri"/>
          <w:spacing w:val="-9"/>
          <w:sz w:val="21"/>
          <w:szCs w:val="21"/>
        </w:rPr>
        <w:t>“</w:t>
      </w:r>
      <w:r>
        <w:rPr>
          <w:rFonts w:ascii="宋体" w:hAnsi="宋体" w:eastAsia="宋体" w:cs="宋体"/>
          <w:spacing w:val="-9"/>
          <w:sz w:val="21"/>
          <w:szCs w:val="21"/>
        </w:rPr>
        <w:t>投标文件格式</w:t>
      </w:r>
      <w:r>
        <w:rPr>
          <w:rFonts w:ascii="Calibri" w:hAnsi="Calibri" w:eastAsia="Calibri" w:cs="Calibri"/>
          <w:spacing w:val="-9"/>
          <w:sz w:val="21"/>
          <w:szCs w:val="21"/>
        </w:rPr>
        <w:t>”</w:t>
      </w:r>
      <w:r>
        <w:rPr>
          <w:rFonts w:ascii="宋体" w:hAnsi="宋体" w:eastAsia="宋体" w:cs="宋体"/>
          <w:spacing w:val="-9"/>
          <w:sz w:val="21"/>
          <w:szCs w:val="21"/>
        </w:rPr>
        <w:t>进行编写，</w:t>
      </w:r>
      <w:r>
        <w:rPr>
          <w:rFonts w:ascii="宋体" w:hAnsi="宋体" w:eastAsia="宋体" w:cs="宋体"/>
          <w:spacing w:val="-47"/>
          <w:sz w:val="21"/>
          <w:szCs w:val="21"/>
        </w:rPr>
        <w:t xml:space="preserve"> </w:t>
      </w:r>
      <w:r>
        <w:rPr>
          <w:rFonts w:ascii="宋体" w:hAnsi="宋体" w:eastAsia="宋体" w:cs="宋体"/>
          <w:spacing w:val="-9"/>
          <w:sz w:val="21"/>
          <w:szCs w:val="21"/>
        </w:rPr>
        <w:t>如有必要， 可以增加附页，</w:t>
      </w:r>
      <w:r>
        <w:rPr>
          <w:rFonts w:ascii="宋体" w:hAnsi="宋体" w:eastAsia="宋体" w:cs="宋体"/>
          <w:spacing w:val="23"/>
          <w:sz w:val="21"/>
          <w:szCs w:val="21"/>
        </w:rPr>
        <w:t xml:space="preserve"> </w:t>
      </w:r>
      <w:r>
        <w:rPr>
          <w:rFonts w:ascii="宋体" w:hAnsi="宋体" w:eastAsia="宋体" w:cs="宋体"/>
          <w:spacing w:val="-9"/>
          <w:sz w:val="21"/>
          <w:szCs w:val="21"/>
        </w:rPr>
        <w:t>作为投标</w:t>
      </w:r>
      <w:r>
        <w:rPr>
          <w:rFonts w:ascii="宋体" w:hAnsi="宋体" w:eastAsia="宋体" w:cs="宋体"/>
          <w:sz w:val="21"/>
          <w:szCs w:val="21"/>
        </w:rPr>
        <w:t xml:space="preserve"> 文件的组成部分。其中，投标函附录在满足招标文件实质性要求的基础</w:t>
      </w:r>
      <w:r>
        <w:rPr>
          <w:rFonts w:ascii="宋体" w:hAnsi="宋体" w:eastAsia="宋体" w:cs="宋体"/>
          <w:spacing w:val="-1"/>
          <w:sz w:val="21"/>
          <w:szCs w:val="21"/>
        </w:rPr>
        <w:t>上，可以提出比招</w:t>
      </w:r>
    </w:p>
    <w:p w14:paraId="3C970C2A">
      <w:pPr>
        <w:spacing w:before="1" w:line="220" w:lineRule="auto"/>
        <w:ind w:left="18"/>
        <w:rPr>
          <w:rFonts w:ascii="宋体" w:hAnsi="宋体" w:eastAsia="宋体" w:cs="宋体"/>
          <w:sz w:val="21"/>
          <w:szCs w:val="21"/>
        </w:rPr>
      </w:pPr>
      <w:r>
        <w:rPr>
          <w:rFonts w:ascii="宋体" w:hAnsi="宋体" w:eastAsia="宋体" w:cs="宋体"/>
          <w:spacing w:val="-2"/>
          <w:sz w:val="21"/>
          <w:szCs w:val="21"/>
        </w:rPr>
        <w:t>标文件要求更有利于招标人的承诺。</w:t>
      </w:r>
    </w:p>
    <w:p w14:paraId="104E737B">
      <w:pPr>
        <w:spacing w:before="229" w:line="480" w:lineRule="exact"/>
        <w:ind w:left="18"/>
        <w:rPr>
          <w:rFonts w:ascii="宋体" w:hAnsi="宋体" w:eastAsia="宋体" w:cs="宋体"/>
          <w:sz w:val="21"/>
          <w:szCs w:val="21"/>
        </w:rPr>
      </w:pPr>
      <w:r>
        <w:rPr>
          <w:rFonts w:ascii="Calibri" w:hAnsi="Calibri" w:eastAsia="Calibri" w:cs="Calibri"/>
          <w:b/>
          <w:bCs/>
          <w:spacing w:val="2"/>
          <w:position w:val="20"/>
          <w:sz w:val="21"/>
          <w:szCs w:val="21"/>
        </w:rPr>
        <w:t xml:space="preserve">3.7.2  </w:t>
      </w:r>
      <w:r>
        <w:rPr>
          <w:rFonts w:ascii="宋体" w:hAnsi="宋体" w:eastAsia="宋体" w:cs="宋体"/>
          <w:spacing w:val="2"/>
          <w:position w:val="20"/>
          <w:sz w:val="21"/>
          <w:szCs w:val="21"/>
        </w:rPr>
        <w:t>投标文件应当对招标文件有关工期、投标有效期、质量要求、技术标准和要求、招</w:t>
      </w:r>
    </w:p>
    <w:p w14:paraId="38A2EB65">
      <w:pPr>
        <w:spacing w:before="1" w:line="220" w:lineRule="auto"/>
        <w:ind w:left="18"/>
        <w:rPr>
          <w:rFonts w:ascii="宋体" w:hAnsi="宋体" w:eastAsia="宋体" w:cs="宋体"/>
          <w:sz w:val="21"/>
          <w:szCs w:val="21"/>
        </w:rPr>
      </w:pPr>
      <w:r>
        <w:rPr>
          <w:rFonts w:ascii="宋体" w:hAnsi="宋体" w:eastAsia="宋体" w:cs="宋体"/>
          <w:spacing w:val="-1"/>
          <w:sz w:val="21"/>
          <w:szCs w:val="21"/>
        </w:rPr>
        <w:t>标范围等实质性内容作出响应。</w:t>
      </w:r>
    </w:p>
    <w:p w14:paraId="7D5DB9AA">
      <w:pPr>
        <w:spacing w:before="229" w:line="423" w:lineRule="auto"/>
        <w:ind w:left="18" w:right="133"/>
        <w:rPr>
          <w:rFonts w:ascii="宋体" w:hAnsi="宋体" w:eastAsia="宋体" w:cs="宋体"/>
          <w:sz w:val="21"/>
          <w:szCs w:val="21"/>
        </w:rPr>
      </w:pPr>
      <w:r>
        <w:rPr>
          <w:rFonts w:ascii="Calibri" w:hAnsi="Calibri" w:eastAsia="Calibri" w:cs="Calibri"/>
          <w:b/>
          <w:bCs/>
          <w:spacing w:val="2"/>
          <w:sz w:val="21"/>
          <w:szCs w:val="21"/>
        </w:rPr>
        <w:t xml:space="preserve">3.7.3  </w:t>
      </w:r>
      <w:r>
        <w:rPr>
          <w:rFonts w:ascii="宋体" w:hAnsi="宋体" w:eastAsia="宋体" w:cs="宋体"/>
          <w:spacing w:val="2"/>
          <w:sz w:val="21"/>
          <w:szCs w:val="21"/>
        </w:rPr>
        <w:t>投标文件应用不褪色的材料书写或打印，并由投标人的法定代表人或其委托代理人</w:t>
      </w:r>
      <w:r>
        <w:rPr>
          <w:rFonts w:ascii="宋体" w:hAnsi="宋体" w:eastAsia="宋体" w:cs="宋体"/>
          <w:spacing w:val="9"/>
          <w:sz w:val="21"/>
          <w:szCs w:val="21"/>
        </w:rPr>
        <w:t xml:space="preserve"> </w:t>
      </w:r>
      <w:r>
        <w:rPr>
          <w:rFonts w:ascii="宋体" w:hAnsi="宋体" w:eastAsia="宋体" w:cs="宋体"/>
          <w:spacing w:val="-4"/>
          <w:sz w:val="21"/>
          <w:szCs w:val="21"/>
        </w:rPr>
        <w:t>签字或盖单位章。委托代理人签字的， 纸质投标文件应附法定代表人签署的授权委托书。</w:t>
      </w:r>
      <w:r>
        <w:rPr>
          <w:rFonts w:ascii="宋体" w:hAnsi="宋体" w:eastAsia="宋体" w:cs="宋体"/>
          <w:spacing w:val="17"/>
          <w:sz w:val="21"/>
          <w:szCs w:val="21"/>
        </w:rPr>
        <w:t xml:space="preserve"> </w:t>
      </w:r>
      <w:r>
        <w:rPr>
          <w:rFonts w:ascii="宋体" w:hAnsi="宋体" w:eastAsia="宋体" w:cs="宋体"/>
          <w:sz w:val="21"/>
          <w:szCs w:val="21"/>
        </w:rPr>
        <w:t>纸质投标文件应尽量避免涂改、行间插字或删除。如果出现上述情况，改</w:t>
      </w:r>
      <w:r>
        <w:rPr>
          <w:rFonts w:ascii="宋体" w:hAnsi="宋体" w:eastAsia="宋体" w:cs="宋体"/>
          <w:spacing w:val="-1"/>
          <w:sz w:val="21"/>
          <w:szCs w:val="21"/>
        </w:rPr>
        <w:t>动之处应加盖单</w:t>
      </w:r>
      <w:r>
        <w:rPr>
          <w:rFonts w:ascii="宋体" w:hAnsi="宋体" w:eastAsia="宋体" w:cs="宋体"/>
          <w:sz w:val="21"/>
          <w:szCs w:val="21"/>
        </w:rPr>
        <w:t xml:space="preserve"> 位章或由投标人的法定代表人或其授权的代理人签字确认。签字或盖章的</w:t>
      </w:r>
      <w:r>
        <w:rPr>
          <w:rFonts w:ascii="宋体" w:hAnsi="宋体" w:eastAsia="宋体" w:cs="宋体"/>
          <w:spacing w:val="-1"/>
          <w:sz w:val="21"/>
          <w:szCs w:val="21"/>
        </w:rPr>
        <w:t>具体要求见投标</w:t>
      </w:r>
    </w:p>
    <w:p w14:paraId="0F90CA7B">
      <w:pPr>
        <w:spacing w:before="1" w:line="219" w:lineRule="auto"/>
        <w:ind w:left="19"/>
        <w:rPr>
          <w:rFonts w:ascii="宋体" w:hAnsi="宋体" w:eastAsia="宋体" w:cs="宋体"/>
          <w:sz w:val="21"/>
          <w:szCs w:val="21"/>
        </w:rPr>
      </w:pPr>
      <w:r>
        <w:rPr>
          <w:rFonts w:ascii="宋体" w:hAnsi="宋体" w:eastAsia="宋体" w:cs="宋体"/>
          <w:spacing w:val="-3"/>
          <w:sz w:val="21"/>
          <w:szCs w:val="21"/>
        </w:rPr>
        <w:t>人须知前附表。</w:t>
      </w:r>
    </w:p>
    <w:p w14:paraId="738DDFAE">
      <w:pPr>
        <w:spacing w:before="168" w:line="220" w:lineRule="auto"/>
        <w:ind w:left="465"/>
        <w:rPr>
          <w:rFonts w:ascii="宋体" w:hAnsi="宋体" w:eastAsia="宋体" w:cs="宋体"/>
          <w:sz w:val="21"/>
          <w:szCs w:val="21"/>
        </w:rPr>
      </w:pPr>
      <w:r>
        <w:rPr>
          <w:rFonts w:ascii="宋体" w:hAnsi="宋体" w:eastAsia="宋体" w:cs="宋体"/>
          <w:spacing w:val="-1"/>
          <w:sz w:val="21"/>
          <w:szCs w:val="21"/>
        </w:rPr>
        <w:t>电子（数据电文形式）投标文件签字或盖章具体要求见投标人须知前附表。</w:t>
      </w:r>
    </w:p>
    <w:p w14:paraId="142D1A39">
      <w:pPr>
        <w:spacing w:before="134" w:line="422" w:lineRule="auto"/>
        <w:ind w:left="19" w:right="75" w:hanging="1"/>
        <w:jc w:val="both"/>
        <w:rPr>
          <w:rFonts w:ascii="宋体" w:hAnsi="宋体" w:eastAsia="宋体" w:cs="宋体"/>
          <w:sz w:val="21"/>
          <w:szCs w:val="21"/>
        </w:rPr>
      </w:pPr>
      <w:r>
        <w:rPr>
          <w:rFonts w:ascii="Calibri" w:hAnsi="Calibri" w:eastAsia="Calibri" w:cs="Calibri"/>
          <w:b/>
          <w:bCs/>
          <w:spacing w:val="2"/>
          <w:sz w:val="21"/>
          <w:szCs w:val="21"/>
        </w:rPr>
        <w:t xml:space="preserve">3.7.4  </w:t>
      </w:r>
      <w:r>
        <w:rPr>
          <w:rFonts w:ascii="宋体" w:hAnsi="宋体" w:eastAsia="宋体" w:cs="宋体"/>
          <w:spacing w:val="2"/>
          <w:sz w:val="21"/>
          <w:szCs w:val="21"/>
        </w:rPr>
        <w:t>在线递交加密电子投标文件一份，开</w:t>
      </w:r>
      <w:r>
        <w:rPr>
          <w:rFonts w:ascii="宋体" w:hAnsi="宋体" w:eastAsia="宋体" w:cs="宋体"/>
          <w:spacing w:val="1"/>
          <w:sz w:val="21"/>
          <w:szCs w:val="21"/>
        </w:rPr>
        <w:t>标时使用投标人在线递交加密电子投标文件。</w:t>
      </w:r>
      <w:r>
        <w:rPr>
          <w:rFonts w:ascii="宋体" w:hAnsi="宋体" w:eastAsia="宋体" w:cs="宋体"/>
          <w:sz w:val="21"/>
          <w:szCs w:val="21"/>
        </w:rPr>
        <w:t xml:space="preserve">  </w:t>
      </w:r>
      <w:r>
        <w:rPr>
          <w:rFonts w:ascii="宋体" w:hAnsi="宋体" w:eastAsia="宋体" w:cs="宋体"/>
          <w:spacing w:val="-4"/>
          <w:sz w:val="21"/>
          <w:szCs w:val="21"/>
        </w:rPr>
        <w:t>投标人在线递交的电子投标文件无法解密、无法正常读取或无法正常导入电子开评标系统，</w:t>
      </w:r>
    </w:p>
    <w:p w14:paraId="0AA34A5E">
      <w:pPr>
        <w:spacing w:before="1" w:line="220" w:lineRule="auto"/>
        <w:ind w:left="17"/>
        <w:rPr>
          <w:rFonts w:ascii="宋体" w:hAnsi="宋体" w:eastAsia="宋体" w:cs="宋体"/>
          <w:sz w:val="21"/>
          <w:szCs w:val="21"/>
        </w:rPr>
      </w:pPr>
      <w:r>
        <w:rPr>
          <w:rFonts w:ascii="宋体" w:hAnsi="宋体" w:eastAsia="宋体" w:cs="宋体"/>
          <w:spacing w:val="-1"/>
          <w:sz w:val="21"/>
          <w:szCs w:val="21"/>
        </w:rPr>
        <w:t>视为撤回其投标文件。</w:t>
      </w:r>
    </w:p>
    <w:p w14:paraId="5D2E8731">
      <w:pPr>
        <w:spacing w:before="234" w:line="220" w:lineRule="auto"/>
        <w:ind w:left="18"/>
        <w:rPr>
          <w:rFonts w:ascii="宋体" w:hAnsi="宋体" w:eastAsia="宋体" w:cs="宋体"/>
          <w:sz w:val="21"/>
          <w:szCs w:val="21"/>
        </w:rPr>
      </w:pPr>
      <w:r>
        <w:rPr>
          <w:rFonts w:ascii="Calibri" w:hAnsi="Calibri" w:eastAsia="Calibri" w:cs="Calibri"/>
          <w:b/>
          <w:bCs/>
          <w:sz w:val="21"/>
          <w:szCs w:val="21"/>
        </w:rPr>
        <w:t xml:space="preserve">3.7.6  </w:t>
      </w:r>
      <w:r>
        <w:rPr>
          <w:rFonts w:ascii="宋体" w:hAnsi="宋体" w:eastAsia="宋体" w:cs="宋体"/>
          <w:sz w:val="21"/>
          <w:szCs w:val="21"/>
        </w:rPr>
        <w:t>投标文件采用电子投标时，电子投标文件编制具体要求见投标人须知前附表。</w:t>
      </w:r>
    </w:p>
    <w:p w14:paraId="4A3FBD63">
      <w:pPr>
        <w:pStyle w:val="6"/>
        <w:spacing w:line="267" w:lineRule="auto"/>
      </w:pPr>
    </w:p>
    <w:p w14:paraId="2C9D78BB">
      <w:pPr>
        <w:pStyle w:val="6"/>
        <w:spacing w:line="268" w:lineRule="auto"/>
      </w:pPr>
    </w:p>
    <w:p w14:paraId="14C4519C">
      <w:pPr>
        <w:spacing w:before="98" w:line="221" w:lineRule="auto"/>
        <w:ind w:left="15"/>
        <w:outlineLvl w:val="1"/>
        <w:rPr>
          <w:rFonts w:ascii="黑体" w:hAnsi="黑体" w:eastAsia="黑体" w:cs="黑体"/>
          <w:sz w:val="30"/>
          <w:szCs w:val="30"/>
        </w:rPr>
      </w:pPr>
      <w:bookmarkStart w:id="6" w:name="bookmark7"/>
      <w:bookmarkEnd w:id="6"/>
      <w:r>
        <w:rPr>
          <w:rFonts w:ascii="Calibri" w:hAnsi="Calibri" w:eastAsia="Calibri" w:cs="Calibri"/>
          <w:b/>
          <w:bCs/>
          <w:spacing w:val="-1"/>
          <w:sz w:val="30"/>
          <w:szCs w:val="30"/>
        </w:rPr>
        <w:t>4.</w:t>
      </w:r>
      <w:r>
        <w:rPr>
          <w:rFonts w:ascii="Calibri" w:hAnsi="Calibri" w:eastAsia="Calibri" w:cs="Calibri"/>
          <w:b/>
          <w:bCs/>
          <w:spacing w:val="8"/>
          <w:sz w:val="30"/>
          <w:szCs w:val="30"/>
        </w:rPr>
        <w:t xml:space="preserve">    </w:t>
      </w:r>
      <w:r>
        <w:rPr>
          <w:rFonts w:ascii="黑体" w:hAnsi="黑体" w:eastAsia="黑体" w:cs="黑体"/>
          <w:spacing w:val="-1"/>
          <w:sz w:val="30"/>
          <w:szCs w:val="30"/>
          <w14:textOutline w14:w="5486" w14:cap="flat" w14:cmpd="sng">
            <w14:solidFill>
              <w14:srgbClr w14:val="000000"/>
            </w14:solidFill>
            <w14:prstDash w14:val="solid"/>
            <w14:miter w14:val="0"/>
          </w14:textOutline>
        </w:rPr>
        <w:t>投标</w:t>
      </w:r>
    </w:p>
    <w:p w14:paraId="58E28FBE">
      <w:pPr>
        <w:pStyle w:val="6"/>
        <w:spacing w:line="283" w:lineRule="auto"/>
      </w:pPr>
    </w:p>
    <w:p w14:paraId="02292842">
      <w:pPr>
        <w:spacing w:before="88" w:line="225" w:lineRule="auto"/>
        <w:ind w:left="14"/>
        <w:outlineLvl w:val="2"/>
        <w:rPr>
          <w:rFonts w:ascii="宋体" w:hAnsi="宋体" w:eastAsia="宋体" w:cs="宋体"/>
          <w:sz w:val="27"/>
          <w:szCs w:val="27"/>
        </w:rPr>
      </w:pPr>
      <w:r>
        <w:rPr>
          <w:rFonts w:ascii="Calibri" w:hAnsi="Calibri" w:eastAsia="Calibri" w:cs="Calibri"/>
          <w:b/>
          <w:bCs/>
          <w:spacing w:val="8"/>
          <w:sz w:val="27"/>
          <w:szCs w:val="27"/>
        </w:rPr>
        <w:t>4.1</w:t>
      </w:r>
      <w:r>
        <w:rPr>
          <w:rFonts w:ascii="Calibri" w:hAnsi="Calibri" w:eastAsia="Calibri" w:cs="Calibri"/>
          <w:b/>
          <w:bCs/>
          <w:spacing w:val="12"/>
          <w:sz w:val="27"/>
          <w:szCs w:val="27"/>
        </w:rPr>
        <w:t xml:space="preserve">    </w:t>
      </w:r>
      <w:r>
        <w:rPr>
          <w:rFonts w:ascii="宋体" w:hAnsi="宋体" w:eastAsia="宋体" w:cs="宋体"/>
          <w:spacing w:val="8"/>
          <w:sz w:val="27"/>
          <w:szCs w:val="27"/>
          <w14:textOutline w14:w="5050" w14:cap="flat" w14:cmpd="sng">
            <w14:solidFill>
              <w14:srgbClr w14:val="000000"/>
            </w14:solidFill>
            <w14:prstDash w14:val="solid"/>
            <w14:miter w14:val="0"/>
          </w14:textOutline>
        </w:rPr>
        <w:t>投标文件的密封和标记</w:t>
      </w:r>
    </w:p>
    <w:p w14:paraId="2DB130AA">
      <w:pPr>
        <w:pStyle w:val="6"/>
        <w:spacing w:line="353" w:lineRule="auto"/>
      </w:pPr>
    </w:p>
    <w:p w14:paraId="1159E3BA">
      <w:pPr>
        <w:spacing w:before="69" w:line="485" w:lineRule="exact"/>
        <w:ind w:left="13"/>
        <w:rPr>
          <w:rFonts w:ascii="宋体" w:hAnsi="宋体" w:eastAsia="宋体" w:cs="宋体"/>
          <w:sz w:val="21"/>
          <w:szCs w:val="21"/>
        </w:rPr>
      </w:pPr>
      <w:r>
        <w:rPr>
          <w:rFonts w:ascii="Calibri" w:hAnsi="Calibri" w:eastAsia="Calibri" w:cs="Calibri"/>
          <w:b/>
          <w:bCs/>
          <w:spacing w:val="2"/>
          <w:position w:val="21"/>
          <w:sz w:val="21"/>
          <w:szCs w:val="21"/>
        </w:rPr>
        <w:t xml:space="preserve">4.1.1  </w:t>
      </w:r>
      <w:r>
        <w:rPr>
          <w:rFonts w:ascii="宋体" w:hAnsi="宋体" w:eastAsia="宋体" w:cs="宋体"/>
          <w:spacing w:val="2"/>
          <w:position w:val="21"/>
          <w:sz w:val="21"/>
          <w:szCs w:val="21"/>
        </w:rPr>
        <w:t>投标文件采用电子投标，投标人应当按照招标文件和电子招标投标交易平台的要求</w:t>
      </w:r>
    </w:p>
    <w:p w14:paraId="3FD9F12C">
      <w:pPr>
        <w:spacing w:before="1" w:line="219" w:lineRule="auto"/>
        <w:ind w:left="18"/>
        <w:rPr>
          <w:rFonts w:ascii="宋体" w:hAnsi="宋体" w:eastAsia="宋体" w:cs="宋体"/>
          <w:sz w:val="21"/>
          <w:szCs w:val="21"/>
        </w:rPr>
      </w:pPr>
      <w:r>
        <w:rPr>
          <w:rFonts w:ascii="宋体" w:hAnsi="宋体" w:eastAsia="宋体" w:cs="宋体"/>
          <w:spacing w:val="-1"/>
          <w:sz w:val="21"/>
          <w:szCs w:val="21"/>
        </w:rPr>
        <w:t>加密投标文件，具体要求见投标人须知前附表。</w:t>
      </w:r>
    </w:p>
    <w:p w14:paraId="791AAC8E">
      <w:pPr>
        <w:spacing w:line="219" w:lineRule="auto"/>
        <w:rPr>
          <w:rFonts w:ascii="宋体" w:hAnsi="宋体" w:eastAsia="宋体" w:cs="宋体"/>
          <w:sz w:val="21"/>
          <w:szCs w:val="21"/>
        </w:rPr>
        <w:sectPr>
          <w:footerReference r:id="rId13" w:type="default"/>
          <w:pgSz w:w="11909" w:h="16839"/>
          <w:pgMar w:top="1431" w:right="1786" w:bottom="1154" w:left="1786" w:header="0" w:footer="989" w:gutter="0"/>
          <w:pgNumType w:fmt="decimal"/>
          <w:cols w:space="720" w:num="1"/>
        </w:sectPr>
      </w:pPr>
    </w:p>
    <w:p w14:paraId="5B1B7F37">
      <w:pPr>
        <w:spacing w:before="111" w:line="225" w:lineRule="auto"/>
        <w:ind w:left="14"/>
        <w:outlineLvl w:val="2"/>
        <w:rPr>
          <w:rFonts w:ascii="宋体" w:hAnsi="宋体" w:eastAsia="宋体" w:cs="宋体"/>
          <w:sz w:val="27"/>
          <w:szCs w:val="27"/>
        </w:rPr>
      </w:pPr>
      <w:r>
        <w:rPr>
          <w:rFonts w:ascii="Calibri" w:hAnsi="Calibri" w:eastAsia="Calibri" w:cs="Calibri"/>
          <w:b/>
          <w:bCs/>
          <w:spacing w:val="7"/>
          <w:sz w:val="27"/>
          <w:szCs w:val="27"/>
        </w:rPr>
        <w:t>4.2</w:t>
      </w:r>
      <w:r>
        <w:rPr>
          <w:rFonts w:ascii="Calibri" w:hAnsi="Calibri" w:eastAsia="Calibri" w:cs="Calibri"/>
          <w:b/>
          <w:bCs/>
          <w:spacing w:val="12"/>
          <w:sz w:val="27"/>
          <w:szCs w:val="27"/>
        </w:rPr>
        <w:t xml:space="preserve">    </w:t>
      </w:r>
      <w:r>
        <w:rPr>
          <w:rFonts w:ascii="宋体" w:hAnsi="宋体" w:eastAsia="宋体" w:cs="宋体"/>
          <w:spacing w:val="7"/>
          <w:sz w:val="27"/>
          <w:szCs w:val="27"/>
          <w14:textOutline w14:w="5050" w14:cap="flat" w14:cmpd="sng">
            <w14:solidFill>
              <w14:srgbClr w14:val="000000"/>
            </w14:solidFill>
            <w14:prstDash w14:val="solid"/>
            <w14:miter w14:val="0"/>
          </w14:textOutline>
        </w:rPr>
        <w:t>投标文件的递交</w:t>
      </w:r>
    </w:p>
    <w:p w14:paraId="0C71D423">
      <w:pPr>
        <w:pStyle w:val="6"/>
        <w:spacing w:line="353" w:lineRule="auto"/>
      </w:pPr>
    </w:p>
    <w:p w14:paraId="648FB57A">
      <w:pPr>
        <w:spacing w:before="68" w:line="221" w:lineRule="auto"/>
        <w:ind w:left="13"/>
        <w:rPr>
          <w:rFonts w:ascii="宋体" w:hAnsi="宋体" w:eastAsia="宋体" w:cs="宋体"/>
          <w:sz w:val="21"/>
          <w:szCs w:val="21"/>
        </w:rPr>
      </w:pPr>
      <w:r>
        <w:rPr>
          <w:rFonts w:ascii="Calibri" w:hAnsi="Calibri" w:eastAsia="Calibri" w:cs="Calibri"/>
          <w:b/>
          <w:bCs/>
          <w:spacing w:val="-1"/>
          <w:sz w:val="21"/>
          <w:szCs w:val="21"/>
        </w:rPr>
        <w:t xml:space="preserve">4.2.1  </w:t>
      </w:r>
      <w:r>
        <w:rPr>
          <w:rFonts w:ascii="宋体" w:hAnsi="宋体" w:eastAsia="宋体" w:cs="宋体"/>
          <w:spacing w:val="-1"/>
          <w:sz w:val="21"/>
          <w:szCs w:val="21"/>
        </w:rPr>
        <w:t>投标人应在投标截止时间前递交投标文件。</w:t>
      </w:r>
    </w:p>
    <w:p w14:paraId="233C3A97">
      <w:pPr>
        <w:spacing w:before="229" w:line="485" w:lineRule="exact"/>
        <w:ind w:left="13"/>
        <w:rPr>
          <w:rFonts w:ascii="宋体" w:hAnsi="宋体" w:eastAsia="宋体" w:cs="宋体"/>
          <w:sz w:val="21"/>
          <w:szCs w:val="21"/>
        </w:rPr>
      </w:pPr>
      <w:r>
        <w:rPr>
          <w:rFonts w:ascii="Calibri" w:hAnsi="Calibri" w:eastAsia="Calibri" w:cs="Calibri"/>
          <w:b/>
          <w:bCs/>
          <w:position w:val="20"/>
          <w:sz w:val="21"/>
          <w:szCs w:val="21"/>
        </w:rPr>
        <w:t>4.2.2</w:t>
      </w:r>
      <w:r>
        <w:rPr>
          <w:rFonts w:ascii="Calibri" w:hAnsi="Calibri" w:eastAsia="Calibri" w:cs="Calibri"/>
          <w:position w:val="20"/>
          <w:sz w:val="21"/>
          <w:szCs w:val="21"/>
        </w:rPr>
        <w:t xml:space="preserve">(A)  </w:t>
      </w:r>
      <w:r>
        <w:rPr>
          <w:rFonts w:ascii="宋体" w:hAnsi="宋体" w:eastAsia="宋体" w:cs="宋体"/>
          <w:position w:val="20"/>
          <w:sz w:val="21"/>
          <w:szCs w:val="21"/>
        </w:rPr>
        <w:t>投标人通过下载招标文件的电子招标投标交易</w:t>
      </w:r>
      <w:r>
        <w:rPr>
          <w:rFonts w:ascii="宋体" w:hAnsi="宋体" w:eastAsia="宋体" w:cs="宋体"/>
          <w:spacing w:val="-1"/>
          <w:position w:val="20"/>
          <w:sz w:val="21"/>
          <w:szCs w:val="21"/>
        </w:rPr>
        <w:t>平台递交电子投标文件。</w:t>
      </w:r>
    </w:p>
    <w:p w14:paraId="20BDA5CA">
      <w:pPr>
        <w:spacing w:line="228" w:lineRule="auto"/>
        <w:ind w:left="13"/>
        <w:rPr>
          <w:rFonts w:ascii="宋体" w:hAnsi="宋体" w:eastAsia="宋体" w:cs="宋体"/>
          <w:sz w:val="21"/>
          <w:szCs w:val="21"/>
        </w:rPr>
      </w:pPr>
      <w:r>
        <w:rPr>
          <w:rFonts w:ascii="Calibri" w:hAnsi="Calibri" w:eastAsia="Calibri" w:cs="Calibri"/>
          <w:b/>
          <w:bCs/>
          <w:spacing w:val="-4"/>
          <w:sz w:val="21"/>
          <w:szCs w:val="21"/>
        </w:rPr>
        <w:t>4.2.2</w:t>
      </w:r>
      <w:r>
        <w:rPr>
          <w:rFonts w:ascii="Calibri" w:hAnsi="Calibri" w:eastAsia="Calibri" w:cs="Calibri"/>
          <w:spacing w:val="-4"/>
          <w:sz w:val="21"/>
          <w:szCs w:val="21"/>
        </w:rPr>
        <w:t xml:space="preserve">(B)  </w:t>
      </w:r>
      <w:r>
        <w:rPr>
          <w:rFonts w:ascii="宋体" w:hAnsi="宋体" w:eastAsia="宋体" w:cs="宋体"/>
          <w:spacing w:val="-4"/>
          <w:sz w:val="21"/>
          <w:szCs w:val="21"/>
        </w:rPr>
        <w:t>投标人递交投标文件的地点： 见投标人须知前附表。</w:t>
      </w:r>
    </w:p>
    <w:p w14:paraId="4687D373">
      <w:pPr>
        <w:spacing w:before="219" w:line="220" w:lineRule="auto"/>
        <w:ind w:left="13"/>
        <w:rPr>
          <w:rFonts w:ascii="宋体" w:hAnsi="宋体" w:eastAsia="宋体" w:cs="宋体"/>
          <w:sz w:val="21"/>
          <w:szCs w:val="21"/>
        </w:rPr>
      </w:pPr>
      <w:r>
        <w:rPr>
          <w:rFonts w:ascii="Calibri" w:hAnsi="Calibri" w:eastAsia="Calibri" w:cs="Calibri"/>
          <w:b/>
          <w:bCs/>
          <w:spacing w:val="-1"/>
          <w:sz w:val="21"/>
          <w:szCs w:val="21"/>
        </w:rPr>
        <w:t>4.2.3</w:t>
      </w:r>
      <w:r>
        <w:rPr>
          <w:rFonts w:ascii="Calibri" w:hAnsi="Calibri" w:eastAsia="Calibri" w:cs="Calibri"/>
          <w:b/>
          <w:bCs/>
          <w:spacing w:val="15"/>
          <w:w w:val="101"/>
          <w:sz w:val="21"/>
          <w:szCs w:val="21"/>
        </w:rPr>
        <w:t xml:space="preserve">  </w:t>
      </w:r>
      <w:r>
        <w:rPr>
          <w:rFonts w:ascii="宋体" w:hAnsi="宋体" w:eastAsia="宋体" w:cs="宋体"/>
          <w:spacing w:val="-1"/>
          <w:sz w:val="21"/>
          <w:szCs w:val="21"/>
        </w:rPr>
        <w:t>除投标人须知前附表另有规定外，投标人所递交的投标文件不予退还。</w:t>
      </w:r>
    </w:p>
    <w:p w14:paraId="1C4CE7E8">
      <w:pPr>
        <w:spacing w:before="230" w:line="481" w:lineRule="exact"/>
        <w:ind w:left="13"/>
        <w:rPr>
          <w:rFonts w:ascii="宋体" w:hAnsi="宋体" w:eastAsia="宋体" w:cs="宋体"/>
          <w:sz w:val="21"/>
          <w:szCs w:val="21"/>
        </w:rPr>
      </w:pPr>
      <w:r>
        <w:rPr>
          <w:rFonts w:ascii="Calibri" w:hAnsi="Calibri" w:eastAsia="Calibri" w:cs="Calibri"/>
          <w:b/>
          <w:bCs/>
          <w:spacing w:val="-6"/>
          <w:position w:val="20"/>
          <w:sz w:val="21"/>
          <w:szCs w:val="21"/>
        </w:rPr>
        <w:t>4.2.4</w:t>
      </w:r>
      <w:r>
        <w:rPr>
          <w:rFonts w:ascii="Calibri" w:hAnsi="Calibri" w:eastAsia="Calibri" w:cs="Calibri"/>
          <w:spacing w:val="-6"/>
          <w:position w:val="20"/>
          <w:sz w:val="21"/>
          <w:szCs w:val="21"/>
        </w:rPr>
        <w:t>(A)</w:t>
      </w:r>
      <w:r>
        <w:rPr>
          <w:rFonts w:ascii="Calibri" w:hAnsi="Calibri" w:eastAsia="Calibri" w:cs="Calibri"/>
          <w:spacing w:val="10"/>
          <w:position w:val="20"/>
          <w:sz w:val="21"/>
          <w:szCs w:val="21"/>
        </w:rPr>
        <w:t xml:space="preserve">  </w:t>
      </w:r>
      <w:r>
        <w:rPr>
          <w:rFonts w:ascii="宋体" w:hAnsi="宋体" w:eastAsia="宋体" w:cs="宋体"/>
          <w:spacing w:val="-6"/>
          <w:position w:val="20"/>
          <w:sz w:val="21"/>
          <w:szCs w:val="21"/>
        </w:rPr>
        <w:t>投标人完成加密电子投标文件上传</w:t>
      </w:r>
      <w:r>
        <w:rPr>
          <w:rFonts w:ascii="宋体" w:hAnsi="宋体" w:eastAsia="宋体" w:cs="宋体"/>
          <w:spacing w:val="-7"/>
          <w:position w:val="20"/>
          <w:sz w:val="21"/>
          <w:szCs w:val="21"/>
        </w:rPr>
        <w:t>后，需进行模拟解密，确认加密</w:t>
      </w:r>
      <w:r>
        <w:rPr>
          <w:rFonts w:ascii="宋体" w:hAnsi="宋体" w:eastAsia="宋体" w:cs="宋体"/>
          <w:spacing w:val="-29"/>
          <w:position w:val="20"/>
          <w:sz w:val="21"/>
          <w:szCs w:val="21"/>
        </w:rPr>
        <w:t xml:space="preserve"> </w:t>
      </w:r>
      <w:r>
        <w:rPr>
          <w:rFonts w:ascii="Calibri" w:hAnsi="Calibri" w:eastAsia="Calibri" w:cs="Calibri"/>
          <w:spacing w:val="-7"/>
          <w:position w:val="20"/>
          <w:sz w:val="21"/>
          <w:szCs w:val="21"/>
        </w:rPr>
        <w:t>ca</w:t>
      </w:r>
      <w:r>
        <w:rPr>
          <w:rFonts w:ascii="Calibri" w:hAnsi="Calibri" w:eastAsia="Calibri" w:cs="Calibri"/>
          <w:spacing w:val="33"/>
          <w:position w:val="20"/>
          <w:sz w:val="21"/>
          <w:szCs w:val="21"/>
        </w:rPr>
        <w:t xml:space="preserve"> </w:t>
      </w:r>
      <w:r>
        <w:rPr>
          <w:rFonts w:ascii="宋体" w:hAnsi="宋体" w:eastAsia="宋体" w:cs="宋体"/>
          <w:spacing w:val="-7"/>
          <w:position w:val="20"/>
          <w:sz w:val="21"/>
          <w:szCs w:val="21"/>
        </w:rPr>
        <w:t>锁无误，防止</w:t>
      </w:r>
    </w:p>
    <w:p w14:paraId="5CD1A82F">
      <w:pPr>
        <w:spacing w:line="220" w:lineRule="auto"/>
        <w:ind w:left="34"/>
        <w:rPr>
          <w:rFonts w:ascii="宋体" w:hAnsi="宋体" w:eastAsia="宋体" w:cs="宋体"/>
          <w:sz w:val="21"/>
          <w:szCs w:val="21"/>
        </w:rPr>
      </w:pPr>
      <w:r>
        <w:rPr>
          <w:rFonts w:ascii="宋体" w:hAnsi="宋体" w:eastAsia="宋体" w:cs="宋体"/>
          <w:spacing w:val="-12"/>
          <w:sz w:val="21"/>
          <w:szCs w:val="21"/>
        </w:rPr>
        <w:t>因副锁无法正常解密。</w:t>
      </w:r>
    </w:p>
    <w:p w14:paraId="2B55AD81">
      <w:pPr>
        <w:spacing w:before="229" w:line="485" w:lineRule="exact"/>
        <w:ind w:left="13"/>
        <w:rPr>
          <w:rFonts w:ascii="宋体" w:hAnsi="宋体" w:eastAsia="宋体" w:cs="宋体"/>
          <w:sz w:val="21"/>
          <w:szCs w:val="21"/>
        </w:rPr>
      </w:pPr>
      <w:r>
        <w:rPr>
          <w:rFonts w:ascii="Calibri" w:hAnsi="Calibri" w:eastAsia="Calibri" w:cs="Calibri"/>
          <w:b/>
          <w:bCs/>
          <w:spacing w:val="-4"/>
          <w:position w:val="20"/>
          <w:sz w:val="21"/>
          <w:szCs w:val="21"/>
        </w:rPr>
        <w:t>4.2.5</w:t>
      </w:r>
      <w:r>
        <w:rPr>
          <w:rFonts w:ascii="Calibri" w:hAnsi="Calibri" w:eastAsia="Calibri" w:cs="Calibri"/>
          <w:spacing w:val="-4"/>
          <w:position w:val="20"/>
          <w:sz w:val="21"/>
          <w:szCs w:val="21"/>
        </w:rPr>
        <w:t xml:space="preserve">(A)  </w:t>
      </w:r>
      <w:r>
        <w:rPr>
          <w:rFonts w:ascii="宋体" w:hAnsi="宋体" w:eastAsia="宋体" w:cs="宋体"/>
          <w:spacing w:val="-4"/>
          <w:position w:val="20"/>
          <w:sz w:val="21"/>
          <w:szCs w:val="21"/>
        </w:rPr>
        <w:t>逾期送达的加密投标文件，</w:t>
      </w:r>
      <w:r>
        <w:rPr>
          <w:rFonts w:ascii="宋体" w:hAnsi="宋体" w:eastAsia="宋体" w:cs="宋体"/>
          <w:spacing w:val="37"/>
          <w:position w:val="20"/>
          <w:sz w:val="21"/>
          <w:szCs w:val="21"/>
        </w:rPr>
        <w:t xml:space="preserve"> </w:t>
      </w:r>
      <w:r>
        <w:rPr>
          <w:rFonts w:ascii="宋体" w:hAnsi="宋体" w:eastAsia="宋体" w:cs="宋体"/>
          <w:spacing w:val="-4"/>
          <w:position w:val="20"/>
          <w:sz w:val="21"/>
          <w:szCs w:val="21"/>
        </w:rPr>
        <w:t>电子招标投标交易平台将予以拒</w:t>
      </w:r>
      <w:r>
        <w:rPr>
          <w:rFonts w:ascii="宋体" w:hAnsi="宋体" w:eastAsia="宋体" w:cs="宋体"/>
          <w:spacing w:val="-5"/>
          <w:position w:val="20"/>
          <w:sz w:val="21"/>
          <w:szCs w:val="21"/>
        </w:rPr>
        <w:t>收。</w:t>
      </w:r>
    </w:p>
    <w:p w14:paraId="65147EBB">
      <w:pPr>
        <w:spacing w:before="1" w:line="228" w:lineRule="auto"/>
        <w:ind w:left="13"/>
        <w:rPr>
          <w:rFonts w:ascii="宋体" w:hAnsi="宋体" w:eastAsia="宋体" w:cs="宋体"/>
          <w:sz w:val="21"/>
          <w:szCs w:val="21"/>
        </w:rPr>
      </w:pPr>
      <w:r>
        <w:rPr>
          <w:rFonts w:ascii="Calibri" w:hAnsi="Calibri" w:eastAsia="Calibri" w:cs="Calibri"/>
          <w:b/>
          <w:bCs/>
          <w:sz w:val="21"/>
          <w:szCs w:val="21"/>
        </w:rPr>
        <w:t>4.2.5</w:t>
      </w:r>
      <w:r>
        <w:rPr>
          <w:rFonts w:ascii="Calibri" w:hAnsi="Calibri" w:eastAsia="Calibri" w:cs="Calibri"/>
          <w:sz w:val="21"/>
          <w:szCs w:val="21"/>
        </w:rPr>
        <w:t xml:space="preserve">(B)  </w:t>
      </w:r>
      <w:r>
        <w:rPr>
          <w:rFonts w:ascii="宋体" w:hAnsi="宋体" w:eastAsia="宋体" w:cs="宋体"/>
          <w:sz w:val="21"/>
          <w:szCs w:val="21"/>
        </w:rPr>
        <w:t>逾期送达的或者未送达</w:t>
      </w:r>
      <w:r>
        <w:rPr>
          <w:rFonts w:ascii="宋体" w:hAnsi="宋体" w:eastAsia="宋体" w:cs="宋体"/>
          <w:spacing w:val="-1"/>
          <w:sz w:val="21"/>
          <w:szCs w:val="21"/>
        </w:rPr>
        <w:t>指定地点的投标文件，招标人不予受理。</w:t>
      </w:r>
    </w:p>
    <w:p w14:paraId="2377A320">
      <w:pPr>
        <w:pStyle w:val="6"/>
        <w:spacing w:line="337" w:lineRule="auto"/>
      </w:pPr>
    </w:p>
    <w:p w14:paraId="7BB647F3">
      <w:pPr>
        <w:spacing w:before="88" w:line="225" w:lineRule="auto"/>
        <w:ind w:left="14"/>
        <w:outlineLvl w:val="2"/>
        <w:rPr>
          <w:rFonts w:ascii="宋体" w:hAnsi="宋体" w:eastAsia="宋体" w:cs="宋体"/>
          <w:sz w:val="27"/>
          <w:szCs w:val="27"/>
        </w:rPr>
      </w:pPr>
      <w:r>
        <w:rPr>
          <w:rFonts w:ascii="Calibri" w:hAnsi="Calibri" w:eastAsia="Calibri" w:cs="Calibri"/>
          <w:b/>
          <w:bCs/>
          <w:spacing w:val="8"/>
          <w:sz w:val="27"/>
          <w:szCs w:val="27"/>
        </w:rPr>
        <w:t>4.3</w:t>
      </w:r>
      <w:r>
        <w:rPr>
          <w:rFonts w:ascii="Calibri" w:hAnsi="Calibri" w:eastAsia="Calibri" w:cs="Calibri"/>
          <w:b/>
          <w:bCs/>
          <w:spacing w:val="12"/>
          <w:sz w:val="27"/>
          <w:szCs w:val="27"/>
        </w:rPr>
        <w:t xml:space="preserve">    </w:t>
      </w:r>
      <w:r>
        <w:rPr>
          <w:rFonts w:ascii="宋体" w:hAnsi="宋体" w:eastAsia="宋体" w:cs="宋体"/>
          <w:spacing w:val="8"/>
          <w:sz w:val="27"/>
          <w:szCs w:val="27"/>
          <w14:textOutline w14:w="5050" w14:cap="flat" w14:cmpd="sng">
            <w14:solidFill>
              <w14:srgbClr w14:val="000000"/>
            </w14:solidFill>
            <w14:prstDash w14:val="solid"/>
            <w14:miter w14:val="0"/>
          </w14:textOutline>
        </w:rPr>
        <w:t>投标文件的修改与撤回</w:t>
      </w:r>
    </w:p>
    <w:p w14:paraId="3E627051">
      <w:pPr>
        <w:pStyle w:val="6"/>
        <w:spacing w:line="353" w:lineRule="auto"/>
      </w:pPr>
    </w:p>
    <w:p w14:paraId="5DEAC76E">
      <w:pPr>
        <w:spacing w:before="69" w:line="480" w:lineRule="exact"/>
        <w:ind w:left="13"/>
        <w:rPr>
          <w:rFonts w:ascii="宋体" w:hAnsi="宋体" w:eastAsia="宋体" w:cs="宋体"/>
          <w:sz w:val="21"/>
          <w:szCs w:val="21"/>
        </w:rPr>
      </w:pPr>
      <w:r>
        <w:rPr>
          <w:rFonts w:ascii="Calibri" w:hAnsi="Calibri" w:eastAsia="Calibri" w:cs="Calibri"/>
          <w:b/>
          <w:bCs/>
          <w:spacing w:val="2"/>
          <w:position w:val="20"/>
          <w:sz w:val="21"/>
          <w:szCs w:val="21"/>
        </w:rPr>
        <w:t xml:space="preserve">4.3.1  </w:t>
      </w:r>
      <w:r>
        <w:rPr>
          <w:rFonts w:ascii="宋体" w:hAnsi="宋体" w:eastAsia="宋体" w:cs="宋体"/>
          <w:spacing w:val="2"/>
          <w:position w:val="20"/>
          <w:sz w:val="21"/>
          <w:szCs w:val="21"/>
        </w:rPr>
        <w:t xml:space="preserve">在本章第 </w:t>
      </w:r>
      <w:r>
        <w:rPr>
          <w:rFonts w:ascii="Calibri" w:hAnsi="Calibri" w:eastAsia="Calibri" w:cs="Calibri"/>
          <w:spacing w:val="2"/>
          <w:position w:val="20"/>
          <w:sz w:val="21"/>
          <w:szCs w:val="21"/>
        </w:rPr>
        <w:t>2.2.2</w:t>
      </w:r>
      <w:r>
        <w:rPr>
          <w:rFonts w:ascii="Calibri" w:hAnsi="Calibri" w:eastAsia="Calibri" w:cs="Calibri"/>
          <w:spacing w:val="10"/>
          <w:position w:val="20"/>
          <w:sz w:val="21"/>
          <w:szCs w:val="21"/>
        </w:rPr>
        <w:t xml:space="preserve">  </w:t>
      </w:r>
      <w:r>
        <w:rPr>
          <w:rFonts w:ascii="宋体" w:hAnsi="宋体" w:eastAsia="宋体" w:cs="宋体"/>
          <w:spacing w:val="2"/>
          <w:position w:val="20"/>
          <w:sz w:val="21"/>
          <w:szCs w:val="21"/>
        </w:rPr>
        <w:t>项规定的投标截止时间前，投标人可以修改或撤回</w:t>
      </w:r>
      <w:r>
        <w:rPr>
          <w:rFonts w:ascii="宋体" w:hAnsi="宋体" w:eastAsia="宋体" w:cs="宋体"/>
          <w:spacing w:val="1"/>
          <w:position w:val="20"/>
          <w:sz w:val="21"/>
          <w:szCs w:val="21"/>
        </w:rPr>
        <w:t>已递交的投标文</w:t>
      </w:r>
    </w:p>
    <w:p w14:paraId="15C32316">
      <w:pPr>
        <w:spacing w:before="1" w:line="220" w:lineRule="auto"/>
        <w:ind w:left="17"/>
        <w:rPr>
          <w:rFonts w:ascii="宋体" w:hAnsi="宋体" w:eastAsia="宋体" w:cs="宋体"/>
          <w:sz w:val="21"/>
          <w:szCs w:val="21"/>
        </w:rPr>
      </w:pPr>
      <w:r>
        <w:rPr>
          <w:rFonts w:ascii="宋体" w:hAnsi="宋体" w:eastAsia="宋体" w:cs="宋体"/>
          <w:spacing w:val="-10"/>
          <w:sz w:val="21"/>
          <w:szCs w:val="21"/>
        </w:rPr>
        <w:t>件。</w:t>
      </w:r>
    </w:p>
    <w:p w14:paraId="7735B99D">
      <w:pPr>
        <w:spacing w:before="229" w:line="485" w:lineRule="exact"/>
        <w:ind w:left="13"/>
        <w:rPr>
          <w:rFonts w:ascii="宋体" w:hAnsi="宋体" w:eastAsia="宋体" w:cs="宋体"/>
          <w:sz w:val="21"/>
          <w:szCs w:val="21"/>
        </w:rPr>
      </w:pPr>
      <w:r>
        <w:rPr>
          <w:rFonts w:ascii="Calibri" w:hAnsi="Calibri" w:eastAsia="Calibri" w:cs="Calibri"/>
          <w:b/>
          <w:bCs/>
          <w:spacing w:val="1"/>
          <w:position w:val="20"/>
          <w:sz w:val="21"/>
          <w:szCs w:val="21"/>
        </w:rPr>
        <w:t>4.3.2</w:t>
      </w:r>
      <w:r>
        <w:rPr>
          <w:rFonts w:ascii="Calibri" w:hAnsi="Calibri" w:eastAsia="Calibri" w:cs="Calibri"/>
          <w:spacing w:val="1"/>
          <w:position w:val="20"/>
          <w:sz w:val="21"/>
          <w:szCs w:val="21"/>
        </w:rPr>
        <w:t xml:space="preserve">(A)  </w:t>
      </w:r>
      <w:r>
        <w:rPr>
          <w:rFonts w:ascii="宋体" w:hAnsi="宋体" w:eastAsia="宋体" w:cs="宋体"/>
          <w:spacing w:val="1"/>
          <w:position w:val="20"/>
          <w:sz w:val="21"/>
          <w:szCs w:val="21"/>
        </w:rPr>
        <w:t xml:space="preserve">在本章第 </w:t>
      </w:r>
      <w:r>
        <w:rPr>
          <w:rFonts w:ascii="Calibri" w:hAnsi="Calibri" w:eastAsia="Calibri" w:cs="Calibri"/>
          <w:spacing w:val="1"/>
          <w:position w:val="20"/>
          <w:sz w:val="21"/>
          <w:szCs w:val="21"/>
        </w:rPr>
        <w:t>2.2.2</w:t>
      </w:r>
      <w:r>
        <w:rPr>
          <w:rFonts w:ascii="Calibri" w:hAnsi="Calibri" w:eastAsia="Calibri" w:cs="Calibri"/>
          <w:spacing w:val="10"/>
          <w:position w:val="20"/>
          <w:sz w:val="21"/>
          <w:szCs w:val="21"/>
        </w:rPr>
        <w:t xml:space="preserve">  </w:t>
      </w:r>
      <w:r>
        <w:rPr>
          <w:rFonts w:ascii="宋体" w:hAnsi="宋体" w:eastAsia="宋体" w:cs="宋体"/>
          <w:spacing w:val="1"/>
          <w:position w:val="20"/>
          <w:sz w:val="21"/>
          <w:szCs w:val="21"/>
        </w:rPr>
        <w:t>项规定的投标截止时间前，投标人可自行撤回、修改已递</w:t>
      </w:r>
      <w:r>
        <w:rPr>
          <w:rFonts w:ascii="宋体" w:hAnsi="宋体" w:eastAsia="宋体" w:cs="宋体"/>
          <w:position w:val="20"/>
          <w:sz w:val="21"/>
          <w:szCs w:val="21"/>
        </w:rPr>
        <w:t>交投标</w:t>
      </w:r>
    </w:p>
    <w:p w14:paraId="0C770EEA">
      <w:pPr>
        <w:spacing w:before="1" w:line="220" w:lineRule="auto"/>
        <w:ind w:left="19"/>
        <w:rPr>
          <w:rFonts w:ascii="宋体" w:hAnsi="宋体" w:eastAsia="宋体" w:cs="宋体"/>
          <w:sz w:val="21"/>
          <w:szCs w:val="21"/>
        </w:rPr>
      </w:pPr>
      <w:r>
        <w:rPr>
          <w:rFonts w:ascii="宋体" w:hAnsi="宋体" w:eastAsia="宋体" w:cs="宋体"/>
          <w:spacing w:val="-2"/>
          <w:sz w:val="21"/>
          <w:szCs w:val="21"/>
        </w:rPr>
        <w:t>文件，无需通知招标人。</w:t>
      </w:r>
    </w:p>
    <w:p w14:paraId="5B907665">
      <w:pPr>
        <w:spacing w:before="228" w:line="221" w:lineRule="auto"/>
        <w:ind w:left="13"/>
        <w:rPr>
          <w:rFonts w:ascii="宋体" w:hAnsi="宋体" w:eastAsia="宋体" w:cs="宋体"/>
          <w:sz w:val="21"/>
          <w:szCs w:val="21"/>
        </w:rPr>
      </w:pPr>
      <w:r>
        <w:rPr>
          <w:rFonts w:ascii="Calibri" w:hAnsi="Calibri" w:eastAsia="Calibri" w:cs="Calibri"/>
          <w:b/>
          <w:bCs/>
          <w:spacing w:val="-1"/>
          <w:sz w:val="21"/>
          <w:szCs w:val="21"/>
        </w:rPr>
        <w:t xml:space="preserve">4.3.3  </w:t>
      </w:r>
      <w:r>
        <w:rPr>
          <w:rFonts w:ascii="宋体" w:hAnsi="宋体" w:eastAsia="宋体" w:cs="宋体"/>
          <w:spacing w:val="-1"/>
          <w:sz w:val="21"/>
          <w:szCs w:val="21"/>
        </w:rPr>
        <w:t>修改的内容为投标文件的组成部分。</w:t>
      </w:r>
    </w:p>
    <w:p w14:paraId="1A3EC04D">
      <w:pPr>
        <w:pStyle w:val="6"/>
        <w:spacing w:line="267" w:lineRule="auto"/>
      </w:pPr>
    </w:p>
    <w:p w14:paraId="20C01BA4">
      <w:pPr>
        <w:pStyle w:val="6"/>
        <w:spacing w:line="268" w:lineRule="auto"/>
      </w:pPr>
    </w:p>
    <w:p w14:paraId="2455E9BF">
      <w:pPr>
        <w:spacing w:before="98" w:line="223" w:lineRule="auto"/>
        <w:ind w:left="24"/>
        <w:outlineLvl w:val="1"/>
        <w:rPr>
          <w:rFonts w:ascii="黑体" w:hAnsi="黑体" w:eastAsia="黑体" w:cs="黑体"/>
          <w:sz w:val="30"/>
          <w:szCs w:val="30"/>
        </w:rPr>
      </w:pPr>
      <w:bookmarkStart w:id="7" w:name="bookmark8"/>
      <w:bookmarkEnd w:id="7"/>
      <w:r>
        <w:rPr>
          <w:rFonts w:ascii="Calibri" w:hAnsi="Calibri" w:eastAsia="Calibri" w:cs="Calibri"/>
          <w:b/>
          <w:bCs/>
          <w:spacing w:val="-4"/>
          <w:sz w:val="30"/>
          <w:szCs w:val="30"/>
        </w:rPr>
        <w:t>5.</w:t>
      </w:r>
      <w:r>
        <w:rPr>
          <w:rFonts w:ascii="Calibri" w:hAnsi="Calibri" w:eastAsia="Calibri" w:cs="Calibri"/>
          <w:b/>
          <w:bCs/>
          <w:spacing w:val="9"/>
          <w:sz w:val="30"/>
          <w:szCs w:val="30"/>
        </w:rPr>
        <w:t xml:space="preserve">    </w:t>
      </w:r>
      <w:r>
        <w:rPr>
          <w:rFonts w:ascii="黑体" w:hAnsi="黑体" w:eastAsia="黑体" w:cs="黑体"/>
          <w:spacing w:val="-4"/>
          <w:sz w:val="30"/>
          <w:szCs w:val="30"/>
          <w14:textOutline w14:w="5486" w14:cap="flat" w14:cmpd="sng">
            <w14:solidFill>
              <w14:srgbClr w14:val="000000"/>
            </w14:solidFill>
            <w14:prstDash w14:val="solid"/>
            <w14:miter w14:val="0"/>
          </w14:textOutline>
        </w:rPr>
        <w:t>开标</w:t>
      </w:r>
    </w:p>
    <w:p w14:paraId="39E2122A">
      <w:pPr>
        <w:pStyle w:val="6"/>
        <w:spacing w:line="283" w:lineRule="auto"/>
      </w:pPr>
    </w:p>
    <w:p w14:paraId="691F0D15">
      <w:pPr>
        <w:spacing w:before="89" w:line="233" w:lineRule="auto"/>
        <w:ind w:left="22"/>
        <w:outlineLvl w:val="2"/>
        <w:rPr>
          <w:rFonts w:ascii="Calibri" w:hAnsi="Calibri" w:eastAsia="Calibri" w:cs="Calibri"/>
          <w:sz w:val="27"/>
          <w:szCs w:val="27"/>
        </w:rPr>
      </w:pPr>
      <w:r>
        <w:rPr>
          <w:rFonts w:ascii="Calibri" w:hAnsi="Calibri" w:eastAsia="Calibri" w:cs="Calibri"/>
          <w:b/>
          <w:bCs/>
          <w:spacing w:val="6"/>
          <w:sz w:val="27"/>
          <w:szCs w:val="27"/>
        </w:rPr>
        <w:t>5.1</w:t>
      </w:r>
      <w:r>
        <w:rPr>
          <w:rFonts w:ascii="Calibri" w:hAnsi="Calibri" w:eastAsia="Calibri" w:cs="Calibri"/>
          <w:b/>
          <w:bCs/>
          <w:spacing w:val="12"/>
          <w:sz w:val="27"/>
          <w:szCs w:val="27"/>
        </w:rPr>
        <w:t xml:space="preserve">    </w:t>
      </w:r>
      <w:r>
        <w:rPr>
          <w:rFonts w:ascii="宋体" w:hAnsi="宋体" w:eastAsia="宋体" w:cs="宋体"/>
          <w:spacing w:val="6"/>
          <w:sz w:val="27"/>
          <w:szCs w:val="27"/>
          <w14:textOutline w14:w="5050" w14:cap="flat" w14:cmpd="sng">
            <w14:solidFill>
              <w14:srgbClr w14:val="000000"/>
            </w14:solidFill>
            <w14:prstDash w14:val="solid"/>
            <w14:miter w14:val="0"/>
          </w14:textOutline>
        </w:rPr>
        <w:t>开标时间和地点</w:t>
      </w:r>
      <w:r>
        <w:rPr>
          <w:rFonts w:ascii="Calibri" w:hAnsi="Calibri" w:eastAsia="Calibri" w:cs="Calibri"/>
          <w:b/>
          <w:bCs/>
          <w:spacing w:val="6"/>
          <w:sz w:val="27"/>
          <w:szCs w:val="27"/>
        </w:rPr>
        <w:t>(A)</w:t>
      </w:r>
    </w:p>
    <w:p w14:paraId="2FC8D897">
      <w:pPr>
        <w:pStyle w:val="6"/>
        <w:spacing w:line="290" w:lineRule="auto"/>
      </w:pPr>
    </w:p>
    <w:p w14:paraId="36B0E5C4">
      <w:pPr>
        <w:spacing w:before="88" w:line="233" w:lineRule="auto"/>
        <w:ind w:left="22"/>
        <w:outlineLvl w:val="2"/>
        <w:rPr>
          <w:rFonts w:ascii="Calibri" w:hAnsi="Calibri" w:eastAsia="Calibri" w:cs="Calibri"/>
          <w:sz w:val="27"/>
          <w:szCs w:val="27"/>
        </w:rPr>
      </w:pPr>
      <w:r>
        <w:rPr>
          <w:rFonts w:ascii="Calibri" w:hAnsi="Calibri" w:eastAsia="Calibri" w:cs="Calibri"/>
          <w:b/>
          <w:bCs/>
          <w:spacing w:val="6"/>
          <w:sz w:val="27"/>
          <w:szCs w:val="27"/>
        </w:rPr>
        <w:t>5.1</w:t>
      </w:r>
      <w:r>
        <w:rPr>
          <w:rFonts w:ascii="Calibri" w:hAnsi="Calibri" w:eastAsia="Calibri" w:cs="Calibri"/>
          <w:b/>
          <w:bCs/>
          <w:spacing w:val="12"/>
          <w:sz w:val="27"/>
          <w:szCs w:val="27"/>
        </w:rPr>
        <w:t xml:space="preserve">    </w:t>
      </w:r>
      <w:r>
        <w:rPr>
          <w:rFonts w:ascii="宋体" w:hAnsi="宋体" w:eastAsia="宋体" w:cs="宋体"/>
          <w:spacing w:val="6"/>
          <w:sz w:val="27"/>
          <w:szCs w:val="27"/>
          <w14:textOutline w14:w="5050" w14:cap="flat" w14:cmpd="sng">
            <w14:solidFill>
              <w14:srgbClr w14:val="000000"/>
            </w14:solidFill>
            <w14:prstDash w14:val="solid"/>
            <w14:miter w14:val="0"/>
          </w14:textOutline>
        </w:rPr>
        <w:t>开标时间和地点</w:t>
      </w:r>
      <w:r>
        <w:rPr>
          <w:rFonts w:ascii="Calibri" w:hAnsi="Calibri" w:eastAsia="Calibri" w:cs="Calibri"/>
          <w:b/>
          <w:bCs/>
          <w:spacing w:val="6"/>
          <w:sz w:val="27"/>
          <w:szCs w:val="27"/>
        </w:rPr>
        <w:t>(B)</w:t>
      </w:r>
    </w:p>
    <w:p w14:paraId="75E384A6">
      <w:pPr>
        <w:pStyle w:val="6"/>
        <w:spacing w:line="342" w:lineRule="auto"/>
      </w:pPr>
    </w:p>
    <w:p w14:paraId="1AEF35F0">
      <w:pPr>
        <w:spacing w:before="69" w:line="480" w:lineRule="exact"/>
        <w:ind w:left="441"/>
        <w:rPr>
          <w:rFonts w:ascii="宋体" w:hAnsi="宋体" w:eastAsia="宋体" w:cs="宋体"/>
          <w:sz w:val="21"/>
          <w:szCs w:val="21"/>
        </w:rPr>
      </w:pPr>
      <w:r>
        <w:rPr>
          <w:rFonts w:ascii="宋体" w:hAnsi="宋体" w:eastAsia="宋体" w:cs="宋体"/>
          <w:spacing w:val="-3"/>
          <w:position w:val="20"/>
          <w:sz w:val="21"/>
          <w:szCs w:val="21"/>
        </w:rPr>
        <w:t>招标人在本章第 2.2.2 项规定的投标截止时间（开标时间）和投标人须知前附表规定</w:t>
      </w:r>
    </w:p>
    <w:p w14:paraId="4CE21F2D">
      <w:pPr>
        <w:spacing w:line="221" w:lineRule="auto"/>
        <w:ind w:left="35"/>
        <w:rPr>
          <w:rFonts w:ascii="宋体" w:hAnsi="宋体" w:eastAsia="宋体" w:cs="宋体"/>
          <w:sz w:val="21"/>
          <w:szCs w:val="21"/>
        </w:rPr>
      </w:pPr>
      <w:r>
        <w:rPr>
          <w:rFonts w:ascii="宋体" w:hAnsi="宋体" w:eastAsia="宋体" w:cs="宋体"/>
          <w:spacing w:val="-6"/>
          <w:sz w:val="21"/>
          <w:szCs w:val="21"/>
        </w:rPr>
        <w:t>的地点公开开标。</w:t>
      </w:r>
    </w:p>
    <w:p w14:paraId="5C57CEDE">
      <w:pPr>
        <w:pStyle w:val="6"/>
        <w:spacing w:line="345" w:lineRule="auto"/>
      </w:pPr>
    </w:p>
    <w:p w14:paraId="05AF96C1">
      <w:pPr>
        <w:spacing w:before="88" w:line="226" w:lineRule="auto"/>
        <w:ind w:left="22"/>
        <w:outlineLvl w:val="2"/>
        <w:rPr>
          <w:rFonts w:ascii="宋体" w:hAnsi="宋体" w:eastAsia="宋体" w:cs="宋体"/>
          <w:sz w:val="27"/>
          <w:szCs w:val="27"/>
        </w:rPr>
      </w:pPr>
      <w:r>
        <w:rPr>
          <w:rFonts w:ascii="Calibri" w:hAnsi="Calibri" w:eastAsia="Calibri" w:cs="Calibri"/>
          <w:b/>
          <w:bCs/>
          <w:spacing w:val="4"/>
          <w:sz w:val="27"/>
          <w:szCs w:val="27"/>
        </w:rPr>
        <w:t>5.2</w:t>
      </w:r>
      <w:r>
        <w:rPr>
          <w:rFonts w:ascii="Calibri" w:hAnsi="Calibri" w:eastAsia="Calibri" w:cs="Calibri"/>
          <w:b/>
          <w:bCs/>
          <w:spacing w:val="12"/>
          <w:sz w:val="27"/>
          <w:szCs w:val="27"/>
        </w:rPr>
        <w:t xml:space="preserve">    </w:t>
      </w:r>
      <w:r>
        <w:rPr>
          <w:rFonts w:ascii="宋体" w:hAnsi="宋体" w:eastAsia="宋体" w:cs="宋体"/>
          <w:spacing w:val="4"/>
          <w:sz w:val="27"/>
          <w:szCs w:val="27"/>
          <w14:textOutline w14:w="5050" w14:cap="flat" w14:cmpd="sng">
            <w14:solidFill>
              <w14:srgbClr w14:val="000000"/>
            </w14:solidFill>
            <w14:prstDash w14:val="solid"/>
            <w14:miter w14:val="0"/>
          </w14:textOutline>
        </w:rPr>
        <w:t>开标程序</w:t>
      </w:r>
    </w:p>
    <w:p w14:paraId="104439A1">
      <w:pPr>
        <w:pStyle w:val="6"/>
        <w:spacing w:line="357" w:lineRule="auto"/>
      </w:pPr>
    </w:p>
    <w:p w14:paraId="3F832B35">
      <w:pPr>
        <w:spacing w:before="69" w:line="480" w:lineRule="exact"/>
        <w:ind w:left="446"/>
        <w:rPr>
          <w:rFonts w:ascii="宋体" w:hAnsi="宋体" w:eastAsia="宋体" w:cs="宋体"/>
          <w:sz w:val="21"/>
          <w:szCs w:val="21"/>
        </w:rPr>
      </w:pPr>
      <w:r>
        <w:rPr>
          <w:rFonts w:ascii="宋体" w:hAnsi="宋体" w:eastAsia="宋体" w:cs="宋体"/>
          <w:spacing w:val="-1"/>
          <w:position w:val="20"/>
          <w:sz w:val="21"/>
          <w:szCs w:val="21"/>
        </w:rPr>
        <w:t>（</w:t>
      </w:r>
      <w:r>
        <w:rPr>
          <w:rFonts w:ascii="Calibri" w:hAnsi="Calibri" w:eastAsia="Calibri" w:cs="Calibri"/>
          <w:spacing w:val="-1"/>
          <w:position w:val="20"/>
          <w:sz w:val="21"/>
          <w:szCs w:val="21"/>
        </w:rPr>
        <w:t>1</w:t>
      </w:r>
      <w:r>
        <w:rPr>
          <w:rFonts w:ascii="宋体" w:hAnsi="宋体" w:eastAsia="宋体" w:cs="宋体"/>
          <w:spacing w:val="-1"/>
          <w:position w:val="20"/>
          <w:sz w:val="21"/>
          <w:szCs w:val="21"/>
        </w:rPr>
        <w:t>）投标截止时间前， 投标人登录《全国公共资源交易平台（四川省·广元市）》</w:t>
      </w:r>
    </w:p>
    <w:p w14:paraId="4EEADBC5">
      <w:pPr>
        <w:spacing w:line="220" w:lineRule="auto"/>
        <w:ind w:left="42"/>
        <w:rPr>
          <w:rFonts w:ascii="宋体" w:hAnsi="宋体" w:eastAsia="宋体" w:cs="宋体"/>
          <w:sz w:val="21"/>
          <w:szCs w:val="21"/>
        </w:rPr>
      </w:pPr>
      <w:r>
        <w:rPr>
          <w:rFonts w:ascii="宋体" w:hAnsi="宋体" w:eastAsia="宋体" w:cs="宋体"/>
          <w:spacing w:val="-5"/>
          <w:sz w:val="21"/>
          <w:szCs w:val="21"/>
        </w:rPr>
        <w:t>电子交易系统，并进入不见面开标大厅，线上签到，</w:t>
      </w:r>
      <w:r>
        <w:rPr>
          <w:rFonts w:ascii="宋体" w:hAnsi="宋体" w:eastAsia="宋体" w:cs="宋体"/>
          <w:spacing w:val="-19"/>
          <w:sz w:val="21"/>
          <w:szCs w:val="21"/>
        </w:rPr>
        <w:t xml:space="preserve"> </w:t>
      </w:r>
      <w:r>
        <w:rPr>
          <w:rFonts w:ascii="宋体" w:hAnsi="宋体" w:eastAsia="宋体" w:cs="宋体"/>
          <w:spacing w:val="-5"/>
          <w:sz w:val="21"/>
          <w:szCs w:val="21"/>
        </w:rPr>
        <w:t>等待开标。</w:t>
      </w:r>
    </w:p>
    <w:p w14:paraId="15A8B316">
      <w:pPr>
        <w:spacing w:line="220" w:lineRule="auto"/>
        <w:rPr>
          <w:rFonts w:ascii="宋体" w:hAnsi="宋体" w:eastAsia="宋体" w:cs="宋体"/>
          <w:sz w:val="21"/>
          <w:szCs w:val="21"/>
        </w:rPr>
        <w:sectPr>
          <w:footerReference r:id="rId14" w:type="default"/>
          <w:pgSz w:w="11909" w:h="16839"/>
          <w:pgMar w:top="1431" w:right="1786" w:bottom="1154" w:left="1786" w:header="0" w:footer="989" w:gutter="0"/>
          <w:pgNumType w:fmt="decimal"/>
          <w:cols w:space="720" w:num="1"/>
        </w:sectPr>
      </w:pPr>
    </w:p>
    <w:p w14:paraId="3FC208D5">
      <w:pPr>
        <w:spacing w:before="144" w:line="480" w:lineRule="exact"/>
        <w:ind w:left="446"/>
        <w:rPr>
          <w:rFonts w:ascii="宋体" w:hAnsi="宋体" w:eastAsia="宋体" w:cs="宋体"/>
          <w:sz w:val="21"/>
          <w:szCs w:val="21"/>
        </w:rPr>
      </w:pPr>
      <w:r>
        <w:rPr>
          <w:rFonts w:ascii="宋体" w:hAnsi="宋体" w:eastAsia="宋体" w:cs="宋体"/>
          <w:spacing w:val="-3"/>
          <w:position w:val="20"/>
          <w:sz w:val="21"/>
          <w:szCs w:val="21"/>
        </w:rPr>
        <w:t>（</w:t>
      </w:r>
      <w:r>
        <w:rPr>
          <w:rFonts w:ascii="Calibri" w:hAnsi="Calibri" w:eastAsia="Calibri" w:cs="Calibri"/>
          <w:spacing w:val="-3"/>
          <w:position w:val="20"/>
          <w:sz w:val="21"/>
          <w:szCs w:val="21"/>
        </w:rPr>
        <w:t>2</w:t>
      </w:r>
      <w:r>
        <w:rPr>
          <w:rFonts w:ascii="宋体" w:hAnsi="宋体" w:eastAsia="宋体" w:cs="宋体"/>
          <w:spacing w:val="-3"/>
          <w:position w:val="20"/>
          <w:sz w:val="21"/>
          <w:szCs w:val="21"/>
        </w:rPr>
        <w:t>）投标截止时间后， 招标人或其委托代理机构在开标系统中组织线上</w:t>
      </w:r>
      <w:r>
        <w:rPr>
          <w:rFonts w:ascii="宋体" w:hAnsi="宋体" w:eastAsia="宋体" w:cs="宋体"/>
          <w:spacing w:val="-4"/>
          <w:position w:val="20"/>
          <w:sz w:val="21"/>
          <w:szCs w:val="21"/>
        </w:rPr>
        <w:t>开标， 系统</w:t>
      </w:r>
    </w:p>
    <w:p w14:paraId="28AEEC1A">
      <w:pPr>
        <w:spacing w:line="220" w:lineRule="auto"/>
        <w:ind w:left="16"/>
        <w:rPr>
          <w:rFonts w:ascii="宋体" w:hAnsi="宋体" w:eastAsia="宋体" w:cs="宋体"/>
          <w:sz w:val="21"/>
          <w:szCs w:val="21"/>
        </w:rPr>
      </w:pPr>
      <w:r>
        <w:rPr>
          <w:rFonts w:ascii="宋体" w:hAnsi="宋体" w:eastAsia="宋体" w:cs="宋体"/>
          <w:sz w:val="21"/>
          <w:szCs w:val="21"/>
        </w:rPr>
        <w:t>将自动展示所有参与项目的投标人名单、投标保证金递交情况等相</w:t>
      </w:r>
      <w:r>
        <w:rPr>
          <w:rFonts w:ascii="宋体" w:hAnsi="宋体" w:eastAsia="宋体" w:cs="宋体"/>
          <w:spacing w:val="-1"/>
          <w:sz w:val="21"/>
          <w:szCs w:val="21"/>
        </w:rPr>
        <w:t>关信息。</w:t>
      </w:r>
    </w:p>
    <w:p w14:paraId="00C38D82">
      <w:pPr>
        <w:spacing w:before="229" w:line="220" w:lineRule="auto"/>
        <w:ind w:left="446"/>
        <w:rPr>
          <w:rFonts w:ascii="宋体" w:hAnsi="宋体" w:eastAsia="宋体" w:cs="宋体"/>
          <w:sz w:val="21"/>
          <w:szCs w:val="21"/>
        </w:rPr>
      </w:pPr>
      <w:r>
        <w:rPr>
          <w:rFonts w:ascii="宋体" w:hAnsi="宋体" w:eastAsia="宋体" w:cs="宋体"/>
          <w:spacing w:val="-1"/>
          <w:sz w:val="21"/>
          <w:szCs w:val="21"/>
        </w:rPr>
        <w:t>（</w:t>
      </w:r>
      <w:r>
        <w:rPr>
          <w:rFonts w:ascii="Calibri" w:hAnsi="Calibri" w:eastAsia="Calibri" w:cs="Calibri"/>
          <w:spacing w:val="-1"/>
          <w:sz w:val="21"/>
          <w:szCs w:val="21"/>
        </w:rPr>
        <w:t>3</w:t>
      </w:r>
      <w:r>
        <w:rPr>
          <w:rFonts w:ascii="宋体" w:hAnsi="宋体" w:eastAsia="宋体" w:cs="宋体"/>
          <w:spacing w:val="-1"/>
          <w:sz w:val="21"/>
          <w:szCs w:val="21"/>
        </w:rPr>
        <w:t>）投标文件解密。（开标主持人下达解密指令后，投标人须在</w:t>
      </w:r>
      <w:r>
        <w:rPr>
          <w:rFonts w:ascii="宋体" w:hAnsi="宋体" w:eastAsia="宋体" w:cs="宋体"/>
          <w:spacing w:val="-36"/>
          <w:sz w:val="21"/>
          <w:szCs w:val="21"/>
        </w:rPr>
        <w:t xml:space="preserve"> </w:t>
      </w:r>
      <w:r>
        <w:rPr>
          <w:rFonts w:ascii="Calibri" w:hAnsi="Calibri" w:eastAsia="Calibri" w:cs="Calibri"/>
          <w:spacing w:val="-1"/>
          <w:sz w:val="21"/>
          <w:szCs w:val="21"/>
        </w:rPr>
        <w:t>30</w:t>
      </w:r>
      <w:r>
        <w:rPr>
          <w:rFonts w:ascii="Calibri" w:hAnsi="Calibri" w:eastAsia="Calibri" w:cs="Calibri"/>
          <w:spacing w:val="15"/>
          <w:sz w:val="21"/>
          <w:szCs w:val="21"/>
        </w:rPr>
        <w:t xml:space="preserve"> </w:t>
      </w:r>
      <w:r>
        <w:rPr>
          <w:rFonts w:ascii="宋体" w:hAnsi="宋体" w:eastAsia="宋体" w:cs="宋体"/>
          <w:spacing w:val="-1"/>
          <w:sz w:val="21"/>
          <w:szCs w:val="21"/>
        </w:rPr>
        <w:t>分钟内完成投标</w:t>
      </w:r>
    </w:p>
    <w:p w14:paraId="753570B4">
      <w:pPr>
        <w:spacing w:before="234" w:line="221" w:lineRule="auto"/>
        <w:ind w:left="19"/>
        <w:rPr>
          <w:rFonts w:ascii="宋体" w:hAnsi="宋体" w:eastAsia="宋体" w:cs="宋体"/>
          <w:sz w:val="21"/>
          <w:szCs w:val="21"/>
        </w:rPr>
      </w:pPr>
      <w:r>
        <w:rPr>
          <w:rFonts w:ascii="宋体" w:hAnsi="宋体" w:eastAsia="宋体" w:cs="宋体"/>
          <w:spacing w:val="-2"/>
          <w:sz w:val="21"/>
          <w:szCs w:val="21"/>
        </w:rPr>
        <w:t>文件线上解密）</w:t>
      </w:r>
    </w:p>
    <w:p w14:paraId="0CF051A1">
      <w:pPr>
        <w:spacing w:before="228" w:line="221" w:lineRule="auto"/>
        <w:ind w:left="446"/>
        <w:rPr>
          <w:rFonts w:ascii="宋体" w:hAnsi="宋体" w:eastAsia="宋体" w:cs="宋体"/>
          <w:sz w:val="21"/>
          <w:szCs w:val="21"/>
        </w:rPr>
      </w:pPr>
      <w:r>
        <w:rPr>
          <w:rFonts w:ascii="宋体" w:hAnsi="宋体" w:eastAsia="宋体" w:cs="宋体"/>
          <w:spacing w:val="-1"/>
          <w:sz w:val="21"/>
          <w:szCs w:val="21"/>
        </w:rPr>
        <w:t>（</w:t>
      </w:r>
      <w:r>
        <w:rPr>
          <w:rFonts w:ascii="Calibri" w:hAnsi="Calibri" w:eastAsia="Calibri" w:cs="Calibri"/>
          <w:spacing w:val="-1"/>
          <w:sz w:val="21"/>
          <w:szCs w:val="21"/>
        </w:rPr>
        <w:t>4</w:t>
      </w:r>
      <w:r>
        <w:rPr>
          <w:rFonts w:ascii="宋体" w:hAnsi="宋体" w:eastAsia="宋体" w:cs="宋体"/>
          <w:spacing w:val="-1"/>
          <w:sz w:val="21"/>
          <w:szCs w:val="21"/>
        </w:rPr>
        <w:t>）将投标文件导入电子辅助评标系统</w:t>
      </w:r>
    </w:p>
    <w:p w14:paraId="362E011C">
      <w:pPr>
        <w:spacing w:before="229" w:line="481" w:lineRule="exact"/>
        <w:ind w:left="446"/>
        <w:rPr>
          <w:rFonts w:ascii="宋体" w:hAnsi="宋体" w:eastAsia="宋体" w:cs="宋体"/>
          <w:sz w:val="21"/>
          <w:szCs w:val="21"/>
        </w:rPr>
      </w:pPr>
      <w:r>
        <w:rPr>
          <w:rFonts w:ascii="宋体" w:hAnsi="宋体" w:eastAsia="宋体" w:cs="宋体"/>
          <w:spacing w:val="-2"/>
          <w:position w:val="20"/>
          <w:sz w:val="21"/>
          <w:szCs w:val="21"/>
        </w:rPr>
        <w:t>（</w:t>
      </w:r>
      <w:r>
        <w:rPr>
          <w:rFonts w:ascii="Calibri" w:hAnsi="Calibri" w:eastAsia="Calibri" w:cs="Calibri"/>
          <w:spacing w:val="-2"/>
          <w:position w:val="20"/>
          <w:sz w:val="21"/>
          <w:szCs w:val="21"/>
        </w:rPr>
        <w:t>5</w:t>
      </w:r>
      <w:r>
        <w:rPr>
          <w:rFonts w:ascii="宋体" w:hAnsi="宋体" w:eastAsia="宋体" w:cs="宋体"/>
          <w:spacing w:val="-2"/>
          <w:position w:val="20"/>
          <w:sz w:val="21"/>
          <w:szCs w:val="21"/>
        </w:rPr>
        <w:t>）系统展示各投标人名称、投标报价等内容。</w:t>
      </w:r>
    </w:p>
    <w:p w14:paraId="502B424E">
      <w:pPr>
        <w:spacing w:line="220" w:lineRule="auto"/>
        <w:ind w:left="446"/>
        <w:rPr>
          <w:rFonts w:ascii="宋体" w:hAnsi="宋体" w:eastAsia="宋体" w:cs="宋体"/>
          <w:sz w:val="21"/>
          <w:szCs w:val="21"/>
        </w:rPr>
      </w:pPr>
      <w:r>
        <w:rPr>
          <w:rFonts w:ascii="宋体" w:hAnsi="宋体" w:eastAsia="宋体" w:cs="宋体"/>
          <w:spacing w:val="-3"/>
          <w:sz w:val="21"/>
          <w:szCs w:val="21"/>
        </w:rPr>
        <w:t>（</w:t>
      </w:r>
      <w:r>
        <w:rPr>
          <w:rFonts w:ascii="Calibri" w:hAnsi="Calibri" w:eastAsia="Calibri" w:cs="Calibri"/>
          <w:spacing w:val="-3"/>
          <w:sz w:val="21"/>
          <w:szCs w:val="21"/>
        </w:rPr>
        <w:t>6</w:t>
      </w:r>
      <w:r>
        <w:rPr>
          <w:rFonts w:ascii="宋体" w:hAnsi="宋体" w:eastAsia="宋体" w:cs="宋体"/>
          <w:spacing w:val="-3"/>
          <w:sz w:val="21"/>
          <w:szCs w:val="21"/>
        </w:rPr>
        <w:t>）提出异议，处理异议。</w:t>
      </w:r>
    </w:p>
    <w:p w14:paraId="15DE6E03">
      <w:pPr>
        <w:spacing w:before="229" w:line="221" w:lineRule="auto"/>
        <w:ind w:left="446"/>
        <w:rPr>
          <w:rFonts w:ascii="宋体" w:hAnsi="宋体" w:eastAsia="宋体" w:cs="宋体"/>
          <w:sz w:val="21"/>
          <w:szCs w:val="21"/>
        </w:rPr>
      </w:pPr>
      <w:r>
        <w:rPr>
          <w:rFonts w:ascii="宋体" w:hAnsi="宋体" w:eastAsia="宋体" w:cs="宋体"/>
          <w:spacing w:val="-7"/>
          <w:sz w:val="21"/>
          <w:szCs w:val="21"/>
        </w:rPr>
        <w:t>（</w:t>
      </w:r>
      <w:r>
        <w:rPr>
          <w:rFonts w:ascii="Calibri" w:hAnsi="Calibri" w:eastAsia="Calibri" w:cs="Calibri"/>
          <w:spacing w:val="-7"/>
          <w:sz w:val="21"/>
          <w:szCs w:val="21"/>
        </w:rPr>
        <w:t>7</w:t>
      </w:r>
      <w:r>
        <w:rPr>
          <w:rFonts w:ascii="宋体" w:hAnsi="宋体" w:eastAsia="宋体" w:cs="宋体"/>
          <w:spacing w:val="-7"/>
          <w:sz w:val="21"/>
          <w:szCs w:val="21"/>
        </w:rPr>
        <w:t>）生成开标记录表， 开标结束。</w:t>
      </w:r>
    </w:p>
    <w:p w14:paraId="1AA9520E">
      <w:pPr>
        <w:pStyle w:val="6"/>
        <w:spacing w:line="276" w:lineRule="auto"/>
      </w:pPr>
    </w:p>
    <w:p w14:paraId="51B80273">
      <w:pPr>
        <w:pStyle w:val="6"/>
        <w:spacing w:line="276" w:lineRule="auto"/>
      </w:pPr>
    </w:p>
    <w:p w14:paraId="0453897F">
      <w:pPr>
        <w:spacing w:before="88" w:line="225" w:lineRule="auto"/>
        <w:ind w:left="22"/>
        <w:outlineLvl w:val="2"/>
        <w:rPr>
          <w:rFonts w:ascii="宋体" w:hAnsi="宋体" w:eastAsia="宋体" w:cs="宋体"/>
          <w:sz w:val="27"/>
          <w:szCs w:val="27"/>
        </w:rPr>
      </w:pPr>
      <w:r>
        <w:rPr>
          <w:rFonts w:ascii="Calibri" w:hAnsi="Calibri" w:eastAsia="Calibri" w:cs="Calibri"/>
          <w:b/>
          <w:bCs/>
          <w:spacing w:val="4"/>
          <w:sz w:val="27"/>
          <w:szCs w:val="27"/>
        </w:rPr>
        <w:t>5.3</w:t>
      </w:r>
      <w:r>
        <w:rPr>
          <w:rFonts w:ascii="Calibri" w:hAnsi="Calibri" w:eastAsia="Calibri" w:cs="Calibri"/>
          <w:b/>
          <w:bCs/>
          <w:spacing w:val="12"/>
          <w:sz w:val="27"/>
          <w:szCs w:val="27"/>
        </w:rPr>
        <w:t xml:space="preserve">    </w:t>
      </w:r>
      <w:r>
        <w:rPr>
          <w:rFonts w:ascii="宋体" w:hAnsi="宋体" w:eastAsia="宋体" w:cs="宋体"/>
          <w:spacing w:val="4"/>
          <w:sz w:val="27"/>
          <w:szCs w:val="27"/>
          <w14:textOutline w14:w="5050" w14:cap="flat" w14:cmpd="sng">
            <w14:solidFill>
              <w14:srgbClr w14:val="000000"/>
            </w14:solidFill>
            <w14:prstDash w14:val="solid"/>
            <w14:miter w14:val="0"/>
          </w14:textOutline>
        </w:rPr>
        <w:t>开标异议</w:t>
      </w:r>
    </w:p>
    <w:p w14:paraId="1D1FA202">
      <w:pPr>
        <w:pStyle w:val="6"/>
        <w:spacing w:line="353" w:lineRule="auto"/>
      </w:pPr>
    </w:p>
    <w:p w14:paraId="7B5A9A3A">
      <w:pPr>
        <w:spacing w:before="68" w:line="221" w:lineRule="auto"/>
        <w:ind w:left="443"/>
        <w:rPr>
          <w:rFonts w:ascii="宋体" w:hAnsi="宋体" w:eastAsia="宋体" w:cs="宋体"/>
          <w:sz w:val="21"/>
          <w:szCs w:val="21"/>
        </w:rPr>
      </w:pPr>
      <w:r>
        <w:rPr>
          <w:rFonts w:ascii="宋体" w:hAnsi="宋体" w:eastAsia="宋体" w:cs="宋体"/>
          <w:spacing w:val="-3"/>
          <w:sz w:val="21"/>
          <w:szCs w:val="21"/>
        </w:rPr>
        <w:t>投标人对开标有异议的，应当在开标现场提出， 招标人当场作出答复，并制作记录。</w:t>
      </w:r>
    </w:p>
    <w:p w14:paraId="77231B64">
      <w:pPr>
        <w:pStyle w:val="6"/>
        <w:spacing w:line="345" w:lineRule="auto"/>
      </w:pPr>
    </w:p>
    <w:p w14:paraId="70827C90">
      <w:pPr>
        <w:spacing w:before="89" w:line="225" w:lineRule="auto"/>
        <w:ind w:left="22"/>
        <w:outlineLvl w:val="2"/>
        <w:rPr>
          <w:rFonts w:ascii="宋体" w:hAnsi="宋体" w:eastAsia="宋体" w:cs="宋体"/>
          <w:sz w:val="27"/>
          <w:szCs w:val="27"/>
        </w:rPr>
      </w:pPr>
      <w:r>
        <w:rPr>
          <w:rFonts w:ascii="Calibri" w:hAnsi="Calibri" w:eastAsia="Calibri" w:cs="Calibri"/>
          <w:b/>
          <w:bCs/>
          <w:spacing w:val="6"/>
          <w:sz w:val="27"/>
          <w:szCs w:val="27"/>
        </w:rPr>
        <w:t>5.4</w:t>
      </w:r>
      <w:r>
        <w:rPr>
          <w:rFonts w:ascii="Calibri" w:hAnsi="Calibri" w:eastAsia="Calibri" w:cs="Calibri"/>
          <w:b/>
          <w:bCs/>
          <w:spacing w:val="12"/>
          <w:sz w:val="27"/>
          <w:szCs w:val="27"/>
        </w:rPr>
        <w:t xml:space="preserve">    </w:t>
      </w:r>
      <w:r>
        <w:rPr>
          <w:rFonts w:ascii="宋体" w:hAnsi="宋体" w:eastAsia="宋体" w:cs="宋体"/>
          <w:spacing w:val="6"/>
          <w:sz w:val="27"/>
          <w:szCs w:val="27"/>
          <w14:textOutline w14:w="5050" w14:cap="flat" w14:cmpd="sng">
            <w14:solidFill>
              <w14:srgbClr w14:val="000000"/>
            </w14:solidFill>
            <w14:prstDash w14:val="solid"/>
            <w14:miter w14:val="0"/>
          </w14:textOutline>
        </w:rPr>
        <w:t>开标补救措施</w:t>
      </w:r>
    </w:p>
    <w:p w14:paraId="602C8048">
      <w:pPr>
        <w:pStyle w:val="6"/>
        <w:spacing w:line="354" w:lineRule="auto"/>
      </w:pPr>
    </w:p>
    <w:p w14:paraId="5DAA801D">
      <w:pPr>
        <w:spacing w:before="69" w:line="484" w:lineRule="exact"/>
        <w:ind w:left="453"/>
        <w:rPr>
          <w:rFonts w:ascii="宋体" w:hAnsi="宋体" w:eastAsia="宋体" w:cs="宋体"/>
          <w:sz w:val="21"/>
          <w:szCs w:val="21"/>
        </w:rPr>
      </w:pPr>
      <w:r>
        <w:rPr>
          <w:rFonts w:ascii="宋体" w:hAnsi="宋体" w:eastAsia="宋体" w:cs="宋体"/>
          <w:spacing w:val="-3"/>
          <w:position w:val="21"/>
          <w:sz w:val="21"/>
          <w:szCs w:val="21"/>
        </w:rPr>
        <w:t>当出现以下情况时， 应对未开标的项目中止电子开标，并在恢</w:t>
      </w:r>
      <w:r>
        <w:rPr>
          <w:rFonts w:ascii="宋体" w:hAnsi="宋体" w:eastAsia="宋体" w:cs="宋体"/>
          <w:spacing w:val="-4"/>
          <w:position w:val="21"/>
          <w:sz w:val="21"/>
          <w:szCs w:val="21"/>
        </w:rPr>
        <w:t>复正常后及时安排时间</w:t>
      </w:r>
    </w:p>
    <w:p w14:paraId="1A6801E6">
      <w:pPr>
        <w:spacing w:before="1" w:line="221" w:lineRule="auto"/>
        <w:ind w:left="18"/>
        <w:rPr>
          <w:rFonts w:ascii="宋体" w:hAnsi="宋体" w:eastAsia="宋体" w:cs="宋体"/>
          <w:sz w:val="21"/>
          <w:szCs w:val="21"/>
        </w:rPr>
      </w:pPr>
      <w:r>
        <w:rPr>
          <w:rFonts w:ascii="宋体" w:hAnsi="宋体" w:eastAsia="宋体" w:cs="宋体"/>
          <w:spacing w:val="-13"/>
          <w:sz w:val="21"/>
          <w:szCs w:val="21"/>
        </w:rPr>
        <w:t>开标：</w:t>
      </w:r>
    </w:p>
    <w:p w14:paraId="092B3533">
      <w:pPr>
        <w:spacing w:before="228" w:line="480" w:lineRule="exact"/>
        <w:ind w:left="446"/>
        <w:rPr>
          <w:rFonts w:ascii="宋体" w:hAnsi="宋体" w:eastAsia="宋体" w:cs="宋体"/>
          <w:sz w:val="21"/>
          <w:szCs w:val="21"/>
        </w:rPr>
      </w:pPr>
      <w:r>
        <w:rPr>
          <w:rFonts w:ascii="Calibri" w:hAnsi="Calibri" w:eastAsia="Calibri" w:cs="Calibri"/>
          <w:spacing w:val="-2"/>
          <w:position w:val="20"/>
          <w:sz w:val="21"/>
          <w:szCs w:val="21"/>
        </w:rPr>
        <w:t>(1)</w:t>
      </w:r>
      <w:r>
        <w:rPr>
          <w:rFonts w:ascii="宋体" w:hAnsi="宋体" w:eastAsia="宋体" w:cs="宋体"/>
          <w:spacing w:val="-2"/>
          <w:position w:val="20"/>
          <w:sz w:val="21"/>
          <w:szCs w:val="21"/>
        </w:rPr>
        <w:t>系统服务器发生故障，无法访问或无法使用系统；</w:t>
      </w:r>
    </w:p>
    <w:p w14:paraId="5DB57B45">
      <w:pPr>
        <w:spacing w:before="1" w:line="228" w:lineRule="auto"/>
        <w:ind w:left="446"/>
        <w:rPr>
          <w:rFonts w:ascii="宋体" w:hAnsi="宋体" w:eastAsia="宋体" w:cs="宋体"/>
          <w:sz w:val="21"/>
          <w:szCs w:val="21"/>
        </w:rPr>
      </w:pPr>
      <w:r>
        <w:rPr>
          <w:rFonts w:ascii="Calibri" w:hAnsi="Calibri" w:eastAsia="Calibri" w:cs="Calibri"/>
          <w:spacing w:val="-1"/>
          <w:sz w:val="21"/>
          <w:szCs w:val="21"/>
        </w:rPr>
        <w:t>(2)</w:t>
      </w:r>
      <w:r>
        <w:rPr>
          <w:rFonts w:ascii="宋体" w:hAnsi="宋体" w:eastAsia="宋体" w:cs="宋体"/>
          <w:spacing w:val="-1"/>
          <w:sz w:val="21"/>
          <w:szCs w:val="21"/>
        </w:rPr>
        <w:t>系统的软件或数据库出现错误，不能进行正常操作；</w:t>
      </w:r>
    </w:p>
    <w:p w14:paraId="22936426">
      <w:pPr>
        <w:spacing w:before="221" w:line="228" w:lineRule="auto"/>
        <w:ind w:left="446"/>
        <w:rPr>
          <w:rFonts w:ascii="宋体" w:hAnsi="宋体" w:eastAsia="宋体" w:cs="宋体"/>
          <w:sz w:val="21"/>
          <w:szCs w:val="21"/>
        </w:rPr>
      </w:pPr>
      <w:r>
        <w:rPr>
          <w:rFonts w:ascii="Calibri" w:hAnsi="Calibri" w:eastAsia="Calibri" w:cs="Calibri"/>
          <w:spacing w:val="-2"/>
          <w:sz w:val="21"/>
          <w:szCs w:val="21"/>
        </w:rPr>
        <w:t>(3)</w:t>
      </w:r>
      <w:r>
        <w:rPr>
          <w:rFonts w:ascii="宋体" w:hAnsi="宋体" w:eastAsia="宋体" w:cs="宋体"/>
          <w:spacing w:val="-2"/>
          <w:sz w:val="21"/>
          <w:szCs w:val="21"/>
        </w:rPr>
        <w:t>系统发现有安全漏洞，有潜在的泄密危险；</w:t>
      </w:r>
    </w:p>
    <w:p w14:paraId="0805D258">
      <w:pPr>
        <w:spacing w:before="225" w:line="228" w:lineRule="auto"/>
        <w:ind w:left="446"/>
        <w:rPr>
          <w:rFonts w:ascii="宋体" w:hAnsi="宋体" w:eastAsia="宋体" w:cs="宋体"/>
          <w:sz w:val="21"/>
          <w:szCs w:val="21"/>
        </w:rPr>
      </w:pPr>
      <w:r>
        <w:rPr>
          <w:rFonts w:ascii="Calibri" w:hAnsi="Calibri" w:eastAsia="Calibri" w:cs="Calibri"/>
          <w:spacing w:val="-2"/>
          <w:sz w:val="21"/>
          <w:szCs w:val="21"/>
        </w:rPr>
        <w:t>(4)</w:t>
      </w:r>
      <w:r>
        <w:rPr>
          <w:rFonts w:ascii="宋体" w:hAnsi="宋体" w:eastAsia="宋体" w:cs="宋体"/>
          <w:spacing w:val="-2"/>
          <w:sz w:val="21"/>
          <w:szCs w:val="21"/>
        </w:rPr>
        <w:t>出现断电事故且短时间内无法恢复供电；</w:t>
      </w:r>
    </w:p>
    <w:p w14:paraId="009406A3">
      <w:pPr>
        <w:spacing w:before="221" w:line="228" w:lineRule="auto"/>
        <w:ind w:left="446"/>
        <w:rPr>
          <w:rFonts w:ascii="宋体" w:hAnsi="宋体" w:eastAsia="宋体" w:cs="宋体"/>
          <w:sz w:val="21"/>
          <w:szCs w:val="21"/>
        </w:rPr>
      </w:pPr>
      <w:r>
        <w:rPr>
          <w:rFonts w:ascii="Calibri" w:hAnsi="Calibri" w:eastAsia="Calibri" w:cs="Calibri"/>
          <w:spacing w:val="-2"/>
          <w:sz w:val="21"/>
          <w:szCs w:val="21"/>
        </w:rPr>
        <w:t>(5)</w:t>
      </w:r>
      <w:r>
        <w:rPr>
          <w:rFonts w:ascii="宋体" w:hAnsi="宋体" w:eastAsia="宋体" w:cs="宋体"/>
          <w:spacing w:val="-2"/>
          <w:sz w:val="21"/>
          <w:szCs w:val="21"/>
        </w:rPr>
        <w:t>其他无法保证招投标过程正常进行的情形。</w:t>
      </w:r>
    </w:p>
    <w:p w14:paraId="73266FC8">
      <w:pPr>
        <w:pStyle w:val="6"/>
        <w:spacing w:line="264" w:lineRule="auto"/>
      </w:pPr>
    </w:p>
    <w:p w14:paraId="2A6B30AB">
      <w:pPr>
        <w:pStyle w:val="6"/>
        <w:spacing w:line="265" w:lineRule="auto"/>
      </w:pPr>
    </w:p>
    <w:p w14:paraId="48822235">
      <w:pPr>
        <w:spacing w:before="97" w:line="220" w:lineRule="auto"/>
        <w:ind w:left="22"/>
        <w:outlineLvl w:val="1"/>
        <w:rPr>
          <w:rFonts w:ascii="黑体" w:hAnsi="黑体" w:eastAsia="黑体" w:cs="黑体"/>
          <w:sz w:val="30"/>
          <w:szCs w:val="30"/>
        </w:rPr>
      </w:pPr>
      <w:bookmarkStart w:id="8" w:name="bookmark9"/>
      <w:bookmarkEnd w:id="8"/>
      <w:r>
        <w:rPr>
          <w:rFonts w:ascii="Calibri" w:hAnsi="Calibri" w:eastAsia="Calibri" w:cs="Calibri"/>
          <w:b/>
          <w:bCs/>
          <w:spacing w:val="-3"/>
          <w:sz w:val="30"/>
          <w:szCs w:val="30"/>
        </w:rPr>
        <w:t>6.</w:t>
      </w:r>
      <w:r>
        <w:rPr>
          <w:rFonts w:ascii="Calibri" w:hAnsi="Calibri" w:eastAsia="Calibri" w:cs="Calibri"/>
          <w:b/>
          <w:bCs/>
          <w:spacing w:val="8"/>
          <w:sz w:val="30"/>
          <w:szCs w:val="30"/>
        </w:rPr>
        <w:t xml:space="preserve">    </w:t>
      </w:r>
      <w:r>
        <w:rPr>
          <w:rFonts w:ascii="黑体" w:hAnsi="黑体" w:eastAsia="黑体" w:cs="黑体"/>
          <w:spacing w:val="-3"/>
          <w:sz w:val="30"/>
          <w:szCs w:val="30"/>
          <w14:textOutline w14:w="5486" w14:cap="flat" w14:cmpd="sng">
            <w14:solidFill>
              <w14:srgbClr w14:val="000000"/>
            </w14:solidFill>
            <w14:prstDash w14:val="solid"/>
            <w14:miter w14:val="0"/>
          </w14:textOutline>
        </w:rPr>
        <w:t>评标</w:t>
      </w:r>
    </w:p>
    <w:p w14:paraId="2BC7F7FB">
      <w:pPr>
        <w:pStyle w:val="6"/>
        <w:spacing w:line="282" w:lineRule="auto"/>
      </w:pPr>
    </w:p>
    <w:p w14:paraId="48C6737F">
      <w:pPr>
        <w:spacing w:before="89" w:line="225" w:lineRule="auto"/>
        <w:ind w:left="21"/>
        <w:outlineLvl w:val="2"/>
        <w:rPr>
          <w:rFonts w:ascii="宋体" w:hAnsi="宋体" w:eastAsia="宋体" w:cs="宋体"/>
          <w:sz w:val="27"/>
          <w:szCs w:val="27"/>
        </w:rPr>
      </w:pPr>
      <w:r>
        <w:rPr>
          <w:rFonts w:ascii="Calibri" w:hAnsi="Calibri" w:eastAsia="Calibri" w:cs="Calibri"/>
          <w:b/>
          <w:bCs/>
          <w:spacing w:val="6"/>
          <w:sz w:val="27"/>
          <w:szCs w:val="27"/>
        </w:rPr>
        <w:t>6.1</w:t>
      </w:r>
      <w:r>
        <w:rPr>
          <w:rFonts w:ascii="Calibri" w:hAnsi="Calibri" w:eastAsia="Calibri" w:cs="Calibri"/>
          <w:b/>
          <w:bCs/>
          <w:spacing w:val="11"/>
          <w:sz w:val="27"/>
          <w:szCs w:val="27"/>
        </w:rPr>
        <w:t xml:space="preserve">    </w:t>
      </w:r>
      <w:r>
        <w:rPr>
          <w:rFonts w:ascii="宋体" w:hAnsi="宋体" w:eastAsia="宋体" w:cs="宋体"/>
          <w:spacing w:val="6"/>
          <w:sz w:val="27"/>
          <w:szCs w:val="27"/>
          <w14:textOutline w14:w="5050" w14:cap="flat" w14:cmpd="sng">
            <w14:solidFill>
              <w14:srgbClr w14:val="000000"/>
            </w14:solidFill>
            <w14:prstDash w14:val="solid"/>
            <w14:miter w14:val="0"/>
          </w14:textOutline>
        </w:rPr>
        <w:t>评标委员会</w:t>
      </w:r>
    </w:p>
    <w:p w14:paraId="67043896">
      <w:pPr>
        <w:pStyle w:val="6"/>
        <w:spacing w:line="360" w:lineRule="auto"/>
      </w:pPr>
    </w:p>
    <w:p w14:paraId="34F5BB32">
      <w:pPr>
        <w:spacing w:before="68" w:line="422" w:lineRule="auto"/>
        <w:ind w:left="20" w:right="115" w:hanging="2"/>
        <w:jc w:val="both"/>
        <w:rPr>
          <w:rFonts w:ascii="宋体" w:hAnsi="宋体" w:eastAsia="宋体" w:cs="宋体"/>
          <w:sz w:val="21"/>
          <w:szCs w:val="21"/>
        </w:rPr>
      </w:pPr>
      <w:r>
        <w:rPr>
          <w:rFonts w:ascii="Calibri" w:hAnsi="Calibri" w:eastAsia="Calibri" w:cs="Calibri"/>
          <w:b/>
          <w:bCs/>
          <w:spacing w:val="2"/>
          <w:sz w:val="21"/>
          <w:szCs w:val="21"/>
        </w:rPr>
        <w:t xml:space="preserve">6.1.1  </w:t>
      </w:r>
      <w:r>
        <w:rPr>
          <w:rFonts w:ascii="宋体" w:hAnsi="宋体" w:eastAsia="宋体" w:cs="宋体"/>
          <w:spacing w:val="2"/>
          <w:sz w:val="21"/>
          <w:szCs w:val="21"/>
        </w:rPr>
        <w:t>评标由招标人依法组建的评标委员会负责。评标委员会由招标人或其委托的招标代</w:t>
      </w:r>
      <w:r>
        <w:rPr>
          <w:rFonts w:ascii="宋体" w:hAnsi="宋体" w:eastAsia="宋体" w:cs="宋体"/>
          <w:spacing w:val="13"/>
          <w:sz w:val="21"/>
          <w:szCs w:val="21"/>
        </w:rPr>
        <w:t xml:space="preserve"> </w:t>
      </w:r>
      <w:r>
        <w:rPr>
          <w:rFonts w:ascii="宋体" w:hAnsi="宋体" w:eastAsia="宋体" w:cs="宋体"/>
          <w:spacing w:val="-2"/>
          <w:sz w:val="21"/>
          <w:szCs w:val="21"/>
        </w:rPr>
        <w:t>理机构熟悉相关业务的代表，以及有关技术、经济等</w:t>
      </w:r>
      <w:r>
        <w:rPr>
          <w:rFonts w:ascii="宋体" w:hAnsi="宋体" w:eastAsia="宋体" w:cs="宋体"/>
          <w:spacing w:val="-3"/>
          <w:sz w:val="21"/>
          <w:szCs w:val="21"/>
        </w:rPr>
        <w:t>方面的专家组成。 评标委员会成员人</w:t>
      </w:r>
    </w:p>
    <w:p w14:paraId="0C5B4C04">
      <w:pPr>
        <w:spacing w:before="1" w:line="219" w:lineRule="auto"/>
        <w:ind w:left="19"/>
        <w:rPr>
          <w:rFonts w:ascii="宋体" w:hAnsi="宋体" w:eastAsia="宋体" w:cs="宋体"/>
          <w:sz w:val="21"/>
          <w:szCs w:val="21"/>
        </w:rPr>
      </w:pPr>
      <w:r>
        <w:rPr>
          <w:rFonts w:ascii="宋体" w:hAnsi="宋体" w:eastAsia="宋体" w:cs="宋体"/>
          <w:spacing w:val="-12"/>
          <w:sz w:val="21"/>
          <w:szCs w:val="21"/>
        </w:rPr>
        <w:t>数以及技术、经济等方面专家的确定方式见投标人须知前附表。</w:t>
      </w:r>
    </w:p>
    <w:p w14:paraId="0E6F3291">
      <w:pPr>
        <w:spacing w:line="219" w:lineRule="auto"/>
        <w:rPr>
          <w:rFonts w:ascii="宋体" w:hAnsi="宋体" w:eastAsia="宋体" w:cs="宋体"/>
          <w:sz w:val="21"/>
          <w:szCs w:val="21"/>
        </w:rPr>
        <w:sectPr>
          <w:footerReference r:id="rId15" w:type="default"/>
          <w:pgSz w:w="11909" w:h="16839"/>
          <w:pgMar w:top="1431" w:right="1786" w:bottom="1154" w:left="1786" w:header="0" w:footer="989" w:gutter="0"/>
          <w:pgNumType w:fmt="decimal"/>
          <w:cols w:space="720" w:num="1"/>
        </w:sectPr>
      </w:pPr>
    </w:p>
    <w:p w14:paraId="36503CA2">
      <w:pPr>
        <w:spacing w:before="144" w:line="220" w:lineRule="auto"/>
        <w:ind w:left="18"/>
        <w:rPr>
          <w:rFonts w:ascii="宋体" w:hAnsi="宋体" w:eastAsia="宋体" w:cs="宋体"/>
          <w:sz w:val="21"/>
          <w:szCs w:val="21"/>
        </w:rPr>
      </w:pPr>
      <w:r>
        <w:rPr>
          <w:rFonts w:ascii="Calibri" w:hAnsi="Calibri" w:eastAsia="Calibri" w:cs="Calibri"/>
          <w:b/>
          <w:bCs/>
          <w:spacing w:val="-3"/>
          <w:sz w:val="21"/>
          <w:szCs w:val="21"/>
        </w:rPr>
        <w:t xml:space="preserve">6.1.2  </w:t>
      </w:r>
      <w:r>
        <w:rPr>
          <w:rFonts w:ascii="宋体" w:hAnsi="宋体" w:eastAsia="宋体" w:cs="宋体"/>
          <w:spacing w:val="-3"/>
          <w:sz w:val="21"/>
          <w:szCs w:val="21"/>
        </w:rPr>
        <w:t>评标委员会成员有下列情形之一的，</w:t>
      </w:r>
      <w:r>
        <w:rPr>
          <w:rFonts w:ascii="宋体" w:hAnsi="宋体" w:eastAsia="宋体" w:cs="宋体"/>
          <w:spacing w:val="-15"/>
          <w:sz w:val="21"/>
          <w:szCs w:val="21"/>
        </w:rPr>
        <w:t xml:space="preserve"> </w:t>
      </w:r>
      <w:r>
        <w:rPr>
          <w:rFonts w:ascii="宋体" w:hAnsi="宋体" w:eastAsia="宋体" w:cs="宋体"/>
          <w:spacing w:val="-3"/>
          <w:sz w:val="21"/>
          <w:szCs w:val="21"/>
        </w:rPr>
        <w:t>应当回避：</w:t>
      </w:r>
    </w:p>
    <w:p w14:paraId="75BD9917">
      <w:pPr>
        <w:spacing w:before="229" w:line="221" w:lineRule="auto"/>
        <w:ind w:left="446"/>
        <w:rPr>
          <w:rFonts w:ascii="宋体" w:hAnsi="宋体" w:eastAsia="宋体" w:cs="宋体"/>
          <w:sz w:val="21"/>
          <w:szCs w:val="21"/>
        </w:rPr>
      </w:pPr>
      <w:r>
        <w:rPr>
          <w:rFonts w:ascii="宋体" w:hAnsi="宋体" w:eastAsia="宋体" w:cs="宋体"/>
          <w:spacing w:val="-2"/>
          <w:sz w:val="21"/>
          <w:szCs w:val="21"/>
        </w:rPr>
        <w:t>（</w:t>
      </w:r>
      <w:r>
        <w:rPr>
          <w:rFonts w:ascii="Calibri" w:hAnsi="Calibri" w:eastAsia="Calibri" w:cs="Calibri"/>
          <w:spacing w:val="-2"/>
          <w:sz w:val="21"/>
          <w:szCs w:val="21"/>
        </w:rPr>
        <w:t>1</w:t>
      </w:r>
      <w:r>
        <w:rPr>
          <w:rFonts w:ascii="宋体" w:hAnsi="宋体" w:eastAsia="宋体" w:cs="宋体"/>
          <w:spacing w:val="-2"/>
          <w:sz w:val="21"/>
          <w:szCs w:val="21"/>
        </w:rPr>
        <w:t>）招标人或投标人的主要负责人的近亲属；</w:t>
      </w:r>
    </w:p>
    <w:p w14:paraId="0C33699A">
      <w:pPr>
        <w:spacing w:before="229" w:line="221" w:lineRule="auto"/>
        <w:ind w:left="446"/>
        <w:rPr>
          <w:rFonts w:ascii="宋体" w:hAnsi="宋体" w:eastAsia="宋体" w:cs="宋体"/>
          <w:sz w:val="21"/>
          <w:szCs w:val="21"/>
        </w:rPr>
      </w:pPr>
      <w:r>
        <w:rPr>
          <w:rFonts w:ascii="宋体" w:hAnsi="宋体" w:eastAsia="宋体" w:cs="宋体"/>
          <w:spacing w:val="-2"/>
          <w:sz w:val="21"/>
          <w:szCs w:val="21"/>
        </w:rPr>
        <w:t>（</w:t>
      </w:r>
      <w:r>
        <w:rPr>
          <w:rFonts w:ascii="Calibri" w:hAnsi="Calibri" w:eastAsia="Calibri" w:cs="Calibri"/>
          <w:spacing w:val="-2"/>
          <w:sz w:val="21"/>
          <w:szCs w:val="21"/>
        </w:rPr>
        <w:t>2</w:t>
      </w:r>
      <w:r>
        <w:rPr>
          <w:rFonts w:ascii="宋体" w:hAnsi="宋体" w:eastAsia="宋体" w:cs="宋体"/>
          <w:spacing w:val="-2"/>
          <w:sz w:val="21"/>
          <w:szCs w:val="21"/>
        </w:rPr>
        <w:t>）项目主管部门或者行政监督部门的人员；</w:t>
      </w:r>
    </w:p>
    <w:p w14:paraId="516343A6">
      <w:pPr>
        <w:spacing w:before="234" w:line="221" w:lineRule="auto"/>
        <w:ind w:left="446"/>
        <w:rPr>
          <w:rFonts w:ascii="宋体" w:hAnsi="宋体" w:eastAsia="宋体" w:cs="宋体"/>
          <w:sz w:val="21"/>
          <w:szCs w:val="21"/>
        </w:rPr>
      </w:pPr>
      <w:r>
        <w:rPr>
          <w:rFonts w:ascii="宋体" w:hAnsi="宋体" w:eastAsia="宋体" w:cs="宋体"/>
          <w:spacing w:val="-5"/>
          <w:sz w:val="21"/>
          <w:szCs w:val="21"/>
        </w:rPr>
        <w:t>（</w:t>
      </w:r>
      <w:r>
        <w:rPr>
          <w:rFonts w:ascii="Calibri" w:hAnsi="Calibri" w:eastAsia="Calibri" w:cs="Calibri"/>
          <w:spacing w:val="-5"/>
          <w:sz w:val="21"/>
          <w:szCs w:val="21"/>
        </w:rPr>
        <w:t>3</w:t>
      </w:r>
      <w:r>
        <w:rPr>
          <w:rFonts w:ascii="宋体" w:hAnsi="宋体" w:eastAsia="宋体" w:cs="宋体"/>
          <w:spacing w:val="-5"/>
          <w:sz w:val="21"/>
          <w:szCs w:val="21"/>
        </w:rPr>
        <w:t>）与投标人有经济利益关系， 可能影响</w:t>
      </w:r>
      <w:r>
        <w:rPr>
          <w:rFonts w:ascii="宋体" w:hAnsi="宋体" w:eastAsia="宋体" w:cs="宋体"/>
          <w:spacing w:val="-6"/>
          <w:sz w:val="21"/>
          <w:szCs w:val="21"/>
        </w:rPr>
        <w:t>对投标公正评审的；</w:t>
      </w:r>
    </w:p>
    <w:p w14:paraId="02877A5C">
      <w:pPr>
        <w:spacing w:before="228" w:line="480" w:lineRule="exact"/>
        <w:ind w:left="446"/>
        <w:rPr>
          <w:rFonts w:ascii="宋体" w:hAnsi="宋体" w:eastAsia="宋体" w:cs="宋体"/>
          <w:sz w:val="21"/>
          <w:szCs w:val="21"/>
        </w:rPr>
      </w:pPr>
      <w:r>
        <w:rPr>
          <w:rFonts w:ascii="宋体" w:hAnsi="宋体" w:eastAsia="宋体" w:cs="宋体"/>
          <w:spacing w:val="2"/>
          <w:position w:val="20"/>
          <w:sz w:val="21"/>
          <w:szCs w:val="21"/>
        </w:rPr>
        <w:t>（</w:t>
      </w:r>
      <w:r>
        <w:rPr>
          <w:rFonts w:ascii="Calibri" w:hAnsi="Calibri" w:eastAsia="Calibri" w:cs="Calibri"/>
          <w:spacing w:val="2"/>
          <w:position w:val="20"/>
          <w:sz w:val="21"/>
          <w:szCs w:val="21"/>
        </w:rPr>
        <w:t>4</w:t>
      </w:r>
      <w:r>
        <w:rPr>
          <w:rFonts w:ascii="宋体" w:hAnsi="宋体" w:eastAsia="宋体" w:cs="宋体"/>
          <w:spacing w:val="2"/>
          <w:position w:val="20"/>
          <w:sz w:val="21"/>
          <w:szCs w:val="21"/>
        </w:rPr>
        <w:t>）曾因在招标、评标以及其他与招标投标有关活动中从事违法行为而受过行政处</w:t>
      </w:r>
    </w:p>
    <w:p w14:paraId="534DB690">
      <w:pPr>
        <w:spacing w:line="221" w:lineRule="auto"/>
        <w:ind w:left="27"/>
        <w:rPr>
          <w:rFonts w:ascii="宋体" w:hAnsi="宋体" w:eastAsia="宋体" w:cs="宋体"/>
          <w:sz w:val="21"/>
          <w:szCs w:val="21"/>
        </w:rPr>
      </w:pPr>
      <w:r>
        <w:rPr>
          <w:rFonts w:ascii="宋体" w:hAnsi="宋体" w:eastAsia="宋体" w:cs="宋体"/>
          <w:spacing w:val="-5"/>
          <w:sz w:val="21"/>
          <w:szCs w:val="21"/>
        </w:rPr>
        <w:t>罚或刑事处罚的。</w:t>
      </w:r>
    </w:p>
    <w:p w14:paraId="4BCC4070">
      <w:pPr>
        <w:spacing w:before="229" w:line="221" w:lineRule="auto"/>
        <w:ind w:left="446"/>
        <w:rPr>
          <w:rFonts w:ascii="宋体" w:hAnsi="宋体" w:eastAsia="宋体" w:cs="宋体"/>
          <w:sz w:val="21"/>
          <w:szCs w:val="21"/>
        </w:rPr>
      </w:pPr>
      <w:r>
        <w:rPr>
          <w:rFonts w:ascii="宋体" w:hAnsi="宋体" w:eastAsia="宋体" w:cs="宋体"/>
          <w:spacing w:val="-3"/>
          <w:sz w:val="21"/>
          <w:szCs w:val="21"/>
        </w:rPr>
        <w:t>（</w:t>
      </w:r>
      <w:r>
        <w:rPr>
          <w:rFonts w:ascii="Calibri" w:hAnsi="Calibri" w:eastAsia="Calibri" w:cs="Calibri"/>
          <w:spacing w:val="-3"/>
          <w:sz w:val="21"/>
          <w:szCs w:val="21"/>
        </w:rPr>
        <w:t>5</w:t>
      </w:r>
      <w:r>
        <w:rPr>
          <w:rFonts w:ascii="宋体" w:hAnsi="宋体" w:eastAsia="宋体" w:cs="宋体"/>
          <w:spacing w:val="-3"/>
          <w:sz w:val="21"/>
          <w:szCs w:val="21"/>
        </w:rPr>
        <w:t>）与投标人有其他利害关系。</w:t>
      </w:r>
    </w:p>
    <w:p w14:paraId="50FCF442">
      <w:pPr>
        <w:spacing w:before="228" w:line="424" w:lineRule="auto"/>
        <w:ind w:left="19" w:right="110" w:hanging="1"/>
        <w:jc w:val="both"/>
        <w:rPr>
          <w:rFonts w:ascii="宋体" w:hAnsi="宋体" w:eastAsia="宋体" w:cs="宋体"/>
          <w:sz w:val="21"/>
          <w:szCs w:val="21"/>
        </w:rPr>
      </w:pPr>
      <w:r>
        <w:rPr>
          <w:rFonts w:ascii="Calibri" w:hAnsi="Calibri" w:eastAsia="Calibri" w:cs="Calibri"/>
          <w:b/>
          <w:bCs/>
          <w:spacing w:val="-20"/>
          <w:sz w:val="21"/>
          <w:szCs w:val="21"/>
        </w:rPr>
        <w:t>6.1.3</w:t>
      </w:r>
      <w:r>
        <w:rPr>
          <w:rFonts w:ascii="Calibri" w:hAnsi="Calibri" w:eastAsia="Calibri" w:cs="Calibri"/>
          <w:b/>
          <w:bCs/>
          <w:spacing w:val="36"/>
          <w:w w:val="101"/>
          <w:sz w:val="21"/>
          <w:szCs w:val="21"/>
        </w:rPr>
        <w:t xml:space="preserve"> </w:t>
      </w:r>
      <w:r>
        <w:rPr>
          <w:rFonts w:ascii="宋体" w:hAnsi="宋体" w:eastAsia="宋体" w:cs="宋体"/>
          <w:spacing w:val="-20"/>
          <w:sz w:val="21"/>
          <w:szCs w:val="21"/>
        </w:rPr>
        <w:t>评标过程中，评标委员会成员有回避事由、擅离职守或者因健康等原因不能继续评标的，招标</w:t>
      </w:r>
      <w:r>
        <w:rPr>
          <w:rFonts w:ascii="宋体" w:hAnsi="宋体" w:eastAsia="宋体" w:cs="宋体"/>
          <w:sz w:val="21"/>
          <w:szCs w:val="21"/>
        </w:rPr>
        <w:t xml:space="preserve"> </w:t>
      </w:r>
      <w:r>
        <w:rPr>
          <w:rFonts w:ascii="宋体" w:hAnsi="宋体" w:eastAsia="宋体" w:cs="宋体"/>
          <w:spacing w:val="-15"/>
          <w:sz w:val="21"/>
          <w:szCs w:val="21"/>
        </w:rPr>
        <w:t>人有权更换。被更换的评标委员会成员作出的评审结论无效，由更换后的评标委员会成员重新进</w:t>
      </w:r>
    </w:p>
    <w:p w14:paraId="4101BE85">
      <w:pPr>
        <w:spacing w:line="221" w:lineRule="auto"/>
        <w:ind w:left="21"/>
        <w:rPr>
          <w:rFonts w:ascii="宋体" w:hAnsi="宋体" w:eastAsia="宋体" w:cs="宋体"/>
          <w:sz w:val="21"/>
          <w:szCs w:val="21"/>
        </w:rPr>
      </w:pPr>
      <w:r>
        <w:rPr>
          <w:rFonts w:ascii="宋体" w:hAnsi="宋体" w:eastAsia="宋体" w:cs="宋体"/>
          <w:spacing w:val="-13"/>
          <w:sz w:val="21"/>
          <w:szCs w:val="21"/>
        </w:rPr>
        <w:t>行评审。</w:t>
      </w:r>
    </w:p>
    <w:p w14:paraId="5EE1917C">
      <w:pPr>
        <w:pStyle w:val="6"/>
        <w:spacing w:line="345" w:lineRule="auto"/>
      </w:pPr>
    </w:p>
    <w:p w14:paraId="44A95C2F">
      <w:pPr>
        <w:spacing w:before="88" w:line="226" w:lineRule="auto"/>
        <w:ind w:left="21"/>
        <w:outlineLvl w:val="2"/>
        <w:rPr>
          <w:rFonts w:ascii="宋体" w:hAnsi="宋体" w:eastAsia="宋体" w:cs="宋体"/>
          <w:sz w:val="27"/>
          <w:szCs w:val="27"/>
        </w:rPr>
      </w:pPr>
      <w:r>
        <w:rPr>
          <w:rFonts w:ascii="Calibri" w:hAnsi="Calibri" w:eastAsia="Calibri" w:cs="Calibri"/>
          <w:b/>
          <w:bCs/>
          <w:spacing w:val="5"/>
          <w:sz w:val="27"/>
          <w:szCs w:val="27"/>
        </w:rPr>
        <w:t>6.2</w:t>
      </w:r>
      <w:r>
        <w:rPr>
          <w:rFonts w:ascii="Calibri" w:hAnsi="Calibri" w:eastAsia="Calibri" w:cs="Calibri"/>
          <w:b/>
          <w:bCs/>
          <w:spacing w:val="11"/>
          <w:sz w:val="27"/>
          <w:szCs w:val="27"/>
        </w:rPr>
        <w:t xml:space="preserve">    </w:t>
      </w:r>
      <w:r>
        <w:rPr>
          <w:rFonts w:ascii="宋体" w:hAnsi="宋体" w:eastAsia="宋体" w:cs="宋体"/>
          <w:spacing w:val="5"/>
          <w:sz w:val="27"/>
          <w:szCs w:val="27"/>
          <w14:textOutline w14:w="5050" w14:cap="flat" w14:cmpd="sng">
            <w14:solidFill>
              <w14:srgbClr w14:val="000000"/>
            </w14:solidFill>
            <w14:prstDash w14:val="solid"/>
            <w14:miter w14:val="0"/>
          </w14:textOutline>
        </w:rPr>
        <w:t>评标原则</w:t>
      </w:r>
    </w:p>
    <w:p w14:paraId="2488E2AC">
      <w:pPr>
        <w:pStyle w:val="6"/>
        <w:spacing w:line="352" w:lineRule="auto"/>
      </w:pPr>
    </w:p>
    <w:p w14:paraId="4BAD31B2">
      <w:pPr>
        <w:spacing w:before="69" w:line="220" w:lineRule="auto"/>
        <w:ind w:left="439"/>
        <w:rPr>
          <w:rFonts w:ascii="宋体" w:hAnsi="宋体" w:eastAsia="宋体" w:cs="宋体"/>
          <w:sz w:val="21"/>
          <w:szCs w:val="21"/>
        </w:rPr>
      </w:pPr>
      <w:r>
        <w:rPr>
          <w:rFonts w:ascii="宋体" w:hAnsi="宋体" w:eastAsia="宋体" w:cs="宋体"/>
          <w:spacing w:val="-2"/>
          <w:sz w:val="21"/>
          <w:szCs w:val="21"/>
        </w:rPr>
        <w:t>评标活动遵循公平、公正、科学和择优的原则。</w:t>
      </w:r>
    </w:p>
    <w:p w14:paraId="4D724134">
      <w:pPr>
        <w:pStyle w:val="6"/>
        <w:spacing w:line="346" w:lineRule="auto"/>
      </w:pPr>
    </w:p>
    <w:p w14:paraId="6BB02C58">
      <w:pPr>
        <w:spacing w:before="88" w:line="226" w:lineRule="auto"/>
        <w:ind w:left="21"/>
        <w:outlineLvl w:val="2"/>
        <w:rPr>
          <w:rFonts w:ascii="宋体" w:hAnsi="宋体" w:eastAsia="宋体" w:cs="宋体"/>
          <w:sz w:val="27"/>
          <w:szCs w:val="27"/>
        </w:rPr>
      </w:pPr>
      <w:r>
        <w:rPr>
          <w:rFonts w:ascii="Calibri" w:hAnsi="Calibri" w:eastAsia="Calibri" w:cs="Calibri"/>
          <w:b/>
          <w:bCs/>
          <w:spacing w:val="2"/>
          <w:sz w:val="27"/>
          <w:szCs w:val="27"/>
        </w:rPr>
        <w:t>6.3</w:t>
      </w:r>
      <w:r>
        <w:rPr>
          <w:rFonts w:ascii="Calibri" w:hAnsi="Calibri" w:eastAsia="Calibri" w:cs="Calibri"/>
          <w:b/>
          <w:bCs/>
          <w:spacing w:val="10"/>
          <w:sz w:val="27"/>
          <w:szCs w:val="27"/>
        </w:rPr>
        <w:t xml:space="preserve">    </w:t>
      </w:r>
      <w:r>
        <w:rPr>
          <w:rFonts w:ascii="宋体" w:hAnsi="宋体" w:eastAsia="宋体" w:cs="宋体"/>
          <w:spacing w:val="2"/>
          <w:sz w:val="27"/>
          <w:szCs w:val="27"/>
          <w14:textOutline w14:w="5050" w14:cap="flat" w14:cmpd="sng">
            <w14:solidFill>
              <w14:srgbClr w14:val="000000"/>
            </w14:solidFill>
            <w14:prstDash w14:val="solid"/>
            <w14:miter w14:val="0"/>
          </w14:textOutline>
        </w:rPr>
        <w:t>评标</w:t>
      </w:r>
    </w:p>
    <w:p w14:paraId="72E60C94">
      <w:pPr>
        <w:pStyle w:val="6"/>
        <w:spacing w:line="357" w:lineRule="auto"/>
      </w:pPr>
    </w:p>
    <w:p w14:paraId="49FB62E2">
      <w:pPr>
        <w:spacing w:before="70" w:line="422" w:lineRule="auto"/>
        <w:ind w:left="34" w:right="55" w:hanging="16"/>
        <w:jc w:val="both"/>
        <w:rPr>
          <w:rFonts w:ascii="宋体" w:hAnsi="宋体" w:eastAsia="宋体" w:cs="宋体"/>
          <w:sz w:val="21"/>
          <w:szCs w:val="21"/>
        </w:rPr>
      </w:pPr>
      <w:r>
        <w:rPr>
          <w:rFonts w:ascii="Calibri" w:hAnsi="Calibri" w:eastAsia="Calibri" w:cs="Calibri"/>
          <w:b/>
          <w:bCs/>
          <w:spacing w:val="-4"/>
          <w:sz w:val="21"/>
          <w:szCs w:val="21"/>
        </w:rPr>
        <w:t>6.3.1</w:t>
      </w:r>
      <w:r>
        <w:rPr>
          <w:rFonts w:ascii="Calibri" w:hAnsi="Calibri" w:eastAsia="Calibri" w:cs="Calibri"/>
          <w:b/>
          <w:bCs/>
          <w:spacing w:val="35"/>
          <w:w w:val="102"/>
          <w:sz w:val="21"/>
          <w:szCs w:val="21"/>
        </w:rPr>
        <w:t xml:space="preserve"> </w:t>
      </w:r>
      <w:r>
        <w:rPr>
          <w:rFonts w:ascii="宋体" w:hAnsi="宋体" w:eastAsia="宋体" w:cs="宋体"/>
          <w:spacing w:val="-4"/>
          <w:sz w:val="21"/>
          <w:szCs w:val="21"/>
        </w:rPr>
        <w:t>评标委员会应采用投标人须知前附表规定的评标办法， 并按照第三章</w:t>
      </w:r>
      <w:r>
        <w:rPr>
          <w:rFonts w:ascii="Calibri" w:hAnsi="Calibri" w:eastAsia="Calibri" w:cs="Calibri"/>
          <w:spacing w:val="-4"/>
          <w:sz w:val="21"/>
          <w:szCs w:val="21"/>
        </w:rPr>
        <w:t>“</w:t>
      </w:r>
      <w:r>
        <w:rPr>
          <w:rFonts w:ascii="宋体" w:hAnsi="宋体" w:eastAsia="宋体" w:cs="宋体"/>
          <w:spacing w:val="-4"/>
          <w:sz w:val="21"/>
          <w:szCs w:val="21"/>
        </w:rPr>
        <w:t>评标办法</w:t>
      </w:r>
      <w:r>
        <w:rPr>
          <w:rFonts w:ascii="Calibri" w:hAnsi="Calibri" w:eastAsia="Calibri" w:cs="Calibri"/>
          <w:spacing w:val="-4"/>
          <w:sz w:val="21"/>
          <w:szCs w:val="21"/>
        </w:rPr>
        <w:t>”</w:t>
      </w:r>
      <w:r>
        <w:rPr>
          <w:rFonts w:ascii="宋体" w:hAnsi="宋体" w:eastAsia="宋体" w:cs="宋体"/>
          <w:spacing w:val="-4"/>
          <w:sz w:val="21"/>
          <w:szCs w:val="21"/>
        </w:rPr>
        <w:t xml:space="preserve">规定 </w:t>
      </w:r>
      <w:r>
        <w:rPr>
          <w:rFonts w:ascii="宋体" w:hAnsi="宋体" w:eastAsia="宋体" w:cs="宋体"/>
          <w:spacing w:val="-3"/>
          <w:sz w:val="21"/>
          <w:szCs w:val="21"/>
        </w:rPr>
        <w:t>的方法、评审因素、标准和程序对投标文件进行评审。第三章</w:t>
      </w:r>
      <w:r>
        <w:rPr>
          <w:rFonts w:ascii="Calibri" w:hAnsi="Calibri" w:eastAsia="Calibri" w:cs="Calibri"/>
          <w:spacing w:val="-3"/>
          <w:sz w:val="21"/>
          <w:szCs w:val="21"/>
        </w:rPr>
        <w:t>“</w:t>
      </w:r>
      <w:r>
        <w:rPr>
          <w:rFonts w:ascii="宋体" w:hAnsi="宋体" w:eastAsia="宋体" w:cs="宋体"/>
          <w:spacing w:val="-3"/>
          <w:sz w:val="21"/>
          <w:szCs w:val="21"/>
        </w:rPr>
        <w:t>评标办法</w:t>
      </w:r>
      <w:r>
        <w:rPr>
          <w:rFonts w:ascii="Calibri" w:hAnsi="Calibri" w:eastAsia="Calibri" w:cs="Calibri"/>
          <w:spacing w:val="-3"/>
          <w:sz w:val="21"/>
          <w:szCs w:val="21"/>
        </w:rPr>
        <w:t>”</w:t>
      </w:r>
      <w:r>
        <w:rPr>
          <w:rFonts w:ascii="宋体" w:hAnsi="宋体" w:eastAsia="宋体" w:cs="宋体"/>
          <w:spacing w:val="-3"/>
          <w:sz w:val="21"/>
          <w:szCs w:val="21"/>
        </w:rPr>
        <w:t>没有规定的方法、</w:t>
      </w:r>
    </w:p>
    <w:p w14:paraId="05608DFE">
      <w:pPr>
        <w:spacing w:before="1" w:line="219" w:lineRule="auto"/>
        <w:ind w:left="17"/>
        <w:rPr>
          <w:rFonts w:ascii="宋体" w:hAnsi="宋体" w:eastAsia="宋体" w:cs="宋体"/>
          <w:sz w:val="21"/>
          <w:szCs w:val="21"/>
        </w:rPr>
      </w:pPr>
      <w:r>
        <w:rPr>
          <w:rFonts w:ascii="宋体" w:hAnsi="宋体" w:eastAsia="宋体" w:cs="宋体"/>
          <w:spacing w:val="-2"/>
          <w:sz w:val="21"/>
          <w:szCs w:val="21"/>
        </w:rPr>
        <w:t>评审因素和标准，不作为评标依据。</w:t>
      </w:r>
    </w:p>
    <w:p w14:paraId="39B70606">
      <w:pPr>
        <w:spacing w:before="230" w:line="484" w:lineRule="exact"/>
        <w:ind w:left="18"/>
        <w:rPr>
          <w:rFonts w:ascii="宋体" w:hAnsi="宋体" w:eastAsia="宋体" w:cs="宋体"/>
          <w:sz w:val="21"/>
          <w:szCs w:val="21"/>
        </w:rPr>
      </w:pPr>
      <w:r>
        <w:rPr>
          <w:rFonts w:ascii="Calibri" w:hAnsi="Calibri" w:eastAsia="Calibri" w:cs="Calibri"/>
          <w:b/>
          <w:bCs/>
          <w:spacing w:val="-5"/>
          <w:position w:val="21"/>
          <w:sz w:val="21"/>
          <w:szCs w:val="21"/>
        </w:rPr>
        <w:t>6.3.2</w:t>
      </w:r>
      <w:r>
        <w:rPr>
          <w:rFonts w:ascii="Calibri" w:hAnsi="Calibri" w:eastAsia="Calibri" w:cs="Calibri"/>
          <w:b/>
          <w:bCs/>
          <w:spacing w:val="48"/>
          <w:w w:val="101"/>
          <w:position w:val="21"/>
          <w:sz w:val="21"/>
          <w:szCs w:val="21"/>
        </w:rPr>
        <w:t xml:space="preserve"> </w:t>
      </w:r>
      <w:r>
        <w:rPr>
          <w:rFonts w:ascii="宋体" w:hAnsi="宋体" w:eastAsia="宋体" w:cs="宋体"/>
          <w:spacing w:val="-5"/>
          <w:position w:val="21"/>
          <w:sz w:val="21"/>
          <w:szCs w:val="21"/>
        </w:rPr>
        <w:t>评标完成后， 评标委员会应当向招标人提交书面评标报告和中标候选人名单。评标委</w:t>
      </w:r>
    </w:p>
    <w:p w14:paraId="4DE5436B">
      <w:pPr>
        <w:spacing w:before="1" w:line="219" w:lineRule="auto"/>
        <w:ind w:left="26"/>
        <w:rPr>
          <w:rFonts w:ascii="宋体" w:hAnsi="宋体" w:eastAsia="宋体" w:cs="宋体"/>
          <w:sz w:val="21"/>
          <w:szCs w:val="21"/>
        </w:rPr>
      </w:pPr>
      <w:r>
        <w:rPr>
          <w:rFonts w:ascii="宋体" w:hAnsi="宋体" w:eastAsia="宋体" w:cs="宋体"/>
          <w:spacing w:val="-10"/>
          <w:sz w:val="21"/>
          <w:szCs w:val="21"/>
        </w:rPr>
        <w:t>员会推荐中标候选人的人数见投标人须知前附表。</w:t>
      </w:r>
    </w:p>
    <w:p w14:paraId="69F2AD6D">
      <w:pPr>
        <w:pStyle w:val="6"/>
        <w:spacing w:line="267" w:lineRule="auto"/>
      </w:pPr>
    </w:p>
    <w:p w14:paraId="0A1CE754">
      <w:pPr>
        <w:pStyle w:val="6"/>
        <w:spacing w:line="268" w:lineRule="auto"/>
      </w:pPr>
    </w:p>
    <w:p w14:paraId="5C13A3A0">
      <w:pPr>
        <w:spacing w:before="98" w:line="221" w:lineRule="auto"/>
        <w:ind w:left="21"/>
        <w:outlineLvl w:val="1"/>
        <w:rPr>
          <w:rFonts w:ascii="黑体" w:hAnsi="黑体" w:eastAsia="黑体" w:cs="黑体"/>
          <w:sz w:val="30"/>
          <w:szCs w:val="30"/>
        </w:rPr>
      </w:pPr>
      <w:bookmarkStart w:id="9" w:name="bookmark10"/>
      <w:bookmarkEnd w:id="9"/>
      <w:r>
        <w:rPr>
          <w:rFonts w:ascii="Calibri" w:hAnsi="Calibri" w:eastAsia="Calibri" w:cs="Calibri"/>
          <w:b/>
          <w:bCs/>
          <w:spacing w:val="-2"/>
          <w:sz w:val="30"/>
          <w:szCs w:val="30"/>
        </w:rPr>
        <w:t>7.</w:t>
      </w:r>
      <w:r>
        <w:rPr>
          <w:rFonts w:ascii="Calibri" w:hAnsi="Calibri" w:eastAsia="Calibri" w:cs="Calibri"/>
          <w:b/>
          <w:bCs/>
          <w:spacing w:val="9"/>
          <w:sz w:val="30"/>
          <w:szCs w:val="30"/>
        </w:rPr>
        <w:t xml:space="preserve">    </w:t>
      </w:r>
      <w:r>
        <w:rPr>
          <w:rFonts w:ascii="黑体" w:hAnsi="黑体" w:eastAsia="黑体" w:cs="黑体"/>
          <w:spacing w:val="-2"/>
          <w:sz w:val="30"/>
          <w:szCs w:val="30"/>
          <w14:textOutline w14:w="5486" w14:cap="flat" w14:cmpd="sng">
            <w14:solidFill>
              <w14:srgbClr w14:val="000000"/>
            </w14:solidFill>
            <w14:prstDash w14:val="solid"/>
            <w14:miter w14:val="0"/>
          </w14:textOutline>
        </w:rPr>
        <w:t>合同授予</w:t>
      </w:r>
    </w:p>
    <w:p w14:paraId="0BBE6AD1">
      <w:pPr>
        <w:pStyle w:val="6"/>
        <w:spacing w:line="282" w:lineRule="auto"/>
      </w:pPr>
    </w:p>
    <w:p w14:paraId="49072741">
      <w:pPr>
        <w:spacing w:before="89" w:line="225" w:lineRule="auto"/>
        <w:ind w:left="20"/>
        <w:outlineLvl w:val="2"/>
        <w:rPr>
          <w:rFonts w:ascii="宋体" w:hAnsi="宋体" w:eastAsia="宋体" w:cs="宋体"/>
          <w:sz w:val="27"/>
          <w:szCs w:val="27"/>
        </w:rPr>
      </w:pPr>
      <w:r>
        <w:rPr>
          <w:rFonts w:ascii="Calibri" w:hAnsi="Calibri" w:eastAsia="Calibri" w:cs="Calibri"/>
          <w:b/>
          <w:bCs/>
          <w:spacing w:val="3"/>
          <w:sz w:val="27"/>
          <w:szCs w:val="27"/>
        </w:rPr>
        <w:t xml:space="preserve">7.1     </w:t>
      </w:r>
      <w:r>
        <w:rPr>
          <w:rFonts w:ascii="宋体" w:hAnsi="宋体" w:eastAsia="宋体" w:cs="宋体"/>
          <w:spacing w:val="3"/>
          <w:sz w:val="27"/>
          <w:szCs w:val="27"/>
          <w14:textOutline w14:w="5050" w14:cap="flat" w14:cmpd="sng">
            <w14:solidFill>
              <w14:srgbClr w14:val="000000"/>
            </w14:solidFill>
            <w14:prstDash w14:val="solid"/>
            <w14:miter w14:val="0"/>
          </w14:textOutline>
        </w:rPr>
        <w:t>中标候选人公示</w:t>
      </w:r>
    </w:p>
    <w:p w14:paraId="4212715A">
      <w:pPr>
        <w:pStyle w:val="6"/>
        <w:spacing w:line="354" w:lineRule="auto"/>
      </w:pPr>
    </w:p>
    <w:p w14:paraId="5054F7EB">
      <w:pPr>
        <w:spacing w:before="68" w:line="485" w:lineRule="exact"/>
        <w:ind w:left="441"/>
        <w:rPr>
          <w:rFonts w:ascii="宋体" w:hAnsi="宋体" w:eastAsia="宋体" w:cs="宋体"/>
          <w:sz w:val="21"/>
          <w:szCs w:val="21"/>
        </w:rPr>
      </w:pPr>
      <w:r>
        <w:rPr>
          <w:rFonts w:ascii="宋体" w:hAnsi="宋体" w:eastAsia="宋体" w:cs="宋体"/>
          <w:spacing w:val="2"/>
          <w:position w:val="21"/>
          <w:sz w:val="21"/>
          <w:szCs w:val="21"/>
        </w:rPr>
        <w:t xml:space="preserve">招标人在收到评标报告之日起 </w:t>
      </w:r>
      <w:r>
        <w:rPr>
          <w:rFonts w:ascii="Calibri" w:hAnsi="Calibri" w:eastAsia="Calibri" w:cs="Calibri"/>
          <w:spacing w:val="2"/>
          <w:position w:val="21"/>
          <w:sz w:val="21"/>
          <w:szCs w:val="21"/>
        </w:rPr>
        <w:t xml:space="preserve">3   </w:t>
      </w:r>
      <w:r>
        <w:rPr>
          <w:rFonts w:ascii="宋体" w:hAnsi="宋体" w:eastAsia="宋体" w:cs="宋体"/>
          <w:spacing w:val="2"/>
          <w:position w:val="21"/>
          <w:sz w:val="21"/>
          <w:szCs w:val="21"/>
        </w:rPr>
        <w:t>日内，</w:t>
      </w:r>
      <w:r>
        <w:rPr>
          <w:rFonts w:ascii="宋体" w:hAnsi="宋体" w:eastAsia="宋体" w:cs="宋体"/>
          <w:spacing w:val="1"/>
          <w:position w:val="21"/>
          <w:sz w:val="21"/>
          <w:szCs w:val="21"/>
        </w:rPr>
        <w:t>按照投标人须知前附表规定的公示媒介和期</w:t>
      </w:r>
    </w:p>
    <w:p w14:paraId="44FAA0AE">
      <w:pPr>
        <w:spacing w:before="1" w:line="220" w:lineRule="auto"/>
        <w:ind w:left="32"/>
        <w:rPr>
          <w:rFonts w:ascii="宋体" w:hAnsi="宋体" w:eastAsia="宋体" w:cs="宋体"/>
          <w:sz w:val="21"/>
          <w:szCs w:val="21"/>
        </w:rPr>
      </w:pPr>
      <w:r>
        <w:rPr>
          <w:rFonts w:ascii="宋体" w:hAnsi="宋体" w:eastAsia="宋体" w:cs="宋体"/>
          <w:spacing w:val="-7"/>
          <w:sz w:val="21"/>
          <w:szCs w:val="21"/>
        </w:rPr>
        <w:t>限公示中标候选人， 公示期不得少于</w:t>
      </w:r>
      <w:r>
        <w:rPr>
          <w:rFonts w:ascii="宋体" w:hAnsi="宋体" w:eastAsia="宋体" w:cs="宋体"/>
          <w:spacing w:val="-41"/>
          <w:sz w:val="21"/>
          <w:szCs w:val="21"/>
        </w:rPr>
        <w:t xml:space="preserve"> </w:t>
      </w:r>
      <w:r>
        <w:rPr>
          <w:rFonts w:ascii="Calibri" w:hAnsi="Calibri" w:eastAsia="Calibri" w:cs="Calibri"/>
          <w:spacing w:val="-7"/>
          <w:sz w:val="21"/>
          <w:szCs w:val="21"/>
        </w:rPr>
        <w:t>5</w:t>
      </w:r>
      <w:r>
        <w:rPr>
          <w:rFonts w:ascii="Calibri" w:hAnsi="Calibri" w:eastAsia="Calibri" w:cs="Calibri"/>
          <w:spacing w:val="13"/>
          <w:sz w:val="21"/>
          <w:szCs w:val="21"/>
        </w:rPr>
        <w:t xml:space="preserve"> </w:t>
      </w:r>
      <w:r>
        <w:rPr>
          <w:rFonts w:ascii="宋体" w:hAnsi="宋体" w:eastAsia="宋体" w:cs="宋体"/>
          <w:spacing w:val="-7"/>
          <w:sz w:val="21"/>
          <w:szCs w:val="21"/>
        </w:rPr>
        <w:t>个</w:t>
      </w:r>
      <w:r>
        <w:rPr>
          <w:rFonts w:ascii="宋体" w:hAnsi="宋体" w:eastAsia="宋体" w:cs="宋体"/>
          <w:spacing w:val="-8"/>
          <w:sz w:val="21"/>
          <w:szCs w:val="21"/>
        </w:rPr>
        <w:t>工作日。</w:t>
      </w:r>
    </w:p>
    <w:p w14:paraId="5B51BDC4">
      <w:pPr>
        <w:spacing w:line="220" w:lineRule="auto"/>
        <w:rPr>
          <w:rFonts w:ascii="宋体" w:hAnsi="宋体" w:eastAsia="宋体" w:cs="宋体"/>
          <w:sz w:val="21"/>
          <w:szCs w:val="21"/>
        </w:rPr>
        <w:sectPr>
          <w:footerReference r:id="rId16" w:type="default"/>
          <w:pgSz w:w="11909" w:h="16839"/>
          <w:pgMar w:top="1431" w:right="1786" w:bottom="1154" w:left="1786" w:header="0" w:footer="989" w:gutter="0"/>
          <w:pgNumType w:fmt="decimal"/>
          <w:cols w:space="720" w:num="1"/>
        </w:sectPr>
      </w:pPr>
    </w:p>
    <w:p w14:paraId="3730D0C4">
      <w:pPr>
        <w:spacing w:before="111" w:line="225" w:lineRule="auto"/>
        <w:ind w:left="20"/>
        <w:outlineLvl w:val="2"/>
        <w:rPr>
          <w:rFonts w:ascii="宋体" w:hAnsi="宋体" w:eastAsia="宋体" w:cs="宋体"/>
          <w:sz w:val="27"/>
          <w:szCs w:val="27"/>
        </w:rPr>
      </w:pPr>
      <w:r>
        <w:rPr>
          <w:rFonts w:ascii="Calibri" w:hAnsi="Calibri" w:eastAsia="Calibri" w:cs="Calibri"/>
          <w:b/>
          <w:bCs/>
          <w:spacing w:val="7"/>
          <w:sz w:val="27"/>
          <w:szCs w:val="27"/>
        </w:rPr>
        <w:t>7.2</w:t>
      </w:r>
      <w:r>
        <w:rPr>
          <w:rFonts w:ascii="Calibri" w:hAnsi="Calibri" w:eastAsia="Calibri" w:cs="Calibri"/>
          <w:b/>
          <w:bCs/>
          <w:spacing w:val="10"/>
          <w:sz w:val="27"/>
          <w:szCs w:val="27"/>
        </w:rPr>
        <w:t xml:space="preserve">    </w:t>
      </w:r>
      <w:r>
        <w:rPr>
          <w:rFonts w:ascii="宋体" w:hAnsi="宋体" w:eastAsia="宋体" w:cs="宋体"/>
          <w:spacing w:val="7"/>
          <w:sz w:val="27"/>
          <w:szCs w:val="27"/>
          <w14:textOutline w14:w="5050" w14:cap="flat" w14:cmpd="sng">
            <w14:solidFill>
              <w14:srgbClr w14:val="000000"/>
            </w14:solidFill>
            <w14:prstDash w14:val="solid"/>
            <w14:miter w14:val="0"/>
          </w14:textOutline>
        </w:rPr>
        <w:t>评标结果异议</w:t>
      </w:r>
    </w:p>
    <w:p w14:paraId="0D9DAC80">
      <w:pPr>
        <w:pStyle w:val="6"/>
        <w:spacing w:line="353" w:lineRule="auto"/>
      </w:pPr>
    </w:p>
    <w:p w14:paraId="10091E36">
      <w:pPr>
        <w:spacing w:before="69" w:line="480" w:lineRule="exact"/>
        <w:ind w:left="443"/>
        <w:rPr>
          <w:rFonts w:ascii="宋体" w:hAnsi="宋体" w:eastAsia="宋体" w:cs="宋体"/>
          <w:sz w:val="21"/>
          <w:szCs w:val="21"/>
        </w:rPr>
      </w:pPr>
      <w:r>
        <w:rPr>
          <w:rFonts w:ascii="宋体" w:hAnsi="宋体" w:eastAsia="宋体" w:cs="宋体"/>
          <w:position w:val="20"/>
          <w:sz w:val="21"/>
          <w:szCs w:val="21"/>
        </w:rPr>
        <w:t>投标人或者其他利害关系人对评标结果有异议的，应当在中标候选</w:t>
      </w:r>
      <w:r>
        <w:rPr>
          <w:rFonts w:ascii="宋体" w:hAnsi="宋体" w:eastAsia="宋体" w:cs="宋体"/>
          <w:spacing w:val="-1"/>
          <w:position w:val="20"/>
          <w:sz w:val="21"/>
          <w:szCs w:val="21"/>
        </w:rPr>
        <w:t>人公示期间提出。</w:t>
      </w:r>
    </w:p>
    <w:p w14:paraId="04DB231E">
      <w:pPr>
        <w:spacing w:line="220" w:lineRule="auto"/>
        <w:ind w:left="18"/>
        <w:rPr>
          <w:rFonts w:ascii="宋体" w:hAnsi="宋体" w:eastAsia="宋体" w:cs="宋体"/>
          <w:sz w:val="21"/>
          <w:szCs w:val="21"/>
        </w:rPr>
      </w:pPr>
      <w:r>
        <w:rPr>
          <w:rFonts w:ascii="宋体" w:hAnsi="宋体" w:eastAsia="宋体" w:cs="宋体"/>
          <w:spacing w:val="-7"/>
          <w:sz w:val="21"/>
          <w:szCs w:val="21"/>
        </w:rPr>
        <w:t xml:space="preserve">招标人应当自收到异议之日起 </w:t>
      </w:r>
      <w:r>
        <w:rPr>
          <w:rFonts w:ascii="Calibri" w:hAnsi="Calibri" w:eastAsia="Calibri" w:cs="Calibri"/>
          <w:spacing w:val="-7"/>
          <w:sz w:val="21"/>
          <w:szCs w:val="21"/>
        </w:rPr>
        <w:t xml:space="preserve">3   </w:t>
      </w:r>
      <w:r>
        <w:rPr>
          <w:rFonts w:ascii="宋体" w:hAnsi="宋体" w:eastAsia="宋体" w:cs="宋体"/>
          <w:spacing w:val="-7"/>
          <w:sz w:val="21"/>
          <w:szCs w:val="21"/>
        </w:rPr>
        <w:t>日内作出</w:t>
      </w:r>
      <w:r>
        <w:rPr>
          <w:rFonts w:ascii="宋体" w:hAnsi="宋体" w:eastAsia="宋体" w:cs="宋体"/>
          <w:spacing w:val="-8"/>
          <w:sz w:val="21"/>
          <w:szCs w:val="21"/>
        </w:rPr>
        <w:t>答复； 作出答复前，</w:t>
      </w:r>
      <w:r>
        <w:rPr>
          <w:rFonts w:ascii="宋体" w:hAnsi="宋体" w:eastAsia="宋体" w:cs="宋体"/>
          <w:spacing w:val="52"/>
          <w:sz w:val="21"/>
          <w:szCs w:val="21"/>
        </w:rPr>
        <w:t xml:space="preserve"> </w:t>
      </w:r>
      <w:r>
        <w:rPr>
          <w:rFonts w:ascii="宋体" w:hAnsi="宋体" w:eastAsia="宋体" w:cs="宋体"/>
          <w:spacing w:val="-8"/>
          <w:sz w:val="21"/>
          <w:szCs w:val="21"/>
        </w:rPr>
        <w:t>应当暂停招标投标活动。</w:t>
      </w:r>
    </w:p>
    <w:p w14:paraId="70E7219B">
      <w:pPr>
        <w:pStyle w:val="6"/>
        <w:spacing w:line="350" w:lineRule="auto"/>
      </w:pPr>
    </w:p>
    <w:p w14:paraId="2941E81C">
      <w:pPr>
        <w:spacing w:before="88" w:line="225" w:lineRule="auto"/>
        <w:ind w:left="20"/>
        <w:outlineLvl w:val="2"/>
        <w:rPr>
          <w:rFonts w:ascii="宋体" w:hAnsi="宋体" w:eastAsia="宋体" w:cs="宋体"/>
          <w:sz w:val="27"/>
          <w:szCs w:val="27"/>
        </w:rPr>
      </w:pPr>
      <w:r>
        <w:rPr>
          <w:rFonts w:ascii="Calibri" w:hAnsi="Calibri" w:eastAsia="Calibri" w:cs="Calibri"/>
          <w:b/>
          <w:bCs/>
          <w:spacing w:val="5"/>
          <w:sz w:val="27"/>
          <w:szCs w:val="27"/>
        </w:rPr>
        <w:t xml:space="preserve">7.3     </w:t>
      </w:r>
      <w:r>
        <w:rPr>
          <w:rFonts w:ascii="宋体" w:hAnsi="宋体" w:eastAsia="宋体" w:cs="宋体"/>
          <w:spacing w:val="5"/>
          <w:sz w:val="27"/>
          <w:szCs w:val="27"/>
          <w14:textOutline w14:w="5050" w14:cap="flat" w14:cmpd="sng">
            <w14:solidFill>
              <w14:srgbClr w14:val="000000"/>
            </w14:solidFill>
            <w14:prstDash w14:val="solid"/>
            <w14:miter w14:val="0"/>
          </w14:textOutline>
        </w:rPr>
        <w:t>中标候选人履约能力审查</w:t>
      </w:r>
    </w:p>
    <w:p w14:paraId="31C17F5C">
      <w:pPr>
        <w:pStyle w:val="6"/>
        <w:spacing w:line="354" w:lineRule="auto"/>
      </w:pPr>
    </w:p>
    <w:p w14:paraId="2A6CF1DD">
      <w:pPr>
        <w:spacing w:before="68" w:line="422" w:lineRule="auto"/>
        <w:ind w:left="21" w:right="129" w:firstLine="438"/>
        <w:jc w:val="both"/>
        <w:rPr>
          <w:rFonts w:ascii="宋体" w:hAnsi="宋体" w:eastAsia="宋体" w:cs="宋体"/>
          <w:sz w:val="21"/>
          <w:szCs w:val="21"/>
        </w:rPr>
      </w:pPr>
      <w:r>
        <w:rPr>
          <w:rFonts w:ascii="宋体" w:hAnsi="宋体" w:eastAsia="宋体" w:cs="宋体"/>
          <w:spacing w:val="-1"/>
          <w:sz w:val="21"/>
          <w:szCs w:val="21"/>
        </w:rPr>
        <w:t>中标候选人的经营、财务状况发生较大变化或存在违法行为，招标人认为可能影响其</w:t>
      </w:r>
      <w:r>
        <w:rPr>
          <w:rFonts w:ascii="宋体" w:hAnsi="宋体" w:eastAsia="宋体" w:cs="宋体"/>
          <w:spacing w:val="11"/>
          <w:sz w:val="21"/>
          <w:szCs w:val="21"/>
        </w:rPr>
        <w:t xml:space="preserve"> </w:t>
      </w:r>
      <w:r>
        <w:rPr>
          <w:rFonts w:ascii="宋体" w:hAnsi="宋体" w:eastAsia="宋体" w:cs="宋体"/>
          <w:sz w:val="21"/>
          <w:szCs w:val="21"/>
        </w:rPr>
        <w:t>履约能力的，将在发出中标通知书前提请原评标委员会按照招标文</w:t>
      </w:r>
      <w:r>
        <w:rPr>
          <w:rFonts w:ascii="宋体" w:hAnsi="宋体" w:eastAsia="宋体" w:cs="宋体"/>
          <w:spacing w:val="-1"/>
          <w:sz w:val="21"/>
          <w:szCs w:val="21"/>
        </w:rPr>
        <w:t>件规定的标准和方法进</w:t>
      </w:r>
    </w:p>
    <w:p w14:paraId="104F1D01">
      <w:pPr>
        <w:spacing w:line="221" w:lineRule="auto"/>
        <w:ind w:left="21"/>
        <w:rPr>
          <w:rFonts w:ascii="宋体" w:hAnsi="宋体" w:eastAsia="宋体" w:cs="宋体"/>
          <w:sz w:val="21"/>
          <w:szCs w:val="21"/>
        </w:rPr>
      </w:pPr>
      <w:r>
        <w:rPr>
          <w:rFonts w:ascii="宋体" w:hAnsi="宋体" w:eastAsia="宋体" w:cs="宋体"/>
          <w:spacing w:val="-1"/>
          <w:sz w:val="21"/>
          <w:szCs w:val="21"/>
        </w:rPr>
        <w:t>行审查确认。</w:t>
      </w:r>
    </w:p>
    <w:p w14:paraId="6A2ECFE9">
      <w:pPr>
        <w:pStyle w:val="6"/>
        <w:spacing w:line="344" w:lineRule="auto"/>
      </w:pPr>
    </w:p>
    <w:p w14:paraId="29A6372A">
      <w:pPr>
        <w:spacing w:before="89" w:line="226" w:lineRule="auto"/>
        <w:ind w:left="20"/>
        <w:outlineLvl w:val="2"/>
        <w:rPr>
          <w:rFonts w:ascii="宋体" w:hAnsi="宋体" w:eastAsia="宋体" w:cs="宋体"/>
          <w:sz w:val="27"/>
          <w:szCs w:val="27"/>
        </w:rPr>
      </w:pPr>
      <w:r>
        <w:rPr>
          <w:rFonts w:ascii="Calibri" w:hAnsi="Calibri" w:eastAsia="Calibri" w:cs="Calibri"/>
          <w:b/>
          <w:bCs/>
          <w:sz w:val="27"/>
          <w:szCs w:val="27"/>
        </w:rPr>
        <w:t>7.4</w:t>
      </w:r>
      <w:r>
        <w:rPr>
          <w:rFonts w:ascii="Calibri" w:hAnsi="Calibri" w:eastAsia="Calibri" w:cs="Calibri"/>
          <w:b/>
          <w:bCs/>
          <w:spacing w:val="13"/>
          <w:sz w:val="27"/>
          <w:szCs w:val="27"/>
        </w:rPr>
        <w:t xml:space="preserve">    </w:t>
      </w:r>
      <w:r>
        <w:rPr>
          <w:rFonts w:ascii="宋体" w:hAnsi="宋体" w:eastAsia="宋体" w:cs="宋体"/>
          <w:sz w:val="27"/>
          <w:szCs w:val="27"/>
          <w14:textOutline w14:w="5050" w14:cap="flat" w14:cmpd="sng">
            <w14:solidFill>
              <w14:srgbClr w14:val="000000"/>
            </w14:solidFill>
            <w14:prstDash w14:val="solid"/>
            <w14:miter w14:val="0"/>
          </w14:textOutline>
        </w:rPr>
        <w:t>定标</w:t>
      </w:r>
    </w:p>
    <w:p w14:paraId="1626D4C5">
      <w:pPr>
        <w:pStyle w:val="6"/>
        <w:spacing w:line="357" w:lineRule="auto"/>
      </w:pPr>
    </w:p>
    <w:p w14:paraId="5966A8D8">
      <w:pPr>
        <w:spacing w:before="69" w:line="220" w:lineRule="auto"/>
        <w:ind w:left="442"/>
        <w:rPr>
          <w:rFonts w:ascii="宋体" w:hAnsi="宋体" w:eastAsia="宋体" w:cs="宋体"/>
          <w:sz w:val="21"/>
          <w:szCs w:val="21"/>
        </w:rPr>
      </w:pPr>
      <w:r>
        <w:rPr>
          <w:rFonts w:ascii="宋体" w:hAnsi="宋体" w:eastAsia="宋体" w:cs="宋体"/>
          <w:sz w:val="21"/>
          <w:szCs w:val="21"/>
        </w:rPr>
        <w:t>按照投标人须知前附表的规定，招标人或招标人授权的评标委员会依</w:t>
      </w:r>
      <w:r>
        <w:rPr>
          <w:rFonts w:ascii="宋体" w:hAnsi="宋体" w:eastAsia="宋体" w:cs="宋体"/>
          <w:spacing w:val="-1"/>
          <w:sz w:val="21"/>
          <w:szCs w:val="21"/>
        </w:rPr>
        <w:t>法确定中标人。</w:t>
      </w:r>
    </w:p>
    <w:p w14:paraId="1B4D0AA1">
      <w:pPr>
        <w:pStyle w:val="6"/>
        <w:spacing w:line="346" w:lineRule="auto"/>
      </w:pPr>
    </w:p>
    <w:p w14:paraId="683D8E2D">
      <w:pPr>
        <w:spacing w:before="88" w:line="226" w:lineRule="auto"/>
        <w:ind w:left="20"/>
        <w:outlineLvl w:val="2"/>
        <w:rPr>
          <w:rFonts w:ascii="宋体" w:hAnsi="宋体" w:eastAsia="宋体" w:cs="宋体"/>
          <w:sz w:val="27"/>
          <w:szCs w:val="27"/>
        </w:rPr>
      </w:pPr>
      <w:r>
        <w:rPr>
          <w:rFonts w:ascii="Calibri" w:hAnsi="Calibri" w:eastAsia="Calibri" w:cs="Calibri"/>
          <w:b/>
          <w:bCs/>
          <w:spacing w:val="1"/>
          <w:sz w:val="27"/>
          <w:szCs w:val="27"/>
        </w:rPr>
        <w:t xml:space="preserve">7.5     </w:t>
      </w:r>
      <w:r>
        <w:rPr>
          <w:rFonts w:ascii="宋体" w:hAnsi="宋体" w:eastAsia="宋体" w:cs="宋体"/>
          <w:spacing w:val="1"/>
          <w:sz w:val="27"/>
          <w:szCs w:val="27"/>
          <w14:textOutline w14:w="5050" w14:cap="flat" w14:cmpd="sng">
            <w14:solidFill>
              <w14:srgbClr w14:val="000000"/>
            </w14:solidFill>
            <w14:prstDash w14:val="solid"/>
            <w14:miter w14:val="0"/>
          </w14:textOutline>
        </w:rPr>
        <w:t>中标通知</w:t>
      </w:r>
    </w:p>
    <w:p w14:paraId="29B70139">
      <w:pPr>
        <w:pStyle w:val="6"/>
        <w:spacing w:line="353" w:lineRule="auto"/>
      </w:pPr>
    </w:p>
    <w:p w14:paraId="774AD4E2">
      <w:pPr>
        <w:spacing w:before="68" w:line="480" w:lineRule="exact"/>
        <w:ind w:right="66"/>
        <w:jc w:val="right"/>
        <w:rPr>
          <w:rFonts w:ascii="宋体" w:hAnsi="宋体" w:eastAsia="宋体" w:cs="宋体"/>
          <w:sz w:val="21"/>
          <w:szCs w:val="21"/>
        </w:rPr>
      </w:pPr>
      <w:r>
        <w:rPr>
          <w:rFonts w:ascii="宋体" w:hAnsi="宋体" w:eastAsia="宋体" w:cs="宋体"/>
          <w:position w:val="20"/>
          <w:sz w:val="21"/>
          <w:szCs w:val="21"/>
        </w:rPr>
        <w:t xml:space="preserve">在本章第 </w:t>
      </w:r>
      <w:r>
        <w:rPr>
          <w:rFonts w:ascii="Calibri" w:hAnsi="Calibri" w:eastAsia="Calibri" w:cs="Calibri"/>
          <w:position w:val="20"/>
          <w:sz w:val="21"/>
          <w:szCs w:val="21"/>
        </w:rPr>
        <w:t xml:space="preserve">3.3  </w:t>
      </w:r>
      <w:r>
        <w:rPr>
          <w:rFonts w:ascii="宋体" w:hAnsi="宋体" w:eastAsia="宋体" w:cs="宋体"/>
          <w:position w:val="20"/>
          <w:sz w:val="21"/>
          <w:szCs w:val="21"/>
        </w:rPr>
        <w:t>款规定的投标有效期内，招标人以书面形式向中标人发出中标通知书，</w:t>
      </w:r>
    </w:p>
    <w:p w14:paraId="307C3A94">
      <w:pPr>
        <w:spacing w:before="1" w:line="220" w:lineRule="auto"/>
        <w:ind w:left="38"/>
        <w:rPr>
          <w:rFonts w:ascii="宋体" w:hAnsi="宋体" w:eastAsia="宋体" w:cs="宋体"/>
          <w:sz w:val="21"/>
          <w:szCs w:val="21"/>
        </w:rPr>
      </w:pPr>
      <w:r>
        <w:rPr>
          <w:rFonts w:ascii="宋体" w:hAnsi="宋体" w:eastAsia="宋体" w:cs="宋体"/>
          <w:spacing w:val="-3"/>
          <w:sz w:val="21"/>
          <w:szCs w:val="21"/>
        </w:rPr>
        <w:t>同时将中标结果通知未中标的投标人。</w:t>
      </w:r>
    </w:p>
    <w:p w14:paraId="02ADB24E">
      <w:pPr>
        <w:pStyle w:val="6"/>
        <w:spacing w:line="345" w:lineRule="auto"/>
      </w:pPr>
    </w:p>
    <w:p w14:paraId="6717939D">
      <w:pPr>
        <w:spacing w:before="89" w:line="225" w:lineRule="auto"/>
        <w:ind w:left="20"/>
        <w:outlineLvl w:val="2"/>
        <w:rPr>
          <w:rFonts w:ascii="宋体" w:hAnsi="宋体" w:eastAsia="宋体" w:cs="宋体"/>
          <w:sz w:val="27"/>
          <w:szCs w:val="27"/>
        </w:rPr>
      </w:pPr>
      <w:r>
        <w:rPr>
          <w:rFonts w:ascii="Calibri" w:hAnsi="Calibri" w:eastAsia="Calibri" w:cs="Calibri"/>
          <w:b/>
          <w:bCs/>
          <w:spacing w:val="7"/>
          <w:sz w:val="27"/>
          <w:szCs w:val="27"/>
        </w:rPr>
        <w:t>7.6</w:t>
      </w:r>
      <w:r>
        <w:rPr>
          <w:rFonts w:ascii="Calibri" w:hAnsi="Calibri" w:eastAsia="Calibri" w:cs="Calibri"/>
          <w:b/>
          <w:bCs/>
          <w:spacing w:val="12"/>
          <w:sz w:val="27"/>
          <w:szCs w:val="27"/>
        </w:rPr>
        <w:t xml:space="preserve">    </w:t>
      </w:r>
      <w:r>
        <w:rPr>
          <w:rFonts w:ascii="宋体" w:hAnsi="宋体" w:eastAsia="宋体" w:cs="宋体"/>
          <w:spacing w:val="7"/>
          <w:sz w:val="27"/>
          <w:szCs w:val="27"/>
          <w14:textOutline w14:w="5050" w14:cap="flat" w14:cmpd="sng">
            <w14:solidFill>
              <w14:srgbClr w14:val="000000"/>
            </w14:solidFill>
            <w14:prstDash w14:val="solid"/>
            <w14:miter w14:val="0"/>
          </w14:textOutline>
        </w:rPr>
        <w:t>技术成果经济补偿</w:t>
      </w:r>
    </w:p>
    <w:p w14:paraId="36302012">
      <w:pPr>
        <w:pStyle w:val="6"/>
        <w:spacing w:line="358" w:lineRule="auto"/>
      </w:pPr>
    </w:p>
    <w:p w14:paraId="7107424F">
      <w:pPr>
        <w:spacing w:before="69" w:line="422" w:lineRule="auto"/>
        <w:ind w:left="22" w:right="133" w:firstLine="419"/>
        <w:jc w:val="both"/>
        <w:rPr>
          <w:rFonts w:ascii="宋体" w:hAnsi="宋体" w:eastAsia="宋体" w:cs="宋体"/>
          <w:sz w:val="21"/>
          <w:szCs w:val="21"/>
        </w:rPr>
      </w:pPr>
      <w:r>
        <w:rPr>
          <w:rFonts w:ascii="宋体" w:hAnsi="宋体" w:eastAsia="宋体" w:cs="宋体"/>
          <w:spacing w:val="-5"/>
          <w:sz w:val="21"/>
          <w:szCs w:val="21"/>
        </w:rPr>
        <w:t>招标人对符合招标文件规定的未中标人的技术成果进行补偿的，</w:t>
      </w:r>
      <w:r>
        <w:rPr>
          <w:rFonts w:ascii="宋体" w:hAnsi="宋体" w:eastAsia="宋体" w:cs="宋体"/>
          <w:spacing w:val="70"/>
          <w:sz w:val="21"/>
          <w:szCs w:val="21"/>
        </w:rPr>
        <w:t xml:space="preserve"> </w:t>
      </w:r>
      <w:r>
        <w:rPr>
          <w:rFonts w:ascii="宋体" w:hAnsi="宋体" w:eastAsia="宋体" w:cs="宋体"/>
          <w:spacing w:val="-5"/>
          <w:sz w:val="21"/>
          <w:szCs w:val="21"/>
        </w:rPr>
        <w:t>招标人将按投标人须</w:t>
      </w:r>
      <w:r>
        <w:rPr>
          <w:rFonts w:ascii="宋体" w:hAnsi="宋体" w:eastAsia="宋体" w:cs="宋体"/>
          <w:sz w:val="21"/>
          <w:szCs w:val="21"/>
        </w:rPr>
        <w:t xml:space="preserve"> 知前附表规定的标准给予经济补偿，未中标人在投标文件中声明</w:t>
      </w:r>
      <w:r>
        <w:rPr>
          <w:rFonts w:ascii="宋体" w:hAnsi="宋体" w:eastAsia="宋体" w:cs="宋体"/>
          <w:spacing w:val="-1"/>
          <w:sz w:val="21"/>
          <w:szCs w:val="21"/>
        </w:rPr>
        <w:t>放弃技术成果经济补偿费</w:t>
      </w:r>
    </w:p>
    <w:p w14:paraId="54A0AEC0">
      <w:pPr>
        <w:spacing w:before="1" w:line="219" w:lineRule="auto"/>
        <w:ind w:left="35"/>
        <w:rPr>
          <w:rFonts w:ascii="宋体" w:hAnsi="宋体" w:eastAsia="宋体" w:cs="宋体"/>
          <w:sz w:val="21"/>
          <w:szCs w:val="21"/>
        </w:rPr>
      </w:pPr>
      <w:r>
        <w:rPr>
          <w:rFonts w:ascii="宋体" w:hAnsi="宋体" w:eastAsia="宋体" w:cs="宋体"/>
          <w:spacing w:val="-2"/>
          <w:sz w:val="21"/>
          <w:szCs w:val="21"/>
        </w:rPr>
        <w:t xml:space="preserve">的除外。招标人将于中标通知书发出后 </w:t>
      </w:r>
      <w:r>
        <w:rPr>
          <w:rFonts w:ascii="Calibri" w:hAnsi="Calibri" w:eastAsia="Calibri" w:cs="Calibri"/>
          <w:spacing w:val="-2"/>
          <w:sz w:val="21"/>
          <w:szCs w:val="21"/>
        </w:rPr>
        <w:t xml:space="preserve">30   </w:t>
      </w:r>
      <w:r>
        <w:rPr>
          <w:rFonts w:ascii="宋体" w:hAnsi="宋体" w:eastAsia="宋体" w:cs="宋体"/>
          <w:spacing w:val="-2"/>
          <w:sz w:val="21"/>
          <w:szCs w:val="21"/>
        </w:rPr>
        <w:t>日内向未中标人支付技术成果经济补偿费。</w:t>
      </w:r>
    </w:p>
    <w:p w14:paraId="0A037CF2">
      <w:pPr>
        <w:pStyle w:val="6"/>
        <w:spacing w:line="346" w:lineRule="auto"/>
      </w:pPr>
    </w:p>
    <w:p w14:paraId="03717149">
      <w:pPr>
        <w:spacing w:before="88" w:line="226" w:lineRule="auto"/>
        <w:ind w:left="20"/>
        <w:outlineLvl w:val="2"/>
        <w:rPr>
          <w:rFonts w:ascii="宋体" w:hAnsi="宋体" w:eastAsia="宋体" w:cs="宋体"/>
          <w:sz w:val="27"/>
          <w:szCs w:val="27"/>
        </w:rPr>
      </w:pPr>
      <w:r>
        <w:rPr>
          <w:rFonts w:ascii="Calibri" w:hAnsi="Calibri" w:eastAsia="Calibri" w:cs="Calibri"/>
          <w:b/>
          <w:bCs/>
          <w:spacing w:val="5"/>
          <w:sz w:val="27"/>
          <w:szCs w:val="27"/>
        </w:rPr>
        <w:t>7.7</w:t>
      </w:r>
      <w:r>
        <w:rPr>
          <w:rFonts w:ascii="Calibri" w:hAnsi="Calibri" w:eastAsia="Calibri" w:cs="Calibri"/>
          <w:b/>
          <w:bCs/>
          <w:spacing w:val="13"/>
          <w:sz w:val="27"/>
          <w:szCs w:val="27"/>
        </w:rPr>
        <w:t xml:space="preserve">    </w:t>
      </w:r>
      <w:r>
        <w:rPr>
          <w:rFonts w:ascii="宋体" w:hAnsi="宋体" w:eastAsia="宋体" w:cs="宋体"/>
          <w:spacing w:val="5"/>
          <w:sz w:val="27"/>
          <w:szCs w:val="27"/>
          <w14:textOutline w14:w="5050" w14:cap="flat" w14:cmpd="sng">
            <w14:solidFill>
              <w14:srgbClr w14:val="000000"/>
            </w14:solidFill>
            <w14:prstDash w14:val="solid"/>
            <w14:miter w14:val="0"/>
          </w14:textOutline>
        </w:rPr>
        <w:t>履约保证金</w:t>
      </w:r>
    </w:p>
    <w:p w14:paraId="6A88F834">
      <w:pPr>
        <w:pStyle w:val="6"/>
        <w:spacing w:line="357" w:lineRule="auto"/>
      </w:pPr>
    </w:p>
    <w:p w14:paraId="782AF694">
      <w:pPr>
        <w:spacing w:before="70" w:line="422" w:lineRule="auto"/>
        <w:ind w:left="18" w:right="129"/>
        <w:jc w:val="both"/>
        <w:rPr>
          <w:rFonts w:ascii="宋体" w:hAnsi="宋体" w:eastAsia="宋体" w:cs="宋体"/>
          <w:sz w:val="21"/>
          <w:szCs w:val="21"/>
        </w:rPr>
      </w:pPr>
      <w:r>
        <w:rPr>
          <w:rFonts w:ascii="Calibri" w:hAnsi="Calibri" w:eastAsia="Calibri" w:cs="Calibri"/>
          <w:b/>
          <w:bCs/>
          <w:spacing w:val="-4"/>
          <w:sz w:val="21"/>
          <w:szCs w:val="21"/>
        </w:rPr>
        <w:t xml:space="preserve">7.7.1  </w:t>
      </w:r>
      <w:r>
        <w:rPr>
          <w:rFonts w:ascii="宋体" w:hAnsi="宋体" w:eastAsia="宋体" w:cs="宋体"/>
          <w:spacing w:val="-4"/>
          <w:sz w:val="21"/>
          <w:szCs w:val="21"/>
        </w:rPr>
        <w:t>在签订合同前，中标人应按投标人须知前附表</w:t>
      </w:r>
      <w:r>
        <w:rPr>
          <w:rFonts w:ascii="宋体" w:hAnsi="宋体" w:eastAsia="宋体" w:cs="宋体"/>
          <w:spacing w:val="-5"/>
          <w:sz w:val="21"/>
          <w:szCs w:val="21"/>
        </w:rPr>
        <w:t>规定的形式、金额和招标文件第四章</w:t>
      </w:r>
      <w:r>
        <w:rPr>
          <w:rFonts w:ascii="Calibri" w:hAnsi="Calibri" w:eastAsia="Calibri" w:cs="Calibri"/>
          <w:spacing w:val="-5"/>
          <w:sz w:val="21"/>
          <w:szCs w:val="21"/>
        </w:rPr>
        <w:t>“</w:t>
      </w:r>
      <w:r>
        <w:rPr>
          <w:rFonts w:ascii="宋体" w:hAnsi="宋体" w:eastAsia="宋体" w:cs="宋体"/>
          <w:spacing w:val="-5"/>
          <w:sz w:val="21"/>
          <w:szCs w:val="21"/>
        </w:rPr>
        <w:t>合</w:t>
      </w:r>
      <w:r>
        <w:rPr>
          <w:rFonts w:ascii="宋体" w:hAnsi="宋体" w:eastAsia="宋体" w:cs="宋体"/>
          <w:sz w:val="21"/>
          <w:szCs w:val="21"/>
        </w:rPr>
        <w:t xml:space="preserve"> </w:t>
      </w:r>
      <w:r>
        <w:rPr>
          <w:rFonts w:ascii="宋体" w:hAnsi="宋体" w:eastAsia="宋体" w:cs="宋体"/>
          <w:spacing w:val="3"/>
          <w:sz w:val="21"/>
          <w:szCs w:val="21"/>
        </w:rPr>
        <w:t>同条款及格式</w:t>
      </w:r>
      <w:r>
        <w:rPr>
          <w:rFonts w:ascii="Calibri" w:hAnsi="Calibri" w:eastAsia="Calibri" w:cs="Calibri"/>
          <w:spacing w:val="3"/>
          <w:sz w:val="21"/>
          <w:szCs w:val="21"/>
        </w:rPr>
        <w:t>”</w:t>
      </w:r>
      <w:r>
        <w:rPr>
          <w:rFonts w:ascii="宋体" w:hAnsi="宋体" w:eastAsia="宋体" w:cs="宋体"/>
          <w:spacing w:val="3"/>
          <w:sz w:val="21"/>
          <w:szCs w:val="21"/>
        </w:rPr>
        <w:t>规定的或者事先经过招标人书面认可的履约保证金格式向招标人提</w:t>
      </w:r>
      <w:r>
        <w:rPr>
          <w:rFonts w:ascii="宋体" w:hAnsi="宋体" w:eastAsia="宋体" w:cs="宋体"/>
          <w:spacing w:val="2"/>
          <w:sz w:val="21"/>
          <w:szCs w:val="21"/>
        </w:rPr>
        <w:t>交履约</w:t>
      </w:r>
      <w:r>
        <w:rPr>
          <w:rFonts w:ascii="宋体" w:hAnsi="宋体" w:eastAsia="宋体" w:cs="宋体"/>
          <w:sz w:val="21"/>
          <w:szCs w:val="21"/>
        </w:rPr>
        <w:t xml:space="preserve"> </w:t>
      </w:r>
      <w:r>
        <w:rPr>
          <w:rFonts w:ascii="宋体" w:hAnsi="宋体" w:eastAsia="宋体" w:cs="宋体"/>
          <w:spacing w:val="-1"/>
          <w:sz w:val="21"/>
          <w:szCs w:val="21"/>
        </w:rPr>
        <w:t>保证金，履约保证金不得超过中标合同金额的</w:t>
      </w:r>
      <w:r>
        <w:rPr>
          <w:rFonts w:ascii="宋体" w:hAnsi="宋体" w:eastAsia="宋体" w:cs="宋体"/>
          <w:spacing w:val="-13"/>
          <w:sz w:val="21"/>
          <w:szCs w:val="21"/>
        </w:rPr>
        <w:t xml:space="preserve"> </w:t>
      </w:r>
      <w:r>
        <w:rPr>
          <w:rFonts w:ascii="Calibri" w:hAnsi="Calibri" w:eastAsia="Calibri" w:cs="Calibri"/>
          <w:spacing w:val="-1"/>
          <w:sz w:val="21"/>
          <w:szCs w:val="21"/>
        </w:rPr>
        <w:t>10%</w:t>
      </w:r>
      <w:r>
        <w:rPr>
          <w:rFonts w:ascii="宋体" w:hAnsi="宋体" w:eastAsia="宋体" w:cs="宋体"/>
          <w:spacing w:val="-1"/>
          <w:sz w:val="21"/>
          <w:szCs w:val="21"/>
        </w:rPr>
        <w:t>。联合体中标的，其履约保证金以联合</w:t>
      </w:r>
    </w:p>
    <w:p w14:paraId="28088B98">
      <w:pPr>
        <w:spacing w:before="1" w:line="219" w:lineRule="auto"/>
        <w:ind w:left="18"/>
        <w:rPr>
          <w:rFonts w:ascii="宋体" w:hAnsi="宋体" w:eastAsia="宋体" w:cs="宋体"/>
          <w:sz w:val="21"/>
          <w:szCs w:val="21"/>
        </w:rPr>
      </w:pPr>
      <w:r>
        <w:rPr>
          <w:rFonts w:ascii="宋体" w:hAnsi="宋体" w:eastAsia="宋体" w:cs="宋体"/>
          <w:spacing w:val="-1"/>
          <w:sz w:val="21"/>
          <w:szCs w:val="21"/>
        </w:rPr>
        <w:t>体各方或者联合体中牵头人的名义提交。</w:t>
      </w:r>
    </w:p>
    <w:p w14:paraId="65AE5BE0">
      <w:pPr>
        <w:spacing w:before="229" w:line="485" w:lineRule="exact"/>
        <w:ind w:left="18"/>
        <w:rPr>
          <w:rFonts w:ascii="宋体" w:hAnsi="宋体" w:eastAsia="宋体" w:cs="宋体"/>
          <w:sz w:val="21"/>
          <w:szCs w:val="21"/>
        </w:rPr>
      </w:pPr>
      <w:r>
        <w:rPr>
          <w:rFonts w:ascii="Calibri" w:hAnsi="Calibri" w:eastAsia="Calibri" w:cs="Calibri"/>
          <w:b/>
          <w:bCs/>
          <w:spacing w:val="1"/>
          <w:position w:val="21"/>
          <w:sz w:val="21"/>
          <w:szCs w:val="21"/>
        </w:rPr>
        <w:t>7.7.2</w:t>
      </w:r>
      <w:r>
        <w:rPr>
          <w:rFonts w:ascii="Calibri" w:hAnsi="Calibri" w:eastAsia="Calibri" w:cs="Calibri"/>
          <w:b/>
          <w:bCs/>
          <w:spacing w:val="28"/>
          <w:w w:val="101"/>
          <w:position w:val="21"/>
          <w:sz w:val="21"/>
          <w:szCs w:val="21"/>
        </w:rPr>
        <w:t xml:space="preserve">  </w:t>
      </w:r>
      <w:r>
        <w:rPr>
          <w:rFonts w:ascii="宋体" w:hAnsi="宋体" w:eastAsia="宋体" w:cs="宋体"/>
          <w:spacing w:val="1"/>
          <w:position w:val="21"/>
          <w:sz w:val="21"/>
          <w:szCs w:val="21"/>
        </w:rPr>
        <w:t xml:space="preserve">中标人不能按本章第 </w:t>
      </w:r>
      <w:r>
        <w:rPr>
          <w:rFonts w:ascii="Calibri" w:hAnsi="Calibri" w:eastAsia="Calibri" w:cs="Calibri"/>
          <w:spacing w:val="1"/>
          <w:position w:val="21"/>
          <w:sz w:val="21"/>
          <w:szCs w:val="21"/>
        </w:rPr>
        <w:t xml:space="preserve">7.7.1  </w:t>
      </w:r>
      <w:r>
        <w:rPr>
          <w:rFonts w:ascii="宋体" w:hAnsi="宋体" w:eastAsia="宋体" w:cs="宋体"/>
          <w:spacing w:val="1"/>
          <w:position w:val="21"/>
          <w:sz w:val="21"/>
          <w:szCs w:val="21"/>
        </w:rPr>
        <w:t>项要求提交履约保证金的，视为放弃中标，其投标保证</w:t>
      </w:r>
    </w:p>
    <w:p w14:paraId="343B11F4">
      <w:pPr>
        <w:spacing w:before="1" w:line="220" w:lineRule="auto"/>
        <w:ind w:left="19"/>
        <w:rPr>
          <w:rFonts w:ascii="宋体" w:hAnsi="宋体" w:eastAsia="宋体" w:cs="宋体"/>
          <w:sz w:val="21"/>
          <w:szCs w:val="21"/>
        </w:rPr>
      </w:pPr>
      <w:r>
        <w:rPr>
          <w:rFonts w:ascii="宋体" w:hAnsi="宋体" w:eastAsia="宋体" w:cs="宋体"/>
          <w:sz w:val="21"/>
          <w:szCs w:val="21"/>
        </w:rPr>
        <w:t>金不予退还，给招标人造成的损失超过投标保证金数额的，中标人还应当对</w:t>
      </w:r>
      <w:r>
        <w:rPr>
          <w:rFonts w:ascii="宋体" w:hAnsi="宋体" w:eastAsia="宋体" w:cs="宋体"/>
          <w:spacing w:val="-1"/>
          <w:sz w:val="21"/>
          <w:szCs w:val="21"/>
        </w:rPr>
        <w:t>超过部分予以</w:t>
      </w:r>
    </w:p>
    <w:p w14:paraId="7819A4F8">
      <w:pPr>
        <w:spacing w:line="220" w:lineRule="auto"/>
        <w:rPr>
          <w:rFonts w:ascii="宋体" w:hAnsi="宋体" w:eastAsia="宋体" w:cs="宋体"/>
          <w:sz w:val="21"/>
          <w:szCs w:val="21"/>
        </w:rPr>
        <w:sectPr>
          <w:footerReference r:id="rId17" w:type="default"/>
          <w:pgSz w:w="11909" w:h="16839"/>
          <w:pgMar w:top="1431" w:right="1786" w:bottom="1154" w:left="1786" w:header="0" w:footer="989" w:gutter="0"/>
          <w:pgNumType w:fmt="decimal"/>
          <w:cols w:space="720" w:num="1"/>
        </w:sectPr>
      </w:pPr>
    </w:p>
    <w:p w14:paraId="2C6CF7EF">
      <w:pPr>
        <w:spacing w:before="144" w:line="221" w:lineRule="auto"/>
        <w:ind w:left="18"/>
        <w:rPr>
          <w:rFonts w:ascii="宋体" w:hAnsi="宋体" w:eastAsia="宋体" w:cs="宋体"/>
          <w:sz w:val="21"/>
          <w:szCs w:val="21"/>
        </w:rPr>
      </w:pPr>
      <w:r>
        <w:rPr>
          <w:rFonts w:ascii="宋体" w:hAnsi="宋体" w:eastAsia="宋体" w:cs="宋体"/>
          <w:spacing w:val="-8"/>
          <w:sz w:val="21"/>
          <w:szCs w:val="21"/>
        </w:rPr>
        <w:t>赔偿。</w:t>
      </w:r>
    </w:p>
    <w:p w14:paraId="20F4E666">
      <w:pPr>
        <w:pStyle w:val="6"/>
        <w:spacing w:line="346" w:lineRule="auto"/>
      </w:pPr>
    </w:p>
    <w:p w14:paraId="1FB8CAB7">
      <w:pPr>
        <w:spacing w:before="87" w:line="227" w:lineRule="auto"/>
        <w:ind w:left="20"/>
        <w:outlineLvl w:val="2"/>
        <w:rPr>
          <w:rFonts w:ascii="宋体" w:hAnsi="宋体" w:eastAsia="宋体" w:cs="宋体"/>
          <w:sz w:val="27"/>
          <w:szCs w:val="27"/>
        </w:rPr>
      </w:pPr>
      <w:r>
        <w:rPr>
          <w:rFonts w:ascii="Calibri" w:hAnsi="Calibri" w:eastAsia="Calibri" w:cs="Calibri"/>
          <w:b/>
          <w:bCs/>
          <w:spacing w:val="5"/>
          <w:sz w:val="27"/>
          <w:szCs w:val="27"/>
        </w:rPr>
        <w:t>7.8</w:t>
      </w:r>
      <w:r>
        <w:rPr>
          <w:rFonts w:ascii="Calibri" w:hAnsi="Calibri" w:eastAsia="Calibri" w:cs="Calibri"/>
          <w:b/>
          <w:bCs/>
          <w:spacing w:val="11"/>
          <w:sz w:val="27"/>
          <w:szCs w:val="27"/>
        </w:rPr>
        <w:t xml:space="preserve">    </w:t>
      </w:r>
      <w:r>
        <w:rPr>
          <w:rFonts w:ascii="宋体" w:hAnsi="宋体" w:eastAsia="宋体" w:cs="宋体"/>
          <w:spacing w:val="5"/>
          <w:sz w:val="27"/>
          <w:szCs w:val="27"/>
          <w14:textOutline w14:w="5050" w14:cap="flat" w14:cmpd="sng">
            <w14:solidFill>
              <w14:srgbClr w14:val="000000"/>
            </w14:solidFill>
            <w14:prstDash w14:val="solid"/>
            <w14:miter w14:val="0"/>
          </w14:textOutline>
        </w:rPr>
        <w:t>签订合同</w:t>
      </w:r>
    </w:p>
    <w:p w14:paraId="337942FF">
      <w:pPr>
        <w:pStyle w:val="6"/>
        <w:spacing w:line="350" w:lineRule="auto"/>
      </w:pPr>
    </w:p>
    <w:p w14:paraId="78B8B6FF">
      <w:pPr>
        <w:spacing w:before="68" w:line="423" w:lineRule="auto"/>
        <w:ind w:left="18" w:right="130"/>
        <w:rPr>
          <w:rFonts w:ascii="宋体" w:hAnsi="宋体" w:eastAsia="宋体" w:cs="宋体"/>
          <w:sz w:val="21"/>
          <w:szCs w:val="21"/>
        </w:rPr>
      </w:pPr>
      <w:r>
        <w:rPr>
          <w:rFonts w:ascii="Calibri" w:hAnsi="Calibri" w:eastAsia="Calibri" w:cs="Calibri"/>
          <w:b/>
          <w:bCs/>
          <w:spacing w:val="-3"/>
          <w:sz w:val="21"/>
          <w:szCs w:val="21"/>
        </w:rPr>
        <w:t xml:space="preserve">7.8.1  </w:t>
      </w:r>
      <w:r>
        <w:rPr>
          <w:rFonts w:ascii="宋体" w:hAnsi="宋体" w:eastAsia="宋体" w:cs="宋体"/>
          <w:spacing w:val="-3"/>
          <w:sz w:val="21"/>
          <w:szCs w:val="21"/>
        </w:rPr>
        <w:t xml:space="preserve">招标人和中标人应当在中标通知书发出之日起 </w:t>
      </w:r>
      <w:r>
        <w:rPr>
          <w:rFonts w:ascii="Calibri" w:hAnsi="Calibri" w:eastAsia="Calibri" w:cs="Calibri"/>
          <w:spacing w:val="-3"/>
          <w:sz w:val="21"/>
          <w:szCs w:val="21"/>
        </w:rPr>
        <w:t xml:space="preserve">30   </w:t>
      </w:r>
      <w:r>
        <w:rPr>
          <w:rFonts w:ascii="宋体" w:hAnsi="宋体" w:eastAsia="宋体" w:cs="宋体"/>
          <w:spacing w:val="-3"/>
          <w:sz w:val="21"/>
          <w:szCs w:val="21"/>
        </w:rPr>
        <w:t>日内，根据招标文</w:t>
      </w:r>
      <w:r>
        <w:rPr>
          <w:rFonts w:ascii="宋体" w:hAnsi="宋体" w:eastAsia="宋体" w:cs="宋体"/>
          <w:spacing w:val="-4"/>
          <w:sz w:val="21"/>
          <w:szCs w:val="21"/>
        </w:rPr>
        <w:t>件和中标人的投</w:t>
      </w:r>
      <w:r>
        <w:rPr>
          <w:rFonts w:ascii="宋体" w:hAnsi="宋体" w:eastAsia="宋体" w:cs="宋体"/>
          <w:sz w:val="21"/>
          <w:szCs w:val="21"/>
        </w:rPr>
        <w:t xml:space="preserve"> </w:t>
      </w:r>
      <w:r>
        <w:rPr>
          <w:rFonts w:ascii="宋体" w:hAnsi="宋体" w:eastAsia="宋体" w:cs="宋体"/>
          <w:spacing w:val="-5"/>
          <w:sz w:val="21"/>
          <w:szCs w:val="21"/>
        </w:rPr>
        <w:t>标文件订立书面合同。中标人无正当理由拒签合同，在签订</w:t>
      </w:r>
      <w:r>
        <w:rPr>
          <w:rFonts w:ascii="宋体" w:hAnsi="宋体" w:eastAsia="宋体" w:cs="宋体"/>
          <w:spacing w:val="-6"/>
          <w:sz w:val="21"/>
          <w:szCs w:val="21"/>
        </w:rPr>
        <w:t>合同时向招标人提出附加条件，</w:t>
      </w:r>
      <w:r>
        <w:rPr>
          <w:rFonts w:ascii="宋体" w:hAnsi="宋体" w:eastAsia="宋体" w:cs="宋体"/>
          <w:sz w:val="21"/>
          <w:szCs w:val="21"/>
        </w:rPr>
        <w:t xml:space="preserve"> </w:t>
      </w:r>
      <w:r>
        <w:rPr>
          <w:rFonts w:ascii="宋体" w:hAnsi="宋体" w:eastAsia="宋体" w:cs="宋体"/>
          <w:spacing w:val="-5"/>
          <w:sz w:val="21"/>
          <w:szCs w:val="21"/>
        </w:rPr>
        <w:t>或者不按照招标文件要求提交履约保证金的，招标人有</w:t>
      </w:r>
      <w:r>
        <w:rPr>
          <w:rFonts w:ascii="宋体" w:hAnsi="宋体" w:eastAsia="宋体" w:cs="宋体"/>
          <w:spacing w:val="-6"/>
          <w:sz w:val="21"/>
          <w:szCs w:val="21"/>
        </w:rPr>
        <w:t>权取消其中标资格，其投标保证金不</w:t>
      </w:r>
      <w:r>
        <w:rPr>
          <w:rFonts w:ascii="宋体" w:hAnsi="宋体" w:eastAsia="宋体" w:cs="宋体"/>
          <w:sz w:val="21"/>
          <w:szCs w:val="21"/>
        </w:rPr>
        <w:t xml:space="preserve"> </w:t>
      </w:r>
      <w:r>
        <w:rPr>
          <w:rFonts w:ascii="宋体" w:hAnsi="宋体" w:eastAsia="宋体" w:cs="宋体"/>
          <w:spacing w:val="-6"/>
          <w:sz w:val="21"/>
          <w:szCs w:val="21"/>
        </w:rPr>
        <w:t>予退还；给招标人造成的损失超过投标保证金数额的，中标人还应当对超过部分予以赔偿。</w:t>
      </w:r>
      <w:r>
        <w:rPr>
          <w:rFonts w:ascii="宋体" w:hAnsi="宋体" w:eastAsia="宋体" w:cs="宋体"/>
          <w:sz w:val="21"/>
          <w:szCs w:val="21"/>
        </w:rPr>
        <w:t xml:space="preserve"> </w:t>
      </w:r>
      <w:r>
        <w:rPr>
          <w:rFonts w:ascii="Calibri" w:hAnsi="Calibri" w:eastAsia="Calibri" w:cs="Calibri"/>
          <w:b/>
          <w:bCs/>
          <w:spacing w:val="2"/>
          <w:sz w:val="21"/>
          <w:szCs w:val="21"/>
        </w:rPr>
        <w:t>7.8.2</w:t>
      </w:r>
      <w:r>
        <w:rPr>
          <w:rFonts w:ascii="Calibri" w:hAnsi="Calibri" w:eastAsia="Calibri" w:cs="Calibri"/>
          <w:b/>
          <w:bCs/>
          <w:spacing w:val="13"/>
          <w:sz w:val="21"/>
          <w:szCs w:val="21"/>
        </w:rPr>
        <w:t xml:space="preserve">  </w:t>
      </w:r>
      <w:r>
        <w:rPr>
          <w:rFonts w:ascii="宋体" w:hAnsi="宋体" w:eastAsia="宋体" w:cs="宋体"/>
          <w:spacing w:val="2"/>
          <w:sz w:val="21"/>
          <w:szCs w:val="21"/>
        </w:rPr>
        <w:t>发出中标通知书后，招标人无正当理由拒签合同，或者</w:t>
      </w:r>
      <w:r>
        <w:rPr>
          <w:rFonts w:ascii="宋体" w:hAnsi="宋体" w:eastAsia="宋体" w:cs="宋体"/>
          <w:spacing w:val="1"/>
          <w:sz w:val="21"/>
          <w:szCs w:val="21"/>
        </w:rPr>
        <w:t>在签订合同时向中标人提出</w:t>
      </w:r>
    </w:p>
    <w:p w14:paraId="5873B6EB">
      <w:pPr>
        <w:spacing w:line="219" w:lineRule="auto"/>
        <w:ind w:left="34"/>
        <w:rPr>
          <w:rFonts w:ascii="宋体" w:hAnsi="宋体" w:eastAsia="宋体" w:cs="宋体"/>
          <w:sz w:val="21"/>
          <w:szCs w:val="21"/>
        </w:rPr>
      </w:pPr>
      <w:r>
        <w:rPr>
          <w:rFonts w:ascii="宋体" w:hAnsi="宋体" w:eastAsia="宋体" w:cs="宋体"/>
          <w:spacing w:val="-10"/>
          <w:sz w:val="21"/>
          <w:szCs w:val="21"/>
        </w:rPr>
        <w:t>附加条件的，招标人向中标人退还投标保证金；给中标人造成损失的，还应当赔偿损失。</w:t>
      </w:r>
    </w:p>
    <w:p w14:paraId="3F04FB95">
      <w:pPr>
        <w:spacing w:before="235" w:line="481" w:lineRule="exact"/>
        <w:ind w:left="18"/>
        <w:rPr>
          <w:rFonts w:ascii="宋体" w:hAnsi="宋体" w:eastAsia="宋体" w:cs="宋体"/>
          <w:sz w:val="21"/>
          <w:szCs w:val="21"/>
        </w:rPr>
      </w:pPr>
      <w:r>
        <w:rPr>
          <w:rFonts w:ascii="Calibri" w:hAnsi="Calibri" w:eastAsia="Calibri" w:cs="Calibri"/>
          <w:b/>
          <w:bCs/>
          <w:spacing w:val="-5"/>
          <w:position w:val="20"/>
          <w:sz w:val="21"/>
          <w:szCs w:val="21"/>
        </w:rPr>
        <w:t>7.8.3</w:t>
      </w:r>
      <w:r>
        <w:rPr>
          <w:rFonts w:ascii="Calibri" w:hAnsi="Calibri" w:eastAsia="Calibri" w:cs="Calibri"/>
          <w:b/>
          <w:bCs/>
          <w:spacing w:val="19"/>
          <w:w w:val="101"/>
          <w:position w:val="20"/>
          <w:sz w:val="21"/>
          <w:szCs w:val="21"/>
        </w:rPr>
        <w:t xml:space="preserve">  </w:t>
      </w:r>
      <w:r>
        <w:rPr>
          <w:rFonts w:ascii="宋体" w:hAnsi="宋体" w:eastAsia="宋体" w:cs="宋体"/>
          <w:spacing w:val="-5"/>
          <w:position w:val="20"/>
          <w:sz w:val="21"/>
          <w:szCs w:val="21"/>
        </w:rPr>
        <w:t>联合体中标的，</w:t>
      </w:r>
      <w:r>
        <w:rPr>
          <w:rFonts w:ascii="宋体" w:hAnsi="宋体" w:eastAsia="宋体" w:cs="宋体"/>
          <w:spacing w:val="25"/>
          <w:position w:val="20"/>
          <w:sz w:val="21"/>
          <w:szCs w:val="21"/>
        </w:rPr>
        <w:t xml:space="preserve"> </w:t>
      </w:r>
      <w:r>
        <w:rPr>
          <w:rFonts w:ascii="宋体" w:hAnsi="宋体" w:eastAsia="宋体" w:cs="宋体"/>
          <w:spacing w:val="-5"/>
          <w:position w:val="20"/>
          <w:sz w:val="21"/>
          <w:szCs w:val="21"/>
        </w:rPr>
        <w:t>联合体各方应当共同与招标人签订合同，</w:t>
      </w:r>
      <w:r>
        <w:rPr>
          <w:rFonts w:ascii="宋体" w:hAnsi="宋体" w:eastAsia="宋体" w:cs="宋体"/>
          <w:spacing w:val="27"/>
          <w:position w:val="20"/>
          <w:sz w:val="21"/>
          <w:szCs w:val="21"/>
        </w:rPr>
        <w:t xml:space="preserve"> </w:t>
      </w:r>
      <w:r>
        <w:rPr>
          <w:rFonts w:ascii="宋体" w:hAnsi="宋体" w:eastAsia="宋体" w:cs="宋体"/>
          <w:spacing w:val="-5"/>
          <w:position w:val="20"/>
          <w:sz w:val="21"/>
          <w:szCs w:val="21"/>
        </w:rPr>
        <w:t>就中标项目向招标人承担</w:t>
      </w:r>
    </w:p>
    <w:p w14:paraId="11593C43">
      <w:pPr>
        <w:spacing w:line="220" w:lineRule="auto"/>
        <w:ind w:left="18"/>
        <w:rPr>
          <w:rFonts w:ascii="宋体" w:hAnsi="宋体" w:eastAsia="宋体" w:cs="宋体"/>
          <w:sz w:val="21"/>
          <w:szCs w:val="21"/>
        </w:rPr>
      </w:pPr>
      <w:r>
        <w:rPr>
          <w:rFonts w:ascii="宋体" w:hAnsi="宋体" w:eastAsia="宋体" w:cs="宋体"/>
          <w:spacing w:val="-10"/>
          <w:sz w:val="21"/>
          <w:szCs w:val="21"/>
        </w:rPr>
        <w:t>连带责任。</w:t>
      </w:r>
    </w:p>
    <w:p w14:paraId="324725DF">
      <w:pPr>
        <w:pStyle w:val="6"/>
        <w:spacing w:line="267" w:lineRule="auto"/>
      </w:pPr>
    </w:p>
    <w:p w14:paraId="27448F1F">
      <w:pPr>
        <w:pStyle w:val="6"/>
        <w:spacing w:line="267" w:lineRule="auto"/>
      </w:pPr>
    </w:p>
    <w:p w14:paraId="6F51CE5A">
      <w:pPr>
        <w:spacing w:before="98" w:line="220" w:lineRule="auto"/>
        <w:ind w:left="18"/>
        <w:outlineLvl w:val="1"/>
        <w:rPr>
          <w:rFonts w:ascii="黑体" w:hAnsi="黑体" w:eastAsia="黑体" w:cs="黑体"/>
          <w:sz w:val="30"/>
          <w:szCs w:val="30"/>
        </w:rPr>
      </w:pPr>
      <w:bookmarkStart w:id="10" w:name="bookmark11"/>
      <w:bookmarkEnd w:id="10"/>
      <w:r>
        <w:rPr>
          <w:rFonts w:ascii="Calibri" w:hAnsi="Calibri" w:eastAsia="Calibri" w:cs="Calibri"/>
          <w:b/>
          <w:bCs/>
          <w:spacing w:val="-1"/>
          <w:sz w:val="30"/>
          <w:szCs w:val="30"/>
        </w:rPr>
        <w:t>8.</w:t>
      </w:r>
      <w:r>
        <w:rPr>
          <w:rFonts w:ascii="Calibri" w:hAnsi="Calibri" w:eastAsia="Calibri" w:cs="Calibri"/>
          <w:b/>
          <w:bCs/>
          <w:spacing w:val="11"/>
          <w:sz w:val="30"/>
          <w:szCs w:val="30"/>
        </w:rPr>
        <w:t xml:space="preserve">    </w:t>
      </w:r>
      <w:r>
        <w:rPr>
          <w:rFonts w:ascii="黑体" w:hAnsi="黑体" w:eastAsia="黑体" w:cs="黑体"/>
          <w:spacing w:val="-1"/>
          <w:sz w:val="30"/>
          <w:szCs w:val="30"/>
          <w14:textOutline w14:w="5486" w14:cap="flat" w14:cmpd="sng">
            <w14:solidFill>
              <w14:srgbClr w14:val="000000"/>
            </w14:solidFill>
            <w14:prstDash w14:val="solid"/>
            <w14:miter w14:val="0"/>
          </w14:textOutline>
        </w:rPr>
        <w:t>重新招标和不再招标</w:t>
      </w:r>
    </w:p>
    <w:p w14:paraId="631E89E5">
      <w:pPr>
        <w:pStyle w:val="6"/>
        <w:spacing w:line="285" w:lineRule="auto"/>
      </w:pPr>
    </w:p>
    <w:p w14:paraId="282D1A08">
      <w:pPr>
        <w:spacing w:before="88" w:line="226" w:lineRule="auto"/>
        <w:ind w:left="18"/>
        <w:outlineLvl w:val="2"/>
        <w:rPr>
          <w:rFonts w:ascii="宋体" w:hAnsi="宋体" w:eastAsia="宋体" w:cs="宋体"/>
          <w:sz w:val="27"/>
          <w:szCs w:val="27"/>
        </w:rPr>
      </w:pPr>
      <w:r>
        <w:rPr>
          <w:rFonts w:ascii="Calibri" w:hAnsi="Calibri" w:eastAsia="Calibri" w:cs="Calibri"/>
          <w:b/>
          <w:bCs/>
          <w:spacing w:val="5"/>
          <w:sz w:val="27"/>
          <w:szCs w:val="27"/>
        </w:rPr>
        <w:t>8.1</w:t>
      </w:r>
      <w:r>
        <w:rPr>
          <w:rFonts w:ascii="Calibri" w:hAnsi="Calibri" w:eastAsia="Calibri" w:cs="Calibri"/>
          <w:b/>
          <w:bCs/>
          <w:spacing w:val="11"/>
          <w:sz w:val="27"/>
          <w:szCs w:val="27"/>
        </w:rPr>
        <w:t xml:space="preserve">    </w:t>
      </w:r>
      <w:r>
        <w:rPr>
          <w:rFonts w:ascii="宋体" w:hAnsi="宋体" w:eastAsia="宋体" w:cs="宋体"/>
          <w:spacing w:val="5"/>
          <w:sz w:val="27"/>
          <w:szCs w:val="27"/>
          <w14:textOutline w14:w="5050" w14:cap="flat" w14:cmpd="sng">
            <w14:solidFill>
              <w14:srgbClr w14:val="000000"/>
            </w14:solidFill>
            <w14:prstDash w14:val="solid"/>
            <w14:miter w14:val="0"/>
          </w14:textOutline>
        </w:rPr>
        <w:t>重新招标</w:t>
      </w:r>
    </w:p>
    <w:p w14:paraId="2EA92AF5">
      <w:pPr>
        <w:pStyle w:val="6"/>
        <w:spacing w:line="357" w:lineRule="auto"/>
      </w:pPr>
    </w:p>
    <w:p w14:paraId="2E4CE616">
      <w:pPr>
        <w:spacing w:before="68" w:line="221" w:lineRule="auto"/>
        <w:ind w:left="441"/>
        <w:rPr>
          <w:rFonts w:ascii="宋体" w:hAnsi="宋体" w:eastAsia="宋体" w:cs="宋体"/>
          <w:sz w:val="21"/>
          <w:szCs w:val="21"/>
        </w:rPr>
      </w:pPr>
      <w:r>
        <w:rPr>
          <w:rFonts w:ascii="宋体" w:hAnsi="宋体" w:eastAsia="宋体" w:cs="宋体"/>
          <w:spacing w:val="-5"/>
          <w:sz w:val="21"/>
          <w:szCs w:val="21"/>
        </w:rPr>
        <w:t>有下列情形之一的，</w:t>
      </w:r>
      <w:r>
        <w:rPr>
          <w:rFonts w:ascii="宋体" w:hAnsi="宋体" w:eastAsia="宋体" w:cs="宋体"/>
          <w:spacing w:val="-20"/>
          <w:sz w:val="21"/>
          <w:szCs w:val="21"/>
        </w:rPr>
        <w:t xml:space="preserve"> </w:t>
      </w:r>
      <w:r>
        <w:rPr>
          <w:rFonts w:ascii="宋体" w:hAnsi="宋体" w:eastAsia="宋体" w:cs="宋体"/>
          <w:spacing w:val="-5"/>
          <w:sz w:val="21"/>
          <w:szCs w:val="21"/>
        </w:rPr>
        <w:t>招标人将重新招标：</w:t>
      </w:r>
    </w:p>
    <w:p w14:paraId="1E94A987">
      <w:pPr>
        <w:spacing w:before="229" w:line="481" w:lineRule="exact"/>
        <w:ind w:left="446"/>
        <w:rPr>
          <w:rFonts w:ascii="宋体" w:hAnsi="宋体" w:eastAsia="宋体" w:cs="宋体"/>
          <w:sz w:val="21"/>
          <w:szCs w:val="21"/>
        </w:rPr>
      </w:pPr>
      <w:r>
        <w:rPr>
          <w:rFonts w:ascii="宋体" w:hAnsi="宋体" w:eastAsia="宋体" w:cs="宋体"/>
          <w:spacing w:val="-2"/>
          <w:position w:val="20"/>
          <w:sz w:val="21"/>
          <w:szCs w:val="21"/>
        </w:rPr>
        <w:t>（</w:t>
      </w:r>
      <w:r>
        <w:rPr>
          <w:rFonts w:ascii="Calibri" w:hAnsi="Calibri" w:eastAsia="Calibri" w:cs="Calibri"/>
          <w:spacing w:val="-2"/>
          <w:position w:val="20"/>
          <w:sz w:val="21"/>
          <w:szCs w:val="21"/>
        </w:rPr>
        <w:t>1</w:t>
      </w:r>
      <w:r>
        <w:rPr>
          <w:rFonts w:ascii="宋体" w:hAnsi="宋体" w:eastAsia="宋体" w:cs="宋体"/>
          <w:spacing w:val="-2"/>
          <w:position w:val="20"/>
          <w:sz w:val="21"/>
          <w:szCs w:val="21"/>
        </w:rPr>
        <w:t>）投标报名截止时间止，报名参加投标</w:t>
      </w:r>
      <w:r>
        <w:rPr>
          <w:rFonts w:ascii="宋体" w:hAnsi="宋体" w:eastAsia="宋体" w:cs="宋体"/>
          <w:spacing w:val="-3"/>
          <w:position w:val="20"/>
          <w:sz w:val="21"/>
          <w:szCs w:val="21"/>
        </w:rPr>
        <w:t xml:space="preserve">的潜在投标人少于 </w:t>
      </w:r>
      <w:r>
        <w:rPr>
          <w:rFonts w:ascii="Calibri" w:hAnsi="Calibri" w:eastAsia="Calibri" w:cs="Calibri"/>
          <w:spacing w:val="-3"/>
          <w:position w:val="20"/>
          <w:sz w:val="21"/>
          <w:szCs w:val="21"/>
        </w:rPr>
        <w:t xml:space="preserve">3  </w:t>
      </w:r>
      <w:r>
        <w:rPr>
          <w:rFonts w:ascii="宋体" w:hAnsi="宋体" w:eastAsia="宋体" w:cs="宋体"/>
          <w:spacing w:val="-3"/>
          <w:position w:val="20"/>
          <w:sz w:val="21"/>
          <w:szCs w:val="21"/>
        </w:rPr>
        <w:t>个的； 投标截止时间</w:t>
      </w:r>
    </w:p>
    <w:p w14:paraId="50517784">
      <w:pPr>
        <w:spacing w:line="220" w:lineRule="auto"/>
        <w:ind w:left="18"/>
        <w:rPr>
          <w:rFonts w:ascii="宋体" w:hAnsi="宋体" w:eastAsia="宋体" w:cs="宋体"/>
          <w:sz w:val="21"/>
          <w:szCs w:val="21"/>
        </w:rPr>
      </w:pPr>
      <w:r>
        <w:rPr>
          <w:rFonts w:ascii="宋体" w:hAnsi="宋体" w:eastAsia="宋体" w:cs="宋体"/>
          <w:spacing w:val="-1"/>
          <w:sz w:val="21"/>
          <w:szCs w:val="21"/>
        </w:rPr>
        <w:t xml:space="preserve">止，投标人少于 </w:t>
      </w:r>
      <w:r>
        <w:rPr>
          <w:rFonts w:ascii="Calibri" w:hAnsi="Calibri" w:eastAsia="Calibri" w:cs="Calibri"/>
          <w:spacing w:val="-1"/>
          <w:sz w:val="21"/>
          <w:szCs w:val="21"/>
        </w:rPr>
        <w:t>3</w:t>
      </w:r>
      <w:r>
        <w:rPr>
          <w:rFonts w:ascii="Calibri" w:hAnsi="Calibri" w:eastAsia="Calibri" w:cs="Calibri"/>
          <w:spacing w:val="9"/>
          <w:sz w:val="21"/>
          <w:szCs w:val="21"/>
        </w:rPr>
        <w:t xml:space="preserve">  </w:t>
      </w:r>
      <w:r>
        <w:rPr>
          <w:rFonts w:ascii="宋体" w:hAnsi="宋体" w:eastAsia="宋体" w:cs="宋体"/>
          <w:spacing w:val="-1"/>
          <w:sz w:val="21"/>
          <w:szCs w:val="21"/>
        </w:rPr>
        <w:t>个的；</w:t>
      </w:r>
    </w:p>
    <w:p w14:paraId="65AC0425">
      <w:pPr>
        <w:spacing w:before="229" w:line="220" w:lineRule="auto"/>
        <w:ind w:left="446"/>
        <w:rPr>
          <w:rFonts w:ascii="宋体" w:hAnsi="宋体" w:eastAsia="宋体" w:cs="宋体"/>
          <w:sz w:val="21"/>
          <w:szCs w:val="21"/>
        </w:rPr>
      </w:pPr>
      <w:r>
        <w:rPr>
          <w:rFonts w:ascii="宋体" w:hAnsi="宋体" w:eastAsia="宋体" w:cs="宋体"/>
          <w:spacing w:val="-1"/>
          <w:sz w:val="21"/>
          <w:szCs w:val="21"/>
        </w:rPr>
        <w:t>（</w:t>
      </w:r>
      <w:r>
        <w:rPr>
          <w:rFonts w:ascii="Calibri" w:hAnsi="Calibri" w:eastAsia="Calibri" w:cs="Calibri"/>
          <w:spacing w:val="-1"/>
          <w:sz w:val="21"/>
          <w:szCs w:val="21"/>
        </w:rPr>
        <w:t>2</w:t>
      </w:r>
      <w:r>
        <w:rPr>
          <w:rFonts w:ascii="宋体" w:hAnsi="宋体" w:eastAsia="宋体" w:cs="宋体"/>
          <w:spacing w:val="-1"/>
          <w:sz w:val="21"/>
          <w:szCs w:val="21"/>
        </w:rPr>
        <w:t>）经评标委员会评审后否决所有投标的；</w:t>
      </w:r>
    </w:p>
    <w:p w14:paraId="50650074">
      <w:pPr>
        <w:spacing w:before="235" w:line="220" w:lineRule="auto"/>
        <w:ind w:left="446"/>
        <w:rPr>
          <w:rFonts w:ascii="宋体" w:hAnsi="宋体" w:eastAsia="宋体" w:cs="宋体"/>
          <w:sz w:val="21"/>
          <w:szCs w:val="21"/>
        </w:rPr>
      </w:pPr>
      <w:r>
        <w:rPr>
          <w:rFonts w:ascii="宋体" w:hAnsi="宋体" w:eastAsia="宋体" w:cs="宋体"/>
          <w:spacing w:val="-1"/>
          <w:sz w:val="21"/>
          <w:szCs w:val="21"/>
        </w:rPr>
        <w:t>（</w:t>
      </w:r>
      <w:r>
        <w:rPr>
          <w:rFonts w:ascii="Calibri" w:hAnsi="Calibri" w:eastAsia="Calibri" w:cs="Calibri"/>
          <w:spacing w:val="-1"/>
          <w:sz w:val="21"/>
          <w:szCs w:val="21"/>
        </w:rPr>
        <w:t>3</w:t>
      </w:r>
      <w:r>
        <w:rPr>
          <w:rFonts w:ascii="宋体" w:hAnsi="宋体" w:eastAsia="宋体" w:cs="宋体"/>
          <w:spacing w:val="-1"/>
          <w:sz w:val="21"/>
          <w:szCs w:val="21"/>
        </w:rPr>
        <w:t>）发生投标人须知前附表规定的其他重新招标</w:t>
      </w:r>
      <w:r>
        <w:rPr>
          <w:rFonts w:ascii="宋体" w:hAnsi="宋体" w:eastAsia="宋体" w:cs="宋体"/>
          <w:spacing w:val="-2"/>
          <w:sz w:val="21"/>
          <w:szCs w:val="21"/>
        </w:rPr>
        <w:t>的情形。</w:t>
      </w:r>
    </w:p>
    <w:p w14:paraId="1B6CAEAC">
      <w:pPr>
        <w:pStyle w:val="6"/>
        <w:spacing w:line="346" w:lineRule="auto"/>
      </w:pPr>
    </w:p>
    <w:p w14:paraId="6E2B8CCB">
      <w:pPr>
        <w:spacing w:before="88" w:line="226" w:lineRule="auto"/>
        <w:ind w:left="18"/>
        <w:outlineLvl w:val="2"/>
        <w:rPr>
          <w:rFonts w:ascii="宋体" w:hAnsi="宋体" w:eastAsia="宋体" w:cs="宋体"/>
          <w:sz w:val="27"/>
          <w:szCs w:val="27"/>
        </w:rPr>
      </w:pPr>
      <w:r>
        <w:rPr>
          <w:rFonts w:ascii="Calibri" w:hAnsi="Calibri" w:eastAsia="Calibri" w:cs="Calibri"/>
          <w:b/>
          <w:bCs/>
          <w:spacing w:val="5"/>
          <w:sz w:val="27"/>
          <w:szCs w:val="27"/>
        </w:rPr>
        <w:t>8.2</w:t>
      </w:r>
      <w:r>
        <w:rPr>
          <w:rFonts w:ascii="Calibri" w:hAnsi="Calibri" w:eastAsia="Calibri" w:cs="Calibri"/>
          <w:b/>
          <w:bCs/>
          <w:spacing w:val="11"/>
          <w:sz w:val="27"/>
          <w:szCs w:val="27"/>
        </w:rPr>
        <w:t xml:space="preserve">    </w:t>
      </w:r>
      <w:r>
        <w:rPr>
          <w:rFonts w:ascii="宋体" w:hAnsi="宋体" w:eastAsia="宋体" w:cs="宋体"/>
          <w:spacing w:val="5"/>
          <w:sz w:val="27"/>
          <w:szCs w:val="27"/>
          <w14:textOutline w14:w="5050" w14:cap="flat" w14:cmpd="sng">
            <w14:solidFill>
              <w14:srgbClr w14:val="000000"/>
            </w14:solidFill>
            <w14:prstDash w14:val="solid"/>
            <w14:miter w14:val="0"/>
          </w14:textOutline>
        </w:rPr>
        <w:t>不再招标</w:t>
      </w:r>
    </w:p>
    <w:p w14:paraId="2589A55E">
      <w:pPr>
        <w:pStyle w:val="6"/>
        <w:spacing w:line="352" w:lineRule="auto"/>
      </w:pPr>
    </w:p>
    <w:p w14:paraId="036692B7">
      <w:pPr>
        <w:spacing w:before="69" w:line="480" w:lineRule="exact"/>
        <w:ind w:left="441"/>
        <w:rPr>
          <w:rFonts w:ascii="宋体" w:hAnsi="宋体" w:eastAsia="宋体" w:cs="宋体"/>
          <w:sz w:val="21"/>
          <w:szCs w:val="21"/>
        </w:rPr>
      </w:pPr>
      <w:r>
        <w:rPr>
          <w:rFonts w:ascii="宋体" w:hAnsi="宋体" w:eastAsia="宋体" w:cs="宋体"/>
          <w:spacing w:val="3"/>
          <w:position w:val="20"/>
          <w:sz w:val="21"/>
          <w:szCs w:val="21"/>
        </w:rPr>
        <w:t xml:space="preserve">重新招标后投标人仍少于 </w:t>
      </w:r>
      <w:r>
        <w:rPr>
          <w:rFonts w:ascii="Calibri" w:hAnsi="Calibri" w:eastAsia="Calibri" w:cs="Calibri"/>
          <w:spacing w:val="3"/>
          <w:position w:val="20"/>
          <w:sz w:val="21"/>
          <w:szCs w:val="21"/>
        </w:rPr>
        <w:t xml:space="preserve">3  </w:t>
      </w:r>
      <w:r>
        <w:rPr>
          <w:rFonts w:ascii="宋体" w:hAnsi="宋体" w:eastAsia="宋体" w:cs="宋体"/>
          <w:spacing w:val="3"/>
          <w:position w:val="20"/>
          <w:sz w:val="21"/>
          <w:szCs w:val="21"/>
        </w:rPr>
        <w:t>个或者所有投标被否决的，属</w:t>
      </w:r>
      <w:r>
        <w:rPr>
          <w:rFonts w:ascii="宋体" w:hAnsi="宋体" w:eastAsia="宋体" w:cs="宋体"/>
          <w:spacing w:val="2"/>
          <w:position w:val="20"/>
          <w:sz w:val="21"/>
          <w:szCs w:val="21"/>
        </w:rPr>
        <w:t>于必须审批或核准的工程</w:t>
      </w:r>
    </w:p>
    <w:p w14:paraId="0CC0686C">
      <w:pPr>
        <w:spacing w:before="1" w:line="220" w:lineRule="auto"/>
        <w:ind w:left="20"/>
        <w:rPr>
          <w:rFonts w:ascii="宋体" w:hAnsi="宋体" w:eastAsia="宋体" w:cs="宋体"/>
          <w:sz w:val="21"/>
          <w:szCs w:val="21"/>
        </w:rPr>
      </w:pPr>
      <w:r>
        <w:rPr>
          <w:rFonts w:ascii="宋体" w:hAnsi="宋体" w:eastAsia="宋体" w:cs="宋体"/>
          <w:spacing w:val="-7"/>
          <w:sz w:val="21"/>
          <w:szCs w:val="21"/>
        </w:rPr>
        <w:t>建设项目，</w:t>
      </w:r>
      <w:r>
        <w:rPr>
          <w:rFonts w:ascii="宋体" w:hAnsi="宋体" w:eastAsia="宋体" w:cs="宋体"/>
          <w:spacing w:val="54"/>
          <w:sz w:val="21"/>
          <w:szCs w:val="21"/>
        </w:rPr>
        <w:t xml:space="preserve"> </w:t>
      </w:r>
      <w:r>
        <w:rPr>
          <w:rFonts w:ascii="宋体" w:hAnsi="宋体" w:eastAsia="宋体" w:cs="宋体"/>
          <w:spacing w:val="-7"/>
          <w:sz w:val="21"/>
          <w:szCs w:val="21"/>
        </w:rPr>
        <w:t>经原审批或核准部门批准后不再进行招标。</w:t>
      </w:r>
    </w:p>
    <w:p w14:paraId="18ECBD25">
      <w:pPr>
        <w:pStyle w:val="6"/>
        <w:spacing w:line="268" w:lineRule="auto"/>
      </w:pPr>
    </w:p>
    <w:p w14:paraId="1756E582">
      <w:pPr>
        <w:pStyle w:val="6"/>
        <w:spacing w:line="269" w:lineRule="auto"/>
      </w:pPr>
    </w:p>
    <w:p w14:paraId="0C28ADF1">
      <w:pPr>
        <w:pStyle w:val="6"/>
        <w:spacing w:line="269" w:lineRule="auto"/>
      </w:pPr>
    </w:p>
    <w:p w14:paraId="6CD7EA7A">
      <w:pPr>
        <w:spacing w:before="98" w:line="220" w:lineRule="auto"/>
        <w:ind w:left="19"/>
        <w:outlineLvl w:val="1"/>
        <w:rPr>
          <w:rFonts w:ascii="黑体" w:hAnsi="黑体" w:eastAsia="黑体" w:cs="黑体"/>
          <w:sz w:val="30"/>
          <w:szCs w:val="30"/>
        </w:rPr>
      </w:pPr>
      <w:bookmarkStart w:id="11" w:name="bookmark12"/>
      <w:bookmarkEnd w:id="11"/>
      <w:r>
        <w:rPr>
          <w:rFonts w:ascii="Calibri" w:hAnsi="Calibri" w:eastAsia="Calibri" w:cs="Calibri"/>
          <w:b/>
          <w:bCs/>
          <w:spacing w:val="-2"/>
          <w:sz w:val="30"/>
          <w:szCs w:val="30"/>
        </w:rPr>
        <w:t>9.</w:t>
      </w:r>
      <w:r>
        <w:rPr>
          <w:rFonts w:ascii="Calibri" w:hAnsi="Calibri" w:eastAsia="Calibri" w:cs="Calibri"/>
          <w:b/>
          <w:bCs/>
          <w:spacing w:val="11"/>
          <w:sz w:val="30"/>
          <w:szCs w:val="30"/>
        </w:rPr>
        <w:t xml:space="preserve">    </w:t>
      </w:r>
      <w:r>
        <w:rPr>
          <w:rFonts w:ascii="黑体" w:hAnsi="黑体" w:eastAsia="黑体" w:cs="黑体"/>
          <w:spacing w:val="-2"/>
          <w:sz w:val="30"/>
          <w:szCs w:val="30"/>
          <w14:textOutline w14:w="5486" w14:cap="flat" w14:cmpd="sng">
            <w14:solidFill>
              <w14:srgbClr w14:val="000000"/>
            </w14:solidFill>
            <w14:prstDash w14:val="solid"/>
            <w14:miter w14:val="0"/>
          </w14:textOutline>
        </w:rPr>
        <w:t>纪律和监督</w:t>
      </w:r>
    </w:p>
    <w:p w14:paraId="369D48D5">
      <w:pPr>
        <w:spacing w:line="220" w:lineRule="auto"/>
        <w:rPr>
          <w:rFonts w:ascii="黑体" w:hAnsi="黑体" w:eastAsia="黑体" w:cs="黑体"/>
          <w:sz w:val="30"/>
          <w:szCs w:val="30"/>
        </w:rPr>
        <w:sectPr>
          <w:footerReference r:id="rId18" w:type="default"/>
          <w:pgSz w:w="11909" w:h="16839"/>
          <w:pgMar w:top="1431" w:right="1786" w:bottom="1154" w:left="1786" w:header="0" w:footer="989" w:gutter="0"/>
          <w:pgNumType w:fmt="decimal"/>
          <w:cols w:space="720" w:num="1"/>
        </w:sectPr>
      </w:pPr>
    </w:p>
    <w:p w14:paraId="7137AD30">
      <w:pPr>
        <w:spacing w:before="111" w:line="225" w:lineRule="auto"/>
        <w:ind w:left="18"/>
        <w:outlineLvl w:val="2"/>
        <w:rPr>
          <w:rFonts w:ascii="宋体" w:hAnsi="宋体" w:eastAsia="宋体" w:cs="宋体"/>
          <w:sz w:val="27"/>
          <w:szCs w:val="27"/>
        </w:rPr>
      </w:pPr>
      <w:r>
        <w:rPr>
          <w:rFonts w:ascii="Calibri" w:hAnsi="Calibri" w:eastAsia="Calibri" w:cs="Calibri"/>
          <w:b/>
          <w:bCs/>
          <w:spacing w:val="7"/>
          <w:sz w:val="27"/>
          <w:szCs w:val="27"/>
        </w:rPr>
        <w:t>9.1</w:t>
      </w:r>
      <w:r>
        <w:rPr>
          <w:rFonts w:ascii="Calibri" w:hAnsi="Calibri" w:eastAsia="Calibri" w:cs="Calibri"/>
          <w:b/>
          <w:bCs/>
          <w:spacing w:val="13"/>
          <w:sz w:val="27"/>
          <w:szCs w:val="27"/>
        </w:rPr>
        <w:t xml:space="preserve">    </w:t>
      </w:r>
      <w:r>
        <w:rPr>
          <w:rFonts w:ascii="宋体" w:hAnsi="宋体" w:eastAsia="宋体" w:cs="宋体"/>
          <w:spacing w:val="7"/>
          <w:sz w:val="27"/>
          <w:szCs w:val="27"/>
          <w14:textOutline w14:w="5050" w14:cap="flat" w14:cmpd="sng">
            <w14:solidFill>
              <w14:srgbClr w14:val="000000"/>
            </w14:solidFill>
            <w14:prstDash w14:val="solid"/>
            <w14:miter w14:val="0"/>
          </w14:textOutline>
        </w:rPr>
        <w:t>对招标人的纪律要求</w:t>
      </w:r>
    </w:p>
    <w:p w14:paraId="03FCCF02">
      <w:pPr>
        <w:pStyle w:val="6"/>
        <w:spacing w:line="353" w:lineRule="auto"/>
      </w:pPr>
    </w:p>
    <w:p w14:paraId="4BA50363">
      <w:pPr>
        <w:spacing w:before="69" w:line="480" w:lineRule="exact"/>
        <w:ind w:left="441"/>
        <w:rPr>
          <w:rFonts w:ascii="宋体" w:hAnsi="宋体" w:eastAsia="宋体" w:cs="宋体"/>
          <w:sz w:val="21"/>
          <w:szCs w:val="21"/>
        </w:rPr>
      </w:pPr>
      <w:r>
        <w:rPr>
          <w:rFonts w:ascii="宋体" w:hAnsi="宋体" w:eastAsia="宋体" w:cs="宋体"/>
          <w:position w:val="20"/>
          <w:sz w:val="21"/>
          <w:szCs w:val="21"/>
        </w:rPr>
        <w:t>招标人不得泄漏招标投标活动中应当保密的情况和资料，不得与投标人</w:t>
      </w:r>
      <w:r>
        <w:rPr>
          <w:rFonts w:ascii="宋体" w:hAnsi="宋体" w:eastAsia="宋体" w:cs="宋体"/>
          <w:spacing w:val="-1"/>
          <w:position w:val="20"/>
          <w:sz w:val="21"/>
          <w:szCs w:val="21"/>
        </w:rPr>
        <w:t>串通损害国家</w:t>
      </w:r>
    </w:p>
    <w:p w14:paraId="0B412EF7">
      <w:pPr>
        <w:spacing w:line="219" w:lineRule="auto"/>
        <w:ind w:left="18"/>
        <w:rPr>
          <w:rFonts w:ascii="宋体" w:hAnsi="宋体" w:eastAsia="宋体" w:cs="宋体"/>
          <w:sz w:val="21"/>
          <w:szCs w:val="21"/>
        </w:rPr>
      </w:pPr>
      <w:r>
        <w:rPr>
          <w:rFonts w:ascii="宋体" w:hAnsi="宋体" w:eastAsia="宋体" w:cs="宋体"/>
          <w:spacing w:val="-1"/>
          <w:sz w:val="21"/>
          <w:szCs w:val="21"/>
        </w:rPr>
        <w:t>利益、社会公共利益或者他人合法权益。</w:t>
      </w:r>
    </w:p>
    <w:p w14:paraId="4598FAE5">
      <w:pPr>
        <w:pStyle w:val="6"/>
        <w:spacing w:line="351" w:lineRule="auto"/>
      </w:pPr>
    </w:p>
    <w:p w14:paraId="1C7BB75B">
      <w:pPr>
        <w:spacing w:before="88" w:line="225" w:lineRule="auto"/>
        <w:ind w:left="18"/>
        <w:outlineLvl w:val="2"/>
        <w:rPr>
          <w:rFonts w:ascii="宋体" w:hAnsi="宋体" w:eastAsia="宋体" w:cs="宋体"/>
          <w:sz w:val="27"/>
          <w:szCs w:val="27"/>
        </w:rPr>
      </w:pPr>
      <w:r>
        <w:rPr>
          <w:rFonts w:ascii="Calibri" w:hAnsi="Calibri" w:eastAsia="Calibri" w:cs="Calibri"/>
          <w:b/>
          <w:bCs/>
          <w:spacing w:val="7"/>
          <w:sz w:val="27"/>
          <w:szCs w:val="27"/>
        </w:rPr>
        <w:t>9.2</w:t>
      </w:r>
      <w:r>
        <w:rPr>
          <w:rFonts w:ascii="Calibri" w:hAnsi="Calibri" w:eastAsia="Calibri" w:cs="Calibri"/>
          <w:b/>
          <w:bCs/>
          <w:spacing w:val="13"/>
          <w:sz w:val="27"/>
          <w:szCs w:val="27"/>
        </w:rPr>
        <w:t xml:space="preserve">    </w:t>
      </w:r>
      <w:r>
        <w:rPr>
          <w:rFonts w:ascii="宋体" w:hAnsi="宋体" w:eastAsia="宋体" w:cs="宋体"/>
          <w:spacing w:val="7"/>
          <w:sz w:val="27"/>
          <w:szCs w:val="27"/>
          <w14:textOutline w14:w="5050" w14:cap="flat" w14:cmpd="sng">
            <w14:solidFill>
              <w14:srgbClr w14:val="000000"/>
            </w14:solidFill>
            <w14:prstDash w14:val="solid"/>
            <w14:miter w14:val="0"/>
          </w14:textOutline>
        </w:rPr>
        <w:t>对投标人的纪律要求</w:t>
      </w:r>
    </w:p>
    <w:p w14:paraId="4310D399">
      <w:pPr>
        <w:pStyle w:val="6"/>
        <w:spacing w:line="354" w:lineRule="auto"/>
      </w:pPr>
    </w:p>
    <w:p w14:paraId="0A8F656A">
      <w:pPr>
        <w:spacing w:before="68" w:line="422" w:lineRule="auto"/>
        <w:ind w:left="21" w:right="133" w:firstLine="421"/>
        <w:jc w:val="both"/>
        <w:rPr>
          <w:rFonts w:ascii="宋体" w:hAnsi="宋体" w:eastAsia="宋体" w:cs="宋体"/>
          <w:sz w:val="21"/>
          <w:szCs w:val="21"/>
        </w:rPr>
      </w:pPr>
      <w:r>
        <w:rPr>
          <w:rFonts w:ascii="宋体" w:hAnsi="宋体" w:eastAsia="宋体" w:cs="宋体"/>
          <w:sz w:val="21"/>
          <w:szCs w:val="21"/>
        </w:rPr>
        <w:t>投标人不得相互串通投标或者与招标人串通投标，不得向</w:t>
      </w:r>
      <w:r>
        <w:rPr>
          <w:rFonts w:ascii="宋体" w:hAnsi="宋体" w:eastAsia="宋体" w:cs="宋体"/>
          <w:spacing w:val="-1"/>
          <w:sz w:val="21"/>
          <w:szCs w:val="21"/>
        </w:rPr>
        <w:t>招标人或者评标委员会成员</w:t>
      </w:r>
      <w:r>
        <w:rPr>
          <w:rFonts w:ascii="宋体" w:hAnsi="宋体" w:eastAsia="宋体" w:cs="宋体"/>
          <w:sz w:val="21"/>
          <w:szCs w:val="21"/>
        </w:rPr>
        <w:t xml:space="preserve"> </w:t>
      </w:r>
      <w:r>
        <w:rPr>
          <w:rFonts w:ascii="宋体" w:hAnsi="宋体" w:eastAsia="宋体" w:cs="宋体"/>
          <w:spacing w:val="-3"/>
          <w:sz w:val="21"/>
          <w:szCs w:val="21"/>
        </w:rPr>
        <w:t>行贿谋取中标，不得以他人名义投标或者以其他方式弄虚作假骗取中标； 投标人不得以任</w:t>
      </w:r>
    </w:p>
    <w:p w14:paraId="1F7695FC">
      <w:pPr>
        <w:spacing w:before="1" w:line="219" w:lineRule="auto"/>
        <w:ind w:left="21"/>
        <w:rPr>
          <w:rFonts w:ascii="宋体" w:hAnsi="宋体" w:eastAsia="宋体" w:cs="宋体"/>
          <w:sz w:val="21"/>
          <w:szCs w:val="21"/>
        </w:rPr>
      </w:pPr>
      <w:r>
        <w:rPr>
          <w:rFonts w:ascii="宋体" w:hAnsi="宋体" w:eastAsia="宋体" w:cs="宋体"/>
          <w:spacing w:val="-3"/>
          <w:sz w:val="21"/>
          <w:szCs w:val="21"/>
        </w:rPr>
        <w:t>何方式干扰、影响评标工作。</w:t>
      </w:r>
    </w:p>
    <w:p w14:paraId="13474FDE">
      <w:pPr>
        <w:pStyle w:val="6"/>
        <w:spacing w:line="345" w:lineRule="auto"/>
      </w:pPr>
    </w:p>
    <w:p w14:paraId="1B11A378">
      <w:pPr>
        <w:spacing w:before="88" w:line="225" w:lineRule="auto"/>
        <w:ind w:left="18"/>
        <w:outlineLvl w:val="2"/>
        <w:rPr>
          <w:rFonts w:ascii="宋体" w:hAnsi="宋体" w:eastAsia="宋体" w:cs="宋体"/>
          <w:sz w:val="27"/>
          <w:szCs w:val="27"/>
        </w:rPr>
      </w:pPr>
      <w:r>
        <w:rPr>
          <w:rFonts w:ascii="Calibri" w:hAnsi="Calibri" w:eastAsia="Calibri" w:cs="Calibri"/>
          <w:b/>
          <w:bCs/>
          <w:spacing w:val="8"/>
          <w:sz w:val="27"/>
          <w:szCs w:val="27"/>
        </w:rPr>
        <w:t xml:space="preserve">9.3    </w:t>
      </w:r>
      <w:r>
        <w:rPr>
          <w:rFonts w:ascii="宋体" w:hAnsi="宋体" w:eastAsia="宋体" w:cs="宋体"/>
          <w:spacing w:val="8"/>
          <w:sz w:val="27"/>
          <w:szCs w:val="27"/>
          <w14:textOutline w14:w="5050" w14:cap="flat" w14:cmpd="sng">
            <w14:solidFill>
              <w14:srgbClr w14:val="000000"/>
            </w14:solidFill>
            <w14:prstDash w14:val="solid"/>
            <w14:miter w14:val="0"/>
          </w14:textOutline>
        </w:rPr>
        <w:t>对评标委员会成员的纪律要求</w:t>
      </w:r>
    </w:p>
    <w:p w14:paraId="1B114CAF">
      <w:pPr>
        <w:pStyle w:val="6"/>
        <w:spacing w:line="360" w:lineRule="auto"/>
      </w:pPr>
    </w:p>
    <w:p w14:paraId="4A6CA431">
      <w:pPr>
        <w:spacing w:before="69" w:line="422" w:lineRule="auto"/>
        <w:ind w:left="19" w:right="75" w:firstLine="419"/>
        <w:jc w:val="both"/>
        <w:rPr>
          <w:rFonts w:ascii="宋体" w:hAnsi="宋体" w:eastAsia="宋体" w:cs="宋体"/>
          <w:sz w:val="21"/>
          <w:szCs w:val="21"/>
        </w:rPr>
      </w:pPr>
      <w:r>
        <w:rPr>
          <w:rFonts w:ascii="宋体" w:hAnsi="宋体" w:eastAsia="宋体" w:cs="宋体"/>
          <w:spacing w:val="-2"/>
          <w:sz w:val="21"/>
          <w:szCs w:val="21"/>
        </w:rPr>
        <w:t>评标委员会成员不得收受他人的财物或者其他好处</w:t>
      </w:r>
      <w:r>
        <w:rPr>
          <w:rFonts w:ascii="宋体" w:hAnsi="宋体" w:eastAsia="宋体" w:cs="宋体"/>
          <w:spacing w:val="-3"/>
          <w:sz w:val="21"/>
          <w:szCs w:val="21"/>
        </w:rPr>
        <w:t>，</w:t>
      </w:r>
      <w:r>
        <w:rPr>
          <w:rFonts w:ascii="宋体" w:hAnsi="宋体" w:eastAsia="宋体" w:cs="宋体"/>
          <w:spacing w:val="-23"/>
          <w:sz w:val="21"/>
          <w:szCs w:val="21"/>
        </w:rPr>
        <w:t xml:space="preserve"> </w:t>
      </w:r>
      <w:r>
        <w:rPr>
          <w:rFonts w:ascii="宋体" w:hAnsi="宋体" w:eastAsia="宋体" w:cs="宋体"/>
          <w:spacing w:val="-3"/>
          <w:sz w:val="21"/>
          <w:szCs w:val="21"/>
        </w:rPr>
        <w:t>不得向他人透露对投标文件的评</w:t>
      </w:r>
      <w:r>
        <w:rPr>
          <w:rFonts w:ascii="宋体" w:hAnsi="宋体" w:eastAsia="宋体" w:cs="宋体"/>
          <w:sz w:val="21"/>
          <w:szCs w:val="21"/>
        </w:rPr>
        <w:t xml:space="preserve"> 审和比较、中标候选人的推荐情况以及评标有关的其他情况。在评标活</w:t>
      </w:r>
      <w:r>
        <w:rPr>
          <w:rFonts w:ascii="宋体" w:hAnsi="宋体" w:eastAsia="宋体" w:cs="宋体"/>
          <w:spacing w:val="-1"/>
          <w:sz w:val="21"/>
          <w:szCs w:val="21"/>
        </w:rPr>
        <w:t>动中，评标委员会</w:t>
      </w:r>
      <w:r>
        <w:rPr>
          <w:rFonts w:ascii="宋体" w:hAnsi="宋体" w:eastAsia="宋体" w:cs="宋体"/>
          <w:sz w:val="21"/>
          <w:szCs w:val="21"/>
        </w:rPr>
        <w:t xml:space="preserve"> </w:t>
      </w:r>
      <w:r>
        <w:rPr>
          <w:rFonts w:ascii="宋体" w:hAnsi="宋体" w:eastAsia="宋体" w:cs="宋体"/>
          <w:spacing w:val="-4"/>
          <w:sz w:val="21"/>
          <w:szCs w:val="21"/>
        </w:rPr>
        <w:t>成员应当客观、公正地履行职责，遵守职业道德，不得擅离职守，影响评标程序正常进行，</w:t>
      </w:r>
    </w:p>
    <w:p w14:paraId="71111382">
      <w:pPr>
        <w:spacing w:before="1" w:line="219" w:lineRule="auto"/>
        <w:ind w:left="21"/>
        <w:rPr>
          <w:rFonts w:ascii="宋体" w:hAnsi="宋体" w:eastAsia="宋体" w:cs="宋体"/>
          <w:sz w:val="21"/>
          <w:szCs w:val="21"/>
        </w:rPr>
      </w:pPr>
      <w:r>
        <w:rPr>
          <w:rFonts w:ascii="宋体" w:hAnsi="宋体" w:eastAsia="宋体" w:cs="宋体"/>
          <w:sz w:val="21"/>
          <w:szCs w:val="21"/>
        </w:rPr>
        <w:t>不得使用第三章</w:t>
      </w:r>
      <w:r>
        <w:rPr>
          <w:rFonts w:ascii="Calibri" w:hAnsi="Calibri" w:eastAsia="Calibri" w:cs="Calibri"/>
          <w:sz w:val="21"/>
          <w:szCs w:val="21"/>
        </w:rPr>
        <w:t>“</w:t>
      </w:r>
      <w:r>
        <w:rPr>
          <w:rFonts w:ascii="宋体" w:hAnsi="宋体" w:eastAsia="宋体" w:cs="宋体"/>
          <w:sz w:val="21"/>
          <w:szCs w:val="21"/>
        </w:rPr>
        <w:t>评标办法</w:t>
      </w:r>
      <w:r>
        <w:rPr>
          <w:rFonts w:ascii="Calibri" w:hAnsi="Calibri" w:eastAsia="Calibri" w:cs="Calibri"/>
          <w:sz w:val="21"/>
          <w:szCs w:val="21"/>
        </w:rPr>
        <w:t>”</w:t>
      </w:r>
      <w:r>
        <w:rPr>
          <w:rFonts w:ascii="宋体" w:hAnsi="宋体" w:eastAsia="宋体" w:cs="宋体"/>
          <w:sz w:val="21"/>
          <w:szCs w:val="21"/>
        </w:rPr>
        <w:t>没有规定的评审因素和</w:t>
      </w:r>
      <w:r>
        <w:rPr>
          <w:rFonts w:ascii="宋体" w:hAnsi="宋体" w:eastAsia="宋体" w:cs="宋体"/>
          <w:spacing w:val="-1"/>
          <w:sz w:val="21"/>
          <w:szCs w:val="21"/>
        </w:rPr>
        <w:t>标准进行评标。</w:t>
      </w:r>
    </w:p>
    <w:p w14:paraId="6D3B25AA">
      <w:pPr>
        <w:pStyle w:val="6"/>
        <w:spacing w:line="346" w:lineRule="auto"/>
      </w:pPr>
    </w:p>
    <w:p w14:paraId="74F820C3">
      <w:pPr>
        <w:spacing w:before="89" w:line="225" w:lineRule="auto"/>
        <w:ind w:left="18"/>
        <w:outlineLvl w:val="2"/>
        <w:rPr>
          <w:rFonts w:ascii="宋体" w:hAnsi="宋体" w:eastAsia="宋体" w:cs="宋体"/>
          <w:sz w:val="27"/>
          <w:szCs w:val="27"/>
        </w:rPr>
      </w:pPr>
      <w:r>
        <w:rPr>
          <w:rFonts w:ascii="Calibri" w:hAnsi="Calibri" w:eastAsia="Calibri" w:cs="Calibri"/>
          <w:b/>
          <w:bCs/>
          <w:spacing w:val="9"/>
          <w:sz w:val="27"/>
          <w:szCs w:val="27"/>
        </w:rPr>
        <w:t xml:space="preserve">9.4    </w:t>
      </w:r>
      <w:r>
        <w:rPr>
          <w:rFonts w:ascii="宋体" w:hAnsi="宋体" w:eastAsia="宋体" w:cs="宋体"/>
          <w:spacing w:val="9"/>
          <w:sz w:val="27"/>
          <w:szCs w:val="27"/>
          <w14:textOutline w14:w="5050" w14:cap="flat" w14:cmpd="sng">
            <w14:solidFill>
              <w14:srgbClr w14:val="000000"/>
            </w14:solidFill>
            <w14:prstDash w14:val="solid"/>
            <w14:miter w14:val="0"/>
          </w14:textOutline>
        </w:rPr>
        <w:t>对与评标活动有关的工作人员的纪律要求</w:t>
      </w:r>
    </w:p>
    <w:p w14:paraId="5E78F43A">
      <w:pPr>
        <w:pStyle w:val="6"/>
        <w:spacing w:line="358" w:lineRule="auto"/>
      </w:pPr>
    </w:p>
    <w:p w14:paraId="116E9AA9">
      <w:pPr>
        <w:spacing w:before="69" w:line="422" w:lineRule="auto"/>
        <w:ind w:left="18" w:right="133" w:firstLine="425"/>
        <w:rPr>
          <w:rFonts w:ascii="宋体" w:hAnsi="宋体" w:eastAsia="宋体" w:cs="宋体"/>
          <w:sz w:val="21"/>
          <w:szCs w:val="21"/>
        </w:rPr>
      </w:pPr>
      <w:r>
        <w:rPr>
          <w:rFonts w:ascii="宋体" w:hAnsi="宋体" w:eastAsia="宋体" w:cs="宋体"/>
          <w:spacing w:val="-5"/>
          <w:sz w:val="21"/>
          <w:szCs w:val="21"/>
        </w:rPr>
        <w:t>与评标活动有关的工作人员不得收受他人的财物或者其他好处，</w:t>
      </w:r>
      <w:r>
        <w:rPr>
          <w:rFonts w:ascii="宋体" w:hAnsi="宋体" w:eastAsia="宋体" w:cs="宋体"/>
          <w:spacing w:val="67"/>
          <w:sz w:val="21"/>
          <w:szCs w:val="21"/>
        </w:rPr>
        <w:t xml:space="preserve"> </w:t>
      </w:r>
      <w:r>
        <w:rPr>
          <w:rFonts w:ascii="宋体" w:hAnsi="宋体" w:eastAsia="宋体" w:cs="宋体"/>
          <w:spacing w:val="-5"/>
          <w:sz w:val="21"/>
          <w:szCs w:val="21"/>
        </w:rPr>
        <w:t>不得向他人透露对投</w:t>
      </w:r>
      <w:r>
        <w:rPr>
          <w:rFonts w:ascii="宋体" w:hAnsi="宋体" w:eastAsia="宋体" w:cs="宋体"/>
          <w:sz w:val="21"/>
          <w:szCs w:val="21"/>
        </w:rPr>
        <w:t xml:space="preserve"> </w:t>
      </w:r>
      <w:r>
        <w:rPr>
          <w:rFonts w:ascii="宋体" w:hAnsi="宋体" w:eastAsia="宋体" w:cs="宋体"/>
          <w:spacing w:val="-1"/>
          <w:sz w:val="21"/>
          <w:szCs w:val="21"/>
        </w:rPr>
        <w:t>标文件的评审和比较、中标候选人的推荐情况以及评标有关的其他情况。在评标活动中，</w:t>
      </w:r>
    </w:p>
    <w:p w14:paraId="3019F28D">
      <w:pPr>
        <w:spacing w:line="220" w:lineRule="auto"/>
        <w:ind w:left="22"/>
        <w:rPr>
          <w:rFonts w:ascii="宋体" w:hAnsi="宋体" w:eastAsia="宋体" w:cs="宋体"/>
          <w:sz w:val="21"/>
          <w:szCs w:val="21"/>
        </w:rPr>
      </w:pPr>
      <w:r>
        <w:rPr>
          <w:rFonts w:ascii="宋体" w:hAnsi="宋体" w:eastAsia="宋体" w:cs="宋体"/>
          <w:spacing w:val="-1"/>
          <w:sz w:val="21"/>
          <w:szCs w:val="21"/>
        </w:rPr>
        <w:t>与评标活动有关的工作人员不得擅离职守，影响评标程序正常进行。</w:t>
      </w:r>
    </w:p>
    <w:p w14:paraId="404B90F2">
      <w:pPr>
        <w:pStyle w:val="6"/>
        <w:spacing w:line="345" w:lineRule="auto"/>
      </w:pPr>
    </w:p>
    <w:p w14:paraId="0344502F">
      <w:pPr>
        <w:spacing w:before="89" w:line="226" w:lineRule="auto"/>
        <w:ind w:left="18"/>
        <w:outlineLvl w:val="2"/>
        <w:rPr>
          <w:rFonts w:ascii="宋体" w:hAnsi="宋体" w:eastAsia="宋体" w:cs="宋体"/>
          <w:sz w:val="27"/>
          <w:szCs w:val="27"/>
        </w:rPr>
      </w:pPr>
      <w:r>
        <w:rPr>
          <w:rFonts w:ascii="Calibri" w:hAnsi="Calibri" w:eastAsia="Calibri" w:cs="Calibri"/>
          <w:b/>
          <w:bCs/>
          <w:spacing w:val="1"/>
          <w:sz w:val="27"/>
          <w:szCs w:val="27"/>
        </w:rPr>
        <w:t>9.5</w:t>
      </w:r>
      <w:r>
        <w:rPr>
          <w:rFonts w:ascii="Calibri" w:hAnsi="Calibri" w:eastAsia="Calibri" w:cs="Calibri"/>
          <w:b/>
          <w:bCs/>
          <w:spacing w:val="12"/>
          <w:sz w:val="27"/>
          <w:szCs w:val="27"/>
        </w:rPr>
        <w:t xml:space="preserve">    </w:t>
      </w:r>
      <w:r>
        <w:rPr>
          <w:rFonts w:ascii="宋体" w:hAnsi="宋体" w:eastAsia="宋体" w:cs="宋体"/>
          <w:spacing w:val="1"/>
          <w:sz w:val="27"/>
          <w:szCs w:val="27"/>
          <w14:textOutline w14:w="5050" w14:cap="flat" w14:cmpd="sng">
            <w14:solidFill>
              <w14:srgbClr w14:val="000000"/>
            </w14:solidFill>
            <w14:prstDash w14:val="solid"/>
            <w14:miter w14:val="0"/>
          </w14:textOutline>
        </w:rPr>
        <w:t>投诉</w:t>
      </w:r>
    </w:p>
    <w:p w14:paraId="402A4826">
      <w:pPr>
        <w:pStyle w:val="6"/>
        <w:spacing w:line="358" w:lineRule="auto"/>
      </w:pPr>
    </w:p>
    <w:p w14:paraId="158CC756">
      <w:pPr>
        <w:spacing w:before="68" w:line="422" w:lineRule="auto"/>
        <w:ind w:left="52" w:right="122" w:hanging="36"/>
        <w:jc w:val="both"/>
        <w:rPr>
          <w:rFonts w:ascii="宋体" w:hAnsi="宋体" w:eastAsia="宋体" w:cs="宋体"/>
          <w:sz w:val="21"/>
          <w:szCs w:val="21"/>
        </w:rPr>
      </w:pPr>
      <w:r>
        <w:rPr>
          <w:rFonts w:ascii="Calibri" w:hAnsi="Calibri" w:eastAsia="Calibri" w:cs="Calibri"/>
          <w:b/>
          <w:bCs/>
          <w:spacing w:val="2"/>
          <w:sz w:val="21"/>
          <w:szCs w:val="21"/>
        </w:rPr>
        <w:t xml:space="preserve">9.5.1  </w:t>
      </w:r>
      <w:r>
        <w:rPr>
          <w:rFonts w:ascii="宋体" w:hAnsi="宋体" w:eastAsia="宋体" w:cs="宋体"/>
          <w:spacing w:val="2"/>
          <w:sz w:val="21"/>
          <w:szCs w:val="21"/>
        </w:rPr>
        <w:t>投标人或者其他利害关系人认为招标投标活动不符合法律、行政法规规定的，可以</w:t>
      </w:r>
      <w:r>
        <w:rPr>
          <w:rFonts w:ascii="宋体" w:hAnsi="宋体" w:eastAsia="宋体" w:cs="宋体"/>
          <w:spacing w:val="11"/>
          <w:sz w:val="21"/>
          <w:szCs w:val="21"/>
        </w:rPr>
        <w:t xml:space="preserve"> </w:t>
      </w:r>
      <w:r>
        <w:rPr>
          <w:rFonts w:ascii="宋体" w:hAnsi="宋体" w:eastAsia="宋体" w:cs="宋体"/>
          <w:spacing w:val="-16"/>
          <w:sz w:val="21"/>
          <w:szCs w:val="21"/>
        </w:rPr>
        <w:t xml:space="preserve">自知道或者应当知道之日起 </w:t>
      </w:r>
      <w:r>
        <w:rPr>
          <w:rFonts w:ascii="Calibri" w:hAnsi="Calibri" w:eastAsia="Calibri" w:cs="Calibri"/>
          <w:spacing w:val="-16"/>
          <w:sz w:val="21"/>
          <w:szCs w:val="21"/>
        </w:rPr>
        <w:t xml:space="preserve">10    </w:t>
      </w:r>
      <w:r>
        <w:rPr>
          <w:rFonts w:ascii="宋体" w:hAnsi="宋体" w:eastAsia="宋体" w:cs="宋体"/>
          <w:spacing w:val="-16"/>
          <w:sz w:val="21"/>
          <w:szCs w:val="21"/>
        </w:rPr>
        <w:t>日内向有关行政监督部门提出书面投诉。投诉应当有明确的请求</w:t>
      </w:r>
    </w:p>
    <w:p w14:paraId="08442EBB">
      <w:pPr>
        <w:spacing w:before="1" w:line="220" w:lineRule="auto"/>
        <w:ind w:left="18"/>
        <w:rPr>
          <w:rFonts w:ascii="宋体" w:hAnsi="宋体" w:eastAsia="宋体" w:cs="宋体"/>
          <w:sz w:val="21"/>
          <w:szCs w:val="21"/>
        </w:rPr>
      </w:pPr>
      <w:r>
        <w:rPr>
          <w:rFonts w:ascii="宋体" w:hAnsi="宋体" w:eastAsia="宋体" w:cs="宋体"/>
          <w:spacing w:val="-14"/>
          <w:sz w:val="21"/>
          <w:szCs w:val="21"/>
        </w:rPr>
        <w:t>和必要的证明资料。</w:t>
      </w:r>
    </w:p>
    <w:p w14:paraId="5BCBB543">
      <w:pPr>
        <w:spacing w:before="229" w:line="424" w:lineRule="auto"/>
        <w:ind w:left="18" w:right="134" w:hanging="2"/>
        <w:jc w:val="both"/>
        <w:rPr>
          <w:rFonts w:ascii="Calibri" w:hAnsi="Calibri" w:eastAsia="Calibri" w:cs="Calibri"/>
          <w:sz w:val="21"/>
          <w:szCs w:val="21"/>
        </w:rPr>
      </w:pPr>
      <w:r>
        <w:rPr>
          <w:rFonts w:ascii="Calibri" w:hAnsi="Calibri" w:eastAsia="Calibri" w:cs="Calibri"/>
          <w:b/>
          <w:bCs/>
          <w:spacing w:val="2"/>
          <w:sz w:val="21"/>
          <w:szCs w:val="21"/>
        </w:rPr>
        <w:t xml:space="preserve">9.5.2  </w:t>
      </w:r>
      <w:r>
        <w:rPr>
          <w:rFonts w:ascii="宋体" w:hAnsi="宋体" w:eastAsia="宋体" w:cs="宋体"/>
          <w:spacing w:val="2"/>
          <w:sz w:val="21"/>
          <w:szCs w:val="21"/>
        </w:rPr>
        <w:t>投标人或者其他利害关系人对招标文件、开标和评标结果提出投诉的，应当按照投</w:t>
      </w:r>
      <w:r>
        <w:rPr>
          <w:rFonts w:ascii="宋体" w:hAnsi="宋体" w:eastAsia="宋体" w:cs="宋体"/>
          <w:spacing w:val="11"/>
          <w:sz w:val="21"/>
          <w:szCs w:val="21"/>
        </w:rPr>
        <w:t xml:space="preserve"> </w:t>
      </w:r>
      <w:r>
        <w:rPr>
          <w:rFonts w:ascii="宋体" w:hAnsi="宋体" w:eastAsia="宋体" w:cs="宋体"/>
          <w:spacing w:val="-20"/>
          <w:sz w:val="21"/>
          <w:szCs w:val="21"/>
        </w:rPr>
        <w:t xml:space="preserve">标人须知第 </w:t>
      </w:r>
      <w:r>
        <w:rPr>
          <w:rFonts w:ascii="Calibri" w:hAnsi="Calibri" w:eastAsia="Calibri" w:cs="Calibri"/>
          <w:spacing w:val="-20"/>
          <w:sz w:val="21"/>
          <w:szCs w:val="21"/>
        </w:rPr>
        <w:t xml:space="preserve">2.4 </w:t>
      </w:r>
      <w:r>
        <w:rPr>
          <w:rFonts w:ascii="宋体" w:hAnsi="宋体" w:eastAsia="宋体" w:cs="宋体"/>
          <w:spacing w:val="-20"/>
          <w:sz w:val="21"/>
          <w:szCs w:val="21"/>
        </w:rPr>
        <w:t>款、第</w:t>
      </w:r>
      <w:r>
        <w:rPr>
          <w:rFonts w:ascii="宋体" w:hAnsi="宋体" w:eastAsia="宋体" w:cs="宋体"/>
          <w:spacing w:val="-27"/>
          <w:sz w:val="21"/>
          <w:szCs w:val="21"/>
        </w:rPr>
        <w:t xml:space="preserve"> </w:t>
      </w:r>
      <w:r>
        <w:rPr>
          <w:rFonts w:ascii="Calibri" w:hAnsi="Calibri" w:eastAsia="Calibri" w:cs="Calibri"/>
          <w:spacing w:val="-20"/>
          <w:sz w:val="21"/>
          <w:szCs w:val="21"/>
        </w:rPr>
        <w:t>5.3</w:t>
      </w:r>
      <w:r>
        <w:rPr>
          <w:rFonts w:ascii="Calibri" w:hAnsi="Calibri" w:eastAsia="Calibri" w:cs="Calibri"/>
          <w:spacing w:val="-11"/>
          <w:sz w:val="21"/>
          <w:szCs w:val="21"/>
        </w:rPr>
        <w:t xml:space="preserve"> </w:t>
      </w:r>
      <w:r>
        <w:rPr>
          <w:rFonts w:ascii="宋体" w:hAnsi="宋体" w:eastAsia="宋体" w:cs="宋体"/>
          <w:spacing w:val="-20"/>
          <w:sz w:val="21"/>
          <w:szCs w:val="21"/>
        </w:rPr>
        <w:t>款和第</w:t>
      </w:r>
      <w:r>
        <w:rPr>
          <w:rFonts w:ascii="宋体" w:hAnsi="宋体" w:eastAsia="宋体" w:cs="宋体"/>
          <w:spacing w:val="-27"/>
          <w:sz w:val="21"/>
          <w:szCs w:val="21"/>
        </w:rPr>
        <w:t xml:space="preserve"> </w:t>
      </w:r>
      <w:r>
        <w:rPr>
          <w:rFonts w:ascii="Calibri" w:hAnsi="Calibri" w:eastAsia="Calibri" w:cs="Calibri"/>
          <w:spacing w:val="-20"/>
          <w:sz w:val="21"/>
          <w:szCs w:val="21"/>
        </w:rPr>
        <w:t>7.2</w:t>
      </w:r>
      <w:r>
        <w:rPr>
          <w:rFonts w:ascii="Calibri" w:hAnsi="Calibri" w:eastAsia="Calibri" w:cs="Calibri"/>
          <w:spacing w:val="-12"/>
          <w:sz w:val="21"/>
          <w:szCs w:val="21"/>
        </w:rPr>
        <w:t xml:space="preserve"> </w:t>
      </w:r>
      <w:r>
        <w:rPr>
          <w:rFonts w:ascii="宋体" w:hAnsi="宋体" w:eastAsia="宋体" w:cs="宋体"/>
          <w:spacing w:val="-20"/>
          <w:sz w:val="21"/>
          <w:szCs w:val="21"/>
        </w:rPr>
        <w:t>款的规定先向招标人提出异议。异议答复期间不计算</w:t>
      </w:r>
      <w:r>
        <w:rPr>
          <w:rFonts w:ascii="宋体" w:hAnsi="宋体" w:eastAsia="宋体" w:cs="宋体"/>
          <w:spacing w:val="-21"/>
          <w:sz w:val="21"/>
          <w:szCs w:val="21"/>
        </w:rPr>
        <w:t>在第</w:t>
      </w:r>
      <w:r>
        <w:rPr>
          <w:rFonts w:ascii="宋体" w:hAnsi="宋体" w:eastAsia="宋体" w:cs="宋体"/>
          <w:spacing w:val="-43"/>
          <w:sz w:val="21"/>
          <w:szCs w:val="21"/>
        </w:rPr>
        <w:t xml:space="preserve"> </w:t>
      </w:r>
      <w:r>
        <w:rPr>
          <w:rFonts w:ascii="Calibri" w:hAnsi="Calibri" w:eastAsia="Calibri" w:cs="Calibri"/>
          <w:spacing w:val="-21"/>
          <w:sz w:val="21"/>
          <w:szCs w:val="21"/>
        </w:rPr>
        <w:t>9.5.1</w:t>
      </w:r>
    </w:p>
    <w:p w14:paraId="75F2007D">
      <w:pPr>
        <w:spacing w:before="1" w:line="220" w:lineRule="auto"/>
        <w:ind w:left="21"/>
        <w:rPr>
          <w:rFonts w:ascii="宋体" w:hAnsi="宋体" w:eastAsia="宋体" w:cs="宋体"/>
          <w:sz w:val="21"/>
          <w:szCs w:val="21"/>
        </w:rPr>
      </w:pPr>
      <w:r>
        <w:rPr>
          <w:rFonts w:ascii="宋体" w:hAnsi="宋体" w:eastAsia="宋体" w:cs="宋体"/>
          <w:spacing w:val="-7"/>
          <w:sz w:val="21"/>
          <w:szCs w:val="21"/>
        </w:rPr>
        <w:t>项规定的期限内。</w:t>
      </w:r>
    </w:p>
    <w:p w14:paraId="3887B9DC">
      <w:pPr>
        <w:spacing w:line="220" w:lineRule="auto"/>
        <w:rPr>
          <w:rFonts w:ascii="宋体" w:hAnsi="宋体" w:eastAsia="宋体" w:cs="宋体"/>
          <w:sz w:val="21"/>
          <w:szCs w:val="21"/>
        </w:rPr>
        <w:sectPr>
          <w:footerReference r:id="rId19" w:type="default"/>
          <w:pgSz w:w="11909" w:h="16839"/>
          <w:pgMar w:top="1431" w:right="1786" w:bottom="1154" w:left="1786" w:header="0" w:footer="989" w:gutter="0"/>
          <w:pgNumType w:fmt="decimal"/>
          <w:cols w:space="720" w:num="1"/>
        </w:sectPr>
      </w:pPr>
    </w:p>
    <w:p w14:paraId="21A90451">
      <w:pPr>
        <w:spacing w:before="99" w:line="221" w:lineRule="auto"/>
        <w:ind w:left="31"/>
        <w:outlineLvl w:val="1"/>
        <w:rPr>
          <w:rFonts w:ascii="黑体" w:hAnsi="黑体" w:eastAsia="黑体" w:cs="黑体"/>
          <w:sz w:val="30"/>
          <w:szCs w:val="30"/>
        </w:rPr>
      </w:pPr>
      <w:bookmarkStart w:id="12" w:name="bookmark13"/>
      <w:bookmarkEnd w:id="12"/>
      <w:r>
        <w:rPr>
          <w:rFonts w:ascii="Calibri" w:hAnsi="Calibri" w:eastAsia="Calibri" w:cs="Calibri"/>
          <w:b/>
          <w:bCs/>
          <w:spacing w:val="-2"/>
          <w:sz w:val="30"/>
          <w:szCs w:val="30"/>
        </w:rPr>
        <w:t>10</w:t>
      </w:r>
      <w:r>
        <w:rPr>
          <w:rFonts w:ascii="Calibri" w:hAnsi="Calibri" w:eastAsia="Calibri" w:cs="Calibri"/>
          <w:b/>
          <w:bCs/>
          <w:spacing w:val="11"/>
          <w:sz w:val="30"/>
          <w:szCs w:val="30"/>
        </w:rPr>
        <w:t xml:space="preserve">    </w:t>
      </w:r>
      <w:r>
        <w:rPr>
          <w:rFonts w:ascii="黑体" w:hAnsi="黑体" w:eastAsia="黑体" w:cs="黑体"/>
          <w:spacing w:val="-2"/>
          <w:sz w:val="30"/>
          <w:szCs w:val="30"/>
          <w14:textOutline w14:w="5486" w14:cap="flat" w14:cmpd="sng">
            <w14:solidFill>
              <w14:srgbClr w14:val="000000"/>
            </w14:solidFill>
            <w14:prstDash w14:val="solid"/>
            <w14:miter w14:val="0"/>
          </w14:textOutline>
        </w:rPr>
        <w:t>需要补充的其他内容</w:t>
      </w:r>
    </w:p>
    <w:p w14:paraId="17751547">
      <w:pPr>
        <w:pStyle w:val="6"/>
        <w:spacing w:line="335" w:lineRule="auto"/>
      </w:pPr>
    </w:p>
    <w:p w14:paraId="4D308A0A">
      <w:pPr>
        <w:spacing w:before="68" w:line="220" w:lineRule="auto"/>
        <w:ind w:left="452"/>
        <w:rPr>
          <w:rFonts w:ascii="宋体" w:hAnsi="宋体" w:eastAsia="宋体" w:cs="宋体"/>
          <w:sz w:val="21"/>
          <w:szCs w:val="21"/>
        </w:rPr>
      </w:pPr>
      <w:r>
        <w:rPr>
          <w:rFonts w:ascii="宋体" w:hAnsi="宋体" w:eastAsia="宋体" w:cs="宋体"/>
          <w:spacing w:val="-2"/>
          <w:sz w:val="21"/>
          <w:szCs w:val="21"/>
        </w:rPr>
        <w:t>需要补充的其他内容：见投标人须知前附表。</w:t>
      </w:r>
    </w:p>
    <w:p w14:paraId="775F0361">
      <w:pPr>
        <w:spacing w:before="230" w:line="220" w:lineRule="auto"/>
        <w:ind w:left="441"/>
        <w:rPr>
          <w:rFonts w:ascii="宋体" w:hAnsi="宋体" w:eastAsia="宋体" w:cs="宋体"/>
          <w:sz w:val="21"/>
          <w:szCs w:val="21"/>
        </w:rPr>
      </w:pPr>
      <w:r>
        <w:rPr>
          <w:rFonts w:ascii="宋体" w:hAnsi="宋体" w:eastAsia="宋体" w:cs="宋体"/>
          <w:spacing w:val="-1"/>
          <w:sz w:val="21"/>
          <w:szCs w:val="21"/>
        </w:rPr>
        <w:t>本招标项目是否采用电子招标投标方式，见投标人须知前</w:t>
      </w:r>
      <w:r>
        <w:rPr>
          <w:rFonts w:ascii="宋体" w:hAnsi="宋体" w:eastAsia="宋体" w:cs="宋体"/>
          <w:spacing w:val="-2"/>
          <w:sz w:val="21"/>
          <w:szCs w:val="21"/>
        </w:rPr>
        <w:t>附表。</w:t>
      </w:r>
    </w:p>
    <w:p w14:paraId="6E7C5237">
      <w:pPr>
        <w:spacing w:line="220" w:lineRule="auto"/>
        <w:rPr>
          <w:rFonts w:ascii="宋体" w:hAnsi="宋体" w:eastAsia="宋体" w:cs="宋体"/>
          <w:sz w:val="21"/>
          <w:szCs w:val="21"/>
        </w:rPr>
        <w:sectPr>
          <w:footerReference r:id="rId20" w:type="default"/>
          <w:pgSz w:w="11909" w:h="16839"/>
          <w:pgMar w:top="1431" w:right="1786" w:bottom="1154" w:left="1786" w:header="0" w:footer="989" w:gutter="0"/>
          <w:pgNumType w:fmt="decimal"/>
          <w:cols w:space="720" w:num="1"/>
        </w:sectPr>
      </w:pPr>
    </w:p>
    <w:p w14:paraId="3E485A17">
      <w:pPr>
        <w:spacing w:before="144" w:line="220" w:lineRule="auto"/>
        <w:ind w:left="140"/>
        <w:rPr>
          <w:rFonts w:ascii="宋体" w:hAnsi="宋体" w:eastAsia="宋体" w:cs="宋体"/>
          <w:b/>
          <w:bCs/>
          <w:sz w:val="32"/>
          <w:szCs w:val="32"/>
        </w:rPr>
      </w:pPr>
      <w:r>
        <w:rPr>
          <w:rFonts w:ascii="宋体" w:hAnsi="宋体" w:eastAsia="宋体" w:cs="宋体"/>
          <w:b/>
          <w:bCs/>
          <w:spacing w:val="-4"/>
          <w:sz w:val="32"/>
          <w:szCs w:val="32"/>
        </w:rPr>
        <w:t>附件一：开标记录表</w:t>
      </w:r>
    </w:p>
    <w:p w14:paraId="56722BF5">
      <w:pPr>
        <w:pStyle w:val="6"/>
        <w:spacing w:line="268" w:lineRule="auto"/>
      </w:pPr>
    </w:p>
    <w:p w14:paraId="4AEB4F13">
      <w:pPr>
        <w:pStyle w:val="6"/>
        <w:spacing w:line="268" w:lineRule="auto"/>
      </w:pPr>
    </w:p>
    <w:p w14:paraId="23B09518">
      <w:pPr>
        <w:pStyle w:val="6"/>
        <w:spacing w:line="268" w:lineRule="auto"/>
      </w:pPr>
    </w:p>
    <w:p w14:paraId="76C9713F">
      <w:pPr>
        <w:tabs>
          <w:tab w:val="left" w:pos="2246"/>
        </w:tabs>
        <w:spacing w:before="85" w:line="225" w:lineRule="auto"/>
        <w:ind w:left="1296"/>
        <w:rPr>
          <w:rFonts w:ascii="黑体" w:hAnsi="黑体" w:eastAsia="黑体" w:cs="黑体"/>
          <w:sz w:val="26"/>
          <w:szCs w:val="26"/>
        </w:rPr>
      </w:pPr>
      <w:r>
        <w:rPr>
          <w:rFonts w:ascii="黑体" w:hAnsi="黑体" w:eastAsia="黑体" w:cs="黑体"/>
          <w:sz w:val="26"/>
          <w:szCs w:val="26"/>
          <w:u w:val="single" w:color="auto"/>
        </w:rPr>
        <w:tab/>
      </w:r>
      <w:r>
        <w:rPr>
          <w:rFonts w:ascii="黑体" w:hAnsi="黑体" w:eastAsia="黑体" w:cs="黑体"/>
          <w:spacing w:val="8"/>
          <w:sz w:val="26"/>
          <w:szCs w:val="26"/>
          <w14:textOutline w14:w="4876" w14:cap="flat" w14:cmpd="sng">
            <w14:solidFill>
              <w14:srgbClr w14:val="000000"/>
            </w14:solidFill>
            <w14:prstDash w14:val="solid"/>
            <w14:miter w14:val="0"/>
          </w14:textOutline>
        </w:rPr>
        <w:t>（项目名称</w:t>
      </w:r>
      <w:r>
        <w:rPr>
          <w:rFonts w:ascii="黑体" w:hAnsi="黑体" w:eastAsia="黑体" w:cs="黑体"/>
          <w:spacing w:val="8"/>
          <w:sz w:val="26"/>
          <w:szCs w:val="26"/>
          <w:u w:val="single" w:color="000000"/>
          <w14:textOutline w14:w="4876" w14:cap="flat" w14:cmpd="sng">
            <w14:solidFill>
              <w14:srgbClr w14:val="000000"/>
            </w14:solidFill>
            <w14:prstDash w14:val="solid"/>
            <w14:miter w14:val="0"/>
          </w14:textOutline>
        </w:rPr>
        <w:t>）</w:t>
      </w:r>
      <w:r>
        <w:rPr>
          <w:rFonts w:ascii="黑体" w:hAnsi="黑体" w:eastAsia="黑体" w:cs="黑体"/>
          <w:spacing w:val="8"/>
          <w:sz w:val="26"/>
          <w:szCs w:val="26"/>
          <w:u w:val="single" w:color="auto"/>
        </w:rPr>
        <w:t xml:space="preserve">          </w:t>
      </w:r>
      <w:r>
        <w:rPr>
          <w:rFonts w:ascii="黑体" w:hAnsi="黑体" w:eastAsia="黑体" w:cs="黑体"/>
          <w:spacing w:val="-117"/>
          <w:sz w:val="26"/>
          <w:szCs w:val="26"/>
        </w:rPr>
        <w:t xml:space="preserve"> </w:t>
      </w:r>
      <w:r>
        <w:rPr>
          <w:rFonts w:ascii="黑体" w:hAnsi="黑体" w:eastAsia="黑体" w:cs="黑体"/>
          <w:spacing w:val="8"/>
          <w:sz w:val="26"/>
          <w:szCs w:val="26"/>
          <w14:textOutline w14:w="4876" w14:cap="flat" w14:cmpd="sng">
            <w14:solidFill>
              <w14:srgbClr w14:val="000000"/>
            </w14:solidFill>
            <w14:prstDash w14:val="solid"/>
            <w14:miter w14:val="0"/>
          </w14:textOutline>
        </w:rPr>
        <w:t>标段开标记录表</w:t>
      </w:r>
    </w:p>
    <w:p w14:paraId="66245B90">
      <w:pPr>
        <w:pStyle w:val="6"/>
        <w:spacing w:line="254" w:lineRule="auto"/>
      </w:pPr>
    </w:p>
    <w:p w14:paraId="48538DD8">
      <w:pPr>
        <w:pStyle w:val="6"/>
        <w:spacing w:line="254" w:lineRule="auto"/>
      </w:pPr>
    </w:p>
    <w:p w14:paraId="3BA7A46D">
      <w:pPr>
        <w:pStyle w:val="6"/>
        <w:spacing w:line="255" w:lineRule="auto"/>
      </w:pPr>
    </w:p>
    <w:p w14:paraId="13C997C8">
      <w:pPr>
        <w:spacing w:before="68" w:line="221" w:lineRule="auto"/>
        <w:ind w:left="547"/>
        <w:rPr>
          <w:rFonts w:ascii="宋体" w:hAnsi="宋体" w:eastAsia="宋体" w:cs="宋体"/>
          <w:sz w:val="21"/>
          <w:szCs w:val="21"/>
        </w:rPr>
      </w:pPr>
      <w:r>
        <w:rPr>
          <w:rFonts w:ascii="宋体" w:hAnsi="宋体" w:eastAsia="宋体" w:cs="宋体"/>
          <w:spacing w:val="-21"/>
          <w:sz w:val="21"/>
          <w:szCs w:val="21"/>
        </w:rPr>
        <w:t>开标时间：</w:t>
      </w:r>
      <w:r>
        <w:rPr>
          <w:rFonts w:ascii="宋体" w:hAnsi="宋体" w:eastAsia="宋体" w:cs="宋体"/>
          <w:spacing w:val="59"/>
          <w:sz w:val="21"/>
          <w:szCs w:val="21"/>
        </w:rPr>
        <w:t xml:space="preserve"> </w:t>
      </w:r>
      <w:r>
        <w:rPr>
          <w:rFonts w:ascii="宋体" w:hAnsi="宋体" w:eastAsia="宋体" w:cs="宋体"/>
          <w:spacing w:val="102"/>
          <w:sz w:val="21"/>
          <w:szCs w:val="21"/>
          <w:u w:val="single" w:color="auto"/>
        </w:rPr>
        <w:t xml:space="preserve"> </w:t>
      </w:r>
      <w:r>
        <w:rPr>
          <w:rFonts w:ascii="宋体" w:hAnsi="宋体" w:eastAsia="宋体" w:cs="宋体"/>
          <w:spacing w:val="-96"/>
          <w:sz w:val="21"/>
          <w:szCs w:val="21"/>
        </w:rPr>
        <w:t xml:space="preserve"> </w:t>
      </w:r>
      <w:r>
        <w:rPr>
          <w:rFonts w:ascii="宋体" w:hAnsi="宋体" w:eastAsia="宋体" w:cs="宋体"/>
          <w:spacing w:val="-21"/>
          <w:sz w:val="21"/>
          <w:szCs w:val="21"/>
        </w:rPr>
        <w:t>年</w:t>
      </w:r>
      <w:r>
        <w:rPr>
          <w:rFonts w:ascii="宋体" w:hAnsi="宋体" w:eastAsia="宋体" w:cs="宋体"/>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21"/>
          <w:sz w:val="21"/>
          <w:szCs w:val="21"/>
        </w:rPr>
        <w:t>月</w:t>
      </w:r>
      <w:r>
        <w:rPr>
          <w:rFonts w:ascii="宋体" w:hAnsi="宋体" w:eastAsia="宋体" w:cs="宋体"/>
          <w:spacing w:val="-21"/>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21"/>
          <w:sz w:val="21"/>
          <w:szCs w:val="21"/>
        </w:rPr>
        <w:t>日</w:t>
      </w:r>
      <w:r>
        <w:rPr>
          <w:rFonts w:ascii="宋体" w:hAnsi="宋体" w:eastAsia="宋体" w:cs="宋体"/>
          <w:sz w:val="21"/>
          <w:szCs w:val="21"/>
          <w:u w:val="single" w:color="auto"/>
        </w:rPr>
        <w:t xml:space="preserve">  </w:t>
      </w:r>
      <w:r>
        <w:rPr>
          <w:rFonts w:ascii="宋体" w:hAnsi="宋体" w:eastAsia="宋体" w:cs="宋体"/>
          <w:spacing w:val="-86"/>
          <w:sz w:val="21"/>
          <w:szCs w:val="21"/>
        </w:rPr>
        <w:t xml:space="preserve"> </w:t>
      </w:r>
      <w:r>
        <w:rPr>
          <w:rFonts w:ascii="宋体" w:hAnsi="宋体" w:eastAsia="宋体" w:cs="宋体"/>
          <w:spacing w:val="-21"/>
          <w:sz w:val="21"/>
          <w:szCs w:val="21"/>
        </w:rPr>
        <w:t>时</w:t>
      </w:r>
      <w:r>
        <w:rPr>
          <w:rFonts w:ascii="宋体" w:hAnsi="宋体" w:eastAsia="宋体" w:cs="宋体"/>
          <w:spacing w:val="102"/>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21"/>
          <w:sz w:val="21"/>
          <w:szCs w:val="21"/>
        </w:rPr>
        <w:t>分</w:t>
      </w:r>
    </w:p>
    <w:p w14:paraId="1AF99D58">
      <w:pPr>
        <w:spacing w:before="92"/>
      </w:pPr>
    </w:p>
    <w:tbl>
      <w:tblPr>
        <w:tblStyle w:val="16"/>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7"/>
        <w:gridCol w:w="398"/>
        <w:gridCol w:w="1209"/>
        <w:gridCol w:w="1598"/>
        <w:gridCol w:w="2669"/>
        <w:gridCol w:w="681"/>
        <w:gridCol w:w="547"/>
        <w:gridCol w:w="542"/>
        <w:gridCol w:w="552"/>
      </w:tblGrid>
      <w:tr w14:paraId="7DC57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337" w:type="dxa"/>
            <w:textDirection w:val="tbRlV"/>
            <w:vAlign w:val="top"/>
          </w:tcPr>
          <w:p w14:paraId="4BECC156">
            <w:pPr>
              <w:pStyle w:val="17"/>
              <w:spacing w:before="73" w:line="212" w:lineRule="auto"/>
              <w:ind w:left="88"/>
            </w:pPr>
            <w:r>
              <w:rPr>
                <w:spacing w:val="2"/>
              </w:rPr>
              <w:t>序</w:t>
            </w:r>
            <w:r>
              <w:rPr>
                <w:spacing w:val="14"/>
              </w:rPr>
              <w:t xml:space="preserve">    </w:t>
            </w:r>
            <w:r>
              <w:rPr>
                <w:spacing w:val="2"/>
              </w:rPr>
              <w:t>号</w:t>
            </w:r>
          </w:p>
        </w:tc>
        <w:tc>
          <w:tcPr>
            <w:tcW w:w="398" w:type="dxa"/>
            <w:textDirection w:val="tbRlV"/>
            <w:vAlign w:val="top"/>
          </w:tcPr>
          <w:p w14:paraId="3D287BF6">
            <w:pPr>
              <w:pStyle w:val="17"/>
              <w:spacing w:before="105" w:line="210" w:lineRule="auto"/>
              <w:ind w:left="88"/>
            </w:pPr>
            <w:r>
              <w:rPr>
                <w:spacing w:val="2"/>
              </w:rPr>
              <w:t>投</w:t>
            </w:r>
            <w:r>
              <w:rPr>
                <w:spacing w:val="25"/>
              </w:rPr>
              <w:t xml:space="preserve"> </w:t>
            </w:r>
            <w:r>
              <w:rPr>
                <w:spacing w:val="2"/>
              </w:rPr>
              <w:t>标</w:t>
            </w:r>
            <w:r>
              <w:rPr>
                <w:spacing w:val="30"/>
              </w:rPr>
              <w:t xml:space="preserve"> </w:t>
            </w:r>
            <w:r>
              <w:rPr>
                <w:spacing w:val="2"/>
              </w:rPr>
              <w:t>人</w:t>
            </w:r>
          </w:p>
        </w:tc>
        <w:tc>
          <w:tcPr>
            <w:tcW w:w="1209" w:type="dxa"/>
            <w:vAlign w:val="top"/>
          </w:tcPr>
          <w:p w14:paraId="539AEE19">
            <w:pPr>
              <w:pStyle w:val="17"/>
              <w:spacing w:before="88" w:line="298" w:lineRule="exact"/>
              <w:ind w:left="429"/>
            </w:pPr>
            <w:r>
              <w:rPr>
                <w:spacing w:val="-1"/>
                <w:position w:val="8"/>
              </w:rPr>
              <w:t>密封</w:t>
            </w:r>
          </w:p>
          <w:p w14:paraId="4E971A7A">
            <w:pPr>
              <w:pStyle w:val="17"/>
              <w:spacing w:line="225" w:lineRule="auto"/>
              <w:ind w:left="252"/>
            </w:pPr>
            <w:r>
              <w:rPr>
                <w:spacing w:val="-6"/>
              </w:rPr>
              <w:t>（加密）</w:t>
            </w:r>
          </w:p>
          <w:p w14:paraId="1C138185">
            <w:pPr>
              <w:pStyle w:val="17"/>
              <w:spacing w:before="82" w:line="213" w:lineRule="auto"/>
              <w:ind w:left="429"/>
            </w:pPr>
            <w:r>
              <w:rPr>
                <w:spacing w:val="-1"/>
              </w:rPr>
              <w:t>情况</w:t>
            </w:r>
          </w:p>
        </w:tc>
        <w:tc>
          <w:tcPr>
            <w:tcW w:w="1598" w:type="dxa"/>
            <w:vAlign w:val="top"/>
          </w:tcPr>
          <w:p w14:paraId="38DBD40E">
            <w:pPr>
              <w:spacing w:line="325" w:lineRule="auto"/>
              <w:rPr>
                <w:rFonts w:ascii="Arial"/>
                <w:sz w:val="21"/>
              </w:rPr>
            </w:pPr>
          </w:p>
          <w:p w14:paraId="534FE245">
            <w:pPr>
              <w:pStyle w:val="17"/>
              <w:spacing w:before="58" w:line="223" w:lineRule="auto"/>
              <w:ind w:left="355"/>
            </w:pPr>
            <w:r>
              <w:rPr>
                <w:spacing w:val="-1"/>
              </w:rPr>
              <w:t>投标保证金</w:t>
            </w:r>
          </w:p>
        </w:tc>
        <w:tc>
          <w:tcPr>
            <w:tcW w:w="2669" w:type="dxa"/>
            <w:vAlign w:val="top"/>
          </w:tcPr>
          <w:p w14:paraId="5C12C0DA">
            <w:pPr>
              <w:pStyle w:val="17"/>
              <w:spacing w:before="237" w:line="302" w:lineRule="exact"/>
              <w:ind w:left="981"/>
            </w:pPr>
            <w:r>
              <w:rPr>
                <w:spacing w:val="-2"/>
                <w:position w:val="9"/>
              </w:rPr>
              <w:t>投标报价</w:t>
            </w:r>
          </w:p>
          <w:p w14:paraId="5380A370">
            <w:pPr>
              <w:pStyle w:val="17"/>
              <w:spacing w:line="222" w:lineRule="auto"/>
              <w:ind w:left="1076"/>
            </w:pPr>
            <w:r>
              <w:rPr>
                <w:spacing w:val="-6"/>
              </w:rPr>
              <w:t>（元）</w:t>
            </w:r>
          </w:p>
        </w:tc>
        <w:tc>
          <w:tcPr>
            <w:tcW w:w="681" w:type="dxa"/>
            <w:vAlign w:val="top"/>
          </w:tcPr>
          <w:p w14:paraId="107F0391">
            <w:pPr>
              <w:pStyle w:val="17"/>
              <w:spacing w:before="237" w:line="302" w:lineRule="exact"/>
              <w:ind w:left="169"/>
            </w:pPr>
            <w:r>
              <w:rPr>
                <w:spacing w:val="-1"/>
                <w:position w:val="9"/>
              </w:rPr>
              <w:t>质量</w:t>
            </w:r>
          </w:p>
          <w:p w14:paraId="431E1CB3">
            <w:pPr>
              <w:pStyle w:val="17"/>
              <w:spacing w:line="222" w:lineRule="auto"/>
              <w:ind w:left="169"/>
            </w:pPr>
            <w:r>
              <w:rPr>
                <w:spacing w:val="-1"/>
              </w:rPr>
              <w:t>标准</w:t>
            </w:r>
          </w:p>
        </w:tc>
        <w:tc>
          <w:tcPr>
            <w:tcW w:w="547" w:type="dxa"/>
            <w:textDirection w:val="tbRlV"/>
            <w:vAlign w:val="top"/>
          </w:tcPr>
          <w:p w14:paraId="7E8BF70F">
            <w:pPr>
              <w:pStyle w:val="17"/>
              <w:spacing w:before="173" w:line="209" w:lineRule="auto"/>
              <w:ind w:left="237"/>
            </w:pPr>
            <w:r>
              <w:rPr>
                <w:spacing w:val="2"/>
              </w:rPr>
              <w:t>工</w:t>
            </w:r>
            <w:r>
              <w:rPr>
                <w:spacing w:val="30"/>
              </w:rPr>
              <w:t xml:space="preserve"> </w:t>
            </w:r>
            <w:r>
              <w:rPr>
                <w:spacing w:val="2"/>
              </w:rPr>
              <w:t>期</w:t>
            </w:r>
          </w:p>
        </w:tc>
        <w:tc>
          <w:tcPr>
            <w:tcW w:w="542" w:type="dxa"/>
            <w:textDirection w:val="tbRlV"/>
            <w:vAlign w:val="top"/>
          </w:tcPr>
          <w:p w14:paraId="3EB5D820">
            <w:pPr>
              <w:pStyle w:val="17"/>
              <w:spacing w:before="172" w:line="212" w:lineRule="auto"/>
              <w:ind w:left="237"/>
            </w:pPr>
            <w:r>
              <w:rPr>
                <w:spacing w:val="2"/>
              </w:rPr>
              <w:t>备</w:t>
            </w:r>
            <w:r>
              <w:rPr>
                <w:spacing w:val="30"/>
              </w:rPr>
              <w:t xml:space="preserve"> </w:t>
            </w:r>
            <w:r>
              <w:rPr>
                <w:spacing w:val="2"/>
              </w:rPr>
              <w:t>注</w:t>
            </w:r>
          </w:p>
        </w:tc>
        <w:tc>
          <w:tcPr>
            <w:tcW w:w="552" w:type="dxa"/>
            <w:textDirection w:val="tbRlV"/>
            <w:vAlign w:val="top"/>
          </w:tcPr>
          <w:p w14:paraId="31F62001">
            <w:pPr>
              <w:pStyle w:val="17"/>
              <w:spacing w:before="177" w:line="214" w:lineRule="auto"/>
              <w:ind w:left="237"/>
            </w:pPr>
            <w:r>
              <w:rPr>
                <w:spacing w:val="2"/>
              </w:rPr>
              <w:t>签</w:t>
            </w:r>
            <w:r>
              <w:rPr>
                <w:spacing w:val="30"/>
              </w:rPr>
              <w:t xml:space="preserve"> </w:t>
            </w:r>
            <w:r>
              <w:rPr>
                <w:spacing w:val="2"/>
              </w:rPr>
              <w:t>名</w:t>
            </w:r>
          </w:p>
        </w:tc>
      </w:tr>
      <w:tr w14:paraId="4DAE7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337" w:type="dxa"/>
            <w:vAlign w:val="top"/>
          </w:tcPr>
          <w:p w14:paraId="6C3600E5">
            <w:pPr>
              <w:rPr>
                <w:rFonts w:ascii="Arial"/>
                <w:sz w:val="21"/>
              </w:rPr>
            </w:pPr>
          </w:p>
        </w:tc>
        <w:tc>
          <w:tcPr>
            <w:tcW w:w="398" w:type="dxa"/>
            <w:vAlign w:val="top"/>
          </w:tcPr>
          <w:p w14:paraId="2E53ECB2">
            <w:pPr>
              <w:rPr>
                <w:rFonts w:ascii="Arial"/>
                <w:sz w:val="21"/>
              </w:rPr>
            </w:pPr>
          </w:p>
        </w:tc>
        <w:tc>
          <w:tcPr>
            <w:tcW w:w="1209" w:type="dxa"/>
            <w:vAlign w:val="top"/>
          </w:tcPr>
          <w:p w14:paraId="6DFC20B7">
            <w:pPr>
              <w:rPr>
                <w:rFonts w:ascii="Arial"/>
                <w:sz w:val="21"/>
              </w:rPr>
            </w:pPr>
          </w:p>
        </w:tc>
        <w:tc>
          <w:tcPr>
            <w:tcW w:w="1598" w:type="dxa"/>
            <w:vAlign w:val="top"/>
          </w:tcPr>
          <w:p w14:paraId="54C7AEF9">
            <w:pPr>
              <w:rPr>
                <w:rFonts w:ascii="Arial"/>
                <w:sz w:val="21"/>
              </w:rPr>
            </w:pPr>
          </w:p>
        </w:tc>
        <w:tc>
          <w:tcPr>
            <w:tcW w:w="2669" w:type="dxa"/>
            <w:vAlign w:val="top"/>
          </w:tcPr>
          <w:p w14:paraId="10D2F9CF">
            <w:pPr>
              <w:rPr>
                <w:rFonts w:ascii="Arial"/>
                <w:sz w:val="21"/>
              </w:rPr>
            </w:pPr>
          </w:p>
        </w:tc>
        <w:tc>
          <w:tcPr>
            <w:tcW w:w="681" w:type="dxa"/>
            <w:vAlign w:val="top"/>
          </w:tcPr>
          <w:p w14:paraId="0EC7338E">
            <w:pPr>
              <w:rPr>
                <w:rFonts w:ascii="Arial"/>
                <w:sz w:val="21"/>
              </w:rPr>
            </w:pPr>
          </w:p>
        </w:tc>
        <w:tc>
          <w:tcPr>
            <w:tcW w:w="547" w:type="dxa"/>
            <w:vAlign w:val="top"/>
          </w:tcPr>
          <w:p w14:paraId="7A01FBBD">
            <w:pPr>
              <w:rPr>
                <w:rFonts w:ascii="Arial"/>
                <w:sz w:val="21"/>
              </w:rPr>
            </w:pPr>
          </w:p>
        </w:tc>
        <w:tc>
          <w:tcPr>
            <w:tcW w:w="542" w:type="dxa"/>
            <w:vAlign w:val="top"/>
          </w:tcPr>
          <w:p w14:paraId="044FC27B">
            <w:pPr>
              <w:rPr>
                <w:rFonts w:ascii="Arial"/>
                <w:sz w:val="21"/>
              </w:rPr>
            </w:pPr>
          </w:p>
        </w:tc>
        <w:tc>
          <w:tcPr>
            <w:tcW w:w="552" w:type="dxa"/>
            <w:vAlign w:val="top"/>
          </w:tcPr>
          <w:p w14:paraId="709E4AA6">
            <w:pPr>
              <w:rPr>
                <w:rFonts w:ascii="Arial"/>
                <w:sz w:val="21"/>
              </w:rPr>
            </w:pPr>
          </w:p>
        </w:tc>
      </w:tr>
      <w:tr w14:paraId="02B10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337" w:type="dxa"/>
            <w:vAlign w:val="top"/>
          </w:tcPr>
          <w:p w14:paraId="168274B1">
            <w:pPr>
              <w:rPr>
                <w:rFonts w:ascii="Arial"/>
                <w:sz w:val="21"/>
              </w:rPr>
            </w:pPr>
          </w:p>
        </w:tc>
        <w:tc>
          <w:tcPr>
            <w:tcW w:w="398" w:type="dxa"/>
            <w:vAlign w:val="top"/>
          </w:tcPr>
          <w:p w14:paraId="0E710C85">
            <w:pPr>
              <w:rPr>
                <w:rFonts w:ascii="Arial"/>
                <w:sz w:val="21"/>
              </w:rPr>
            </w:pPr>
          </w:p>
        </w:tc>
        <w:tc>
          <w:tcPr>
            <w:tcW w:w="1209" w:type="dxa"/>
            <w:vAlign w:val="top"/>
          </w:tcPr>
          <w:p w14:paraId="4F3D84E4">
            <w:pPr>
              <w:rPr>
                <w:rFonts w:ascii="Arial"/>
                <w:sz w:val="21"/>
              </w:rPr>
            </w:pPr>
          </w:p>
        </w:tc>
        <w:tc>
          <w:tcPr>
            <w:tcW w:w="1598" w:type="dxa"/>
            <w:vAlign w:val="top"/>
          </w:tcPr>
          <w:p w14:paraId="1A2CAAC4">
            <w:pPr>
              <w:rPr>
                <w:rFonts w:ascii="Arial"/>
                <w:sz w:val="21"/>
              </w:rPr>
            </w:pPr>
          </w:p>
        </w:tc>
        <w:tc>
          <w:tcPr>
            <w:tcW w:w="2669" w:type="dxa"/>
            <w:vAlign w:val="top"/>
          </w:tcPr>
          <w:p w14:paraId="64D71E7D">
            <w:pPr>
              <w:rPr>
                <w:rFonts w:ascii="Arial"/>
                <w:sz w:val="21"/>
              </w:rPr>
            </w:pPr>
          </w:p>
        </w:tc>
        <w:tc>
          <w:tcPr>
            <w:tcW w:w="681" w:type="dxa"/>
            <w:vAlign w:val="top"/>
          </w:tcPr>
          <w:p w14:paraId="627243ED">
            <w:pPr>
              <w:rPr>
                <w:rFonts w:ascii="Arial"/>
                <w:sz w:val="21"/>
              </w:rPr>
            </w:pPr>
          </w:p>
        </w:tc>
        <w:tc>
          <w:tcPr>
            <w:tcW w:w="547" w:type="dxa"/>
            <w:vAlign w:val="top"/>
          </w:tcPr>
          <w:p w14:paraId="49EAED33">
            <w:pPr>
              <w:rPr>
                <w:rFonts w:ascii="Arial"/>
                <w:sz w:val="21"/>
              </w:rPr>
            </w:pPr>
          </w:p>
        </w:tc>
        <w:tc>
          <w:tcPr>
            <w:tcW w:w="542" w:type="dxa"/>
            <w:vAlign w:val="top"/>
          </w:tcPr>
          <w:p w14:paraId="652B4689">
            <w:pPr>
              <w:rPr>
                <w:rFonts w:ascii="Arial"/>
                <w:sz w:val="21"/>
              </w:rPr>
            </w:pPr>
          </w:p>
        </w:tc>
        <w:tc>
          <w:tcPr>
            <w:tcW w:w="552" w:type="dxa"/>
            <w:vAlign w:val="top"/>
          </w:tcPr>
          <w:p w14:paraId="42FE2E1C">
            <w:pPr>
              <w:rPr>
                <w:rFonts w:ascii="Arial"/>
                <w:sz w:val="21"/>
              </w:rPr>
            </w:pPr>
          </w:p>
        </w:tc>
      </w:tr>
      <w:tr w14:paraId="73459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337" w:type="dxa"/>
            <w:vAlign w:val="top"/>
          </w:tcPr>
          <w:p w14:paraId="34E1BE06">
            <w:pPr>
              <w:rPr>
                <w:rFonts w:ascii="Arial"/>
                <w:sz w:val="21"/>
              </w:rPr>
            </w:pPr>
          </w:p>
        </w:tc>
        <w:tc>
          <w:tcPr>
            <w:tcW w:w="398" w:type="dxa"/>
            <w:vAlign w:val="top"/>
          </w:tcPr>
          <w:p w14:paraId="61D3D158">
            <w:pPr>
              <w:rPr>
                <w:rFonts w:ascii="Arial"/>
                <w:sz w:val="21"/>
              </w:rPr>
            </w:pPr>
          </w:p>
        </w:tc>
        <w:tc>
          <w:tcPr>
            <w:tcW w:w="1209" w:type="dxa"/>
            <w:vAlign w:val="top"/>
          </w:tcPr>
          <w:p w14:paraId="77ABA5C2">
            <w:pPr>
              <w:rPr>
                <w:rFonts w:ascii="Arial"/>
                <w:sz w:val="21"/>
              </w:rPr>
            </w:pPr>
          </w:p>
        </w:tc>
        <w:tc>
          <w:tcPr>
            <w:tcW w:w="1598" w:type="dxa"/>
            <w:vAlign w:val="top"/>
          </w:tcPr>
          <w:p w14:paraId="18EAD68F">
            <w:pPr>
              <w:rPr>
                <w:rFonts w:ascii="Arial"/>
                <w:sz w:val="21"/>
              </w:rPr>
            </w:pPr>
          </w:p>
        </w:tc>
        <w:tc>
          <w:tcPr>
            <w:tcW w:w="2669" w:type="dxa"/>
            <w:vAlign w:val="top"/>
          </w:tcPr>
          <w:p w14:paraId="3A6B995A">
            <w:pPr>
              <w:rPr>
                <w:rFonts w:ascii="Arial"/>
                <w:sz w:val="21"/>
              </w:rPr>
            </w:pPr>
          </w:p>
        </w:tc>
        <w:tc>
          <w:tcPr>
            <w:tcW w:w="681" w:type="dxa"/>
            <w:vAlign w:val="top"/>
          </w:tcPr>
          <w:p w14:paraId="13459E20">
            <w:pPr>
              <w:rPr>
                <w:rFonts w:ascii="Arial"/>
                <w:sz w:val="21"/>
              </w:rPr>
            </w:pPr>
          </w:p>
        </w:tc>
        <w:tc>
          <w:tcPr>
            <w:tcW w:w="547" w:type="dxa"/>
            <w:vAlign w:val="top"/>
          </w:tcPr>
          <w:p w14:paraId="1B3D9828">
            <w:pPr>
              <w:rPr>
                <w:rFonts w:ascii="Arial"/>
                <w:sz w:val="21"/>
              </w:rPr>
            </w:pPr>
          </w:p>
        </w:tc>
        <w:tc>
          <w:tcPr>
            <w:tcW w:w="542" w:type="dxa"/>
            <w:vAlign w:val="top"/>
          </w:tcPr>
          <w:p w14:paraId="69A1702E">
            <w:pPr>
              <w:rPr>
                <w:rFonts w:ascii="Arial"/>
                <w:sz w:val="21"/>
              </w:rPr>
            </w:pPr>
          </w:p>
        </w:tc>
        <w:tc>
          <w:tcPr>
            <w:tcW w:w="552" w:type="dxa"/>
            <w:vAlign w:val="top"/>
          </w:tcPr>
          <w:p w14:paraId="58C12244">
            <w:pPr>
              <w:rPr>
                <w:rFonts w:ascii="Arial"/>
                <w:sz w:val="21"/>
              </w:rPr>
            </w:pPr>
          </w:p>
        </w:tc>
      </w:tr>
      <w:tr w14:paraId="01703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337" w:type="dxa"/>
            <w:vAlign w:val="top"/>
          </w:tcPr>
          <w:p w14:paraId="5C7B9385">
            <w:pPr>
              <w:rPr>
                <w:rFonts w:ascii="Arial"/>
                <w:sz w:val="21"/>
              </w:rPr>
            </w:pPr>
          </w:p>
        </w:tc>
        <w:tc>
          <w:tcPr>
            <w:tcW w:w="398" w:type="dxa"/>
            <w:vAlign w:val="top"/>
          </w:tcPr>
          <w:p w14:paraId="759A910D">
            <w:pPr>
              <w:rPr>
                <w:rFonts w:ascii="Arial"/>
                <w:sz w:val="21"/>
              </w:rPr>
            </w:pPr>
          </w:p>
        </w:tc>
        <w:tc>
          <w:tcPr>
            <w:tcW w:w="1209" w:type="dxa"/>
            <w:vAlign w:val="top"/>
          </w:tcPr>
          <w:p w14:paraId="44595F82">
            <w:pPr>
              <w:rPr>
                <w:rFonts w:ascii="Arial"/>
                <w:sz w:val="21"/>
              </w:rPr>
            </w:pPr>
          </w:p>
        </w:tc>
        <w:tc>
          <w:tcPr>
            <w:tcW w:w="1598" w:type="dxa"/>
            <w:vAlign w:val="top"/>
          </w:tcPr>
          <w:p w14:paraId="5A429291">
            <w:pPr>
              <w:rPr>
                <w:rFonts w:ascii="Arial"/>
                <w:sz w:val="21"/>
              </w:rPr>
            </w:pPr>
          </w:p>
        </w:tc>
        <w:tc>
          <w:tcPr>
            <w:tcW w:w="2669" w:type="dxa"/>
            <w:vAlign w:val="top"/>
          </w:tcPr>
          <w:p w14:paraId="049DB03D">
            <w:pPr>
              <w:rPr>
                <w:rFonts w:ascii="Arial"/>
                <w:sz w:val="21"/>
              </w:rPr>
            </w:pPr>
          </w:p>
        </w:tc>
        <w:tc>
          <w:tcPr>
            <w:tcW w:w="681" w:type="dxa"/>
            <w:vAlign w:val="top"/>
          </w:tcPr>
          <w:p w14:paraId="04F07BAE">
            <w:pPr>
              <w:rPr>
                <w:rFonts w:ascii="Arial"/>
                <w:sz w:val="21"/>
              </w:rPr>
            </w:pPr>
          </w:p>
        </w:tc>
        <w:tc>
          <w:tcPr>
            <w:tcW w:w="547" w:type="dxa"/>
            <w:vAlign w:val="top"/>
          </w:tcPr>
          <w:p w14:paraId="185365DE">
            <w:pPr>
              <w:rPr>
                <w:rFonts w:ascii="Arial"/>
                <w:sz w:val="21"/>
              </w:rPr>
            </w:pPr>
          </w:p>
        </w:tc>
        <w:tc>
          <w:tcPr>
            <w:tcW w:w="542" w:type="dxa"/>
            <w:vAlign w:val="top"/>
          </w:tcPr>
          <w:p w14:paraId="7D392852">
            <w:pPr>
              <w:rPr>
                <w:rFonts w:ascii="Arial"/>
                <w:sz w:val="21"/>
              </w:rPr>
            </w:pPr>
          </w:p>
        </w:tc>
        <w:tc>
          <w:tcPr>
            <w:tcW w:w="552" w:type="dxa"/>
            <w:vAlign w:val="top"/>
          </w:tcPr>
          <w:p w14:paraId="32DCA207">
            <w:pPr>
              <w:rPr>
                <w:rFonts w:ascii="Arial"/>
                <w:sz w:val="21"/>
              </w:rPr>
            </w:pPr>
          </w:p>
        </w:tc>
      </w:tr>
      <w:tr w14:paraId="65069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337" w:type="dxa"/>
            <w:vAlign w:val="top"/>
          </w:tcPr>
          <w:p w14:paraId="7DAABA73">
            <w:pPr>
              <w:rPr>
                <w:rFonts w:ascii="Arial"/>
                <w:sz w:val="21"/>
              </w:rPr>
            </w:pPr>
          </w:p>
        </w:tc>
        <w:tc>
          <w:tcPr>
            <w:tcW w:w="398" w:type="dxa"/>
            <w:vAlign w:val="top"/>
          </w:tcPr>
          <w:p w14:paraId="6E7FC56E">
            <w:pPr>
              <w:rPr>
                <w:rFonts w:ascii="Arial"/>
                <w:sz w:val="21"/>
              </w:rPr>
            </w:pPr>
          </w:p>
        </w:tc>
        <w:tc>
          <w:tcPr>
            <w:tcW w:w="1209" w:type="dxa"/>
            <w:vAlign w:val="top"/>
          </w:tcPr>
          <w:p w14:paraId="572F17B7">
            <w:pPr>
              <w:rPr>
                <w:rFonts w:ascii="Arial"/>
                <w:sz w:val="21"/>
              </w:rPr>
            </w:pPr>
          </w:p>
        </w:tc>
        <w:tc>
          <w:tcPr>
            <w:tcW w:w="1598" w:type="dxa"/>
            <w:vAlign w:val="top"/>
          </w:tcPr>
          <w:p w14:paraId="708C8A76">
            <w:pPr>
              <w:rPr>
                <w:rFonts w:ascii="Arial"/>
                <w:sz w:val="21"/>
              </w:rPr>
            </w:pPr>
          </w:p>
        </w:tc>
        <w:tc>
          <w:tcPr>
            <w:tcW w:w="2669" w:type="dxa"/>
            <w:vAlign w:val="top"/>
          </w:tcPr>
          <w:p w14:paraId="1789754F">
            <w:pPr>
              <w:rPr>
                <w:rFonts w:ascii="Arial"/>
                <w:sz w:val="21"/>
              </w:rPr>
            </w:pPr>
          </w:p>
        </w:tc>
        <w:tc>
          <w:tcPr>
            <w:tcW w:w="681" w:type="dxa"/>
            <w:vAlign w:val="top"/>
          </w:tcPr>
          <w:p w14:paraId="24C72BBA">
            <w:pPr>
              <w:rPr>
                <w:rFonts w:ascii="Arial"/>
                <w:sz w:val="21"/>
              </w:rPr>
            </w:pPr>
          </w:p>
        </w:tc>
        <w:tc>
          <w:tcPr>
            <w:tcW w:w="547" w:type="dxa"/>
            <w:vAlign w:val="top"/>
          </w:tcPr>
          <w:p w14:paraId="7FF7445E">
            <w:pPr>
              <w:rPr>
                <w:rFonts w:ascii="Arial"/>
                <w:sz w:val="21"/>
              </w:rPr>
            </w:pPr>
          </w:p>
        </w:tc>
        <w:tc>
          <w:tcPr>
            <w:tcW w:w="542" w:type="dxa"/>
            <w:vAlign w:val="top"/>
          </w:tcPr>
          <w:p w14:paraId="316CFD39">
            <w:pPr>
              <w:rPr>
                <w:rFonts w:ascii="Arial"/>
                <w:sz w:val="21"/>
              </w:rPr>
            </w:pPr>
          </w:p>
        </w:tc>
        <w:tc>
          <w:tcPr>
            <w:tcW w:w="552" w:type="dxa"/>
            <w:vAlign w:val="top"/>
          </w:tcPr>
          <w:p w14:paraId="08FDBC4F">
            <w:pPr>
              <w:rPr>
                <w:rFonts w:ascii="Arial"/>
                <w:sz w:val="21"/>
              </w:rPr>
            </w:pPr>
          </w:p>
        </w:tc>
      </w:tr>
      <w:tr w14:paraId="56F95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3542" w:type="dxa"/>
            <w:gridSpan w:val="4"/>
            <w:vAlign w:val="top"/>
          </w:tcPr>
          <w:p w14:paraId="01B3EBA2">
            <w:pPr>
              <w:pStyle w:val="17"/>
              <w:spacing w:before="240" w:line="221" w:lineRule="auto"/>
              <w:ind w:left="492"/>
            </w:pPr>
            <w:r>
              <w:rPr>
                <w:spacing w:val="-1"/>
              </w:rPr>
              <w:t>招标人编制的最高限价</w:t>
            </w:r>
            <w:r>
              <w:rPr>
                <w:spacing w:val="-1"/>
                <w:u w:val="single" w:color="auto"/>
              </w:rPr>
              <w:t xml:space="preserve">             </w:t>
            </w:r>
          </w:p>
        </w:tc>
        <w:tc>
          <w:tcPr>
            <w:tcW w:w="4991" w:type="dxa"/>
            <w:gridSpan w:val="5"/>
            <w:vAlign w:val="top"/>
          </w:tcPr>
          <w:p w14:paraId="3CA44B52">
            <w:pPr>
              <w:pStyle w:val="17"/>
              <w:tabs>
                <w:tab w:val="left" w:pos="1740"/>
              </w:tabs>
              <w:spacing w:before="240" w:line="223" w:lineRule="auto"/>
              <w:ind w:left="568"/>
            </w:pPr>
            <w:r>
              <w:rPr>
                <w:u w:val="single" w:color="auto"/>
              </w:rPr>
              <w:tab/>
            </w:r>
            <w:r>
              <w:rPr>
                <w:spacing w:val="-79"/>
              </w:rPr>
              <w:t xml:space="preserve"> </w:t>
            </w:r>
            <w:r>
              <w:rPr>
                <w:spacing w:val="-5"/>
              </w:rPr>
              <w:t>万</w:t>
            </w:r>
            <w:r>
              <w:rPr>
                <w:spacing w:val="5"/>
              </w:rPr>
              <w:t xml:space="preserve"> </w:t>
            </w:r>
            <w:r>
              <w:rPr>
                <w:spacing w:val="-5"/>
              </w:rPr>
              <w:t>元</w:t>
            </w:r>
          </w:p>
        </w:tc>
      </w:tr>
    </w:tbl>
    <w:p w14:paraId="2F2867DD">
      <w:pPr>
        <w:pStyle w:val="6"/>
        <w:spacing w:line="243" w:lineRule="auto"/>
      </w:pPr>
    </w:p>
    <w:p w14:paraId="6A9FB3DC">
      <w:pPr>
        <w:pStyle w:val="6"/>
        <w:spacing w:line="243" w:lineRule="auto"/>
      </w:pPr>
    </w:p>
    <w:p w14:paraId="7F584EBE">
      <w:pPr>
        <w:spacing w:before="68" w:line="186" w:lineRule="auto"/>
        <w:ind w:left="5061"/>
        <w:rPr>
          <w:rFonts w:hint="default" w:ascii="宋体" w:hAnsi="宋体" w:eastAsia="宋体" w:cs="宋体"/>
          <w:sz w:val="21"/>
          <w:szCs w:val="21"/>
          <w:u w:val="single"/>
          <w:lang w:val="en-US" w:eastAsia="zh-CN"/>
        </w:rPr>
      </w:pPr>
      <w:r>
        <w:rPr>
          <w:rFonts w:ascii="宋体" w:hAnsi="宋体" w:eastAsia="宋体" w:cs="宋体"/>
          <w:spacing w:val="-1"/>
          <w:sz w:val="21"/>
          <w:szCs w:val="21"/>
        </w:rPr>
        <w:t>招标人代表：</w:t>
      </w:r>
      <w:r>
        <w:rPr>
          <w:rFonts w:hint="eastAsia" w:ascii="宋体" w:hAnsi="宋体" w:eastAsia="宋体" w:cs="宋体"/>
          <w:spacing w:val="-1"/>
          <w:sz w:val="21"/>
          <w:szCs w:val="21"/>
          <w:u w:val="single"/>
          <w:lang w:val="en-US" w:eastAsia="zh-CN"/>
        </w:rPr>
        <w:t xml:space="preserve">                    </w:t>
      </w:r>
    </w:p>
    <w:p w14:paraId="25B0DBB9">
      <w:pPr>
        <w:pStyle w:val="6"/>
        <w:spacing w:line="319" w:lineRule="auto"/>
      </w:pPr>
    </w:p>
    <w:p w14:paraId="0E3222FB">
      <w:pPr>
        <w:spacing w:before="68" w:line="527" w:lineRule="auto"/>
        <w:ind w:left="4431"/>
        <w:rPr>
          <w:rFonts w:hint="eastAsia" w:ascii="Calibri" w:hAnsi="Calibri" w:eastAsia="宋体" w:cs="Calibri"/>
          <w:sz w:val="21"/>
          <w:szCs w:val="21"/>
          <w:lang w:val="en-US" w:eastAsia="zh-CN"/>
        </w:rPr>
      </w:pPr>
      <w:r>
        <w:rPr>
          <w:rFonts w:ascii="宋体" w:hAnsi="宋体" w:eastAsia="宋体" w:cs="宋体"/>
          <w:spacing w:val="-4"/>
          <w:sz w:val="21"/>
          <w:szCs w:val="21"/>
        </w:rPr>
        <w:t xml:space="preserve">招标代理机构代表： </w:t>
      </w:r>
      <w:r>
        <w:rPr>
          <w:rFonts w:hint="eastAsia" w:ascii="宋体" w:hAnsi="宋体" w:eastAsia="宋体" w:cs="宋体"/>
          <w:spacing w:val="-4"/>
          <w:sz w:val="21"/>
          <w:szCs w:val="21"/>
          <w:u w:val="single"/>
          <w:lang w:val="en-US" w:eastAsia="zh-CN"/>
        </w:rPr>
        <w:t xml:space="preserve">                   </w:t>
      </w:r>
      <w:r>
        <w:rPr>
          <w:rFonts w:hint="eastAsia" w:ascii="宋体" w:hAnsi="宋体" w:eastAsia="宋体" w:cs="宋体"/>
          <w:spacing w:val="-4"/>
          <w:sz w:val="21"/>
          <w:szCs w:val="21"/>
          <w:lang w:val="en-US" w:eastAsia="zh-CN"/>
        </w:rPr>
        <w:t xml:space="preserve"> </w:t>
      </w:r>
    </w:p>
    <w:p w14:paraId="4B746ACC">
      <w:pPr>
        <w:spacing w:line="213" w:lineRule="auto"/>
        <w:ind w:left="5481"/>
        <w:rPr>
          <w:rFonts w:ascii="Calibri" w:hAnsi="Calibri" w:eastAsia="Calibri" w:cs="Calibri"/>
          <w:sz w:val="21"/>
          <w:szCs w:val="21"/>
        </w:rPr>
      </w:pPr>
      <w:r>
        <w:rPr>
          <w:rFonts w:ascii="宋体" w:hAnsi="宋体" w:eastAsia="宋体" w:cs="宋体"/>
          <w:spacing w:val="-4"/>
          <w:sz w:val="21"/>
          <w:szCs w:val="21"/>
        </w:rPr>
        <w:t>记录人：</w:t>
      </w:r>
      <w:r>
        <w:rPr>
          <w:rFonts w:ascii="宋体" w:hAnsi="宋体" w:eastAsia="宋体" w:cs="宋体"/>
          <w:spacing w:val="15"/>
          <w:sz w:val="21"/>
          <w:szCs w:val="21"/>
        </w:rPr>
        <w:t xml:space="preserve"> </w:t>
      </w:r>
      <w:r>
        <w:rPr>
          <w:rFonts w:hint="eastAsia" w:ascii="宋体" w:hAnsi="宋体" w:eastAsia="宋体" w:cs="宋体"/>
          <w:spacing w:val="-4"/>
          <w:sz w:val="21"/>
          <w:szCs w:val="21"/>
          <w:u w:val="single"/>
          <w:lang w:val="en-US" w:eastAsia="zh-CN"/>
        </w:rPr>
        <w:t xml:space="preserve">                   </w:t>
      </w:r>
    </w:p>
    <w:p w14:paraId="7096529C">
      <w:pPr>
        <w:pStyle w:val="6"/>
        <w:spacing w:line="287" w:lineRule="auto"/>
        <w:rPr>
          <w:rFonts w:hint="default" w:eastAsia="宋体"/>
          <w:lang w:val="en-US" w:eastAsia="zh-CN"/>
        </w:rPr>
      </w:pPr>
      <w:r>
        <w:rPr>
          <w:rFonts w:hint="eastAsia" w:eastAsia="宋体"/>
          <w:lang w:val="en-US" w:eastAsia="zh-CN"/>
        </w:rPr>
        <w:t xml:space="preserve">       </w:t>
      </w:r>
    </w:p>
    <w:p w14:paraId="4E6BBA58">
      <w:pPr>
        <w:spacing w:before="69" w:line="186" w:lineRule="auto"/>
        <w:ind w:left="5272" w:firstLine="188" w:firstLineChars="100"/>
        <w:rPr>
          <w:rFonts w:hint="default" w:ascii="宋体" w:hAnsi="宋体" w:eastAsia="宋体" w:cs="宋体"/>
          <w:sz w:val="21"/>
          <w:szCs w:val="21"/>
          <w:u w:val="single"/>
          <w:lang w:val="en-US" w:eastAsia="zh-CN"/>
        </w:rPr>
      </w:pPr>
      <w:r>
        <w:rPr>
          <w:rFonts w:ascii="宋体" w:hAnsi="宋体" w:eastAsia="宋体" w:cs="宋体"/>
          <w:spacing w:val="-11"/>
          <w:sz w:val="21"/>
          <w:szCs w:val="21"/>
        </w:rPr>
        <w:t>监标人：</w:t>
      </w:r>
      <w:r>
        <w:rPr>
          <w:rFonts w:hint="eastAsia" w:ascii="宋体" w:hAnsi="宋体" w:eastAsia="宋体" w:cs="宋体"/>
          <w:spacing w:val="-11"/>
          <w:sz w:val="21"/>
          <w:szCs w:val="21"/>
          <w:u w:val="single"/>
          <w:lang w:val="en-US" w:eastAsia="zh-CN"/>
        </w:rPr>
        <w:t xml:space="preserve">                       </w:t>
      </w:r>
    </w:p>
    <w:p w14:paraId="49570C68">
      <w:pPr>
        <w:pStyle w:val="6"/>
        <w:spacing w:line="322" w:lineRule="auto"/>
      </w:pPr>
    </w:p>
    <w:p w14:paraId="4196E7CA">
      <w:pPr>
        <w:tabs>
          <w:tab w:val="left" w:pos="6837"/>
        </w:tabs>
        <w:spacing w:before="70" w:line="221" w:lineRule="auto"/>
        <w:jc w:val="right"/>
        <w:rPr>
          <w:rFonts w:ascii="宋体" w:hAnsi="宋体" w:eastAsia="宋体" w:cs="宋体"/>
          <w:sz w:val="21"/>
          <w:szCs w:val="21"/>
        </w:rPr>
      </w:pPr>
      <w:r>
        <w:rPr>
          <w:rFonts w:ascii="宋体" w:hAnsi="宋体" w:eastAsia="宋体" w:cs="宋体"/>
          <w:spacing w:val="34"/>
          <w:sz w:val="21"/>
          <w:szCs w:val="21"/>
          <w:u w:val="single" w:color="auto"/>
        </w:rPr>
        <w:t xml:space="preserve">   </w:t>
      </w:r>
      <w:r>
        <w:rPr>
          <w:rFonts w:ascii="宋体" w:hAnsi="宋体" w:eastAsia="宋体" w:cs="宋体"/>
          <w:spacing w:val="-91"/>
          <w:sz w:val="21"/>
          <w:szCs w:val="21"/>
        </w:rPr>
        <w:t xml:space="preserve"> </w:t>
      </w:r>
      <w:r>
        <w:rPr>
          <w:spacing w:val="-1"/>
          <w:u w:val="single" w:color="auto"/>
        </w:rPr>
        <w:t xml:space="preserve">  </w:t>
      </w:r>
      <w:r>
        <w:rPr>
          <w:rFonts w:ascii="宋体" w:hAnsi="宋体" w:eastAsia="宋体" w:cs="宋体"/>
          <w:spacing w:val="-96"/>
          <w:sz w:val="21"/>
          <w:szCs w:val="21"/>
        </w:rPr>
        <w:t xml:space="preserve"> </w:t>
      </w:r>
      <w:r>
        <w:rPr>
          <w:rFonts w:ascii="宋体" w:hAnsi="宋体" w:eastAsia="宋体" w:cs="宋体"/>
          <w:spacing w:val="-7"/>
          <w:sz w:val="21"/>
          <w:szCs w:val="21"/>
        </w:rPr>
        <w:t>年</w:t>
      </w:r>
      <w:r>
        <w:rPr>
          <w:rFonts w:ascii="宋体" w:hAnsi="宋体" w:eastAsia="宋体" w:cs="宋体"/>
          <w:spacing w:val="34"/>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7"/>
          <w:sz w:val="21"/>
          <w:szCs w:val="21"/>
        </w:rPr>
        <w:t>月</w:t>
      </w:r>
      <w:r>
        <w:rPr>
          <w:rFonts w:ascii="宋体" w:hAnsi="宋体" w:eastAsia="宋体" w:cs="宋体"/>
          <w:spacing w:val="34"/>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7"/>
          <w:sz w:val="21"/>
          <w:szCs w:val="21"/>
        </w:rPr>
        <w:t>日</w:t>
      </w:r>
    </w:p>
    <w:p w14:paraId="1AF1CA06">
      <w:pPr>
        <w:pStyle w:val="6"/>
        <w:spacing w:line="246" w:lineRule="auto"/>
      </w:pPr>
    </w:p>
    <w:p w14:paraId="15239579">
      <w:pPr>
        <w:pStyle w:val="6"/>
        <w:spacing w:line="247" w:lineRule="auto"/>
      </w:pPr>
    </w:p>
    <w:p w14:paraId="327D6CEE">
      <w:pPr>
        <w:pStyle w:val="6"/>
        <w:spacing w:line="247" w:lineRule="auto"/>
      </w:pPr>
    </w:p>
    <w:p w14:paraId="455F5952">
      <w:pPr>
        <w:spacing w:before="68" w:line="424" w:lineRule="auto"/>
        <w:ind w:left="124" w:right="214" w:firstLine="421"/>
        <w:jc w:val="both"/>
        <w:rPr>
          <w:rFonts w:ascii="宋体" w:hAnsi="宋体" w:eastAsia="宋体" w:cs="宋体"/>
          <w:sz w:val="21"/>
          <w:szCs w:val="21"/>
        </w:rPr>
      </w:pPr>
      <w:r>
        <w:rPr>
          <w:rFonts w:ascii="宋体" w:hAnsi="宋体" w:eastAsia="宋体" w:cs="宋体"/>
          <w:spacing w:val="2"/>
          <w:sz w:val="21"/>
          <w:szCs w:val="21"/>
        </w:rPr>
        <w:t>注</w:t>
      </w:r>
      <w:r>
        <w:rPr>
          <w:rFonts w:ascii="宋体" w:hAnsi="宋体" w:eastAsia="宋体" w:cs="宋体"/>
          <w:spacing w:val="-12"/>
          <w:sz w:val="21"/>
          <w:szCs w:val="21"/>
        </w:rPr>
        <w:t>：（</w:t>
      </w:r>
      <w:r>
        <w:rPr>
          <w:rFonts w:ascii="Calibri" w:hAnsi="Calibri" w:eastAsia="Calibri" w:cs="Calibri"/>
          <w:spacing w:val="2"/>
          <w:sz w:val="21"/>
          <w:szCs w:val="21"/>
        </w:rPr>
        <w:t>1</w:t>
      </w:r>
      <w:r>
        <w:rPr>
          <w:rFonts w:ascii="宋体" w:hAnsi="宋体" w:eastAsia="宋体" w:cs="宋体"/>
          <w:spacing w:val="2"/>
          <w:sz w:val="21"/>
          <w:szCs w:val="21"/>
        </w:rPr>
        <w:t>）开标记录表供招标人参考。但至少应包括投</w:t>
      </w:r>
      <w:r>
        <w:rPr>
          <w:rFonts w:ascii="宋体" w:hAnsi="宋体" w:eastAsia="宋体" w:cs="宋体"/>
          <w:spacing w:val="1"/>
          <w:sz w:val="21"/>
          <w:szCs w:val="21"/>
        </w:rPr>
        <w:t>标人名称、投标文件的密封</w:t>
      </w:r>
      <w:r>
        <w:rPr>
          <w:rFonts w:ascii="Calibri" w:hAnsi="Calibri" w:eastAsia="Calibri" w:cs="Calibri"/>
          <w:spacing w:val="1"/>
          <w:sz w:val="21"/>
          <w:szCs w:val="21"/>
        </w:rPr>
        <w:t>(</w:t>
      </w:r>
      <w:r>
        <w:rPr>
          <w:rFonts w:ascii="宋体" w:hAnsi="宋体" w:eastAsia="宋体" w:cs="宋体"/>
          <w:spacing w:val="1"/>
          <w:sz w:val="21"/>
          <w:szCs w:val="21"/>
        </w:rPr>
        <w:t>加</w:t>
      </w:r>
      <w:r>
        <w:rPr>
          <w:rFonts w:ascii="宋体" w:hAnsi="宋体" w:eastAsia="宋体" w:cs="宋体"/>
          <w:sz w:val="21"/>
          <w:szCs w:val="21"/>
        </w:rPr>
        <w:t xml:space="preserve"> </w:t>
      </w:r>
      <w:r>
        <w:rPr>
          <w:rFonts w:ascii="宋体" w:hAnsi="宋体" w:eastAsia="宋体" w:cs="宋体"/>
          <w:spacing w:val="-1"/>
          <w:sz w:val="21"/>
          <w:szCs w:val="21"/>
        </w:rPr>
        <w:t>密</w:t>
      </w:r>
      <w:r>
        <w:rPr>
          <w:rFonts w:ascii="Calibri" w:hAnsi="Calibri" w:eastAsia="Calibri" w:cs="Calibri"/>
          <w:spacing w:val="-1"/>
          <w:sz w:val="21"/>
          <w:szCs w:val="21"/>
        </w:rPr>
        <w:t>)</w:t>
      </w:r>
      <w:r>
        <w:rPr>
          <w:rFonts w:ascii="宋体" w:hAnsi="宋体" w:eastAsia="宋体" w:cs="宋体"/>
          <w:spacing w:val="-1"/>
          <w:sz w:val="21"/>
          <w:szCs w:val="21"/>
        </w:rPr>
        <w:t>情况，投标报价、投标人的法定代表人或委托代理</w:t>
      </w:r>
      <w:r>
        <w:rPr>
          <w:rFonts w:ascii="宋体" w:hAnsi="宋体" w:eastAsia="宋体" w:cs="宋体"/>
          <w:spacing w:val="-2"/>
          <w:sz w:val="21"/>
          <w:szCs w:val="21"/>
        </w:rPr>
        <w:t>人签名及投标文件的其他主要内容，</w:t>
      </w:r>
      <w:r>
        <w:rPr>
          <w:rFonts w:ascii="宋体" w:hAnsi="宋体" w:eastAsia="宋体" w:cs="宋体"/>
          <w:spacing w:val="-1"/>
          <w:sz w:val="21"/>
          <w:szCs w:val="21"/>
        </w:rPr>
        <w:t>他内容可根据实际需要删减。</w:t>
      </w:r>
    </w:p>
    <w:p w14:paraId="7ED7CD10">
      <w:pPr>
        <w:spacing w:before="144" w:line="480" w:lineRule="exact"/>
        <w:ind w:left="758"/>
        <w:rPr>
          <w:rFonts w:ascii="宋体" w:hAnsi="宋体" w:eastAsia="宋体" w:cs="宋体"/>
          <w:sz w:val="21"/>
          <w:szCs w:val="21"/>
        </w:rPr>
      </w:pPr>
      <w:r>
        <w:rPr>
          <w:rFonts w:ascii="宋体" w:hAnsi="宋体" w:eastAsia="宋体" w:cs="宋体"/>
          <w:position w:val="20"/>
          <w:sz w:val="21"/>
          <w:szCs w:val="21"/>
        </w:rPr>
        <w:t>（</w:t>
      </w:r>
      <w:r>
        <w:rPr>
          <w:rFonts w:ascii="Calibri" w:hAnsi="Calibri" w:eastAsia="Calibri" w:cs="Calibri"/>
          <w:position w:val="20"/>
          <w:sz w:val="21"/>
          <w:szCs w:val="21"/>
        </w:rPr>
        <w:t>2</w:t>
      </w:r>
      <w:r>
        <w:rPr>
          <w:rFonts w:ascii="宋体" w:hAnsi="宋体" w:eastAsia="宋体" w:cs="宋体"/>
          <w:position w:val="20"/>
          <w:sz w:val="21"/>
          <w:szCs w:val="21"/>
        </w:rPr>
        <w:t>）委托招标的，招标代理机构的代表在开标现场必须向</w:t>
      </w:r>
      <w:r>
        <w:rPr>
          <w:rFonts w:ascii="宋体" w:hAnsi="宋体" w:eastAsia="宋体" w:cs="宋体"/>
          <w:spacing w:val="-1"/>
          <w:position w:val="20"/>
          <w:sz w:val="21"/>
          <w:szCs w:val="21"/>
        </w:rPr>
        <w:t>监督人员出示其有效的</w:t>
      </w:r>
    </w:p>
    <w:p w14:paraId="4C579BDD">
      <w:pPr>
        <w:spacing w:line="219" w:lineRule="auto"/>
        <w:ind w:left="18"/>
        <w:rPr>
          <w:rFonts w:ascii="宋体" w:hAnsi="宋体" w:eastAsia="宋体" w:cs="宋体"/>
          <w:sz w:val="21"/>
          <w:szCs w:val="21"/>
        </w:rPr>
      </w:pPr>
      <w:r>
        <w:rPr>
          <w:rFonts w:ascii="宋体" w:hAnsi="宋体" w:eastAsia="宋体" w:cs="宋体"/>
          <w:spacing w:val="-1"/>
          <w:sz w:val="21"/>
          <w:szCs w:val="21"/>
        </w:rPr>
        <w:t>养老保险证明材料或注册于该代理机构的从业证书。</w:t>
      </w:r>
    </w:p>
    <w:p w14:paraId="1624F4F8">
      <w:pPr>
        <w:spacing w:line="219" w:lineRule="auto"/>
        <w:rPr>
          <w:rFonts w:ascii="宋体" w:hAnsi="宋体" w:eastAsia="宋体" w:cs="宋体"/>
          <w:sz w:val="21"/>
          <w:szCs w:val="21"/>
        </w:rPr>
        <w:sectPr>
          <w:footerReference r:id="rId21" w:type="default"/>
          <w:pgSz w:w="11909" w:h="16839"/>
          <w:pgMar w:top="1431" w:right="1786" w:bottom="1154" w:left="1786" w:header="0" w:footer="989" w:gutter="0"/>
          <w:pgNumType w:fmt="decimal"/>
          <w:cols w:space="720" w:num="1"/>
        </w:sectPr>
      </w:pPr>
    </w:p>
    <w:p w14:paraId="05622A0F">
      <w:pPr>
        <w:pStyle w:val="6"/>
      </w:pPr>
    </w:p>
    <w:p w14:paraId="3907BA60">
      <w:pPr>
        <w:spacing w:before="98" w:line="221" w:lineRule="auto"/>
        <w:ind w:left="38"/>
        <w:outlineLvl w:val="1"/>
        <w:rPr>
          <w:rFonts w:ascii="黑体" w:hAnsi="黑体" w:eastAsia="黑体" w:cs="黑体"/>
          <w:sz w:val="30"/>
          <w:szCs w:val="30"/>
        </w:rPr>
      </w:pPr>
      <w:r>
        <w:rPr>
          <w:rFonts w:ascii="黑体" w:hAnsi="黑体" w:eastAsia="黑体" w:cs="黑体"/>
          <w:spacing w:val="-2"/>
          <w:sz w:val="30"/>
          <w:szCs w:val="30"/>
          <w14:textOutline w14:w="5486" w14:cap="flat" w14:cmpd="sng">
            <w14:solidFill>
              <w14:srgbClr w14:val="000000"/>
            </w14:solidFill>
            <w14:prstDash w14:val="solid"/>
            <w14:miter w14:val="0"/>
          </w14:textOutline>
        </w:rPr>
        <w:t>附件二：问题澄清通知</w:t>
      </w:r>
    </w:p>
    <w:p w14:paraId="5777579D">
      <w:pPr>
        <w:pStyle w:val="6"/>
        <w:spacing w:line="344" w:lineRule="auto"/>
      </w:pPr>
    </w:p>
    <w:p w14:paraId="21026D80">
      <w:pPr>
        <w:pStyle w:val="6"/>
        <w:spacing w:line="345" w:lineRule="auto"/>
      </w:pPr>
    </w:p>
    <w:p w14:paraId="3E232528">
      <w:pPr>
        <w:spacing w:before="117" w:line="220" w:lineRule="auto"/>
        <w:ind w:left="3054"/>
        <w:rPr>
          <w:rFonts w:ascii="黑体" w:hAnsi="黑体" w:eastAsia="黑体" w:cs="黑体"/>
          <w:sz w:val="36"/>
          <w:szCs w:val="36"/>
        </w:rPr>
      </w:pPr>
      <w:bookmarkStart w:id="13" w:name="bookmark14"/>
      <w:bookmarkEnd w:id="13"/>
      <w:r>
        <w:rPr>
          <w:rFonts w:ascii="黑体" w:hAnsi="黑体" w:eastAsia="黑体" w:cs="黑体"/>
          <w:spacing w:val="-5"/>
          <w:sz w:val="36"/>
          <w:szCs w:val="36"/>
          <w14:textOutline w14:w="6531" w14:cap="flat" w14:cmpd="sng">
            <w14:solidFill>
              <w14:srgbClr w14:val="000000"/>
            </w14:solidFill>
            <w14:prstDash w14:val="solid"/>
            <w14:miter w14:val="0"/>
          </w14:textOutline>
        </w:rPr>
        <w:t>问题澄清通知</w:t>
      </w:r>
    </w:p>
    <w:p w14:paraId="7031787A">
      <w:pPr>
        <w:pStyle w:val="6"/>
        <w:spacing w:line="241" w:lineRule="auto"/>
      </w:pPr>
    </w:p>
    <w:p w14:paraId="7129663C">
      <w:pPr>
        <w:pStyle w:val="6"/>
        <w:spacing w:line="241" w:lineRule="auto"/>
      </w:pPr>
    </w:p>
    <w:p w14:paraId="3E57F2B5">
      <w:pPr>
        <w:pStyle w:val="6"/>
        <w:spacing w:line="241" w:lineRule="auto"/>
      </w:pPr>
    </w:p>
    <w:p w14:paraId="56B65AD9">
      <w:pPr>
        <w:pStyle w:val="6"/>
        <w:spacing w:line="241" w:lineRule="auto"/>
      </w:pPr>
    </w:p>
    <w:p w14:paraId="4BA22FFC">
      <w:pPr>
        <w:spacing w:before="88" w:line="224" w:lineRule="auto"/>
        <w:ind w:left="2876"/>
        <w:rPr>
          <w:rFonts w:ascii="黑体" w:hAnsi="黑体" w:eastAsia="黑体" w:cs="黑体"/>
          <w:sz w:val="27"/>
          <w:szCs w:val="27"/>
        </w:rPr>
      </w:pPr>
      <w:r>
        <w:rPr>
          <w:rFonts w:ascii="黑体" w:hAnsi="黑体" w:eastAsia="黑体" w:cs="黑体"/>
          <w:spacing w:val="-34"/>
          <w:w w:val="94"/>
          <w:sz w:val="27"/>
          <w:szCs w:val="27"/>
        </w:rPr>
        <w:t>（编号</w:t>
      </w:r>
      <w:r>
        <w:rPr>
          <w:rFonts w:ascii="黑体" w:hAnsi="黑体" w:eastAsia="黑体" w:cs="黑体"/>
          <w:spacing w:val="2"/>
          <w:sz w:val="27"/>
          <w:szCs w:val="27"/>
        </w:rPr>
        <w:t>：</w:t>
      </w:r>
      <w:r>
        <w:rPr>
          <w:rFonts w:ascii="黑体" w:hAnsi="黑体" w:eastAsia="黑体" w:cs="黑体"/>
          <w:spacing w:val="11"/>
          <w:sz w:val="27"/>
          <w:szCs w:val="27"/>
        </w:rPr>
        <w:t xml:space="preserve"> </w:t>
      </w:r>
      <w:r>
        <w:rPr>
          <w:rFonts w:ascii="黑体" w:hAnsi="黑体" w:eastAsia="黑体" w:cs="黑体"/>
          <w:spacing w:val="5"/>
          <w:sz w:val="27"/>
          <w:szCs w:val="27"/>
          <w:u w:val="single" w:color="auto"/>
        </w:rPr>
        <w:t xml:space="preserve">        </w:t>
      </w:r>
      <w:r>
        <w:rPr>
          <w:rFonts w:ascii="黑体" w:hAnsi="黑体" w:eastAsia="黑体" w:cs="黑体"/>
          <w:spacing w:val="2"/>
          <w:sz w:val="27"/>
          <w:szCs w:val="27"/>
        </w:rPr>
        <w:t>）</w:t>
      </w:r>
    </w:p>
    <w:p w14:paraId="413C4691">
      <w:pPr>
        <w:pStyle w:val="6"/>
        <w:spacing w:line="297" w:lineRule="auto"/>
      </w:pPr>
    </w:p>
    <w:p w14:paraId="711B59C9">
      <w:pPr>
        <w:pStyle w:val="6"/>
        <w:spacing w:line="297" w:lineRule="auto"/>
      </w:pPr>
    </w:p>
    <w:p w14:paraId="721C21D0">
      <w:pPr>
        <w:spacing w:before="68" w:line="186" w:lineRule="auto"/>
        <w:ind w:left="1517"/>
        <w:rPr>
          <w:rFonts w:ascii="宋体" w:hAnsi="宋体" w:eastAsia="宋体" w:cs="宋体"/>
          <w:sz w:val="21"/>
          <w:szCs w:val="21"/>
        </w:rPr>
      </w:pPr>
      <w:r>
        <w:pict>
          <v:shape id="_x0000_s1028" o:spid="_x0000_s1028" o:spt="202" type="#_x0000_t202" style="position:absolute;left:0pt;margin-left:0.65pt;margin-top:12.65pt;height:3.8pt;width:75.45pt;z-index:251660288;mso-width-relative:page;mso-height-relative:page;" filled="f" stroked="f" coordsize="21600,21600">
            <v:path/>
            <v:fill on="f" focussize="0,0"/>
            <v:stroke on="f"/>
            <v:imagedata o:title=""/>
            <o:lock v:ext="edit" aspectratio="f"/>
            <v:textbox inset="0mm,0mm,0mm,0mm">
              <w:txbxContent>
                <w:p w14:paraId="168BE0B9">
                  <w:pPr>
                    <w:spacing w:before="20" w:line="35" w:lineRule="exact"/>
                    <w:ind w:left="20"/>
                    <w:rPr>
                      <w:rFonts w:ascii="Segoe UI Symbol" w:hAnsi="Segoe UI Symbol" w:eastAsia="Segoe UI Symbol" w:cs="Segoe UI Symbol"/>
                      <w:sz w:val="21"/>
                      <w:szCs w:val="21"/>
                    </w:rPr>
                  </w:pPr>
                  <w:r>
                    <w:rPr>
                      <w:rFonts w:ascii="Segoe UI Symbol" w:hAnsi="Segoe UI Symbol" w:eastAsia="Segoe UI Symbol" w:cs="Segoe UI Symbol"/>
                      <w:spacing w:val="-1"/>
                      <w:position w:val="4"/>
                      <w:sz w:val="21"/>
                      <w:szCs w:val="21"/>
                    </w:rPr>
                    <w:t>_________________</w:t>
                  </w:r>
                </w:p>
              </w:txbxContent>
            </v:textbox>
          </v:shape>
        </w:pict>
      </w:r>
      <w:r>
        <w:rPr>
          <w:rFonts w:ascii="宋体" w:hAnsi="宋体" w:eastAsia="宋体" w:cs="宋体"/>
          <w:spacing w:val="-6"/>
          <w:sz w:val="21"/>
          <w:szCs w:val="21"/>
        </w:rPr>
        <w:t>（投标人名称</w:t>
      </w:r>
      <w:r>
        <w:rPr>
          <w:rFonts w:ascii="宋体" w:hAnsi="宋体" w:eastAsia="宋体" w:cs="宋体"/>
          <w:spacing w:val="-7"/>
          <w:sz w:val="21"/>
          <w:szCs w:val="21"/>
        </w:rPr>
        <w:t>）：</w:t>
      </w:r>
    </w:p>
    <w:p w14:paraId="28545ABA">
      <w:pPr>
        <w:tabs>
          <w:tab w:val="left" w:pos="1376"/>
        </w:tabs>
        <w:spacing w:before="273" w:line="423" w:lineRule="auto"/>
        <w:ind w:left="638"/>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1"/>
          <w:sz w:val="21"/>
          <w:szCs w:val="21"/>
        </w:rPr>
        <w:t xml:space="preserve"> </w:t>
      </w:r>
      <w:r>
        <w:rPr>
          <w:rFonts w:ascii="宋体" w:hAnsi="宋体" w:eastAsia="宋体" w:cs="宋体"/>
          <w:spacing w:val="-3"/>
          <w:sz w:val="21"/>
          <w:szCs w:val="21"/>
        </w:rPr>
        <w:t>（项目名称）</w:t>
      </w:r>
      <w:r>
        <w:rPr>
          <w:rFonts w:ascii="宋体" w:hAnsi="宋体" w:eastAsia="宋体" w:cs="宋体"/>
          <w:spacing w:val="-3"/>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3"/>
          <w:sz w:val="21"/>
          <w:szCs w:val="21"/>
        </w:rPr>
        <w:t>标段施工招标的</w:t>
      </w:r>
      <w:r>
        <w:rPr>
          <w:rFonts w:ascii="宋体" w:hAnsi="宋体" w:eastAsia="宋体" w:cs="宋体"/>
          <w:spacing w:val="-4"/>
          <w:sz w:val="21"/>
          <w:szCs w:val="21"/>
        </w:rPr>
        <w:t>评标委员会，对你方的投标文件进行</w:t>
      </w:r>
    </w:p>
    <w:p w14:paraId="03B001CE">
      <w:pPr>
        <w:spacing w:line="219" w:lineRule="auto"/>
        <w:ind w:left="37"/>
        <w:rPr>
          <w:rFonts w:ascii="宋体" w:hAnsi="宋体" w:eastAsia="宋体" w:cs="宋体"/>
          <w:sz w:val="21"/>
          <w:szCs w:val="21"/>
        </w:rPr>
      </w:pPr>
      <w:r>
        <w:rPr>
          <w:rFonts w:ascii="宋体" w:hAnsi="宋体" w:eastAsia="宋体" w:cs="宋体"/>
          <w:spacing w:val="-2"/>
          <w:sz w:val="21"/>
          <w:szCs w:val="21"/>
        </w:rPr>
        <w:t>了仔细的审查，现需你方对下列问题以书面形式予以澄清、说明或补正：</w:t>
      </w:r>
    </w:p>
    <w:p w14:paraId="03419EB2">
      <w:pPr>
        <w:spacing w:before="272" w:line="159" w:lineRule="auto"/>
        <w:ind w:left="872"/>
        <w:rPr>
          <w:rFonts w:ascii="Segoe UI Symbol" w:hAnsi="Segoe UI Symbol" w:eastAsia="Segoe UI Symbol" w:cs="Segoe UI Symbol"/>
          <w:sz w:val="21"/>
          <w:szCs w:val="21"/>
        </w:rPr>
      </w:pPr>
      <w:r>
        <w:rPr>
          <w:rFonts w:ascii="Segoe UI Symbol" w:hAnsi="Segoe UI Symbol" w:eastAsia="Segoe UI Symbol" w:cs="Segoe UI Symbol"/>
          <w:spacing w:val="-7"/>
          <w:sz w:val="21"/>
          <w:szCs w:val="21"/>
        </w:rPr>
        <w:t>1.</w:t>
      </w:r>
    </w:p>
    <w:p w14:paraId="60E3BDCD">
      <w:pPr>
        <w:spacing w:before="294" w:line="160" w:lineRule="auto"/>
        <w:ind w:left="866"/>
        <w:rPr>
          <w:rFonts w:ascii="Segoe UI Symbol" w:hAnsi="Segoe UI Symbol" w:eastAsia="Segoe UI Symbol" w:cs="Segoe UI Symbol"/>
          <w:sz w:val="21"/>
          <w:szCs w:val="21"/>
        </w:rPr>
      </w:pPr>
      <w:r>
        <w:rPr>
          <w:rFonts w:ascii="Segoe UI Symbol" w:hAnsi="Segoe UI Symbol" w:eastAsia="Segoe UI Symbol" w:cs="Segoe UI Symbol"/>
          <w:spacing w:val="-5"/>
          <w:sz w:val="21"/>
          <w:szCs w:val="21"/>
        </w:rPr>
        <w:t>2.</w:t>
      </w:r>
    </w:p>
    <w:p w14:paraId="433F5C9E">
      <w:pPr>
        <w:pStyle w:val="6"/>
        <w:spacing w:line="334" w:lineRule="auto"/>
      </w:pPr>
    </w:p>
    <w:p w14:paraId="56848145">
      <w:pPr>
        <w:spacing w:before="70" w:line="74" w:lineRule="exact"/>
        <w:ind w:left="870"/>
        <w:rPr>
          <w:rFonts w:ascii="Segoe UI Symbol" w:hAnsi="Segoe UI Symbol" w:eastAsia="Segoe UI Symbol" w:cs="Segoe UI Symbol"/>
          <w:sz w:val="21"/>
          <w:szCs w:val="21"/>
        </w:rPr>
      </w:pPr>
      <w:r>
        <w:rPr>
          <w:rFonts w:ascii="Segoe UI Symbol" w:hAnsi="Segoe UI Symbol" w:eastAsia="Segoe UI Symbol" w:cs="Segoe UI Symbol"/>
          <w:spacing w:val="4"/>
          <w:position w:val="1"/>
          <w:sz w:val="21"/>
          <w:szCs w:val="21"/>
        </w:rPr>
        <w:t>......</w:t>
      </w:r>
    </w:p>
    <w:p w14:paraId="4F3B02E6">
      <w:pPr>
        <w:spacing w:before="257" w:line="422" w:lineRule="auto"/>
        <w:ind w:left="16" w:right="120" w:firstLine="422"/>
        <w:jc w:val="both"/>
        <w:rPr>
          <w:rFonts w:ascii="宋体" w:hAnsi="宋体" w:eastAsia="宋体" w:cs="宋体"/>
          <w:sz w:val="21"/>
          <w:szCs w:val="21"/>
        </w:rPr>
      </w:pPr>
      <w:r>
        <w:rPr>
          <w:rFonts w:ascii="宋体" w:hAnsi="宋体" w:eastAsia="宋体" w:cs="宋体"/>
          <w:spacing w:val="-1"/>
          <w:sz w:val="21"/>
          <w:szCs w:val="21"/>
        </w:rPr>
        <w:t>请将上述问题的澄清于</w:t>
      </w:r>
      <w:r>
        <w:rPr>
          <w:rFonts w:ascii="宋体" w:hAnsi="宋体" w:eastAsia="宋体" w:cs="宋体"/>
          <w:spacing w:val="-104"/>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1"/>
          <w:sz w:val="21"/>
          <w:szCs w:val="21"/>
        </w:rPr>
        <w:t>年</w:t>
      </w:r>
      <w:r>
        <w:rPr>
          <w:rFonts w:ascii="宋体" w:hAnsi="宋体" w:eastAsia="宋体" w:cs="宋体"/>
          <w:spacing w:val="102"/>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
          <w:sz w:val="21"/>
          <w:szCs w:val="21"/>
        </w:rPr>
        <w:t>月</w:t>
      </w:r>
      <w:r>
        <w:rPr>
          <w:rFonts w:ascii="宋体" w:hAnsi="宋体" w:eastAsia="宋体" w:cs="宋体"/>
          <w:spacing w:val="-1"/>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1"/>
          <w:sz w:val="21"/>
          <w:szCs w:val="21"/>
        </w:rPr>
        <w:t xml:space="preserve">日时前递交至 </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（详细地址）或</w:t>
      </w:r>
      <w:r>
        <w:rPr>
          <w:rFonts w:ascii="宋体" w:hAnsi="宋体" w:eastAsia="宋体" w:cs="宋体"/>
          <w:sz w:val="21"/>
          <w:szCs w:val="21"/>
        </w:rPr>
        <w:t xml:space="preserve"> </w:t>
      </w:r>
      <w:r>
        <w:rPr>
          <w:rFonts w:ascii="宋体" w:hAnsi="宋体" w:eastAsia="宋体" w:cs="宋体"/>
          <w:spacing w:val="-2"/>
          <w:sz w:val="21"/>
          <w:szCs w:val="21"/>
        </w:rPr>
        <w:t>传真至</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（传真号码</w:t>
      </w:r>
      <w:r>
        <w:rPr>
          <w:rFonts w:ascii="宋体" w:hAnsi="宋体" w:eastAsia="宋体" w:cs="宋体"/>
          <w:spacing w:val="-51"/>
          <w:sz w:val="21"/>
          <w:szCs w:val="21"/>
        </w:rPr>
        <w:t>），</w:t>
      </w:r>
      <w:r>
        <w:rPr>
          <w:rFonts w:ascii="宋体" w:hAnsi="宋体" w:eastAsia="宋体" w:cs="宋体"/>
          <w:spacing w:val="-2"/>
          <w:sz w:val="21"/>
          <w:szCs w:val="21"/>
        </w:rPr>
        <w:t>或</w:t>
      </w:r>
      <w:r>
        <w:rPr>
          <w:rFonts w:ascii="宋体" w:hAnsi="宋体" w:eastAsia="宋体" w:cs="宋体"/>
          <w:spacing w:val="-3"/>
          <w:sz w:val="21"/>
          <w:szCs w:val="21"/>
        </w:rPr>
        <w:t>通过下载招标文件的电子招标交易平台上传。采用</w:t>
      </w:r>
    </w:p>
    <w:p w14:paraId="0E51B947">
      <w:pPr>
        <w:spacing w:before="1" w:line="219" w:lineRule="auto"/>
        <w:ind w:left="16"/>
        <w:rPr>
          <w:rFonts w:ascii="宋体" w:hAnsi="宋体" w:eastAsia="宋体" w:cs="宋体"/>
          <w:sz w:val="21"/>
          <w:szCs w:val="21"/>
        </w:rPr>
      </w:pPr>
      <w:r>
        <w:rPr>
          <w:rFonts w:ascii="宋体" w:hAnsi="宋体" w:eastAsia="宋体" w:cs="宋体"/>
          <w:spacing w:val="-9"/>
          <w:sz w:val="21"/>
          <w:szCs w:val="21"/>
        </w:rPr>
        <w:t>传</w:t>
      </w:r>
      <w:r>
        <w:rPr>
          <w:rFonts w:ascii="宋体" w:hAnsi="宋体" w:eastAsia="宋体" w:cs="宋体"/>
          <w:spacing w:val="-37"/>
          <w:sz w:val="21"/>
          <w:szCs w:val="21"/>
        </w:rPr>
        <w:t xml:space="preserve"> </w:t>
      </w:r>
      <w:r>
        <w:rPr>
          <w:rFonts w:ascii="宋体" w:hAnsi="宋体" w:eastAsia="宋体" w:cs="宋体"/>
          <w:spacing w:val="-9"/>
          <w:sz w:val="21"/>
          <w:szCs w:val="21"/>
        </w:rPr>
        <w:t>真</w:t>
      </w:r>
      <w:r>
        <w:rPr>
          <w:rFonts w:ascii="宋体" w:hAnsi="宋体" w:eastAsia="宋体" w:cs="宋体"/>
          <w:spacing w:val="-39"/>
          <w:sz w:val="21"/>
          <w:szCs w:val="21"/>
        </w:rPr>
        <w:t xml:space="preserve"> </w:t>
      </w:r>
      <w:r>
        <w:rPr>
          <w:rFonts w:ascii="宋体" w:hAnsi="宋体" w:eastAsia="宋体" w:cs="宋体"/>
          <w:spacing w:val="-9"/>
          <w:sz w:val="21"/>
          <w:szCs w:val="21"/>
        </w:rPr>
        <w:t>方</w:t>
      </w:r>
      <w:r>
        <w:rPr>
          <w:rFonts w:ascii="宋体" w:hAnsi="宋体" w:eastAsia="宋体" w:cs="宋体"/>
          <w:spacing w:val="-35"/>
          <w:sz w:val="21"/>
          <w:szCs w:val="21"/>
        </w:rPr>
        <w:t xml:space="preserve"> </w:t>
      </w:r>
      <w:r>
        <w:rPr>
          <w:rFonts w:ascii="宋体" w:hAnsi="宋体" w:eastAsia="宋体" w:cs="宋体"/>
          <w:spacing w:val="-9"/>
          <w:sz w:val="21"/>
          <w:szCs w:val="21"/>
        </w:rPr>
        <w:t>式 的</w:t>
      </w:r>
      <w:r>
        <w:rPr>
          <w:rFonts w:ascii="宋体" w:hAnsi="宋体" w:eastAsia="宋体" w:cs="宋体"/>
          <w:spacing w:val="-22"/>
          <w:sz w:val="21"/>
          <w:szCs w:val="21"/>
        </w:rPr>
        <w:t xml:space="preserve"> </w:t>
      </w:r>
      <w:r>
        <w:rPr>
          <w:rFonts w:ascii="宋体" w:hAnsi="宋体" w:eastAsia="宋体" w:cs="宋体"/>
          <w:spacing w:val="-9"/>
          <w:sz w:val="21"/>
          <w:szCs w:val="21"/>
        </w:rPr>
        <w:t>，</w:t>
      </w:r>
      <w:r>
        <w:rPr>
          <w:rFonts w:ascii="宋体" w:hAnsi="宋体" w:eastAsia="宋体" w:cs="宋体"/>
          <w:spacing w:val="-38"/>
          <w:sz w:val="21"/>
          <w:szCs w:val="21"/>
        </w:rPr>
        <w:t xml:space="preserve"> </w:t>
      </w:r>
      <w:r>
        <w:rPr>
          <w:rFonts w:ascii="宋体" w:hAnsi="宋体" w:eastAsia="宋体" w:cs="宋体"/>
          <w:spacing w:val="-9"/>
          <w:sz w:val="21"/>
          <w:szCs w:val="21"/>
        </w:rPr>
        <w:t>应</w:t>
      </w:r>
      <w:r>
        <w:rPr>
          <w:rFonts w:ascii="宋体" w:hAnsi="宋体" w:eastAsia="宋体" w:cs="宋体"/>
          <w:spacing w:val="-45"/>
          <w:sz w:val="21"/>
          <w:szCs w:val="21"/>
        </w:rPr>
        <w:t xml:space="preserve"> </w:t>
      </w:r>
      <w:r>
        <w:rPr>
          <w:rFonts w:ascii="宋体" w:hAnsi="宋体" w:eastAsia="宋体" w:cs="宋体"/>
          <w:spacing w:val="-9"/>
          <w:sz w:val="21"/>
          <w:szCs w:val="21"/>
        </w:rPr>
        <w:t>在</w:t>
      </w:r>
      <w:r>
        <w:rPr>
          <w:rFonts w:ascii="宋体" w:hAnsi="宋体" w:eastAsia="宋体" w:cs="宋体"/>
          <w:spacing w:val="-46"/>
          <w:sz w:val="21"/>
          <w:szCs w:val="21"/>
        </w:rPr>
        <w:t xml:space="preserve"> </w:t>
      </w:r>
      <w:r>
        <w:rPr>
          <w:rFonts w:ascii="宋体" w:hAnsi="宋体" w:eastAsia="宋体" w:cs="宋体"/>
          <w:spacing w:val="17"/>
          <w:sz w:val="21"/>
          <w:szCs w:val="21"/>
          <w:u w:val="single" w:color="auto"/>
        </w:rPr>
        <w:t xml:space="preserve">      </w:t>
      </w:r>
      <w:r>
        <w:rPr>
          <w:rFonts w:ascii="宋体" w:hAnsi="宋体" w:eastAsia="宋体" w:cs="宋体"/>
          <w:spacing w:val="-35"/>
          <w:sz w:val="21"/>
          <w:szCs w:val="21"/>
        </w:rPr>
        <w:t xml:space="preserve"> </w:t>
      </w:r>
      <w:r>
        <w:rPr>
          <w:rFonts w:ascii="宋体" w:hAnsi="宋体" w:eastAsia="宋体" w:cs="宋体"/>
          <w:spacing w:val="-9"/>
          <w:sz w:val="21"/>
          <w:szCs w:val="21"/>
        </w:rPr>
        <w:t>年</w:t>
      </w:r>
      <w:r>
        <w:rPr>
          <w:rFonts w:ascii="宋体" w:hAnsi="宋体" w:eastAsia="宋体" w:cs="宋体"/>
          <w:spacing w:val="-53"/>
          <w:sz w:val="21"/>
          <w:szCs w:val="21"/>
        </w:rPr>
        <w:t xml:space="preserve"> </w:t>
      </w:r>
      <w:r>
        <w:rPr>
          <w:rFonts w:ascii="宋体" w:hAnsi="宋体" w:eastAsia="宋体" w:cs="宋体"/>
          <w:spacing w:val="17"/>
          <w:sz w:val="21"/>
          <w:szCs w:val="21"/>
          <w:u w:val="single" w:color="auto"/>
        </w:rPr>
        <w:t xml:space="preserve">      </w:t>
      </w:r>
      <w:r>
        <w:rPr>
          <w:rFonts w:ascii="宋体" w:hAnsi="宋体" w:eastAsia="宋体" w:cs="宋体"/>
          <w:spacing w:val="-31"/>
          <w:sz w:val="21"/>
          <w:szCs w:val="21"/>
        </w:rPr>
        <w:t xml:space="preserve"> </w:t>
      </w:r>
      <w:r>
        <w:rPr>
          <w:rFonts w:ascii="宋体" w:hAnsi="宋体" w:eastAsia="宋体" w:cs="宋体"/>
          <w:spacing w:val="-9"/>
          <w:sz w:val="21"/>
          <w:szCs w:val="21"/>
        </w:rPr>
        <w:t>月</w:t>
      </w:r>
      <w:r>
        <w:rPr>
          <w:rFonts w:ascii="宋体" w:hAnsi="宋体" w:eastAsia="宋体" w:cs="宋体"/>
          <w:spacing w:val="-48"/>
          <w:sz w:val="21"/>
          <w:szCs w:val="21"/>
        </w:rPr>
        <w:t xml:space="preserve"> </w:t>
      </w:r>
      <w:r>
        <w:rPr>
          <w:rFonts w:ascii="宋体" w:hAnsi="宋体" w:eastAsia="宋体" w:cs="宋体"/>
          <w:spacing w:val="-9"/>
          <w:sz w:val="21"/>
          <w:szCs w:val="21"/>
          <w:u w:val="single" w:color="auto"/>
        </w:rPr>
        <w:t xml:space="preserve">       </w:t>
      </w:r>
      <w:r>
        <w:rPr>
          <w:rFonts w:ascii="宋体" w:hAnsi="宋体" w:eastAsia="宋体" w:cs="宋体"/>
          <w:spacing w:val="-9"/>
          <w:sz w:val="21"/>
          <w:szCs w:val="21"/>
        </w:rPr>
        <w:t xml:space="preserve"> </w:t>
      </w:r>
      <w:r>
        <w:rPr>
          <w:rFonts w:ascii="宋体" w:hAnsi="宋体" w:eastAsia="宋体" w:cs="宋体"/>
          <w:spacing w:val="-10"/>
          <w:sz w:val="21"/>
          <w:szCs w:val="21"/>
        </w:rPr>
        <w:t>日</w:t>
      </w:r>
      <w:r>
        <w:rPr>
          <w:rFonts w:ascii="宋体" w:hAnsi="宋体" w:eastAsia="宋体" w:cs="宋体"/>
          <w:spacing w:val="-47"/>
          <w:sz w:val="21"/>
          <w:szCs w:val="21"/>
        </w:rPr>
        <w:t xml:space="preserve"> </w:t>
      </w:r>
      <w:r>
        <w:rPr>
          <w:rFonts w:ascii="宋体" w:hAnsi="宋体" w:eastAsia="宋体" w:cs="宋体"/>
          <w:spacing w:val="17"/>
          <w:sz w:val="21"/>
          <w:szCs w:val="21"/>
          <w:u w:val="single" w:color="auto"/>
        </w:rPr>
        <w:t xml:space="preserve">      </w:t>
      </w:r>
      <w:r>
        <w:rPr>
          <w:rFonts w:ascii="宋体" w:hAnsi="宋体" w:eastAsia="宋体" w:cs="宋体"/>
          <w:spacing w:val="-26"/>
          <w:sz w:val="21"/>
          <w:szCs w:val="21"/>
        </w:rPr>
        <w:t xml:space="preserve"> </w:t>
      </w:r>
      <w:r>
        <w:rPr>
          <w:rFonts w:ascii="宋体" w:hAnsi="宋体" w:eastAsia="宋体" w:cs="宋体"/>
          <w:spacing w:val="-10"/>
          <w:sz w:val="21"/>
          <w:szCs w:val="21"/>
        </w:rPr>
        <w:t>时</w:t>
      </w:r>
      <w:r>
        <w:rPr>
          <w:rFonts w:ascii="宋体" w:hAnsi="宋体" w:eastAsia="宋体" w:cs="宋体"/>
          <w:spacing w:val="-36"/>
          <w:sz w:val="21"/>
          <w:szCs w:val="21"/>
        </w:rPr>
        <w:t xml:space="preserve"> </w:t>
      </w:r>
      <w:r>
        <w:rPr>
          <w:rFonts w:ascii="宋体" w:hAnsi="宋体" w:eastAsia="宋体" w:cs="宋体"/>
          <w:spacing w:val="-10"/>
          <w:sz w:val="21"/>
          <w:szCs w:val="21"/>
        </w:rPr>
        <w:t>前</w:t>
      </w:r>
      <w:r>
        <w:rPr>
          <w:rFonts w:ascii="宋体" w:hAnsi="宋体" w:eastAsia="宋体" w:cs="宋体"/>
          <w:spacing w:val="-41"/>
          <w:sz w:val="21"/>
          <w:szCs w:val="21"/>
        </w:rPr>
        <w:t xml:space="preserve"> </w:t>
      </w:r>
      <w:r>
        <w:rPr>
          <w:rFonts w:ascii="宋体" w:hAnsi="宋体" w:eastAsia="宋体" w:cs="宋体"/>
          <w:spacing w:val="-10"/>
          <w:sz w:val="21"/>
          <w:szCs w:val="21"/>
        </w:rPr>
        <w:t>将</w:t>
      </w:r>
      <w:r>
        <w:rPr>
          <w:rFonts w:ascii="宋体" w:hAnsi="宋体" w:eastAsia="宋体" w:cs="宋体"/>
          <w:spacing w:val="-39"/>
          <w:sz w:val="21"/>
          <w:szCs w:val="21"/>
        </w:rPr>
        <w:t xml:space="preserve"> </w:t>
      </w:r>
      <w:r>
        <w:rPr>
          <w:rFonts w:ascii="宋体" w:hAnsi="宋体" w:eastAsia="宋体" w:cs="宋体"/>
          <w:spacing w:val="-10"/>
          <w:sz w:val="21"/>
          <w:szCs w:val="21"/>
        </w:rPr>
        <w:t>原</w:t>
      </w:r>
      <w:r>
        <w:rPr>
          <w:rFonts w:ascii="宋体" w:hAnsi="宋体" w:eastAsia="宋体" w:cs="宋体"/>
          <w:spacing w:val="-40"/>
          <w:sz w:val="21"/>
          <w:szCs w:val="21"/>
        </w:rPr>
        <w:t xml:space="preserve"> </w:t>
      </w:r>
      <w:r>
        <w:rPr>
          <w:rFonts w:ascii="宋体" w:hAnsi="宋体" w:eastAsia="宋体" w:cs="宋体"/>
          <w:spacing w:val="-10"/>
          <w:sz w:val="21"/>
          <w:szCs w:val="21"/>
        </w:rPr>
        <w:t>件</w:t>
      </w:r>
      <w:r>
        <w:rPr>
          <w:rFonts w:ascii="宋体" w:hAnsi="宋体" w:eastAsia="宋体" w:cs="宋体"/>
          <w:spacing w:val="-39"/>
          <w:sz w:val="21"/>
          <w:szCs w:val="21"/>
        </w:rPr>
        <w:t xml:space="preserve"> </w:t>
      </w:r>
      <w:r>
        <w:rPr>
          <w:rFonts w:ascii="宋体" w:hAnsi="宋体" w:eastAsia="宋体" w:cs="宋体"/>
          <w:spacing w:val="-10"/>
          <w:sz w:val="21"/>
          <w:szCs w:val="21"/>
        </w:rPr>
        <w:t>递</w:t>
      </w:r>
      <w:r>
        <w:rPr>
          <w:rFonts w:ascii="宋体" w:hAnsi="宋体" w:eastAsia="宋体" w:cs="宋体"/>
          <w:spacing w:val="-35"/>
          <w:sz w:val="21"/>
          <w:szCs w:val="21"/>
        </w:rPr>
        <w:t xml:space="preserve"> </w:t>
      </w:r>
      <w:r>
        <w:rPr>
          <w:rFonts w:ascii="宋体" w:hAnsi="宋体" w:eastAsia="宋体" w:cs="宋体"/>
          <w:spacing w:val="-10"/>
          <w:sz w:val="21"/>
          <w:szCs w:val="21"/>
        </w:rPr>
        <w:t>交</w:t>
      </w:r>
      <w:r>
        <w:rPr>
          <w:rFonts w:ascii="宋体" w:hAnsi="宋体" w:eastAsia="宋体" w:cs="宋体"/>
          <w:spacing w:val="-42"/>
          <w:sz w:val="21"/>
          <w:szCs w:val="21"/>
        </w:rPr>
        <w:t xml:space="preserve"> </w:t>
      </w:r>
      <w:r>
        <w:rPr>
          <w:rFonts w:ascii="宋体" w:hAnsi="宋体" w:eastAsia="宋体" w:cs="宋体"/>
          <w:spacing w:val="-10"/>
          <w:sz w:val="21"/>
          <w:szCs w:val="21"/>
        </w:rPr>
        <w:t>至</w:t>
      </w:r>
    </w:p>
    <w:p w14:paraId="254F4E1D">
      <w:pPr>
        <w:spacing w:before="230" w:line="186" w:lineRule="auto"/>
        <w:ind w:left="1493"/>
        <w:rPr>
          <w:rFonts w:ascii="宋体" w:hAnsi="宋体" w:eastAsia="宋体" w:cs="宋体"/>
          <w:sz w:val="21"/>
          <w:szCs w:val="21"/>
        </w:rPr>
      </w:pPr>
      <w:r>
        <w:pict>
          <v:shape id="_x0000_s1029" o:spid="_x0000_s1029" o:spt="202" type="#_x0000_t202" style="position:absolute;left:0pt;margin-left:-0.5pt;margin-top:20.75pt;height:3.8pt;width:75.45pt;z-index:251659264;mso-width-relative:page;mso-height-relative:page;" filled="f" stroked="f" coordsize="21600,21600">
            <v:path/>
            <v:fill on="f" focussize="0,0"/>
            <v:stroke on="f"/>
            <v:imagedata o:title=""/>
            <o:lock v:ext="edit" aspectratio="f"/>
            <v:textbox inset="0mm,0mm,0mm,0mm">
              <w:txbxContent>
                <w:p w14:paraId="51E57CFF">
                  <w:pPr>
                    <w:spacing w:before="20" w:line="35" w:lineRule="exact"/>
                    <w:ind w:left="20"/>
                    <w:rPr>
                      <w:rFonts w:ascii="Segoe UI Symbol" w:hAnsi="Segoe UI Symbol" w:eastAsia="Segoe UI Symbol" w:cs="Segoe UI Symbol"/>
                      <w:sz w:val="21"/>
                      <w:szCs w:val="21"/>
                    </w:rPr>
                  </w:pPr>
                  <w:r>
                    <w:rPr>
                      <w:rFonts w:ascii="Segoe UI Symbol" w:hAnsi="Segoe UI Symbol" w:eastAsia="Segoe UI Symbol" w:cs="Segoe UI Symbol"/>
                      <w:spacing w:val="-1"/>
                      <w:position w:val="4"/>
                      <w:sz w:val="21"/>
                      <w:szCs w:val="21"/>
                    </w:rPr>
                    <w:t>_________________</w:t>
                  </w:r>
                </w:p>
              </w:txbxContent>
            </v:textbox>
          </v:shape>
        </w:pict>
      </w:r>
      <w:r>
        <w:rPr>
          <w:rFonts w:ascii="宋体" w:hAnsi="宋体" w:eastAsia="宋体" w:cs="宋体"/>
          <w:spacing w:val="-5"/>
          <w:sz w:val="21"/>
          <w:szCs w:val="21"/>
        </w:rPr>
        <w:t>（详细地址）。</w:t>
      </w:r>
    </w:p>
    <w:p w14:paraId="349292C2">
      <w:pPr>
        <w:pStyle w:val="6"/>
        <w:spacing w:line="306" w:lineRule="auto"/>
      </w:pPr>
    </w:p>
    <w:p w14:paraId="5E7546AB">
      <w:pPr>
        <w:pStyle w:val="6"/>
        <w:spacing w:line="306" w:lineRule="auto"/>
      </w:pPr>
    </w:p>
    <w:p w14:paraId="3B83A4A3">
      <w:pPr>
        <w:pStyle w:val="6"/>
        <w:spacing w:line="307" w:lineRule="auto"/>
      </w:pPr>
    </w:p>
    <w:p w14:paraId="18C050EA">
      <w:pPr>
        <w:spacing w:before="69" w:line="186" w:lineRule="auto"/>
        <w:ind w:left="862"/>
        <w:rPr>
          <w:rFonts w:ascii="宋体" w:hAnsi="宋体" w:eastAsia="宋体" w:cs="宋体"/>
          <w:sz w:val="21"/>
          <w:szCs w:val="21"/>
        </w:rPr>
      </w:pPr>
      <w:r>
        <w:pict>
          <v:shape id="_x0000_s1030" o:spid="_x0000_s1030" o:spt="202" type="#_x0000_t202" style="position:absolute;left:0pt;margin-left:136.3pt;margin-top:12.65pt;height:3.8pt;width:38.7pt;z-index:251661312;mso-width-relative:page;mso-height-relative:page;" filled="f" stroked="f" coordsize="21600,21600">
            <v:path/>
            <v:fill on="f" focussize="0,0"/>
            <v:stroke on="f"/>
            <v:imagedata o:title=""/>
            <o:lock v:ext="edit" aspectratio="f"/>
            <v:textbox inset="0mm,0mm,0mm,0mm">
              <w:txbxContent>
                <w:p w14:paraId="24FADAA9">
                  <w:pPr>
                    <w:spacing w:before="20" w:line="35" w:lineRule="exact"/>
                    <w:ind w:left="20"/>
                    <w:rPr>
                      <w:rFonts w:ascii="Segoe UI Symbol" w:hAnsi="Segoe UI Symbol" w:eastAsia="Segoe UI Symbol" w:cs="Segoe UI Symbol"/>
                      <w:sz w:val="21"/>
                      <w:szCs w:val="21"/>
                    </w:rPr>
                  </w:pPr>
                  <w:r>
                    <w:rPr>
                      <w:rFonts w:ascii="Segoe UI Symbol" w:hAnsi="Segoe UI Symbol" w:eastAsia="Segoe UI Symbol" w:cs="Segoe UI Symbol"/>
                      <w:spacing w:val="4"/>
                      <w:position w:val="4"/>
                      <w:sz w:val="21"/>
                      <w:szCs w:val="21"/>
                    </w:rPr>
                    <w:t>________</w:t>
                  </w:r>
                </w:p>
              </w:txbxContent>
            </v:textbox>
          </v:shape>
        </w:pict>
      </w:r>
      <w:r>
        <w:rPr>
          <w:rFonts w:ascii="宋体" w:hAnsi="宋体" w:eastAsia="宋体" w:cs="宋体"/>
          <w:spacing w:val="-14"/>
          <w:sz w:val="21"/>
          <w:szCs w:val="21"/>
        </w:rPr>
        <w:t>评标委员会负责人</w:t>
      </w:r>
      <w:r>
        <w:rPr>
          <w:rFonts w:ascii="宋体" w:hAnsi="宋体" w:eastAsia="宋体" w:cs="宋体"/>
          <w:spacing w:val="3"/>
          <w:sz w:val="21"/>
          <w:szCs w:val="21"/>
        </w:rPr>
        <w:t>：</w:t>
      </w:r>
      <w:r>
        <w:rPr>
          <w:rFonts w:ascii="宋体" w:hAnsi="宋体" w:eastAsia="宋体" w:cs="宋体"/>
          <w:spacing w:val="6"/>
          <w:sz w:val="21"/>
          <w:szCs w:val="21"/>
        </w:rPr>
        <w:t xml:space="preserve">        </w:t>
      </w:r>
      <w:r>
        <w:rPr>
          <w:rFonts w:ascii="宋体" w:hAnsi="宋体" w:eastAsia="宋体" w:cs="宋体"/>
          <w:spacing w:val="3"/>
          <w:sz w:val="21"/>
          <w:szCs w:val="21"/>
        </w:rPr>
        <w:t>（</w:t>
      </w:r>
      <w:r>
        <w:rPr>
          <w:rFonts w:ascii="宋体" w:hAnsi="宋体" w:eastAsia="宋体" w:cs="宋体"/>
          <w:spacing w:val="-14"/>
          <w:sz w:val="21"/>
          <w:szCs w:val="21"/>
        </w:rPr>
        <w:t>签字）</w:t>
      </w:r>
    </w:p>
    <w:p w14:paraId="2C9BA80C">
      <w:pPr>
        <w:spacing w:before="269" w:line="422" w:lineRule="auto"/>
        <w:ind w:left="863"/>
        <w:rPr>
          <w:rFonts w:ascii="宋体" w:hAnsi="宋体" w:eastAsia="宋体" w:cs="宋体"/>
          <w:sz w:val="21"/>
          <w:szCs w:val="21"/>
        </w:rPr>
      </w:pPr>
      <w:r>
        <w:rPr>
          <w:rFonts w:ascii="宋体" w:hAnsi="宋体" w:eastAsia="宋体" w:cs="宋体"/>
          <w:spacing w:val="-15"/>
          <w:sz w:val="21"/>
          <w:szCs w:val="21"/>
        </w:rPr>
        <w:t>招标人或招标代理机构</w:t>
      </w:r>
      <w:r>
        <w:rPr>
          <w:rFonts w:ascii="宋体" w:hAnsi="宋体" w:eastAsia="宋体" w:cs="宋体"/>
          <w:spacing w:val="2"/>
          <w:sz w:val="21"/>
          <w:szCs w:val="21"/>
        </w:rPr>
        <w:t>：</w:t>
      </w:r>
      <w:r>
        <w:rPr>
          <w:rFonts w:ascii="宋体" w:hAnsi="宋体" w:eastAsia="宋体" w:cs="宋体"/>
          <w:spacing w:val="8"/>
          <w:sz w:val="21"/>
          <w:szCs w:val="21"/>
        </w:rPr>
        <w:t xml:space="preserve"> </w:t>
      </w:r>
      <w:r>
        <w:rPr>
          <w:rFonts w:ascii="宋体" w:hAnsi="宋体" w:eastAsia="宋体" w:cs="宋体"/>
          <w:spacing w:val="17"/>
          <w:sz w:val="21"/>
          <w:szCs w:val="21"/>
          <w:u w:val="single" w:color="auto"/>
        </w:rPr>
        <w:t xml:space="preserve">      </w:t>
      </w:r>
      <w:r>
        <w:rPr>
          <w:rFonts w:ascii="宋体" w:hAnsi="宋体" w:eastAsia="宋体" w:cs="宋体"/>
          <w:spacing w:val="-46"/>
          <w:sz w:val="21"/>
          <w:szCs w:val="21"/>
        </w:rPr>
        <w:t xml:space="preserve"> </w:t>
      </w:r>
      <w:r>
        <w:rPr>
          <w:rFonts w:ascii="宋体" w:hAnsi="宋体" w:eastAsia="宋体" w:cs="宋体"/>
          <w:spacing w:val="2"/>
          <w:sz w:val="21"/>
          <w:szCs w:val="21"/>
        </w:rPr>
        <w:t>（</w:t>
      </w:r>
      <w:r>
        <w:rPr>
          <w:rFonts w:ascii="宋体" w:hAnsi="宋体" w:eastAsia="宋体" w:cs="宋体"/>
          <w:spacing w:val="-15"/>
          <w:sz w:val="21"/>
          <w:szCs w:val="21"/>
        </w:rPr>
        <w:t>签字）</w:t>
      </w:r>
    </w:p>
    <w:p w14:paraId="4972BED7">
      <w:pPr>
        <w:tabs>
          <w:tab w:val="left" w:pos="2428"/>
        </w:tabs>
        <w:spacing w:before="1" w:line="220" w:lineRule="auto"/>
        <w:ind w:left="1694"/>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5"/>
          <w:sz w:val="21"/>
          <w:szCs w:val="21"/>
        </w:rPr>
        <w:t xml:space="preserve"> </w:t>
      </w:r>
      <w:r>
        <w:rPr>
          <w:rFonts w:ascii="宋体" w:hAnsi="宋体" w:eastAsia="宋体" w:cs="宋体"/>
          <w:spacing w:val="-7"/>
          <w:sz w:val="21"/>
          <w:szCs w:val="21"/>
        </w:rPr>
        <w:t>年</w:t>
      </w:r>
      <w:r>
        <w:rPr>
          <w:rFonts w:ascii="宋体" w:hAnsi="宋体" w:eastAsia="宋体" w:cs="宋体"/>
          <w:spacing w:val="16"/>
          <w:sz w:val="21"/>
          <w:szCs w:val="21"/>
          <w:u w:val="single" w:color="auto"/>
        </w:rPr>
        <w:t xml:space="preserve">      </w:t>
      </w:r>
      <w:r>
        <w:rPr>
          <w:rFonts w:ascii="宋体" w:hAnsi="宋体" w:eastAsia="宋体" w:cs="宋体"/>
          <w:spacing w:val="-88"/>
          <w:sz w:val="21"/>
          <w:szCs w:val="21"/>
        </w:rPr>
        <w:t xml:space="preserve"> </w:t>
      </w:r>
      <w:r>
        <w:rPr>
          <w:rFonts w:ascii="宋体" w:hAnsi="宋体" w:eastAsia="宋体" w:cs="宋体"/>
          <w:spacing w:val="-7"/>
          <w:sz w:val="21"/>
          <w:szCs w:val="21"/>
        </w:rPr>
        <w:t>月</w:t>
      </w:r>
      <w:r>
        <w:rPr>
          <w:rFonts w:ascii="宋体" w:hAnsi="宋体" w:eastAsia="宋体" w:cs="宋体"/>
          <w:spacing w:val="16"/>
          <w:sz w:val="21"/>
          <w:szCs w:val="21"/>
          <w:u w:val="single" w:color="auto"/>
        </w:rPr>
        <w:t xml:space="preserve">      </w:t>
      </w:r>
      <w:r>
        <w:rPr>
          <w:rFonts w:ascii="宋体" w:hAnsi="宋体" w:eastAsia="宋体" w:cs="宋体"/>
          <w:spacing w:val="-57"/>
          <w:sz w:val="21"/>
          <w:szCs w:val="21"/>
        </w:rPr>
        <w:t xml:space="preserve"> </w:t>
      </w:r>
      <w:r>
        <w:rPr>
          <w:rFonts w:ascii="宋体" w:hAnsi="宋体" w:eastAsia="宋体" w:cs="宋体"/>
          <w:spacing w:val="-7"/>
          <w:sz w:val="21"/>
          <w:szCs w:val="21"/>
        </w:rPr>
        <w:t>日</w:t>
      </w:r>
    </w:p>
    <w:p w14:paraId="5A5E2D73">
      <w:pPr>
        <w:pStyle w:val="6"/>
        <w:spacing w:line="320" w:lineRule="auto"/>
      </w:pPr>
    </w:p>
    <w:p w14:paraId="03095A45">
      <w:pPr>
        <w:pStyle w:val="6"/>
        <w:spacing w:line="320" w:lineRule="auto"/>
      </w:pPr>
    </w:p>
    <w:p w14:paraId="27DD52E6">
      <w:pPr>
        <w:spacing w:before="70" w:line="480" w:lineRule="exact"/>
        <w:ind w:left="440"/>
        <w:rPr>
          <w:rFonts w:ascii="宋体" w:hAnsi="宋体" w:eastAsia="宋体" w:cs="宋体"/>
          <w:sz w:val="21"/>
          <w:szCs w:val="21"/>
        </w:rPr>
      </w:pPr>
      <w:r>
        <w:rPr>
          <w:rFonts w:ascii="宋体" w:hAnsi="宋体" w:eastAsia="宋体" w:cs="宋体"/>
          <w:spacing w:val="-7"/>
          <w:position w:val="20"/>
          <w:sz w:val="21"/>
          <w:szCs w:val="21"/>
        </w:rPr>
        <w:t>注</w:t>
      </w:r>
      <w:r>
        <w:rPr>
          <w:rFonts w:ascii="宋体" w:hAnsi="宋体" w:eastAsia="宋体" w:cs="宋体"/>
          <w:spacing w:val="-9"/>
          <w:position w:val="20"/>
          <w:sz w:val="21"/>
          <w:szCs w:val="21"/>
        </w:rPr>
        <w:t>：</w:t>
      </w:r>
      <w:r>
        <w:rPr>
          <w:rFonts w:ascii="宋体" w:hAnsi="宋体" w:eastAsia="宋体" w:cs="宋体"/>
          <w:spacing w:val="-58"/>
          <w:position w:val="20"/>
          <w:sz w:val="21"/>
          <w:szCs w:val="21"/>
        </w:rPr>
        <w:t xml:space="preserve"> </w:t>
      </w:r>
      <w:r>
        <w:rPr>
          <w:rFonts w:ascii="宋体" w:hAnsi="宋体" w:eastAsia="宋体" w:cs="宋体"/>
          <w:spacing w:val="-9"/>
          <w:position w:val="20"/>
          <w:sz w:val="21"/>
          <w:szCs w:val="21"/>
        </w:rPr>
        <w:t>（</w:t>
      </w:r>
      <w:r>
        <w:rPr>
          <w:rFonts w:ascii="Segoe UI Symbol" w:hAnsi="Segoe UI Symbol" w:eastAsia="Segoe UI Symbol" w:cs="Segoe UI Symbol"/>
          <w:spacing w:val="-7"/>
          <w:position w:val="20"/>
          <w:sz w:val="21"/>
          <w:szCs w:val="21"/>
        </w:rPr>
        <w:t>1</w:t>
      </w:r>
      <w:r>
        <w:rPr>
          <w:rFonts w:ascii="宋体" w:hAnsi="宋体" w:eastAsia="宋体" w:cs="宋体"/>
          <w:spacing w:val="-7"/>
          <w:position w:val="20"/>
          <w:sz w:val="21"/>
          <w:szCs w:val="21"/>
        </w:rPr>
        <w:t>）</w:t>
      </w:r>
      <w:r>
        <w:rPr>
          <w:rFonts w:ascii="Segoe UI Symbol" w:hAnsi="Segoe UI Symbol" w:eastAsia="Segoe UI Symbol" w:cs="Segoe UI Symbol"/>
          <w:spacing w:val="-7"/>
          <w:position w:val="20"/>
          <w:sz w:val="21"/>
          <w:szCs w:val="21"/>
        </w:rPr>
        <w:t>“</w:t>
      </w:r>
      <w:r>
        <w:rPr>
          <w:rFonts w:ascii="Segoe UI Symbol" w:hAnsi="Segoe UI Symbol" w:eastAsia="Segoe UI Symbol" w:cs="Segoe UI Symbol"/>
          <w:spacing w:val="-27"/>
          <w:position w:val="20"/>
          <w:sz w:val="21"/>
          <w:szCs w:val="21"/>
        </w:rPr>
        <w:t xml:space="preserve"> </w:t>
      </w:r>
      <w:r>
        <w:rPr>
          <w:rFonts w:ascii="宋体" w:hAnsi="宋体" w:eastAsia="宋体" w:cs="宋体"/>
          <w:spacing w:val="-7"/>
          <w:position w:val="20"/>
          <w:sz w:val="21"/>
          <w:szCs w:val="21"/>
        </w:rPr>
        <w:t>问题澄清通知</w:t>
      </w:r>
      <w:r>
        <w:rPr>
          <w:rFonts w:ascii="Segoe UI Symbol" w:hAnsi="Segoe UI Symbol" w:eastAsia="Segoe UI Symbol" w:cs="Segoe UI Symbol"/>
          <w:spacing w:val="-7"/>
          <w:position w:val="20"/>
          <w:sz w:val="21"/>
          <w:szCs w:val="21"/>
        </w:rPr>
        <w:t>”</w:t>
      </w:r>
      <w:r>
        <w:rPr>
          <w:rFonts w:ascii="Segoe UI Symbol" w:hAnsi="Segoe UI Symbol" w:eastAsia="Segoe UI Symbol" w:cs="Segoe UI Symbol"/>
          <w:spacing w:val="-25"/>
          <w:position w:val="20"/>
          <w:sz w:val="21"/>
          <w:szCs w:val="21"/>
        </w:rPr>
        <w:t xml:space="preserve"> </w:t>
      </w:r>
      <w:r>
        <w:rPr>
          <w:rFonts w:ascii="宋体" w:hAnsi="宋体" w:eastAsia="宋体" w:cs="宋体"/>
          <w:spacing w:val="-7"/>
          <w:position w:val="20"/>
          <w:sz w:val="21"/>
          <w:szCs w:val="21"/>
        </w:rPr>
        <w:t>由评标委员会拟定， 由招标人或招标代理机构代为发出（自</w:t>
      </w:r>
    </w:p>
    <w:p w14:paraId="3C62A83B">
      <w:pPr>
        <w:spacing w:before="1" w:line="219" w:lineRule="auto"/>
        <w:ind w:left="21"/>
        <w:rPr>
          <w:rFonts w:ascii="宋体" w:hAnsi="宋体" w:eastAsia="宋体" w:cs="宋体"/>
          <w:sz w:val="21"/>
          <w:szCs w:val="21"/>
        </w:rPr>
      </w:pPr>
      <w:r>
        <w:rPr>
          <w:rFonts w:ascii="宋体" w:hAnsi="宋体" w:eastAsia="宋体" w:cs="宋体"/>
          <w:spacing w:val="-9"/>
          <w:sz w:val="21"/>
          <w:szCs w:val="21"/>
        </w:rPr>
        <w:t>行招标的，</w:t>
      </w:r>
      <w:r>
        <w:rPr>
          <w:rFonts w:ascii="宋体" w:hAnsi="宋体" w:eastAsia="宋体" w:cs="宋体"/>
          <w:spacing w:val="47"/>
          <w:sz w:val="21"/>
          <w:szCs w:val="21"/>
        </w:rPr>
        <w:t xml:space="preserve"> </w:t>
      </w:r>
      <w:r>
        <w:rPr>
          <w:rFonts w:ascii="宋体" w:hAnsi="宋体" w:eastAsia="宋体" w:cs="宋体"/>
          <w:spacing w:val="-9"/>
          <w:sz w:val="21"/>
          <w:szCs w:val="21"/>
        </w:rPr>
        <w:t>由招标人发出；委托招标的，由招标代理机构发出） 。</w:t>
      </w:r>
    </w:p>
    <w:p w14:paraId="369DECBF">
      <w:pPr>
        <w:spacing w:before="231" w:line="407" w:lineRule="auto"/>
        <w:ind w:left="21" w:right="127" w:firstLine="842"/>
        <w:jc w:val="both"/>
        <w:rPr>
          <w:rFonts w:ascii="宋体" w:hAnsi="宋体" w:eastAsia="宋体" w:cs="宋体"/>
          <w:sz w:val="21"/>
          <w:szCs w:val="21"/>
        </w:rPr>
      </w:pPr>
      <w:r>
        <w:rPr>
          <w:rFonts w:ascii="宋体" w:hAnsi="宋体" w:eastAsia="宋体" w:cs="宋体"/>
          <w:spacing w:val="-12"/>
          <w:sz w:val="21"/>
          <w:szCs w:val="21"/>
        </w:rPr>
        <w:t>（</w:t>
      </w:r>
      <w:r>
        <w:rPr>
          <w:rFonts w:ascii="Segoe UI Symbol" w:hAnsi="Segoe UI Symbol" w:eastAsia="Segoe UI Symbol" w:cs="Segoe UI Symbol"/>
          <w:spacing w:val="-12"/>
          <w:sz w:val="21"/>
          <w:szCs w:val="21"/>
        </w:rPr>
        <w:t>2</w:t>
      </w:r>
      <w:r>
        <w:rPr>
          <w:rFonts w:ascii="宋体" w:hAnsi="宋体" w:eastAsia="宋体" w:cs="宋体"/>
          <w:spacing w:val="-12"/>
          <w:sz w:val="21"/>
          <w:szCs w:val="21"/>
        </w:rPr>
        <w:t>）发给投标人的</w:t>
      </w:r>
      <w:r>
        <w:rPr>
          <w:rFonts w:ascii="Segoe UI Symbol" w:hAnsi="Segoe UI Symbol" w:eastAsia="Segoe UI Symbol" w:cs="Segoe UI Symbol"/>
          <w:spacing w:val="-12"/>
          <w:sz w:val="21"/>
          <w:szCs w:val="21"/>
        </w:rPr>
        <w:t>“</w:t>
      </w:r>
      <w:r>
        <w:rPr>
          <w:rFonts w:ascii="Segoe UI Symbol" w:hAnsi="Segoe UI Symbol" w:eastAsia="Segoe UI Symbol" w:cs="Segoe UI Symbol"/>
          <w:spacing w:val="-28"/>
          <w:sz w:val="21"/>
          <w:szCs w:val="21"/>
        </w:rPr>
        <w:t xml:space="preserve"> </w:t>
      </w:r>
      <w:r>
        <w:rPr>
          <w:rFonts w:ascii="宋体" w:hAnsi="宋体" w:eastAsia="宋体" w:cs="宋体"/>
          <w:spacing w:val="-12"/>
          <w:sz w:val="21"/>
          <w:szCs w:val="21"/>
        </w:rPr>
        <w:t>问题澄清通知</w:t>
      </w:r>
      <w:r>
        <w:rPr>
          <w:rFonts w:ascii="Segoe UI Symbol" w:hAnsi="Segoe UI Symbol" w:eastAsia="Segoe UI Symbol" w:cs="Segoe UI Symbol"/>
          <w:spacing w:val="-12"/>
          <w:sz w:val="21"/>
          <w:szCs w:val="21"/>
        </w:rPr>
        <w:t>”</w:t>
      </w:r>
      <w:r>
        <w:rPr>
          <w:rFonts w:ascii="宋体" w:hAnsi="宋体" w:eastAsia="宋体" w:cs="宋体"/>
          <w:spacing w:val="-12"/>
          <w:sz w:val="21"/>
          <w:szCs w:val="21"/>
        </w:rPr>
        <w:t>，应删除</w:t>
      </w:r>
      <w:r>
        <w:rPr>
          <w:rFonts w:ascii="Segoe UI Symbol" w:hAnsi="Segoe UI Symbol" w:eastAsia="Segoe UI Symbol" w:cs="Segoe UI Symbol"/>
          <w:spacing w:val="-12"/>
          <w:sz w:val="21"/>
          <w:szCs w:val="21"/>
        </w:rPr>
        <w:t>“</w:t>
      </w:r>
      <w:r>
        <w:rPr>
          <w:rFonts w:ascii="宋体" w:hAnsi="宋体" w:eastAsia="宋体" w:cs="宋体"/>
          <w:spacing w:val="-12"/>
          <w:sz w:val="21"/>
          <w:szCs w:val="21"/>
        </w:rPr>
        <w:t>评标委员会负责人</w:t>
      </w:r>
      <w:r>
        <w:rPr>
          <w:rFonts w:ascii="宋体" w:hAnsi="宋体" w:eastAsia="宋体" w:cs="宋体"/>
          <w:spacing w:val="2"/>
          <w:sz w:val="21"/>
          <w:szCs w:val="21"/>
        </w:rPr>
        <w:t>：</w:t>
      </w:r>
      <w:r>
        <w:rPr>
          <w:rFonts w:ascii="宋体" w:hAnsi="宋体" w:eastAsia="宋体" w:cs="宋体"/>
          <w:spacing w:val="17"/>
          <w:sz w:val="21"/>
          <w:szCs w:val="21"/>
          <w:u w:val="single" w:color="auto"/>
        </w:rPr>
        <w:t xml:space="preserve">      </w:t>
      </w:r>
      <w:r>
        <w:rPr>
          <w:rFonts w:ascii="宋体" w:hAnsi="宋体" w:eastAsia="宋体" w:cs="宋体"/>
          <w:spacing w:val="2"/>
          <w:sz w:val="21"/>
          <w:szCs w:val="21"/>
        </w:rPr>
        <w:t>（</w:t>
      </w:r>
      <w:r>
        <w:rPr>
          <w:rFonts w:ascii="宋体" w:hAnsi="宋体" w:eastAsia="宋体" w:cs="宋体"/>
          <w:spacing w:val="-12"/>
          <w:sz w:val="21"/>
          <w:szCs w:val="21"/>
        </w:rPr>
        <w:t>签字）</w:t>
      </w:r>
      <w:r>
        <w:rPr>
          <w:rFonts w:ascii="Segoe UI Symbol" w:hAnsi="Segoe UI Symbol" w:eastAsia="Segoe UI Symbol" w:cs="Segoe UI Symbol"/>
          <w:spacing w:val="-12"/>
          <w:sz w:val="21"/>
          <w:szCs w:val="21"/>
        </w:rPr>
        <w:t>ℽ</w:t>
      </w:r>
      <w:r>
        <w:rPr>
          <w:rFonts w:ascii="Segoe UI Symbol" w:hAnsi="Segoe UI Symbol" w:eastAsia="Segoe UI Symbol" w:cs="Segoe UI Symbol"/>
          <w:spacing w:val="3"/>
          <w:sz w:val="21"/>
          <w:szCs w:val="21"/>
        </w:rPr>
        <w:t xml:space="preserve"> </w:t>
      </w:r>
      <w:r>
        <w:rPr>
          <w:rFonts w:ascii="宋体" w:hAnsi="宋体" w:eastAsia="宋体" w:cs="宋体"/>
          <w:spacing w:val="-7"/>
          <w:sz w:val="21"/>
          <w:szCs w:val="21"/>
        </w:rPr>
        <w:t>一栏，以</w:t>
      </w:r>
      <w:r>
        <w:rPr>
          <w:rFonts w:ascii="Segoe UI Symbol" w:hAnsi="Segoe UI Symbol" w:eastAsia="Segoe UI Symbol" w:cs="Segoe UI Symbol"/>
          <w:spacing w:val="-7"/>
          <w:sz w:val="21"/>
          <w:szCs w:val="21"/>
        </w:rPr>
        <w:t>“</w:t>
      </w:r>
      <w:r>
        <w:rPr>
          <w:rFonts w:ascii="宋体" w:hAnsi="宋体" w:eastAsia="宋体" w:cs="宋体"/>
          <w:spacing w:val="-7"/>
          <w:sz w:val="21"/>
          <w:szCs w:val="21"/>
        </w:rPr>
        <w:t>招标人或招标代理机构</w:t>
      </w:r>
      <w:r>
        <w:rPr>
          <w:rFonts w:ascii="宋体" w:hAnsi="宋体" w:eastAsia="宋体" w:cs="宋体"/>
          <w:spacing w:val="-6"/>
          <w:sz w:val="21"/>
          <w:szCs w:val="21"/>
        </w:rPr>
        <w:t>：</w:t>
      </w:r>
      <w:r>
        <w:rPr>
          <w:rFonts w:ascii="宋体" w:hAnsi="宋体" w:eastAsia="宋体" w:cs="宋体"/>
          <w:spacing w:val="51"/>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39"/>
          <w:sz w:val="21"/>
          <w:szCs w:val="21"/>
        </w:rPr>
        <w:t xml:space="preserve"> </w:t>
      </w:r>
      <w:r>
        <w:rPr>
          <w:rFonts w:ascii="宋体" w:hAnsi="宋体" w:eastAsia="宋体" w:cs="宋体"/>
          <w:spacing w:val="-6"/>
          <w:sz w:val="21"/>
          <w:szCs w:val="21"/>
        </w:rPr>
        <w:t>（</w:t>
      </w:r>
      <w:r>
        <w:rPr>
          <w:rFonts w:ascii="宋体" w:hAnsi="宋体" w:eastAsia="宋体" w:cs="宋体"/>
          <w:spacing w:val="-7"/>
          <w:sz w:val="21"/>
          <w:szCs w:val="21"/>
        </w:rPr>
        <w:t>签字）</w:t>
      </w:r>
      <w:r>
        <w:rPr>
          <w:rFonts w:ascii="宋体" w:hAnsi="宋体" w:eastAsia="宋体" w:cs="宋体"/>
          <w:spacing w:val="-39"/>
          <w:sz w:val="21"/>
          <w:szCs w:val="21"/>
        </w:rPr>
        <w:t xml:space="preserve"> </w:t>
      </w:r>
      <w:r>
        <w:rPr>
          <w:rFonts w:ascii="Segoe UI Symbol" w:hAnsi="Segoe UI Symbol" w:eastAsia="Segoe UI Symbol" w:cs="Segoe UI Symbol"/>
          <w:spacing w:val="-7"/>
          <w:sz w:val="21"/>
          <w:szCs w:val="21"/>
        </w:rPr>
        <w:t>”</w:t>
      </w:r>
      <w:r>
        <w:rPr>
          <w:rFonts w:ascii="宋体" w:hAnsi="宋体" w:eastAsia="宋体" w:cs="宋体"/>
          <w:spacing w:val="-7"/>
          <w:sz w:val="21"/>
          <w:szCs w:val="21"/>
        </w:rPr>
        <w:t>代替。评标委员会负责人签字的</w:t>
      </w:r>
      <w:r>
        <w:rPr>
          <w:rFonts w:ascii="Segoe UI Symbol" w:hAnsi="Segoe UI Symbol" w:eastAsia="Segoe UI Symbol" w:cs="Segoe UI Symbol"/>
          <w:spacing w:val="-7"/>
          <w:sz w:val="21"/>
          <w:szCs w:val="21"/>
        </w:rPr>
        <w:t>“</w:t>
      </w:r>
      <w:r>
        <w:rPr>
          <w:rFonts w:ascii="Segoe UI Symbol" w:hAnsi="Segoe UI Symbol" w:eastAsia="Segoe UI Symbol" w:cs="Segoe UI Symbol"/>
          <w:spacing w:val="-27"/>
          <w:sz w:val="21"/>
          <w:szCs w:val="21"/>
        </w:rPr>
        <w:t xml:space="preserve"> </w:t>
      </w:r>
      <w:r>
        <w:rPr>
          <w:rFonts w:ascii="宋体" w:hAnsi="宋体" w:eastAsia="宋体" w:cs="宋体"/>
          <w:spacing w:val="-7"/>
          <w:sz w:val="21"/>
          <w:szCs w:val="21"/>
        </w:rPr>
        <w:t>问</w:t>
      </w:r>
    </w:p>
    <w:p w14:paraId="07B108DE">
      <w:pPr>
        <w:spacing w:line="207" w:lineRule="auto"/>
        <w:ind w:left="18"/>
        <w:rPr>
          <w:rFonts w:ascii="宋体" w:hAnsi="宋体" w:eastAsia="宋体" w:cs="宋体"/>
          <w:sz w:val="21"/>
          <w:szCs w:val="21"/>
        </w:rPr>
      </w:pPr>
      <w:r>
        <w:rPr>
          <w:rFonts w:ascii="宋体" w:hAnsi="宋体" w:eastAsia="宋体" w:cs="宋体"/>
          <w:spacing w:val="-1"/>
          <w:sz w:val="21"/>
          <w:szCs w:val="21"/>
        </w:rPr>
        <w:t>题澄清通知</w:t>
      </w:r>
      <w:r>
        <w:rPr>
          <w:rFonts w:ascii="Segoe UI Symbol" w:hAnsi="Segoe UI Symbol" w:eastAsia="Segoe UI Symbol" w:cs="Segoe UI Symbol"/>
          <w:spacing w:val="-1"/>
          <w:sz w:val="21"/>
          <w:szCs w:val="21"/>
        </w:rPr>
        <w:t>”</w:t>
      </w:r>
      <w:r>
        <w:rPr>
          <w:rFonts w:ascii="Segoe UI Symbol" w:hAnsi="Segoe UI Symbol" w:eastAsia="Segoe UI Symbol" w:cs="Segoe UI Symbol"/>
          <w:spacing w:val="-33"/>
          <w:sz w:val="21"/>
          <w:szCs w:val="21"/>
        </w:rPr>
        <w:t xml:space="preserve"> </w:t>
      </w:r>
      <w:r>
        <w:rPr>
          <w:rFonts w:ascii="宋体" w:hAnsi="宋体" w:eastAsia="宋体" w:cs="宋体"/>
          <w:spacing w:val="-1"/>
          <w:sz w:val="21"/>
          <w:szCs w:val="21"/>
        </w:rPr>
        <w:t>，应编入评标报告并存档备查。</w:t>
      </w:r>
    </w:p>
    <w:p w14:paraId="0D232567">
      <w:pPr>
        <w:spacing w:line="207" w:lineRule="auto"/>
        <w:rPr>
          <w:rFonts w:ascii="宋体" w:hAnsi="宋体" w:eastAsia="宋体" w:cs="宋体"/>
          <w:sz w:val="21"/>
          <w:szCs w:val="21"/>
        </w:rPr>
        <w:sectPr>
          <w:footerReference r:id="rId22" w:type="default"/>
          <w:pgSz w:w="11909" w:h="16839"/>
          <w:pgMar w:top="1431" w:right="1786" w:bottom="1153" w:left="1786" w:header="0" w:footer="991" w:gutter="0"/>
          <w:pgNumType w:fmt="decimal"/>
          <w:cols w:space="720" w:num="1"/>
        </w:sectPr>
      </w:pPr>
    </w:p>
    <w:p w14:paraId="2D752743">
      <w:pPr>
        <w:spacing w:before="99" w:line="221" w:lineRule="auto"/>
        <w:ind w:left="38"/>
        <w:outlineLvl w:val="1"/>
        <w:rPr>
          <w:rFonts w:ascii="黑体" w:hAnsi="黑体" w:eastAsia="黑体" w:cs="黑体"/>
          <w:sz w:val="30"/>
          <w:szCs w:val="30"/>
        </w:rPr>
      </w:pPr>
      <w:r>
        <w:rPr>
          <w:rFonts w:ascii="黑体" w:hAnsi="黑体" w:eastAsia="黑体" w:cs="黑体"/>
          <w:spacing w:val="-2"/>
          <w:sz w:val="30"/>
          <w:szCs w:val="30"/>
          <w14:textOutline w14:w="5486" w14:cap="flat" w14:cmpd="sng">
            <w14:solidFill>
              <w14:srgbClr w14:val="000000"/>
            </w14:solidFill>
            <w14:prstDash w14:val="solid"/>
            <w14:miter w14:val="0"/>
          </w14:textOutline>
        </w:rPr>
        <w:t>附件三：问题的澄清</w:t>
      </w:r>
    </w:p>
    <w:p w14:paraId="666D968F">
      <w:pPr>
        <w:pStyle w:val="6"/>
        <w:spacing w:line="344" w:lineRule="auto"/>
      </w:pPr>
    </w:p>
    <w:p w14:paraId="2037E8AB">
      <w:pPr>
        <w:pStyle w:val="6"/>
        <w:spacing w:line="345" w:lineRule="auto"/>
      </w:pPr>
    </w:p>
    <w:p w14:paraId="239745A1">
      <w:pPr>
        <w:spacing w:before="117" w:line="220" w:lineRule="auto"/>
        <w:ind w:left="2871"/>
        <w:rPr>
          <w:rFonts w:ascii="黑体" w:hAnsi="黑体" w:eastAsia="黑体" w:cs="黑体"/>
          <w:sz w:val="36"/>
          <w:szCs w:val="36"/>
        </w:rPr>
      </w:pPr>
      <w:bookmarkStart w:id="14" w:name="bookmark15"/>
      <w:bookmarkEnd w:id="14"/>
      <w:r>
        <w:rPr>
          <w:rFonts w:ascii="黑体" w:hAnsi="黑体" w:eastAsia="黑体" w:cs="黑体"/>
          <w:spacing w:val="-20"/>
          <w:sz w:val="36"/>
          <w:szCs w:val="36"/>
          <w14:textOutline w14:w="6531" w14:cap="flat" w14:cmpd="sng">
            <w14:solidFill>
              <w14:srgbClr w14:val="000000"/>
            </w14:solidFill>
            <w14:prstDash w14:val="solid"/>
            <w14:miter w14:val="0"/>
          </w14:textOutline>
        </w:rPr>
        <w:t>问</w:t>
      </w:r>
      <w:r>
        <w:rPr>
          <w:rFonts w:ascii="黑体" w:hAnsi="黑体" w:eastAsia="黑体" w:cs="黑体"/>
          <w:spacing w:val="16"/>
          <w:sz w:val="36"/>
          <w:szCs w:val="36"/>
        </w:rPr>
        <w:t xml:space="preserve"> </w:t>
      </w:r>
      <w:r>
        <w:rPr>
          <w:rFonts w:ascii="黑体" w:hAnsi="黑体" w:eastAsia="黑体" w:cs="黑体"/>
          <w:spacing w:val="-20"/>
          <w:sz w:val="36"/>
          <w:szCs w:val="36"/>
          <w14:textOutline w14:w="6531" w14:cap="flat" w14:cmpd="sng">
            <w14:solidFill>
              <w14:srgbClr w14:val="000000"/>
            </w14:solidFill>
            <w14:prstDash w14:val="solid"/>
            <w14:miter w14:val="0"/>
          </w14:textOutline>
        </w:rPr>
        <w:t>题</w:t>
      </w:r>
      <w:r>
        <w:rPr>
          <w:rFonts w:ascii="黑体" w:hAnsi="黑体" w:eastAsia="黑体" w:cs="黑体"/>
          <w:spacing w:val="37"/>
          <w:sz w:val="36"/>
          <w:szCs w:val="36"/>
        </w:rPr>
        <w:t xml:space="preserve"> </w:t>
      </w:r>
      <w:r>
        <w:rPr>
          <w:rFonts w:ascii="黑体" w:hAnsi="黑体" w:eastAsia="黑体" w:cs="黑体"/>
          <w:spacing w:val="-20"/>
          <w:sz w:val="36"/>
          <w:szCs w:val="36"/>
          <w14:textOutline w14:w="6531" w14:cap="flat" w14:cmpd="sng">
            <w14:solidFill>
              <w14:srgbClr w14:val="000000"/>
            </w14:solidFill>
            <w14:prstDash w14:val="solid"/>
            <w14:miter w14:val="0"/>
          </w14:textOutline>
        </w:rPr>
        <w:t>的</w:t>
      </w:r>
      <w:r>
        <w:rPr>
          <w:rFonts w:ascii="黑体" w:hAnsi="黑体" w:eastAsia="黑体" w:cs="黑体"/>
          <w:spacing w:val="19"/>
          <w:sz w:val="36"/>
          <w:szCs w:val="36"/>
        </w:rPr>
        <w:t xml:space="preserve"> </w:t>
      </w:r>
      <w:r>
        <w:rPr>
          <w:rFonts w:ascii="黑体" w:hAnsi="黑体" w:eastAsia="黑体" w:cs="黑体"/>
          <w:spacing w:val="-20"/>
          <w:sz w:val="36"/>
          <w:szCs w:val="36"/>
          <w14:textOutline w14:w="6531" w14:cap="flat" w14:cmpd="sng">
            <w14:solidFill>
              <w14:srgbClr w14:val="000000"/>
            </w14:solidFill>
            <w14:prstDash w14:val="solid"/>
            <w14:miter w14:val="0"/>
          </w14:textOutline>
        </w:rPr>
        <w:t>澄</w:t>
      </w:r>
      <w:r>
        <w:rPr>
          <w:rFonts w:ascii="黑体" w:hAnsi="黑体" w:eastAsia="黑体" w:cs="黑体"/>
          <w:spacing w:val="21"/>
          <w:sz w:val="36"/>
          <w:szCs w:val="36"/>
        </w:rPr>
        <w:t xml:space="preserve"> </w:t>
      </w:r>
      <w:r>
        <w:rPr>
          <w:rFonts w:ascii="黑体" w:hAnsi="黑体" w:eastAsia="黑体" w:cs="黑体"/>
          <w:spacing w:val="-20"/>
          <w:sz w:val="36"/>
          <w:szCs w:val="36"/>
          <w14:textOutline w14:w="6531" w14:cap="flat" w14:cmpd="sng">
            <w14:solidFill>
              <w14:srgbClr w14:val="000000"/>
            </w14:solidFill>
            <w14:prstDash w14:val="solid"/>
            <w14:miter w14:val="0"/>
          </w14:textOutline>
        </w:rPr>
        <w:t>清</w:t>
      </w:r>
    </w:p>
    <w:p w14:paraId="24155A7D">
      <w:pPr>
        <w:pStyle w:val="6"/>
        <w:spacing w:line="249" w:lineRule="auto"/>
      </w:pPr>
    </w:p>
    <w:p w14:paraId="7ACD5573">
      <w:pPr>
        <w:pStyle w:val="6"/>
        <w:spacing w:line="249" w:lineRule="auto"/>
      </w:pPr>
    </w:p>
    <w:p w14:paraId="3773B1C0">
      <w:pPr>
        <w:pStyle w:val="6"/>
        <w:spacing w:line="249" w:lineRule="auto"/>
      </w:pPr>
    </w:p>
    <w:p w14:paraId="2EE473EA">
      <w:pPr>
        <w:pStyle w:val="6"/>
        <w:spacing w:line="250" w:lineRule="auto"/>
      </w:pPr>
    </w:p>
    <w:p w14:paraId="602833D2">
      <w:pPr>
        <w:spacing w:before="68" w:line="221" w:lineRule="auto"/>
        <w:ind w:left="3198"/>
        <w:rPr>
          <w:rFonts w:ascii="宋体" w:hAnsi="宋体" w:eastAsia="宋体" w:cs="宋体"/>
          <w:sz w:val="21"/>
          <w:szCs w:val="21"/>
        </w:rPr>
      </w:pPr>
      <w:r>
        <w:rPr>
          <w:rFonts w:ascii="宋体" w:hAnsi="宋体" w:eastAsia="宋体" w:cs="宋体"/>
          <w:spacing w:val="-4"/>
          <w:sz w:val="21"/>
          <w:szCs w:val="21"/>
        </w:rPr>
        <w:t>（编号：</w:t>
      </w:r>
      <w:r>
        <w:rPr>
          <w:rFonts w:ascii="宋体" w:hAnsi="宋体" w:eastAsia="宋体" w:cs="宋体"/>
          <w:sz w:val="21"/>
          <w:szCs w:val="21"/>
          <w:u w:val="single" w:color="auto"/>
        </w:rPr>
        <w:t xml:space="preserve">       </w:t>
      </w:r>
      <w:r>
        <w:rPr>
          <w:rFonts w:ascii="宋体" w:hAnsi="宋体" w:eastAsia="宋体" w:cs="宋体"/>
          <w:spacing w:val="-4"/>
          <w:sz w:val="21"/>
          <w:szCs w:val="21"/>
        </w:rPr>
        <w:t>）</w:t>
      </w:r>
    </w:p>
    <w:p w14:paraId="31A0371D">
      <w:pPr>
        <w:pStyle w:val="6"/>
        <w:spacing w:line="260" w:lineRule="auto"/>
      </w:pPr>
    </w:p>
    <w:p w14:paraId="30E224F9">
      <w:pPr>
        <w:pStyle w:val="6"/>
        <w:spacing w:line="260" w:lineRule="auto"/>
      </w:pPr>
    </w:p>
    <w:p w14:paraId="64AADD9C">
      <w:pPr>
        <w:pStyle w:val="6"/>
        <w:spacing w:line="260" w:lineRule="auto"/>
      </w:pPr>
    </w:p>
    <w:p w14:paraId="5FC80B3C">
      <w:pPr>
        <w:spacing w:before="68" w:line="220" w:lineRule="auto"/>
        <w:ind w:left="17"/>
        <w:rPr>
          <w:rFonts w:ascii="宋体" w:hAnsi="宋体" w:eastAsia="宋体" w:cs="宋体"/>
          <w:sz w:val="21"/>
          <w:szCs w:val="21"/>
        </w:rPr>
      </w:pPr>
      <w:r>
        <w:rPr>
          <w:rFonts w:ascii="宋体" w:hAnsi="宋体" w:eastAsia="宋体" w:cs="宋体"/>
          <w:spacing w:val="-1"/>
          <w:sz w:val="21"/>
          <w:szCs w:val="21"/>
        </w:rPr>
        <w:t>评标委员会：</w:t>
      </w:r>
    </w:p>
    <w:p w14:paraId="35C04956">
      <w:pPr>
        <w:pStyle w:val="6"/>
        <w:spacing w:line="324" w:lineRule="auto"/>
      </w:pPr>
    </w:p>
    <w:p w14:paraId="7169E738">
      <w:pPr>
        <w:pStyle w:val="6"/>
        <w:spacing w:line="324" w:lineRule="auto"/>
      </w:pPr>
    </w:p>
    <w:p w14:paraId="6EDCB3B5">
      <w:pPr>
        <w:spacing w:before="68" w:line="459" w:lineRule="auto"/>
        <w:ind w:left="449"/>
        <w:rPr>
          <w:rFonts w:ascii="宋体" w:hAnsi="宋体" w:eastAsia="宋体" w:cs="宋体"/>
          <w:sz w:val="21"/>
          <w:szCs w:val="21"/>
        </w:rPr>
      </w:pPr>
      <w:r>
        <w:rPr>
          <w:rFonts w:ascii="宋体" w:hAnsi="宋体" w:eastAsia="宋体" w:cs="宋体"/>
          <w:spacing w:val="-6"/>
          <w:sz w:val="21"/>
          <w:szCs w:val="21"/>
        </w:rPr>
        <w:t>问题澄清通知（编号</w:t>
      </w:r>
      <w:r>
        <w:rPr>
          <w:rFonts w:ascii="宋体" w:hAnsi="宋体" w:eastAsia="宋体" w:cs="宋体"/>
          <w:spacing w:val="-3"/>
          <w:sz w:val="21"/>
          <w:szCs w:val="21"/>
        </w:rPr>
        <w:t>：</w:t>
      </w:r>
      <w:r>
        <w:rPr>
          <w:rFonts w:ascii="宋体" w:hAnsi="宋体" w:eastAsia="宋体" w:cs="宋体"/>
          <w:spacing w:val="6"/>
          <w:sz w:val="21"/>
          <w:szCs w:val="21"/>
          <w:u w:val="single" w:color="auto"/>
        </w:rPr>
        <w:t xml:space="preserve">        </w:t>
      </w:r>
      <w:r>
        <w:rPr>
          <w:rFonts w:ascii="宋体" w:hAnsi="宋体" w:eastAsia="宋体" w:cs="宋体"/>
          <w:spacing w:val="-74"/>
          <w:sz w:val="21"/>
          <w:szCs w:val="21"/>
        </w:rPr>
        <w:t xml:space="preserve"> </w:t>
      </w:r>
      <w:r>
        <w:rPr>
          <w:rFonts w:ascii="宋体" w:hAnsi="宋体" w:eastAsia="宋体" w:cs="宋体"/>
          <w:spacing w:val="-3"/>
          <w:sz w:val="21"/>
          <w:szCs w:val="21"/>
        </w:rPr>
        <w:t>）</w:t>
      </w:r>
      <w:r>
        <w:rPr>
          <w:rFonts w:ascii="宋体" w:hAnsi="宋体" w:eastAsia="宋体" w:cs="宋体"/>
          <w:spacing w:val="-6"/>
          <w:sz w:val="21"/>
          <w:szCs w:val="21"/>
        </w:rPr>
        <w:t>已收悉，现澄清、说明或补正如下：</w:t>
      </w:r>
    </w:p>
    <w:p w14:paraId="5A4E0350">
      <w:pPr>
        <w:spacing w:line="178" w:lineRule="auto"/>
        <w:ind w:left="450"/>
        <w:rPr>
          <w:rFonts w:ascii="Calibri" w:hAnsi="Calibri" w:eastAsia="Calibri" w:cs="Calibri"/>
          <w:sz w:val="21"/>
          <w:szCs w:val="21"/>
        </w:rPr>
      </w:pPr>
      <w:r>
        <w:rPr>
          <w:rFonts w:ascii="Calibri" w:hAnsi="Calibri" w:eastAsia="Calibri" w:cs="Calibri"/>
          <w:spacing w:val="-7"/>
          <w:sz w:val="21"/>
          <w:szCs w:val="21"/>
        </w:rPr>
        <w:t>1.</w:t>
      </w:r>
    </w:p>
    <w:p w14:paraId="17908709">
      <w:pPr>
        <w:spacing w:before="289" w:line="179" w:lineRule="auto"/>
        <w:ind w:left="444"/>
        <w:rPr>
          <w:rFonts w:ascii="Calibri" w:hAnsi="Calibri" w:eastAsia="Calibri" w:cs="Calibri"/>
          <w:sz w:val="21"/>
          <w:szCs w:val="21"/>
        </w:rPr>
      </w:pPr>
      <w:r>
        <w:rPr>
          <w:rFonts w:ascii="Calibri" w:hAnsi="Calibri" w:eastAsia="Calibri" w:cs="Calibri"/>
          <w:spacing w:val="-5"/>
          <w:sz w:val="21"/>
          <w:szCs w:val="21"/>
        </w:rPr>
        <w:t>2.</w:t>
      </w:r>
    </w:p>
    <w:p w14:paraId="1AB1613F">
      <w:pPr>
        <w:pStyle w:val="6"/>
        <w:spacing w:line="334" w:lineRule="auto"/>
      </w:pPr>
    </w:p>
    <w:p w14:paraId="6DD24261">
      <w:pPr>
        <w:spacing w:before="65" w:line="79" w:lineRule="exact"/>
        <w:ind w:left="447"/>
        <w:rPr>
          <w:rFonts w:ascii="Calibri" w:hAnsi="Calibri" w:eastAsia="Calibri" w:cs="Calibri"/>
          <w:sz w:val="21"/>
          <w:szCs w:val="21"/>
        </w:rPr>
      </w:pPr>
      <w:r>
        <w:rPr>
          <w:rFonts w:ascii="Calibri" w:hAnsi="Calibri" w:eastAsia="Calibri" w:cs="Calibri"/>
          <w:spacing w:val="-3"/>
          <w:position w:val="1"/>
          <w:sz w:val="21"/>
          <w:szCs w:val="21"/>
        </w:rPr>
        <w:t>.....</w:t>
      </w:r>
    </w:p>
    <w:p w14:paraId="791A8F56">
      <w:pPr>
        <w:pStyle w:val="6"/>
        <w:spacing w:line="299" w:lineRule="auto"/>
      </w:pPr>
    </w:p>
    <w:p w14:paraId="134CC420">
      <w:pPr>
        <w:pStyle w:val="6"/>
        <w:spacing w:line="299" w:lineRule="auto"/>
      </w:pPr>
    </w:p>
    <w:p w14:paraId="0F0EF3D5">
      <w:pPr>
        <w:pStyle w:val="6"/>
        <w:spacing w:line="300" w:lineRule="auto"/>
      </w:pPr>
    </w:p>
    <w:p w14:paraId="745A5D30">
      <w:pPr>
        <w:spacing w:before="69" w:line="480" w:lineRule="exact"/>
        <w:ind w:left="442"/>
        <w:rPr>
          <w:rFonts w:ascii="宋体" w:hAnsi="宋体" w:eastAsia="宋体" w:cs="宋体"/>
          <w:sz w:val="21"/>
          <w:szCs w:val="21"/>
        </w:rPr>
      </w:pPr>
      <w:r>
        <w:rPr>
          <w:rFonts w:ascii="宋体" w:hAnsi="宋体" w:eastAsia="宋体" w:cs="宋体"/>
          <w:spacing w:val="-3"/>
          <w:position w:val="20"/>
          <w:sz w:val="21"/>
          <w:szCs w:val="21"/>
        </w:rPr>
        <w:t>上述问题澄清、说明或补正， 不改变我方投标文件的实质性内容，构成我方投标文件</w:t>
      </w:r>
    </w:p>
    <w:p w14:paraId="312240EA">
      <w:pPr>
        <w:spacing w:before="1" w:line="220" w:lineRule="auto"/>
        <w:ind w:left="35"/>
        <w:rPr>
          <w:rFonts w:ascii="宋体" w:hAnsi="宋体" w:eastAsia="宋体" w:cs="宋体"/>
          <w:sz w:val="21"/>
          <w:szCs w:val="21"/>
        </w:rPr>
      </w:pPr>
      <w:r>
        <w:rPr>
          <w:rFonts w:ascii="宋体" w:hAnsi="宋体" w:eastAsia="宋体" w:cs="宋体"/>
          <w:spacing w:val="-4"/>
          <w:sz w:val="21"/>
          <w:szCs w:val="21"/>
        </w:rPr>
        <w:t>的组成部分。</w:t>
      </w:r>
    </w:p>
    <w:p w14:paraId="464752D4">
      <w:pPr>
        <w:pStyle w:val="6"/>
        <w:spacing w:line="259" w:lineRule="auto"/>
      </w:pPr>
    </w:p>
    <w:p w14:paraId="3D9455C9">
      <w:pPr>
        <w:pStyle w:val="6"/>
        <w:spacing w:line="259" w:lineRule="auto"/>
      </w:pPr>
    </w:p>
    <w:p w14:paraId="65A7C373">
      <w:pPr>
        <w:pStyle w:val="6"/>
        <w:spacing w:line="259" w:lineRule="auto"/>
      </w:pPr>
    </w:p>
    <w:p w14:paraId="2452FC3F">
      <w:pPr>
        <w:pStyle w:val="6"/>
        <w:spacing w:line="259" w:lineRule="auto"/>
      </w:pPr>
    </w:p>
    <w:p w14:paraId="4E26E48A">
      <w:pPr>
        <w:pStyle w:val="6"/>
        <w:spacing w:line="259" w:lineRule="auto"/>
      </w:pPr>
    </w:p>
    <w:p w14:paraId="05F1A036">
      <w:pPr>
        <w:pStyle w:val="6"/>
        <w:spacing w:line="259" w:lineRule="auto"/>
      </w:pPr>
    </w:p>
    <w:p w14:paraId="081F0573">
      <w:pPr>
        <w:pStyle w:val="6"/>
        <w:spacing w:line="259" w:lineRule="auto"/>
      </w:pPr>
    </w:p>
    <w:p w14:paraId="6A45F501">
      <w:pPr>
        <w:pStyle w:val="6"/>
        <w:spacing w:line="260" w:lineRule="auto"/>
      </w:pPr>
    </w:p>
    <w:p w14:paraId="426EC7C3">
      <w:pPr>
        <w:spacing w:before="69" w:line="220" w:lineRule="auto"/>
        <w:ind w:left="2647"/>
        <w:rPr>
          <w:rFonts w:ascii="宋体" w:hAnsi="宋体" w:eastAsia="宋体" w:cs="宋体"/>
          <w:sz w:val="21"/>
          <w:szCs w:val="21"/>
        </w:rPr>
      </w:pPr>
      <w:r>
        <w:rPr>
          <w:rFonts w:ascii="宋体" w:hAnsi="宋体" w:eastAsia="宋体" w:cs="宋体"/>
          <w:spacing w:val="-19"/>
          <w:sz w:val="21"/>
          <w:szCs w:val="21"/>
        </w:rPr>
        <w:t>投标人</w:t>
      </w:r>
      <w:r>
        <w:rPr>
          <w:rFonts w:ascii="宋体" w:hAnsi="宋体" w:eastAsia="宋体" w:cs="宋体"/>
          <w:spacing w:val="1"/>
          <w:sz w:val="21"/>
          <w:szCs w:val="21"/>
        </w:rPr>
        <w:t>：</w:t>
      </w:r>
      <w:r>
        <w:rPr>
          <w:rFonts w:ascii="宋体" w:hAnsi="宋体" w:eastAsia="宋体" w:cs="宋体"/>
          <w:spacing w:val="-31"/>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45"/>
          <w:sz w:val="21"/>
          <w:szCs w:val="21"/>
        </w:rPr>
        <w:t xml:space="preserve"> </w:t>
      </w:r>
      <w:r>
        <w:rPr>
          <w:rFonts w:ascii="宋体" w:hAnsi="宋体" w:eastAsia="宋体" w:cs="宋体"/>
          <w:spacing w:val="1"/>
          <w:sz w:val="21"/>
          <w:szCs w:val="21"/>
        </w:rPr>
        <w:t>（</w:t>
      </w:r>
      <w:r>
        <w:rPr>
          <w:rFonts w:ascii="宋体" w:hAnsi="宋体" w:eastAsia="宋体" w:cs="宋体"/>
          <w:spacing w:val="-19"/>
          <w:sz w:val="21"/>
          <w:szCs w:val="21"/>
        </w:rPr>
        <w:t>盖单位章）</w:t>
      </w:r>
    </w:p>
    <w:p w14:paraId="094A753C">
      <w:pPr>
        <w:pStyle w:val="6"/>
        <w:spacing w:line="318" w:lineRule="auto"/>
      </w:pPr>
    </w:p>
    <w:p w14:paraId="21F9A74A">
      <w:pPr>
        <w:pStyle w:val="6"/>
        <w:spacing w:line="319" w:lineRule="auto"/>
      </w:pPr>
    </w:p>
    <w:p w14:paraId="6DB0280C">
      <w:pPr>
        <w:spacing w:before="68" w:line="221" w:lineRule="auto"/>
        <w:ind w:left="2645"/>
        <w:rPr>
          <w:rFonts w:ascii="宋体" w:hAnsi="宋体" w:eastAsia="宋体" w:cs="宋体"/>
          <w:sz w:val="21"/>
          <w:szCs w:val="21"/>
        </w:rPr>
      </w:pPr>
      <w:r>
        <w:rPr>
          <w:rFonts w:ascii="宋体" w:hAnsi="宋体" w:eastAsia="宋体" w:cs="宋体"/>
          <w:spacing w:val="-7"/>
          <w:sz w:val="21"/>
          <w:szCs w:val="21"/>
        </w:rPr>
        <w:t>法定代表人或其委托代理人</w:t>
      </w:r>
      <w:r>
        <w:rPr>
          <w:rFonts w:ascii="宋体" w:hAnsi="宋体" w:eastAsia="宋体" w:cs="宋体"/>
          <w:spacing w:val="-11"/>
          <w:sz w:val="21"/>
          <w:szCs w:val="21"/>
        </w:rPr>
        <w:t>：</w:t>
      </w:r>
      <w:r>
        <w:rPr>
          <w:rFonts w:ascii="宋体" w:hAnsi="宋体" w:eastAsia="宋体" w:cs="宋体"/>
          <w:spacing w:val="-31"/>
          <w:sz w:val="21"/>
          <w:szCs w:val="21"/>
        </w:rPr>
        <w:t xml:space="preserve"> </w:t>
      </w:r>
      <w:r>
        <w:rPr>
          <w:rFonts w:ascii="宋体" w:hAnsi="宋体" w:eastAsia="宋体" w:cs="宋体"/>
          <w:spacing w:val="4"/>
          <w:sz w:val="21"/>
          <w:szCs w:val="21"/>
          <w:u w:val="single" w:color="auto"/>
        </w:rPr>
        <w:t xml:space="preserve">         </w:t>
      </w:r>
      <w:r>
        <w:rPr>
          <w:rFonts w:ascii="宋体" w:hAnsi="宋体" w:eastAsia="宋体" w:cs="宋体"/>
          <w:spacing w:val="-11"/>
          <w:sz w:val="21"/>
          <w:szCs w:val="21"/>
        </w:rPr>
        <w:t>（</w:t>
      </w:r>
      <w:r>
        <w:rPr>
          <w:rFonts w:ascii="宋体" w:hAnsi="宋体" w:eastAsia="宋体" w:cs="宋体"/>
          <w:spacing w:val="-7"/>
          <w:sz w:val="21"/>
          <w:szCs w:val="21"/>
        </w:rPr>
        <w:t>签字）</w:t>
      </w:r>
    </w:p>
    <w:p w14:paraId="65445747">
      <w:pPr>
        <w:pStyle w:val="6"/>
        <w:spacing w:line="320" w:lineRule="auto"/>
      </w:pPr>
    </w:p>
    <w:p w14:paraId="61929983">
      <w:pPr>
        <w:pStyle w:val="6"/>
        <w:spacing w:line="321" w:lineRule="auto"/>
      </w:pPr>
    </w:p>
    <w:p w14:paraId="109FF738">
      <w:pPr>
        <w:tabs>
          <w:tab w:val="left" w:pos="5051"/>
        </w:tabs>
        <w:spacing w:before="69" w:line="221" w:lineRule="auto"/>
        <w:ind w:left="4105"/>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6"/>
          <w:sz w:val="21"/>
          <w:szCs w:val="21"/>
        </w:rPr>
        <w:t xml:space="preserve"> </w:t>
      </w:r>
      <w:r>
        <w:rPr>
          <w:rFonts w:ascii="宋体" w:hAnsi="宋体" w:eastAsia="宋体" w:cs="宋体"/>
          <w:spacing w:val="-7"/>
          <w:sz w:val="21"/>
          <w:szCs w:val="21"/>
        </w:rPr>
        <w:t>年</w:t>
      </w:r>
      <w:r>
        <w:rPr>
          <w:rFonts w:ascii="宋体" w:hAnsi="宋体" w:eastAsia="宋体" w:cs="宋体"/>
          <w:spacing w:val="-14"/>
          <w:sz w:val="21"/>
          <w:szCs w:val="21"/>
        </w:rPr>
        <w:t xml:space="preserve"> </w:t>
      </w:r>
      <w:r>
        <w:rPr>
          <w:rFonts w:ascii="宋体" w:hAnsi="宋体" w:eastAsia="宋体" w:cs="宋体"/>
          <w:spacing w:val="15"/>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7"/>
          <w:sz w:val="21"/>
          <w:szCs w:val="21"/>
        </w:rPr>
        <w:t>月</w:t>
      </w:r>
      <w:r>
        <w:rPr>
          <w:rFonts w:ascii="宋体" w:hAnsi="宋体" w:eastAsia="宋体" w:cs="宋体"/>
          <w:spacing w:val="20"/>
          <w:sz w:val="21"/>
          <w:szCs w:val="21"/>
          <w:u w:val="single" w:color="auto"/>
        </w:rPr>
        <w:t xml:space="preserve">     </w:t>
      </w:r>
      <w:r>
        <w:rPr>
          <w:rFonts w:ascii="宋体" w:hAnsi="宋体" w:eastAsia="宋体" w:cs="宋体"/>
          <w:spacing w:val="-56"/>
          <w:sz w:val="21"/>
          <w:szCs w:val="21"/>
        </w:rPr>
        <w:t xml:space="preserve"> </w:t>
      </w:r>
      <w:r>
        <w:rPr>
          <w:rFonts w:ascii="宋体" w:hAnsi="宋体" w:eastAsia="宋体" w:cs="宋体"/>
          <w:spacing w:val="-7"/>
          <w:sz w:val="21"/>
          <w:szCs w:val="21"/>
        </w:rPr>
        <w:t>日</w:t>
      </w:r>
    </w:p>
    <w:p w14:paraId="162F64A4">
      <w:pPr>
        <w:spacing w:line="221" w:lineRule="auto"/>
        <w:rPr>
          <w:rFonts w:ascii="宋体" w:hAnsi="宋体" w:eastAsia="宋体" w:cs="宋体"/>
          <w:sz w:val="21"/>
          <w:szCs w:val="21"/>
        </w:rPr>
        <w:sectPr>
          <w:footerReference r:id="rId23" w:type="default"/>
          <w:pgSz w:w="11909" w:h="16839"/>
          <w:pgMar w:top="1431" w:right="1786" w:bottom="1154" w:left="1786" w:header="0" w:footer="989" w:gutter="0"/>
          <w:pgNumType w:fmt="decimal"/>
          <w:cols w:space="720" w:num="1"/>
        </w:sectPr>
      </w:pPr>
    </w:p>
    <w:p w14:paraId="38640C17">
      <w:pPr>
        <w:pStyle w:val="6"/>
      </w:pPr>
    </w:p>
    <w:p w14:paraId="4980C066">
      <w:pPr>
        <w:spacing w:before="98" w:line="221" w:lineRule="auto"/>
        <w:ind w:left="38"/>
        <w:outlineLvl w:val="1"/>
        <w:rPr>
          <w:rFonts w:ascii="黑体" w:hAnsi="黑体" w:eastAsia="黑体" w:cs="黑体"/>
          <w:sz w:val="30"/>
          <w:szCs w:val="30"/>
        </w:rPr>
      </w:pPr>
      <w:r>
        <w:rPr>
          <w:rFonts w:ascii="黑体" w:hAnsi="黑体" w:eastAsia="黑体" w:cs="黑体"/>
          <w:spacing w:val="-2"/>
          <w:sz w:val="30"/>
          <w:szCs w:val="30"/>
          <w14:textOutline w14:w="5486" w14:cap="flat" w14:cmpd="sng">
            <w14:solidFill>
              <w14:srgbClr w14:val="000000"/>
            </w14:solidFill>
            <w14:prstDash w14:val="solid"/>
            <w14:miter w14:val="0"/>
          </w14:textOutline>
        </w:rPr>
        <w:t>附件四：中标通知书</w:t>
      </w:r>
    </w:p>
    <w:p w14:paraId="5856D4E6">
      <w:pPr>
        <w:pStyle w:val="6"/>
        <w:spacing w:line="344" w:lineRule="auto"/>
      </w:pPr>
    </w:p>
    <w:p w14:paraId="75F58D89">
      <w:pPr>
        <w:pStyle w:val="6"/>
        <w:spacing w:line="345" w:lineRule="auto"/>
      </w:pPr>
    </w:p>
    <w:p w14:paraId="480FDF27">
      <w:pPr>
        <w:spacing w:before="117" w:line="220" w:lineRule="auto"/>
        <w:ind w:left="3245"/>
        <w:rPr>
          <w:rFonts w:ascii="黑体" w:hAnsi="黑体" w:eastAsia="黑体" w:cs="黑体"/>
          <w:sz w:val="36"/>
          <w:szCs w:val="36"/>
        </w:rPr>
      </w:pPr>
      <w:bookmarkStart w:id="15" w:name="bookmark16"/>
      <w:bookmarkEnd w:id="15"/>
      <w:r>
        <w:rPr>
          <w:rFonts w:ascii="黑体" w:hAnsi="黑体" w:eastAsia="黑体" w:cs="黑体"/>
          <w:spacing w:val="-8"/>
          <w:sz w:val="36"/>
          <w:szCs w:val="36"/>
          <w14:textOutline w14:w="6531" w14:cap="flat" w14:cmpd="sng">
            <w14:solidFill>
              <w14:srgbClr w14:val="000000"/>
            </w14:solidFill>
            <w14:prstDash w14:val="solid"/>
            <w14:miter w14:val="0"/>
          </w14:textOutline>
        </w:rPr>
        <w:t>中标通知书</w:t>
      </w:r>
    </w:p>
    <w:p w14:paraId="30B3A467">
      <w:pPr>
        <w:pStyle w:val="6"/>
        <w:spacing w:line="254" w:lineRule="auto"/>
      </w:pPr>
    </w:p>
    <w:p w14:paraId="7299A90F">
      <w:pPr>
        <w:pStyle w:val="6"/>
        <w:spacing w:line="254" w:lineRule="auto"/>
      </w:pPr>
    </w:p>
    <w:p w14:paraId="62EE47F4">
      <w:pPr>
        <w:pStyle w:val="6"/>
        <w:spacing w:line="254" w:lineRule="auto"/>
      </w:pPr>
    </w:p>
    <w:p w14:paraId="50760131">
      <w:pPr>
        <w:pStyle w:val="6"/>
        <w:spacing w:line="255" w:lineRule="auto"/>
      </w:pPr>
    </w:p>
    <w:p w14:paraId="4E76B414">
      <w:pPr>
        <w:tabs>
          <w:tab w:val="left" w:pos="854"/>
        </w:tabs>
        <w:spacing w:before="69" w:line="221" w:lineRule="auto"/>
        <w:ind w:left="115"/>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20"/>
          <w:sz w:val="21"/>
          <w:szCs w:val="21"/>
        </w:rPr>
        <w:t>（</w:t>
      </w:r>
      <w:r>
        <w:rPr>
          <w:rFonts w:ascii="宋体" w:hAnsi="宋体" w:eastAsia="宋体" w:cs="宋体"/>
          <w:spacing w:val="29"/>
          <w:sz w:val="21"/>
          <w:szCs w:val="21"/>
        </w:rPr>
        <w:t xml:space="preserve"> </w:t>
      </w:r>
      <w:r>
        <w:rPr>
          <w:rFonts w:ascii="宋体" w:hAnsi="宋体" w:eastAsia="宋体" w:cs="宋体"/>
          <w:spacing w:val="-20"/>
          <w:sz w:val="21"/>
          <w:szCs w:val="21"/>
        </w:rPr>
        <w:t>中标人名称</w:t>
      </w:r>
      <w:r>
        <w:rPr>
          <w:rFonts w:ascii="宋体" w:hAnsi="宋体" w:eastAsia="宋体" w:cs="宋体"/>
          <w:spacing w:val="-15"/>
          <w:sz w:val="21"/>
          <w:szCs w:val="21"/>
        </w:rPr>
        <w:t>）</w:t>
      </w:r>
      <w:r>
        <w:rPr>
          <w:rFonts w:ascii="宋体" w:hAnsi="宋体" w:eastAsia="宋体" w:cs="宋体"/>
          <w:spacing w:val="10"/>
          <w:sz w:val="21"/>
          <w:szCs w:val="21"/>
        </w:rPr>
        <w:t xml:space="preserve"> </w:t>
      </w:r>
      <w:r>
        <w:rPr>
          <w:rFonts w:ascii="宋体" w:hAnsi="宋体" w:eastAsia="宋体" w:cs="宋体"/>
          <w:spacing w:val="-15"/>
          <w:sz w:val="21"/>
          <w:szCs w:val="21"/>
        </w:rPr>
        <w:t>：</w:t>
      </w:r>
    </w:p>
    <w:p w14:paraId="4CE8345C">
      <w:pPr>
        <w:pStyle w:val="6"/>
        <w:spacing w:line="318" w:lineRule="auto"/>
      </w:pPr>
    </w:p>
    <w:p w14:paraId="3436C482">
      <w:pPr>
        <w:pStyle w:val="6"/>
        <w:spacing w:line="318" w:lineRule="auto"/>
      </w:pPr>
    </w:p>
    <w:p w14:paraId="63D3B3AA">
      <w:pPr>
        <w:spacing w:before="68" w:line="426" w:lineRule="auto"/>
        <w:ind w:left="441"/>
        <w:rPr>
          <w:rFonts w:ascii="宋体" w:hAnsi="宋体" w:eastAsia="宋体" w:cs="宋体"/>
          <w:sz w:val="21"/>
          <w:szCs w:val="21"/>
        </w:rPr>
      </w:pPr>
      <w:r>
        <w:rPr>
          <w:rFonts w:ascii="宋体" w:hAnsi="宋体" w:eastAsia="宋体" w:cs="宋体"/>
          <w:spacing w:val="-5"/>
          <w:sz w:val="21"/>
          <w:szCs w:val="21"/>
        </w:rPr>
        <w:t>你方于</w:t>
      </w:r>
      <w:r>
        <w:rPr>
          <w:rFonts w:ascii="宋体" w:hAnsi="宋体" w:eastAsia="宋体" w:cs="宋体"/>
          <w:spacing w:val="-5"/>
          <w:sz w:val="21"/>
          <w:szCs w:val="21"/>
          <w:u w:val="single" w:color="auto"/>
        </w:rPr>
        <w:t xml:space="preserve">       </w:t>
      </w:r>
      <w:r>
        <w:rPr>
          <w:rFonts w:ascii="宋体" w:hAnsi="宋体" w:eastAsia="宋体" w:cs="宋体"/>
          <w:spacing w:val="-5"/>
          <w:sz w:val="21"/>
          <w:szCs w:val="21"/>
        </w:rPr>
        <w:t>（投标日期）</w:t>
      </w:r>
      <w:r>
        <w:rPr>
          <w:rFonts w:ascii="宋体" w:hAnsi="宋体" w:eastAsia="宋体" w:cs="宋体"/>
          <w:spacing w:val="-62"/>
          <w:sz w:val="21"/>
          <w:szCs w:val="21"/>
        </w:rPr>
        <w:t xml:space="preserve"> </w:t>
      </w:r>
      <w:r>
        <w:rPr>
          <w:rFonts w:ascii="宋体" w:hAnsi="宋体" w:eastAsia="宋体" w:cs="宋体"/>
          <w:spacing w:val="-5"/>
          <w:sz w:val="21"/>
          <w:szCs w:val="21"/>
        </w:rPr>
        <w:t>所递交的</w:t>
      </w:r>
      <w:r>
        <w:rPr>
          <w:rFonts w:ascii="宋体" w:hAnsi="宋体" w:eastAsia="宋体" w:cs="宋体"/>
          <w:spacing w:val="-104"/>
          <w:sz w:val="21"/>
          <w:szCs w:val="21"/>
        </w:rPr>
        <w:t xml:space="preserve"> </w:t>
      </w:r>
      <w:r>
        <w:rPr>
          <w:rFonts w:ascii="宋体" w:hAnsi="宋体" w:eastAsia="宋体" w:cs="宋体"/>
          <w:spacing w:val="-5"/>
          <w:sz w:val="21"/>
          <w:szCs w:val="21"/>
          <w:u w:val="single" w:color="auto"/>
        </w:rPr>
        <w:t xml:space="preserve">       </w:t>
      </w:r>
      <w:r>
        <w:rPr>
          <w:rFonts w:ascii="宋体" w:hAnsi="宋体" w:eastAsia="宋体" w:cs="宋体"/>
          <w:spacing w:val="-5"/>
          <w:sz w:val="21"/>
          <w:szCs w:val="21"/>
        </w:rPr>
        <w:t>（项目</w:t>
      </w:r>
      <w:r>
        <w:rPr>
          <w:rFonts w:ascii="宋体" w:hAnsi="宋体" w:eastAsia="宋体" w:cs="宋体"/>
          <w:spacing w:val="-6"/>
          <w:sz w:val="21"/>
          <w:szCs w:val="21"/>
        </w:rPr>
        <w:t>名称）</w:t>
      </w:r>
      <w:r>
        <w:rPr>
          <w:rFonts w:ascii="宋体" w:hAnsi="宋体" w:eastAsia="宋体" w:cs="宋体"/>
          <w:spacing w:val="-50"/>
          <w:sz w:val="21"/>
          <w:szCs w:val="21"/>
        </w:rPr>
        <w:t xml:space="preserve"> </w:t>
      </w:r>
      <w:r>
        <w:rPr>
          <w:rFonts w:ascii="宋体" w:hAnsi="宋体" w:eastAsia="宋体" w:cs="宋体"/>
          <w:spacing w:val="17"/>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6"/>
          <w:sz w:val="21"/>
          <w:szCs w:val="21"/>
        </w:rPr>
        <w:t>标段施工投标文件</w:t>
      </w:r>
    </w:p>
    <w:p w14:paraId="5F5A33FC">
      <w:pPr>
        <w:spacing w:line="220" w:lineRule="auto"/>
        <w:ind w:left="41"/>
        <w:rPr>
          <w:rFonts w:ascii="宋体" w:hAnsi="宋体" w:eastAsia="宋体" w:cs="宋体"/>
          <w:sz w:val="21"/>
          <w:szCs w:val="21"/>
        </w:rPr>
      </w:pPr>
      <w:r>
        <w:rPr>
          <w:rFonts w:ascii="宋体" w:hAnsi="宋体" w:eastAsia="宋体" w:cs="宋体"/>
          <w:spacing w:val="-3"/>
          <w:sz w:val="21"/>
          <w:szCs w:val="21"/>
        </w:rPr>
        <w:t>已被我方接受，被确定为中标人。</w:t>
      </w:r>
    </w:p>
    <w:p w14:paraId="1D261999">
      <w:pPr>
        <w:spacing w:before="229" w:line="219" w:lineRule="auto"/>
        <w:ind w:left="460"/>
        <w:rPr>
          <w:rFonts w:ascii="宋体" w:hAnsi="宋体" w:eastAsia="宋体" w:cs="宋体"/>
          <w:sz w:val="21"/>
          <w:szCs w:val="21"/>
        </w:rPr>
      </w:pPr>
      <w:r>
        <w:rPr>
          <w:rFonts w:ascii="宋体" w:hAnsi="宋体" w:eastAsia="宋体" w:cs="宋体"/>
          <w:spacing w:val="-26"/>
          <w:sz w:val="21"/>
          <w:szCs w:val="21"/>
        </w:rPr>
        <w:t>中标价：</w:t>
      </w:r>
      <w:r>
        <w:rPr>
          <w:rFonts w:ascii="宋体" w:hAnsi="宋体" w:eastAsia="宋体" w:cs="宋体"/>
          <w:spacing w:val="4"/>
          <w:sz w:val="21"/>
          <w:szCs w:val="21"/>
        </w:rPr>
        <w:t xml:space="preserve"> </w:t>
      </w:r>
      <w:r>
        <w:rPr>
          <w:rFonts w:ascii="宋体" w:hAnsi="宋体" w:eastAsia="宋体" w:cs="宋体"/>
          <w:spacing w:val="7"/>
          <w:sz w:val="21"/>
          <w:szCs w:val="21"/>
          <w:u w:val="single" w:color="auto"/>
        </w:rPr>
        <w:t xml:space="preserve">             </w:t>
      </w:r>
      <w:r>
        <w:rPr>
          <w:rFonts w:ascii="宋体" w:hAnsi="宋体" w:eastAsia="宋体" w:cs="宋体"/>
          <w:spacing w:val="-86"/>
          <w:sz w:val="21"/>
          <w:szCs w:val="21"/>
        </w:rPr>
        <w:t xml:space="preserve"> </w:t>
      </w:r>
      <w:r>
        <w:rPr>
          <w:rFonts w:ascii="宋体" w:hAnsi="宋体" w:eastAsia="宋体" w:cs="宋体"/>
          <w:spacing w:val="-26"/>
          <w:sz w:val="21"/>
          <w:szCs w:val="21"/>
        </w:rPr>
        <w:t>元。</w:t>
      </w:r>
    </w:p>
    <w:p w14:paraId="2A0C1914">
      <w:pPr>
        <w:spacing w:before="230" w:line="186" w:lineRule="auto"/>
        <w:ind w:left="443"/>
        <w:rPr>
          <w:rFonts w:ascii="宋体" w:hAnsi="宋体" w:eastAsia="宋体" w:cs="宋体"/>
          <w:sz w:val="21"/>
          <w:szCs w:val="21"/>
        </w:rPr>
      </w:pPr>
      <w:r>
        <w:pict>
          <v:shape id="_x0000_s1031" o:spid="_x0000_s1031" o:spt="202" type="#_x0000_t202" style="position:absolute;left:0pt;margin-left:52.25pt;margin-top:20.75pt;height:3.65pt;width:64.95pt;z-index:251662336;mso-width-relative:page;mso-height-relative:page;" filled="f" stroked="f" coordsize="21600,21600">
            <v:path/>
            <v:fill on="f" focussize="0,0"/>
            <v:stroke on="f"/>
            <v:imagedata o:title=""/>
            <o:lock v:ext="edit" aspectratio="f"/>
            <v:textbox inset="0mm,0mm,0mm,0mm">
              <w:txbxContent>
                <w:p w14:paraId="1517FC8F">
                  <w:pPr>
                    <w:spacing w:before="20" w:line="32" w:lineRule="exact"/>
                    <w:ind w:left="20"/>
                    <w:rPr>
                      <w:rFonts w:ascii="Calibri" w:hAnsi="Calibri" w:eastAsia="Calibri" w:cs="Calibri"/>
                      <w:sz w:val="21"/>
                      <w:szCs w:val="21"/>
                    </w:rPr>
                  </w:pPr>
                  <w:r>
                    <w:rPr>
                      <w:rFonts w:ascii="Calibri" w:hAnsi="Calibri" w:eastAsia="Calibri" w:cs="Calibri"/>
                      <w:position w:val="3"/>
                      <w:sz w:val="21"/>
                      <w:szCs w:val="21"/>
                    </w:rPr>
                    <w:t xml:space="preserve">_______           </w:t>
                  </w:r>
                </w:p>
              </w:txbxContent>
            </v:textbox>
          </v:shape>
        </w:pict>
      </w:r>
      <w:r>
        <w:rPr>
          <w:rFonts w:ascii="宋体" w:hAnsi="宋体" w:eastAsia="宋体" w:cs="宋体"/>
          <w:spacing w:val="-16"/>
          <w:sz w:val="21"/>
          <w:szCs w:val="21"/>
        </w:rPr>
        <w:t>工期：         日历天。</w:t>
      </w:r>
    </w:p>
    <w:p w14:paraId="3B155897">
      <w:pPr>
        <w:spacing w:before="269" w:line="422" w:lineRule="auto"/>
        <w:ind w:left="443"/>
        <w:rPr>
          <w:rFonts w:ascii="宋体" w:hAnsi="宋体" w:eastAsia="宋体" w:cs="宋体"/>
          <w:sz w:val="21"/>
          <w:szCs w:val="21"/>
        </w:rPr>
      </w:pPr>
      <w:r>
        <w:rPr>
          <w:rFonts w:ascii="宋体" w:hAnsi="宋体" w:eastAsia="宋体" w:cs="宋体"/>
          <w:spacing w:val="-1"/>
          <w:sz w:val="21"/>
          <w:szCs w:val="21"/>
        </w:rPr>
        <w:t>工程质量标准：</w:t>
      </w:r>
      <w:r>
        <w:rPr>
          <w:rFonts w:ascii="宋体" w:hAnsi="宋体" w:eastAsia="宋体" w:cs="宋体"/>
          <w:spacing w:val="7"/>
          <w:sz w:val="21"/>
          <w:szCs w:val="21"/>
          <w:u w:val="single" w:color="auto"/>
        </w:rPr>
        <w:t xml:space="preserve">             </w:t>
      </w:r>
      <w:r>
        <w:rPr>
          <w:rFonts w:ascii="宋体" w:hAnsi="宋体" w:eastAsia="宋体" w:cs="宋体"/>
          <w:spacing w:val="-1"/>
          <w:sz w:val="21"/>
          <w:szCs w:val="21"/>
        </w:rPr>
        <w:t>。</w:t>
      </w:r>
    </w:p>
    <w:p w14:paraId="2391EDCA">
      <w:pPr>
        <w:spacing w:before="1" w:line="220" w:lineRule="auto"/>
        <w:ind w:left="443"/>
        <w:rPr>
          <w:rFonts w:ascii="宋体" w:hAnsi="宋体" w:eastAsia="宋体" w:cs="宋体"/>
          <w:sz w:val="21"/>
          <w:szCs w:val="21"/>
        </w:rPr>
      </w:pPr>
      <w:r>
        <w:rPr>
          <w:rFonts w:ascii="宋体" w:hAnsi="宋体" w:eastAsia="宋体" w:cs="宋体"/>
          <w:spacing w:val="-17"/>
          <w:sz w:val="21"/>
          <w:szCs w:val="21"/>
        </w:rPr>
        <w:t>项目经理</w:t>
      </w:r>
      <w:r>
        <w:rPr>
          <w:rFonts w:ascii="宋体" w:hAnsi="宋体" w:eastAsia="宋体" w:cs="宋体"/>
          <w:spacing w:val="-12"/>
          <w:sz w:val="21"/>
          <w:szCs w:val="21"/>
        </w:rPr>
        <w:t>：</w:t>
      </w:r>
      <w:r>
        <w:rPr>
          <w:rFonts w:ascii="宋体" w:hAnsi="宋体" w:eastAsia="宋体" w:cs="宋体"/>
          <w:spacing w:val="19"/>
          <w:sz w:val="21"/>
          <w:szCs w:val="21"/>
        </w:rPr>
        <w:t xml:space="preserve"> </w:t>
      </w:r>
      <w:r>
        <w:rPr>
          <w:rFonts w:ascii="宋体" w:hAnsi="宋体" w:eastAsia="宋体" w:cs="宋体"/>
          <w:spacing w:val="11"/>
          <w:sz w:val="21"/>
          <w:szCs w:val="21"/>
          <w:u w:val="single" w:color="auto"/>
        </w:rPr>
        <w:t xml:space="preserve">         </w:t>
      </w:r>
      <w:r>
        <w:rPr>
          <w:rFonts w:ascii="宋体" w:hAnsi="宋体" w:eastAsia="宋体" w:cs="宋体"/>
          <w:spacing w:val="-12"/>
          <w:sz w:val="21"/>
          <w:szCs w:val="21"/>
        </w:rPr>
        <w:t>（</w:t>
      </w:r>
      <w:r>
        <w:rPr>
          <w:rFonts w:ascii="宋体" w:hAnsi="宋体" w:eastAsia="宋体" w:cs="宋体"/>
          <w:spacing w:val="-17"/>
          <w:sz w:val="21"/>
          <w:szCs w:val="21"/>
        </w:rPr>
        <w:t>姓名）。</w:t>
      </w:r>
    </w:p>
    <w:p w14:paraId="1BFD321B">
      <w:pPr>
        <w:spacing w:before="234" w:line="422" w:lineRule="auto"/>
        <w:ind w:left="438"/>
        <w:rPr>
          <w:rFonts w:ascii="宋体" w:hAnsi="宋体" w:eastAsia="宋体" w:cs="宋体"/>
          <w:sz w:val="21"/>
          <w:szCs w:val="21"/>
        </w:rPr>
      </w:pPr>
      <w:r>
        <w:rPr>
          <w:rFonts w:ascii="宋体" w:hAnsi="宋体" w:eastAsia="宋体" w:cs="宋体"/>
          <w:spacing w:val="-1"/>
          <w:sz w:val="21"/>
          <w:szCs w:val="21"/>
        </w:rPr>
        <w:t>请你方在接到本通知书后的</w:t>
      </w:r>
      <w:r>
        <w:rPr>
          <w:rFonts w:ascii="宋体" w:hAnsi="宋体" w:eastAsia="宋体" w:cs="宋体"/>
          <w:spacing w:val="-104"/>
          <w:sz w:val="21"/>
          <w:szCs w:val="21"/>
        </w:rPr>
        <w:t xml:space="preserve"> </w:t>
      </w:r>
      <w:r>
        <w:rPr>
          <w:rFonts w:ascii="宋体" w:hAnsi="宋体" w:eastAsia="宋体" w:cs="宋体"/>
          <w:spacing w:val="17"/>
          <w:sz w:val="21"/>
          <w:szCs w:val="21"/>
          <w:u w:val="single" w:color="auto"/>
        </w:rPr>
        <w:t xml:space="preserve">      </w:t>
      </w:r>
      <w:r>
        <w:rPr>
          <w:rFonts w:ascii="宋体" w:hAnsi="宋体" w:eastAsia="宋体" w:cs="宋体"/>
          <w:spacing w:val="-58"/>
          <w:sz w:val="21"/>
          <w:szCs w:val="21"/>
        </w:rPr>
        <w:t xml:space="preserve"> </w:t>
      </w:r>
      <w:r>
        <w:rPr>
          <w:rFonts w:ascii="宋体" w:hAnsi="宋体" w:eastAsia="宋体" w:cs="宋体"/>
          <w:spacing w:val="-1"/>
          <w:sz w:val="21"/>
          <w:szCs w:val="21"/>
        </w:rPr>
        <w:t>日内到</w:t>
      </w:r>
      <w:r>
        <w:rPr>
          <w:rFonts w:ascii="宋体" w:hAnsi="宋体" w:eastAsia="宋体" w:cs="宋体"/>
          <w:spacing w:val="-1"/>
          <w:sz w:val="21"/>
          <w:szCs w:val="21"/>
          <w:u w:val="single" w:color="auto"/>
        </w:rPr>
        <w:t xml:space="preserve">       </w:t>
      </w:r>
      <w:r>
        <w:rPr>
          <w:rFonts w:ascii="宋体" w:hAnsi="宋体" w:eastAsia="宋体" w:cs="宋体"/>
          <w:spacing w:val="-2"/>
          <w:sz w:val="21"/>
          <w:szCs w:val="21"/>
        </w:rPr>
        <w:t>（指定地点）与我方签订施工承包</w:t>
      </w:r>
    </w:p>
    <w:p w14:paraId="69D093EE">
      <w:pPr>
        <w:spacing w:before="1" w:line="219" w:lineRule="auto"/>
        <w:ind w:left="18"/>
        <w:rPr>
          <w:rFonts w:ascii="宋体" w:hAnsi="宋体" w:eastAsia="宋体" w:cs="宋体"/>
          <w:sz w:val="21"/>
          <w:szCs w:val="21"/>
        </w:rPr>
      </w:pPr>
      <w:r>
        <w:rPr>
          <w:rFonts w:ascii="宋体" w:hAnsi="宋体" w:eastAsia="宋体" w:cs="宋体"/>
          <w:sz w:val="21"/>
          <w:szCs w:val="21"/>
        </w:rPr>
        <w:t>合同，在此之前应按招标文件第二章</w:t>
      </w:r>
      <w:r>
        <w:rPr>
          <w:rFonts w:ascii="Calibri" w:hAnsi="Calibri" w:eastAsia="Calibri" w:cs="Calibri"/>
          <w:sz w:val="21"/>
          <w:szCs w:val="21"/>
        </w:rPr>
        <w:t>“</w:t>
      </w:r>
      <w:r>
        <w:rPr>
          <w:rFonts w:ascii="宋体" w:hAnsi="宋体" w:eastAsia="宋体" w:cs="宋体"/>
          <w:sz w:val="21"/>
          <w:szCs w:val="21"/>
        </w:rPr>
        <w:t>投标人须知</w:t>
      </w:r>
      <w:r>
        <w:rPr>
          <w:rFonts w:ascii="Calibri" w:hAnsi="Calibri" w:eastAsia="Calibri" w:cs="Calibri"/>
          <w:sz w:val="21"/>
          <w:szCs w:val="21"/>
        </w:rPr>
        <w:t>”</w:t>
      </w:r>
      <w:r>
        <w:rPr>
          <w:rFonts w:ascii="宋体" w:hAnsi="宋体" w:eastAsia="宋体" w:cs="宋体"/>
          <w:sz w:val="21"/>
          <w:szCs w:val="21"/>
        </w:rPr>
        <w:t xml:space="preserve">第 </w:t>
      </w:r>
      <w:r>
        <w:rPr>
          <w:rFonts w:ascii="Calibri" w:hAnsi="Calibri" w:eastAsia="Calibri" w:cs="Calibri"/>
          <w:sz w:val="21"/>
          <w:szCs w:val="21"/>
        </w:rPr>
        <w:t>7.7</w:t>
      </w:r>
      <w:r>
        <w:rPr>
          <w:rFonts w:ascii="Calibri" w:hAnsi="Calibri" w:eastAsia="Calibri" w:cs="Calibri"/>
          <w:spacing w:val="13"/>
          <w:sz w:val="21"/>
          <w:szCs w:val="21"/>
        </w:rPr>
        <w:t xml:space="preserve"> </w:t>
      </w:r>
      <w:r>
        <w:rPr>
          <w:rFonts w:ascii="宋体" w:hAnsi="宋体" w:eastAsia="宋体" w:cs="宋体"/>
          <w:sz w:val="21"/>
          <w:szCs w:val="21"/>
        </w:rPr>
        <w:t>款规定</w:t>
      </w:r>
      <w:r>
        <w:rPr>
          <w:rFonts w:ascii="宋体" w:hAnsi="宋体" w:eastAsia="宋体" w:cs="宋体"/>
          <w:spacing w:val="-1"/>
          <w:sz w:val="21"/>
          <w:szCs w:val="21"/>
        </w:rPr>
        <w:t>向我方提交履约保证金。</w:t>
      </w:r>
    </w:p>
    <w:p w14:paraId="568E8A3C">
      <w:pPr>
        <w:spacing w:before="230" w:line="221" w:lineRule="auto"/>
        <w:ind w:left="440"/>
        <w:rPr>
          <w:rFonts w:ascii="宋体" w:hAnsi="宋体" w:eastAsia="宋体" w:cs="宋体"/>
          <w:sz w:val="21"/>
          <w:szCs w:val="21"/>
        </w:rPr>
      </w:pPr>
      <w:r>
        <w:rPr>
          <w:rFonts w:ascii="宋体" w:hAnsi="宋体" w:eastAsia="宋体" w:cs="宋体"/>
          <w:spacing w:val="-6"/>
          <w:sz w:val="21"/>
          <w:szCs w:val="21"/>
        </w:rPr>
        <w:t>特此通知。</w:t>
      </w:r>
    </w:p>
    <w:p w14:paraId="469F813A">
      <w:pPr>
        <w:pStyle w:val="6"/>
        <w:spacing w:line="262" w:lineRule="auto"/>
      </w:pPr>
    </w:p>
    <w:p w14:paraId="75225647">
      <w:pPr>
        <w:pStyle w:val="6"/>
        <w:spacing w:line="262" w:lineRule="auto"/>
      </w:pPr>
    </w:p>
    <w:p w14:paraId="60495C70">
      <w:pPr>
        <w:pStyle w:val="6"/>
        <w:spacing w:line="262" w:lineRule="auto"/>
      </w:pPr>
    </w:p>
    <w:p w14:paraId="7F81E173">
      <w:pPr>
        <w:pStyle w:val="6"/>
        <w:spacing w:line="262" w:lineRule="auto"/>
      </w:pPr>
    </w:p>
    <w:p w14:paraId="6425FB59">
      <w:pPr>
        <w:pStyle w:val="6"/>
        <w:spacing w:line="262" w:lineRule="auto"/>
      </w:pPr>
    </w:p>
    <w:p w14:paraId="6839D8E8">
      <w:pPr>
        <w:pStyle w:val="6"/>
        <w:spacing w:line="262" w:lineRule="auto"/>
      </w:pPr>
    </w:p>
    <w:p w14:paraId="0C68F52C">
      <w:pPr>
        <w:pStyle w:val="6"/>
        <w:spacing w:line="262" w:lineRule="auto"/>
      </w:pPr>
    </w:p>
    <w:p w14:paraId="21B2F0FD">
      <w:pPr>
        <w:spacing w:before="69" w:line="186" w:lineRule="auto"/>
        <w:ind w:left="3274"/>
        <w:rPr>
          <w:rFonts w:ascii="宋体" w:hAnsi="宋体" w:eastAsia="宋体" w:cs="宋体"/>
          <w:sz w:val="21"/>
          <w:szCs w:val="21"/>
        </w:rPr>
      </w:pPr>
      <w:r>
        <w:rPr>
          <w:rFonts w:ascii="宋体" w:hAnsi="宋体" w:eastAsia="宋体" w:cs="宋体"/>
          <w:spacing w:val="-12"/>
          <w:sz w:val="21"/>
          <w:szCs w:val="21"/>
        </w:rPr>
        <w:t>招标人：</w:t>
      </w:r>
      <w:r>
        <w:rPr>
          <w:rFonts w:hint="eastAsia" w:ascii="宋体" w:hAnsi="宋体" w:eastAsia="宋体" w:cs="宋体"/>
          <w:spacing w:val="-12"/>
          <w:sz w:val="21"/>
          <w:szCs w:val="21"/>
          <w:u w:val="single"/>
          <w:lang w:val="en-US" w:eastAsia="zh-CN"/>
        </w:rPr>
        <w:t xml:space="preserve">                </w:t>
      </w:r>
      <w:r>
        <w:rPr>
          <w:rFonts w:ascii="宋体" w:hAnsi="宋体" w:eastAsia="宋体" w:cs="宋体"/>
          <w:sz w:val="21"/>
          <w:szCs w:val="21"/>
        </w:rPr>
        <w:t xml:space="preserve"> </w:t>
      </w:r>
      <w:r>
        <w:rPr>
          <w:rFonts w:ascii="宋体" w:hAnsi="宋体" w:eastAsia="宋体" w:cs="宋体"/>
          <w:spacing w:val="-12"/>
          <w:sz w:val="21"/>
          <w:szCs w:val="21"/>
        </w:rPr>
        <w:t>（盖单位章）</w:t>
      </w:r>
    </w:p>
    <w:p w14:paraId="482B47DD">
      <w:pPr>
        <w:pStyle w:val="6"/>
        <w:spacing w:line="437" w:lineRule="auto"/>
      </w:pPr>
    </w:p>
    <w:p w14:paraId="3EB884BB">
      <w:pPr>
        <w:spacing w:before="69" w:line="186" w:lineRule="auto"/>
        <w:ind w:left="3274"/>
        <w:rPr>
          <w:rFonts w:ascii="宋体" w:hAnsi="宋体" w:eastAsia="宋体" w:cs="宋体"/>
          <w:sz w:val="21"/>
          <w:szCs w:val="21"/>
        </w:rPr>
      </w:pPr>
      <w:r>
        <w:rPr>
          <w:rFonts w:ascii="宋体" w:hAnsi="宋体" w:eastAsia="宋体" w:cs="宋体"/>
          <w:spacing w:val="-11"/>
          <w:sz w:val="21"/>
          <w:szCs w:val="21"/>
        </w:rPr>
        <w:t>法定代表人</w:t>
      </w:r>
      <w:r>
        <w:rPr>
          <w:rFonts w:ascii="宋体" w:hAnsi="宋体" w:eastAsia="宋体" w:cs="宋体"/>
          <w:spacing w:val="-3"/>
          <w:sz w:val="21"/>
          <w:szCs w:val="21"/>
        </w:rPr>
        <w:t>：</w:t>
      </w:r>
      <w:r>
        <w:rPr>
          <w:rFonts w:ascii="宋体" w:hAnsi="宋体" w:eastAsia="宋体" w:cs="宋体"/>
          <w:spacing w:val="7"/>
          <w:sz w:val="21"/>
          <w:szCs w:val="21"/>
          <w:u w:val="single"/>
        </w:rPr>
        <w:t xml:space="preserve">           </w:t>
      </w:r>
      <w:r>
        <w:rPr>
          <w:rFonts w:ascii="宋体" w:hAnsi="宋体" w:eastAsia="宋体" w:cs="宋体"/>
          <w:spacing w:val="-3"/>
          <w:sz w:val="21"/>
          <w:szCs w:val="21"/>
        </w:rPr>
        <w:t>（</w:t>
      </w:r>
      <w:r>
        <w:rPr>
          <w:rFonts w:ascii="宋体" w:hAnsi="宋体" w:eastAsia="宋体" w:cs="宋体"/>
          <w:spacing w:val="-11"/>
          <w:sz w:val="21"/>
          <w:szCs w:val="21"/>
        </w:rPr>
        <w:t>签字）</w:t>
      </w:r>
    </w:p>
    <w:p w14:paraId="1D471BB0">
      <w:pPr>
        <w:pStyle w:val="6"/>
        <w:spacing w:line="437" w:lineRule="auto"/>
      </w:pPr>
    </w:p>
    <w:p w14:paraId="79CBE4A4">
      <w:pPr>
        <w:tabs>
          <w:tab w:val="left" w:pos="4003"/>
        </w:tabs>
        <w:spacing w:before="68" w:line="221" w:lineRule="auto"/>
        <w:ind w:left="3264"/>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00"/>
          <w:sz w:val="21"/>
          <w:szCs w:val="21"/>
        </w:rPr>
        <w:t xml:space="preserve"> </w:t>
      </w:r>
      <w:r>
        <w:rPr>
          <w:rFonts w:ascii="宋体" w:hAnsi="宋体" w:eastAsia="宋体" w:cs="宋体"/>
          <w:spacing w:val="-7"/>
          <w:sz w:val="21"/>
          <w:szCs w:val="21"/>
        </w:rPr>
        <w:t>年</w:t>
      </w:r>
      <w:r>
        <w:rPr>
          <w:rFonts w:ascii="宋体" w:hAnsi="宋体" w:eastAsia="宋体" w:cs="宋体"/>
          <w:spacing w:val="17"/>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7"/>
          <w:sz w:val="21"/>
          <w:szCs w:val="21"/>
        </w:rPr>
        <w:t>月</w:t>
      </w:r>
      <w:r>
        <w:rPr>
          <w:rFonts w:ascii="宋体" w:hAnsi="宋体" w:eastAsia="宋体" w:cs="宋体"/>
          <w:spacing w:val="17"/>
          <w:sz w:val="21"/>
          <w:szCs w:val="21"/>
          <w:u w:val="single" w:color="auto"/>
        </w:rPr>
        <w:t xml:space="preserve">      </w:t>
      </w:r>
      <w:r>
        <w:rPr>
          <w:rFonts w:ascii="宋体" w:hAnsi="宋体" w:eastAsia="宋体" w:cs="宋体"/>
          <w:spacing w:val="-58"/>
          <w:sz w:val="21"/>
          <w:szCs w:val="21"/>
        </w:rPr>
        <w:t xml:space="preserve"> </w:t>
      </w:r>
      <w:r>
        <w:rPr>
          <w:rFonts w:ascii="宋体" w:hAnsi="宋体" w:eastAsia="宋体" w:cs="宋体"/>
          <w:spacing w:val="-7"/>
          <w:sz w:val="21"/>
          <w:szCs w:val="21"/>
        </w:rPr>
        <w:t>日</w:t>
      </w:r>
    </w:p>
    <w:p w14:paraId="714A886E">
      <w:pPr>
        <w:spacing w:line="221" w:lineRule="auto"/>
        <w:rPr>
          <w:rFonts w:ascii="宋体" w:hAnsi="宋体" w:eastAsia="宋体" w:cs="宋体"/>
          <w:sz w:val="21"/>
          <w:szCs w:val="21"/>
        </w:rPr>
        <w:sectPr>
          <w:footerReference r:id="rId24" w:type="default"/>
          <w:pgSz w:w="11909" w:h="16839"/>
          <w:pgMar w:top="1431" w:right="1786" w:bottom="1154" w:left="1786" w:header="0" w:footer="989" w:gutter="0"/>
          <w:pgNumType w:fmt="decimal"/>
          <w:cols w:space="720" w:num="1"/>
        </w:sectPr>
      </w:pPr>
    </w:p>
    <w:p w14:paraId="41FCD66C">
      <w:pPr>
        <w:spacing w:before="99" w:line="221" w:lineRule="auto"/>
        <w:ind w:left="38"/>
        <w:outlineLvl w:val="1"/>
        <w:rPr>
          <w:rFonts w:ascii="黑体" w:hAnsi="黑体" w:eastAsia="黑体" w:cs="黑体"/>
          <w:sz w:val="30"/>
          <w:szCs w:val="30"/>
        </w:rPr>
      </w:pPr>
      <w:r>
        <w:rPr>
          <w:rFonts w:ascii="黑体" w:hAnsi="黑体" w:eastAsia="黑体" w:cs="黑体"/>
          <w:spacing w:val="-2"/>
          <w:sz w:val="30"/>
          <w:szCs w:val="30"/>
          <w14:textOutline w14:w="5486" w14:cap="flat" w14:cmpd="sng">
            <w14:solidFill>
              <w14:srgbClr w14:val="000000"/>
            </w14:solidFill>
            <w14:prstDash w14:val="solid"/>
            <w14:miter w14:val="0"/>
          </w14:textOutline>
        </w:rPr>
        <w:t>附件五：中标结果通知书</w:t>
      </w:r>
    </w:p>
    <w:p w14:paraId="1C76FB0F">
      <w:pPr>
        <w:pStyle w:val="6"/>
        <w:spacing w:line="344" w:lineRule="auto"/>
      </w:pPr>
    </w:p>
    <w:p w14:paraId="0E3E5E77">
      <w:pPr>
        <w:pStyle w:val="6"/>
        <w:spacing w:line="345" w:lineRule="auto"/>
      </w:pPr>
    </w:p>
    <w:p w14:paraId="5DF0B072">
      <w:pPr>
        <w:spacing w:before="117" w:line="220" w:lineRule="auto"/>
        <w:ind w:left="2880"/>
        <w:rPr>
          <w:rFonts w:ascii="黑体" w:hAnsi="黑体" w:eastAsia="黑体" w:cs="黑体"/>
          <w:sz w:val="36"/>
          <w:szCs w:val="36"/>
        </w:rPr>
      </w:pPr>
      <w:bookmarkStart w:id="16" w:name="bookmark17"/>
      <w:bookmarkEnd w:id="16"/>
      <w:r>
        <w:rPr>
          <w:rFonts w:ascii="黑体" w:hAnsi="黑体" w:eastAsia="黑体" w:cs="黑体"/>
          <w:spacing w:val="-5"/>
          <w:sz w:val="36"/>
          <w:szCs w:val="36"/>
          <w14:textOutline w14:w="6531" w14:cap="flat" w14:cmpd="sng">
            <w14:solidFill>
              <w14:srgbClr w14:val="000000"/>
            </w14:solidFill>
            <w14:prstDash w14:val="solid"/>
            <w14:miter w14:val="0"/>
          </w14:textOutline>
        </w:rPr>
        <w:t>中标结果通知书</w:t>
      </w:r>
    </w:p>
    <w:p w14:paraId="62F9C943">
      <w:pPr>
        <w:pStyle w:val="6"/>
        <w:spacing w:line="270" w:lineRule="auto"/>
      </w:pPr>
    </w:p>
    <w:p w14:paraId="39197839">
      <w:pPr>
        <w:pStyle w:val="6"/>
        <w:spacing w:line="270" w:lineRule="auto"/>
      </w:pPr>
    </w:p>
    <w:p w14:paraId="52B375CF">
      <w:pPr>
        <w:tabs>
          <w:tab w:val="left" w:pos="749"/>
        </w:tabs>
        <w:spacing w:before="68" w:line="221" w:lineRule="auto"/>
        <w:ind w:left="9"/>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37"/>
          <w:sz w:val="21"/>
          <w:szCs w:val="21"/>
        </w:rPr>
        <w:t xml:space="preserve"> </w:t>
      </w:r>
      <w:r>
        <w:rPr>
          <w:rFonts w:ascii="宋体" w:hAnsi="宋体" w:eastAsia="宋体" w:cs="宋体"/>
          <w:spacing w:val="-10"/>
          <w:sz w:val="21"/>
          <w:szCs w:val="21"/>
        </w:rPr>
        <w:t>（未中标人名称</w:t>
      </w:r>
      <w:r>
        <w:rPr>
          <w:rFonts w:ascii="宋体" w:hAnsi="宋体" w:eastAsia="宋体" w:cs="宋体"/>
          <w:spacing w:val="-13"/>
          <w:sz w:val="21"/>
          <w:szCs w:val="21"/>
        </w:rPr>
        <w:t>）：</w:t>
      </w:r>
    </w:p>
    <w:p w14:paraId="3198C600">
      <w:pPr>
        <w:pStyle w:val="6"/>
        <w:spacing w:line="252" w:lineRule="auto"/>
      </w:pPr>
    </w:p>
    <w:p w14:paraId="7E8851C4">
      <w:pPr>
        <w:pStyle w:val="6"/>
        <w:spacing w:line="252" w:lineRule="auto"/>
      </w:pPr>
    </w:p>
    <w:p w14:paraId="6F2CA42D">
      <w:pPr>
        <w:pStyle w:val="6"/>
        <w:spacing w:line="252" w:lineRule="auto"/>
      </w:pPr>
    </w:p>
    <w:p w14:paraId="725EDC49">
      <w:pPr>
        <w:spacing w:before="68" w:line="221" w:lineRule="auto"/>
        <w:ind w:left="442"/>
        <w:rPr>
          <w:rFonts w:ascii="宋体" w:hAnsi="宋体" w:eastAsia="宋体" w:cs="宋体"/>
          <w:sz w:val="21"/>
          <w:szCs w:val="21"/>
        </w:rPr>
      </w:pPr>
      <w:r>
        <w:rPr>
          <w:rFonts w:ascii="宋体" w:hAnsi="宋体" w:eastAsia="宋体" w:cs="宋体"/>
          <w:spacing w:val="4"/>
          <w:sz w:val="21"/>
          <w:szCs w:val="21"/>
        </w:rPr>
        <w:t>我方已接受</w:t>
      </w:r>
      <w:r>
        <w:rPr>
          <w:rFonts w:ascii="宋体" w:hAnsi="宋体" w:eastAsia="宋体" w:cs="宋体"/>
          <w:spacing w:val="18"/>
          <w:sz w:val="21"/>
          <w:szCs w:val="21"/>
          <w:u w:val="single" w:color="auto"/>
        </w:rPr>
        <w:t xml:space="preserve">      </w:t>
      </w:r>
      <w:r>
        <w:rPr>
          <w:rFonts w:ascii="宋体" w:hAnsi="宋体" w:eastAsia="宋体" w:cs="宋体"/>
          <w:spacing w:val="4"/>
          <w:sz w:val="21"/>
          <w:szCs w:val="21"/>
        </w:rPr>
        <w:t>（中标人名称）于</w:t>
      </w:r>
      <w:r>
        <w:rPr>
          <w:rFonts w:ascii="宋体" w:hAnsi="宋体" w:eastAsia="宋体" w:cs="宋体"/>
          <w:spacing w:val="-97"/>
          <w:sz w:val="21"/>
          <w:szCs w:val="21"/>
        </w:rPr>
        <w:t xml:space="preserve"> </w:t>
      </w:r>
      <w:r>
        <w:rPr>
          <w:rFonts w:ascii="宋体" w:hAnsi="宋体" w:eastAsia="宋体" w:cs="宋体"/>
          <w:spacing w:val="16"/>
          <w:sz w:val="21"/>
          <w:szCs w:val="21"/>
          <w:u w:val="single" w:color="auto"/>
        </w:rPr>
        <w:t xml:space="preserve">      </w:t>
      </w:r>
      <w:r>
        <w:rPr>
          <w:rFonts w:ascii="宋体" w:hAnsi="宋体" w:eastAsia="宋体" w:cs="宋体"/>
          <w:spacing w:val="4"/>
          <w:sz w:val="21"/>
          <w:szCs w:val="21"/>
        </w:rPr>
        <w:t>（投标日期）所递交的</w:t>
      </w:r>
      <w:r>
        <w:rPr>
          <w:rFonts w:ascii="宋体" w:hAnsi="宋体" w:eastAsia="宋体" w:cs="宋体"/>
          <w:spacing w:val="-96"/>
          <w:sz w:val="21"/>
          <w:szCs w:val="21"/>
        </w:rPr>
        <w:t xml:space="preserve"> </w:t>
      </w:r>
      <w:r>
        <w:rPr>
          <w:rFonts w:ascii="宋体" w:hAnsi="宋体" w:eastAsia="宋体" w:cs="宋体"/>
          <w:sz w:val="21"/>
          <w:szCs w:val="21"/>
          <w:u w:val="single" w:color="auto"/>
        </w:rPr>
        <w:t xml:space="preserve">             </w:t>
      </w:r>
    </w:p>
    <w:p w14:paraId="57D08D61">
      <w:pPr>
        <w:pStyle w:val="6"/>
        <w:spacing w:line="401" w:lineRule="auto"/>
      </w:pPr>
    </w:p>
    <w:p w14:paraId="5E1D419B">
      <w:pPr>
        <w:spacing w:before="69" w:line="221" w:lineRule="auto"/>
        <w:ind w:left="24"/>
        <w:rPr>
          <w:rFonts w:ascii="宋体" w:hAnsi="宋体" w:eastAsia="宋体" w:cs="宋体"/>
          <w:sz w:val="21"/>
          <w:szCs w:val="21"/>
        </w:rPr>
      </w:pPr>
      <w:r>
        <w:rPr>
          <w:rFonts w:ascii="宋体" w:hAnsi="宋体" w:eastAsia="宋体" w:cs="宋体"/>
          <w:spacing w:val="-6"/>
          <w:sz w:val="21"/>
          <w:szCs w:val="21"/>
        </w:rPr>
        <w:t>（ 项目名称）</w:t>
      </w:r>
      <w:r>
        <w:rPr>
          <w:rFonts w:ascii="宋体" w:hAnsi="宋体" w:eastAsia="宋体" w:cs="宋体"/>
          <w:spacing w:val="10"/>
          <w:sz w:val="21"/>
          <w:szCs w:val="21"/>
          <w:u w:val="single" w:color="auto"/>
        </w:rPr>
        <w:t xml:space="preserve">           </w:t>
      </w:r>
      <w:r>
        <w:rPr>
          <w:rFonts w:ascii="宋体" w:hAnsi="宋体" w:eastAsia="宋体" w:cs="宋体"/>
          <w:spacing w:val="-99"/>
          <w:sz w:val="21"/>
          <w:szCs w:val="21"/>
        </w:rPr>
        <w:t xml:space="preserve"> </w:t>
      </w:r>
      <w:r>
        <w:rPr>
          <w:rFonts w:ascii="宋体" w:hAnsi="宋体" w:eastAsia="宋体" w:cs="宋体"/>
          <w:spacing w:val="-6"/>
          <w:sz w:val="21"/>
          <w:szCs w:val="21"/>
        </w:rPr>
        <w:t>标段施工投标文件，确定</w:t>
      </w:r>
      <w:r>
        <w:rPr>
          <w:rFonts w:ascii="宋体" w:hAnsi="宋体" w:eastAsia="宋体" w:cs="宋体"/>
          <w:spacing w:val="3"/>
          <w:sz w:val="21"/>
          <w:szCs w:val="21"/>
          <w:u w:val="single" w:color="auto"/>
        </w:rPr>
        <w:t xml:space="preserve">                         </w:t>
      </w:r>
      <w:r>
        <w:rPr>
          <w:rFonts w:ascii="宋体" w:hAnsi="宋体" w:eastAsia="宋体" w:cs="宋体"/>
          <w:spacing w:val="-37"/>
          <w:sz w:val="21"/>
          <w:szCs w:val="21"/>
        </w:rPr>
        <w:t xml:space="preserve"> </w:t>
      </w:r>
      <w:r>
        <w:rPr>
          <w:rFonts w:ascii="宋体" w:hAnsi="宋体" w:eastAsia="宋体" w:cs="宋体"/>
          <w:spacing w:val="-6"/>
          <w:sz w:val="21"/>
          <w:szCs w:val="21"/>
        </w:rPr>
        <w:t>（中标</w:t>
      </w:r>
    </w:p>
    <w:p w14:paraId="10885B96">
      <w:pPr>
        <w:pStyle w:val="6"/>
        <w:spacing w:line="399" w:lineRule="auto"/>
      </w:pPr>
    </w:p>
    <w:p w14:paraId="38464453">
      <w:pPr>
        <w:spacing w:before="68" w:line="221" w:lineRule="auto"/>
        <w:ind w:left="19"/>
        <w:rPr>
          <w:rFonts w:ascii="宋体" w:hAnsi="宋体" w:eastAsia="宋体" w:cs="宋体"/>
          <w:sz w:val="21"/>
          <w:szCs w:val="21"/>
        </w:rPr>
      </w:pPr>
      <w:r>
        <w:rPr>
          <w:rFonts w:ascii="宋体" w:hAnsi="宋体" w:eastAsia="宋体" w:cs="宋体"/>
          <w:spacing w:val="-4"/>
          <w:sz w:val="21"/>
          <w:szCs w:val="21"/>
        </w:rPr>
        <w:t>人名称）为中标人。</w:t>
      </w:r>
    </w:p>
    <w:p w14:paraId="4F046184">
      <w:pPr>
        <w:pStyle w:val="6"/>
        <w:spacing w:line="251" w:lineRule="auto"/>
      </w:pPr>
    </w:p>
    <w:p w14:paraId="7C3DCF15">
      <w:pPr>
        <w:pStyle w:val="6"/>
        <w:spacing w:line="251" w:lineRule="auto"/>
      </w:pPr>
    </w:p>
    <w:p w14:paraId="685950D0">
      <w:pPr>
        <w:pStyle w:val="6"/>
        <w:spacing w:line="252" w:lineRule="auto"/>
      </w:pPr>
    </w:p>
    <w:p w14:paraId="206F03B8">
      <w:pPr>
        <w:spacing w:before="69" w:line="221" w:lineRule="auto"/>
        <w:ind w:left="441"/>
        <w:rPr>
          <w:rFonts w:ascii="宋体" w:hAnsi="宋体" w:eastAsia="宋体" w:cs="宋体"/>
          <w:sz w:val="21"/>
          <w:szCs w:val="21"/>
        </w:rPr>
      </w:pPr>
      <w:r>
        <w:rPr>
          <w:rFonts w:ascii="宋体" w:hAnsi="宋体" w:eastAsia="宋体" w:cs="宋体"/>
          <w:spacing w:val="-2"/>
          <w:sz w:val="21"/>
          <w:szCs w:val="21"/>
        </w:rPr>
        <w:t>感谢你单位对我们工作的大力支持！</w:t>
      </w:r>
    </w:p>
    <w:p w14:paraId="4EA26D53">
      <w:pPr>
        <w:pStyle w:val="6"/>
        <w:spacing w:line="253" w:lineRule="auto"/>
      </w:pPr>
    </w:p>
    <w:p w14:paraId="3E0798FF">
      <w:pPr>
        <w:pStyle w:val="6"/>
        <w:spacing w:line="254" w:lineRule="auto"/>
      </w:pPr>
    </w:p>
    <w:p w14:paraId="57DF5C5C">
      <w:pPr>
        <w:pStyle w:val="6"/>
        <w:spacing w:line="254" w:lineRule="auto"/>
      </w:pPr>
    </w:p>
    <w:p w14:paraId="0D40C917">
      <w:pPr>
        <w:pStyle w:val="6"/>
        <w:spacing w:line="254" w:lineRule="auto"/>
      </w:pPr>
    </w:p>
    <w:p w14:paraId="2E88CFCE">
      <w:pPr>
        <w:pStyle w:val="6"/>
        <w:spacing w:line="254" w:lineRule="auto"/>
      </w:pPr>
    </w:p>
    <w:p w14:paraId="26B204C6">
      <w:pPr>
        <w:pStyle w:val="6"/>
        <w:spacing w:line="254" w:lineRule="auto"/>
      </w:pPr>
    </w:p>
    <w:p w14:paraId="5229F689">
      <w:pPr>
        <w:pStyle w:val="6"/>
        <w:spacing w:line="254" w:lineRule="auto"/>
      </w:pPr>
    </w:p>
    <w:p w14:paraId="07EADF0D">
      <w:pPr>
        <w:pStyle w:val="6"/>
        <w:spacing w:line="254" w:lineRule="auto"/>
      </w:pPr>
    </w:p>
    <w:p w14:paraId="586B14F7">
      <w:pPr>
        <w:pStyle w:val="6"/>
        <w:spacing w:line="254" w:lineRule="auto"/>
      </w:pPr>
    </w:p>
    <w:p w14:paraId="728B85C8">
      <w:pPr>
        <w:pStyle w:val="6"/>
        <w:spacing w:line="254" w:lineRule="auto"/>
      </w:pPr>
    </w:p>
    <w:p w14:paraId="067E08B2">
      <w:pPr>
        <w:pStyle w:val="6"/>
        <w:spacing w:line="254" w:lineRule="auto"/>
      </w:pPr>
    </w:p>
    <w:p w14:paraId="51AE5800">
      <w:pPr>
        <w:spacing w:before="69" w:line="186" w:lineRule="auto"/>
        <w:ind w:left="3379"/>
        <w:rPr>
          <w:rFonts w:ascii="宋体" w:hAnsi="宋体" w:eastAsia="宋体" w:cs="宋体"/>
          <w:sz w:val="21"/>
          <w:szCs w:val="21"/>
        </w:rPr>
      </w:pPr>
      <w:r>
        <w:pict>
          <v:shape id="_x0000_s1034" o:spid="_x0000_s1034" o:spt="202" type="#_x0000_t202" style="position:absolute;left:0pt;margin-left:209.75pt;margin-top:12.65pt;height:3.65pt;width:38.5pt;z-index:251664384;mso-width-relative:page;mso-height-relative:page;" filled="f" stroked="f" coordsize="21600,21600">
            <v:path/>
            <v:fill on="f" focussize="0,0"/>
            <v:stroke on="f"/>
            <v:imagedata o:title=""/>
            <o:lock v:ext="edit" aspectratio="f"/>
            <v:textbox inset="0mm,0mm,0mm,0mm">
              <w:txbxContent>
                <w:p w14:paraId="4CAF6D17">
                  <w:pPr>
                    <w:spacing w:before="20" w:line="32" w:lineRule="exact"/>
                    <w:ind w:left="20"/>
                    <w:rPr>
                      <w:rFonts w:ascii="Calibri" w:hAnsi="Calibri" w:eastAsia="Calibri" w:cs="Calibri"/>
                      <w:sz w:val="21"/>
                      <w:szCs w:val="21"/>
                    </w:rPr>
                  </w:pPr>
                  <w:r>
                    <w:rPr>
                      <w:rFonts w:ascii="Calibri" w:hAnsi="Calibri" w:eastAsia="Calibri" w:cs="Calibri"/>
                      <w:position w:val="4"/>
                      <w:sz w:val="21"/>
                      <w:szCs w:val="21"/>
                    </w:rPr>
                    <w:t>_______</w:t>
                  </w:r>
                </w:p>
              </w:txbxContent>
            </v:textbox>
          </v:shape>
        </w:pict>
      </w:r>
      <w:r>
        <w:rPr>
          <w:rFonts w:ascii="宋体" w:hAnsi="宋体" w:eastAsia="宋体" w:cs="宋体"/>
          <w:spacing w:val="-23"/>
          <w:w w:val="98"/>
          <w:sz w:val="21"/>
          <w:szCs w:val="21"/>
        </w:rPr>
        <w:t>招标人</w:t>
      </w:r>
      <w:r>
        <w:rPr>
          <w:rFonts w:ascii="宋体" w:hAnsi="宋体" w:eastAsia="宋体" w:cs="宋体"/>
          <w:spacing w:val="4"/>
          <w:sz w:val="21"/>
          <w:szCs w:val="21"/>
        </w:rPr>
        <w:t>：</w:t>
      </w:r>
      <w:r>
        <w:rPr>
          <w:rFonts w:ascii="宋体" w:hAnsi="宋体" w:eastAsia="宋体" w:cs="宋体"/>
          <w:spacing w:val="10"/>
          <w:sz w:val="21"/>
          <w:szCs w:val="21"/>
        </w:rPr>
        <w:t xml:space="preserve">        </w:t>
      </w:r>
      <w:r>
        <w:rPr>
          <w:rFonts w:ascii="宋体" w:hAnsi="宋体" w:eastAsia="宋体" w:cs="宋体"/>
          <w:spacing w:val="4"/>
          <w:sz w:val="21"/>
          <w:szCs w:val="21"/>
        </w:rPr>
        <w:t>（</w:t>
      </w:r>
      <w:r>
        <w:rPr>
          <w:rFonts w:ascii="宋体" w:hAnsi="宋体" w:eastAsia="宋体" w:cs="宋体"/>
          <w:spacing w:val="-23"/>
          <w:w w:val="98"/>
          <w:sz w:val="21"/>
          <w:szCs w:val="21"/>
        </w:rPr>
        <w:t>盖单位章）</w:t>
      </w:r>
    </w:p>
    <w:p w14:paraId="0C3308F1">
      <w:pPr>
        <w:pStyle w:val="6"/>
        <w:spacing w:line="437" w:lineRule="auto"/>
      </w:pPr>
    </w:p>
    <w:p w14:paraId="37E97C20">
      <w:pPr>
        <w:spacing w:before="69" w:line="186" w:lineRule="auto"/>
        <w:ind w:left="3379"/>
        <w:rPr>
          <w:rFonts w:ascii="宋体" w:hAnsi="宋体" w:eastAsia="宋体" w:cs="宋体"/>
          <w:sz w:val="21"/>
          <w:szCs w:val="21"/>
        </w:rPr>
      </w:pPr>
      <w:r>
        <w:pict>
          <v:shape id="_x0000_s1035" o:spid="_x0000_s1035" o:spt="202" type="#_x0000_t202" style="position:absolute;left:0pt;margin-left:230.65pt;margin-top:12.65pt;height:3.65pt;width:38.75pt;z-index:251663360;mso-width-relative:page;mso-height-relative:page;" filled="f" stroked="f" coordsize="21600,21600">
            <v:path/>
            <v:fill on="f" focussize="0,0"/>
            <v:stroke on="f"/>
            <v:imagedata o:title=""/>
            <o:lock v:ext="edit" aspectratio="f"/>
            <v:textbox inset="0mm,0mm,0mm,0mm">
              <w:txbxContent>
                <w:p w14:paraId="67923D7D">
                  <w:pPr>
                    <w:spacing w:before="20" w:line="32" w:lineRule="exact"/>
                    <w:ind w:left="20"/>
                    <w:rPr>
                      <w:rFonts w:ascii="Calibri" w:hAnsi="Calibri" w:eastAsia="Calibri" w:cs="Calibri"/>
                      <w:sz w:val="21"/>
                      <w:szCs w:val="21"/>
                    </w:rPr>
                  </w:pPr>
                  <w:r>
                    <w:rPr>
                      <w:rFonts w:ascii="Calibri" w:hAnsi="Calibri" w:eastAsia="Calibri" w:cs="Calibri"/>
                      <w:position w:val="4"/>
                      <w:sz w:val="21"/>
                      <w:szCs w:val="21"/>
                    </w:rPr>
                    <w:t>_______</w:t>
                  </w:r>
                </w:p>
              </w:txbxContent>
            </v:textbox>
          </v:shape>
        </w:pict>
      </w:r>
      <w:r>
        <w:rPr>
          <w:rFonts w:ascii="宋体" w:hAnsi="宋体" w:eastAsia="宋体" w:cs="宋体"/>
          <w:spacing w:val="1"/>
          <w:sz w:val="21"/>
          <w:szCs w:val="21"/>
        </w:rPr>
        <w:t>法定代表人</w:t>
      </w:r>
      <w:r>
        <w:rPr>
          <w:rFonts w:ascii="宋体" w:hAnsi="宋体" w:eastAsia="宋体" w:cs="宋体"/>
          <w:spacing w:val="-16"/>
          <w:sz w:val="21"/>
          <w:szCs w:val="21"/>
        </w:rPr>
        <w:t>：</w:t>
      </w:r>
      <w:r>
        <w:rPr>
          <w:rFonts w:ascii="宋体" w:hAnsi="宋体" w:eastAsia="宋体" w:cs="宋体"/>
          <w:sz w:val="21"/>
          <w:szCs w:val="21"/>
        </w:rPr>
        <w:t xml:space="preserve">       </w:t>
      </w:r>
      <w:r>
        <w:rPr>
          <w:rFonts w:ascii="宋体" w:hAnsi="宋体" w:eastAsia="宋体" w:cs="宋体"/>
          <w:spacing w:val="-16"/>
          <w:sz w:val="21"/>
          <w:szCs w:val="21"/>
        </w:rPr>
        <w:t>（</w:t>
      </w:r>
      <w:r>
        <w:rPr>
          <w:rFonts w:ascii="宋体" w:hAnsi="宋体" w:eastAsia="宋体" w:cs="宋体"/>
          <w:spacing w:val="1"/>
          <w:sz w:val="21"/>
          <w:szCs w:val="21"/>
        </w:rPr>
        <w:t>签字）</w:t>
      </w:r>
    </w:p>
    <w:p w14:paraId="31017AA6">
      <w:pPr>
        <w:pStyle w:val="6"/>
        <w:spacing w:line="437" w:lineRule="auto"/>
      </w:pPr>
    </w:p>
    <w:p w14:paraId="290430B8">
      <w:pPr>
        <w:tabs>
          <w:tab w:val="left" w:pos="4110"/>
        </w:tabs>
        <w:spacing w:before="69" w:line="221" w:lineRule="auto"/>
        <w:ind w:left="3370"/>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01"/>
          <w:sz w:val="21"/>
          <w:szCs w:val="21"/>
        </w:rPr>
        <w:t xml:space="preserve"> </w:t>
      </w:r>
      <w:r>
        <w:rPr>
          <w:rFonts w:ascii="宋体" w:hAnsi="宋体" w:eastAsia="宋体" w:cs="宋体"/>
          <w:spacing w:val="-7"/>
          <w:sz w:val="21"/>
          <w:szCs w:val="21"/>
        </w:rPr>
        <w:t>年</w:t>
      </w:r>
      <w:r>
        <w:rPr>
          <w:rFonts w:ascii="宋体" w:hAnsi="宋体" w:eastAsia="宋体" w:cs="宋体"/>
          <w:spacing w:val="17"/>
          <w:sz w:val="21"/>
          <w:szCs w:val="21"/>
          <w:u w:val="single" w:color="auto"/>
        </w:rPr>
        <w:t xml:space="preserve">      </w:t>
      </w:r>
      <w:r>
        <w:rPr>
          <w:rFonts w:ascii="宋体" w:hAnsi="宋体" w:eastAsia="宋体" w:cs="宋体"/>
          <w:spacing w:val="-93"/>
          <w:sz w:val="21"/>
          <w:szCs w:val="21"/>
        </w:rPr>
        <w:t xml:space="preserve"> </w:t>
      </w:r>
      <w:r>
        <w:rPr>
          <w:rFonts w:ascii="宋体" w:hAnsi="宋体" w:eastAsia="宋体" w:cs="宋体"/>
          <w:spacing w:val="-7"/>
          <w:sz w:val="21"/>
          <w:szCs w:val="21"/>
        </w:rPr>
        <w:t>月</w:t>
      </w:r>
      <w:r>
        <w:rPr>
          <w:rFonts w:ascii="宋体" w:hAnsi="宋体" w:eastAsia="宋体" w:cs="宋体"/>
          <w:spacing w:val="17"/>
          <w:sz w:val="21"/>
          <w:szCs w:val="21"/>
          <w:u w:val="single" w:color="auto"/>
        </w:rPr>
        <w:t xml:space="preserve">      </w:t>
      </w:r>
      <w:r>
        <w:rPr>
          <w:rFonts w:ascii="宋体" w:hAnsi="宋体" w:eastAsia="宋体" w:cs="宋体"/>
          <w:spacing w:val="-58"/>
          <w:sz w:val="21"/>
          <w:szCs w:val="21"/>
        </w:rPr>
        <w:t xml:space="preserve"> </w:t>
      </w:r>
      <w:r>
        <w:rPr>
          <w:rFonts w:ascii="宋体" w:hAnsi="宋体" w:eastAsia="宋体" w:cs="宋体"/>
          <w:spacing w:val="-7"/>
          <w:sz w:val="21"/>
          <w:szCs w:val="21"/>
        </w:rPr>
        <w:t>日</w:t>
      </w:r>
    </w:p>
    <w:p w14:paraId="38060E13">
      <w:pPr>
        <w:spacing w:line="221" w:lineRule="auto"/>
        <w:rPr>
          <w:rFonts w:ascii="宋体" w:hAnsi="宋体" w:eastAsia="宋体" w:cs="宋体"/>
          <w:sz w:val="21"/>
          <w:szCs w:val="21"/>
        </w:rPr>
        <w:sectPr>
          <w:footerReference r:id="rId25" w:type="default"/>
          <w:pgSz w:w="11909" w:h="16839"/>
          <w:pgMar w:top="1431" w:right="1786" w:bottom="1153" w:left="1786" w:header="0" w:footer="989" w:gutter="0"/>
          <w:pgNumType w:fmt="decimal"/>
          <w:cols w:space="720" w:num="1"/>
        </w:sectPr>
      </w:pPr>
    </w:p>
    <w:p w14:paraId="2FBC6BFE">
      <w:pPr>
        <w:spacing w:before="100" w:line="220" w:lineRule="auto"/>
        <w:ind w:left="38"/>
        <w:outlineLvl w:val="1"/>
        <w:rPr>
          <w:rFonts w:ascii="黑体" w:hAnsi="黑体" w:eastAsia="黑体" w:cs="黑体"/>
          <w:sz w:val="30"/>
          <w:szCs w:val="30"/>
        </w:rPr>
      </w:pPr>
      <w:r>
        <w:rPr>
          <w:rFonts w:ascii="黑体" w:hAnsi="黑体" w:eastAsia="黑体" w:cs="黑体"/>
          <w:spacing w:val="-2"/>
          <w:sz w:val="30"/>
          <w:szCs w:val="30"/>
          <w14:textOutline w14:w="5486" w14:cap="flat" w14:cmpd="sng">
            <w14:solidFill>
              <w14:srgbClr w14:val="000000"/>
            </w14:solidFill>
            <w14:prstDash w14:val="solid"/>
            <w14:miter w14:val="0"/>
          </w14:textOutline>
        </w:rPr>
        <w:t>附件六：确认通知</w:t>
      </w:r>
    </w:p>
    <w:p w14:paraId="3C58C82D">
      <w:pPr>
        <w:pStyle w:val="6"/>
        <w:spacing w:line="307" w:lineRule="auto"/>
      </w:pPr>
    </w:p>
    <w:p w14:paraId="4D42BE70">
      <w:pPr>
        <w:pStyle w:val="6"/>
        <w:spacing w:line="307" w:lineRule="auto"/>
      </w:pPr>
    </w:p>
    <w:p w14:paraId="08BFFD2E">
      <w:pPr>
        <w:spacing w:before="117" w:line="219" w:lineRule="auto"/>
        <w:ind w:left="3391"/>
        <w:rPr>
          <w:rFonts w:ascii="黑体" w:hAnsi="黑体" w:eastAsia="黑体" w:cs="黑体"/>
          <w:sz w:val="36"/>
          <w:szCs w:val="36"/>
        </w:rPr>
      </w:pPr>
      <w:bookmarkStart w:id="17" w:name="bookmark18"/>
      <w:bookmarkEnd w:id="17"/>
      <w:r>
        <w:rPr>
          <w:rFonts w:ascii="黑体" w:hAnsi="黑体" w:eastAsia="黑体" w:cs="黑体"/>
          <w:spacing w:val="-2"/>
          <w:sz w:val="36"/>
          <w:szCs w:val="36"/>
          <w14:textOutline w14:w="6531" w14:cap="flat" w14:cmpd="sng">
            <w14:solidFill>
              <w14:srgbClr w14:val="000000"/>
            </w14:solidFill>
            <w14:prstDash w14:val="solid"/>
            <w14:miter w14:val="0"/>
          </w14:textOutline>
        </w:rPr>
        <w:t>确认通知</w:t>
      </w:r>
    </w:p>
    <w:p w14:paraId="2E014DE2">
      <w:pPr>
        <w:pStyle w:val="6"/>
        <w:spacing w:line="283" w:lineRule="auto"/>
      </w:pPr>
    </w:p>
    <w:p w14:paraId="40054F81">
      <w:pPr>
        <w:pStyle w:val="6"/>
        <w:spacing w:line="284" w:lineRule="auto"/>
      </w:pPr>
    </w:p>
    <w:p w14:paraId="06D4B0F1">
      <w:pPr>
        <w:pStyle w:val="6"/>
        <w:spacing w:line="284" w:lineRule="auto"/>
      </w:pPr>
    </w:p>
    <w:p w14:paraId="62A99EE0">
      <w:pPr>
        <w:tabs>
          <w:tab w:val="left" w:pos="1271"/>
        </w:tabs>
        <w:spacing w:before="69" w:line="221" w:lineRule="auto"/>
        <w:ind w:left="9"/>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27"/>
          <w:sz w:val="21"/>
          <w:szCs w:val="21"/>
        </w:rPr>
        <w:t xml:space="preserve"> </w:t>
      </w:r>
      <w:r>
        <w:rPr>
          <w:rFonts w:ascii="宋体" w:hAnsi="宋体" w:eastAsia="宋体" w:cs="宋体"/>
          <w:spacing w:val="-24"/>
          <w:w w:val="98"/>
          <w:sz w:val="21"/>
          <w:szCs w:val="21"/>
        </w:rPr>
        <w:t>（招标人名称</w:t>
      </w:r>
      <w:r>
        <w:rPr>
          <w:rFonts w:ascii="宋体" w:hAnsi="宋体" w:eastAsia="宋体" w:cs="宋体"/>
          <w:spacing w:val="-13"/>
          <w:sz w:val="21"/>
          <w:szCs w:val="21"/>
        </w:rPr>
        <w:t>）</w:t>
      </w:r>
      <w:r>
        <w:rPr>
          <w:rFonts w:ascii="宋体" w:hAnsi="宋体" w:eastAsia="宋体" w:cs="宋体"/>
          <w:spacing w:val="10"/>
          <w:sz w:val="21"/>
          <w:szCs w:val="21"/>
        </w:rPr>
        <w:t xml:space="preserve"> </w:t>
      </w:r>
      <w:r>
        <w:rPr>
          <w:rFonts w:ascii="宋体" w:hAnsi="宋体" w:eastAsia="宋体" w:cs="宋体"/>
          <w:spacing w:val="-13"/>
          <w:sz w:val="21"/>
          <w:szCs w:val="21"/>
        </w:rPr>
        <w:t>：</w:t>
      </w:r>
    </w:p>
    <w:p w14:paraId="6054B58A">
      <w:pPr>
        <w:pStyle w:val="6"/>
        <w:spacing w:line="253" w:lineRule="auto"/>
      </w:pPr>
    </w:p>
    <w:p w14:paraId="664B8F6C">
      <w:pPr>
        <w:pStyle w:val="6"/>
        <w:spacing w:line="253" w:lineRule="auto"/>
      </w:pPr>
    </w:p>
    <w:p w14:paraId="315085C5">
      <w:pPr>
        <w:pStyle w:val="6"/>
        <w:spacing w:line="254" w:lineRule="auto"/>
      </w:pPr>
    </w:p>
    <w:p w14:paraId="0DD98D18">
      <w:pPr>
        <w:spacing w:before="68" w:line="221" w:lineRule="auto"/>
        <w:ind w:left="542"/>
        <w:rPr>
          <w:rFonts w:ascii="宋体" w:hAnsi="宋体" w:eastAsia="宋体" w:cs="宋体"/>
          <w:sz w:val="21"/>
          <w:szCs w:val="21"/>
        </w:rPr>
      </w:pPr>
      <w:r>
        <w:rPr>
          <w:rFonts w:ascii="宋体" w:hAnsi="宋体" w:eastAsia="宋体" w:cs="宋体"/>
          <w:spacing w:val="5"/>
          <w:sz w:val="21"/>
          <w:szCs w:val="21"/>
        </w:rPr>
        <w:t>你方于</w:t>
      </w:r>
      <w:r>
        <w:rPr>
          <w:rFonts w:ascii="宋体" w:hAnsi="宋体" w:eastAsia="宋体" w:cs="宋体"/>
          <w:spacing w:val="-86"/>
          <w:sz w:val="21"/>
          <w:szCs w:val="21"/>
        </w:rPr>
        <w:t xml:space="preserve"> </w:t>
      </w:r>
      <w:r>
        <w:rPr>
          <w:rFonts w:ascii="宋体" w:hAnsi="宋体" w:eastAsia="宋体" w:cs="宋体"/>
          <w:spacing w:val="17"/>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5"/>
          <w:sz w:val="21"/>
          <w:szCs w:val="21"/>
        </w:rPr>
        <w:t>年</w:t>
      </w:r>
      <w:r>
        <w:rPr>
          <w:rFonts w:ascii="宋体" w:hAnsi="宋体" w:eastAsia="宋体" w:cs="宋体"/>
          <w:spacing w:val="-86"/>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87"/>
          <w:sz w:val="21"/>
          <w:szCs w:val="21"/>
        </w:rPr>
        <w:t xml:space="preserve"> </w:t>
      </w:r>
      <w:r>
        <w:rPr>
          <w:rFonts w:ascii="宋体" w:hAnsi="宋体" w:eastAsia="宋体" w:cs="宋体"/>
          <w:spacing w:val="5"/>
          <w:sz w:val="21"/>
          <w:szCs w:val="21"/>
        </w:rPr>
        <w:t>月</w:t>
      </w:r>
      <w:r>
        <w:rPr>
          <w:rFonts w:ascii="宋体" w:hAnsi="宋体" w:eastAsia="宋体" w:cs="宋体"/>
          <w:spacing w:val="-90"/>
          <w:sz w:val="21"/>
          <w:szCs w:val="21"/>
        </w:rPr>
        <w:t xml:space="preserve"> </w:t>
      </w:r>
      <w:r>
        <w:rPr>
          <w:rFonts w:ascii="宋体" w:hAnsi="宋体" w:eastAsia="宋体" w:cs="宋体"/>
          <w:spacing w:val="18"/>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5"/>
          <w:sz w:val="21"/>
          <w:szCs w:val="21"/>
        </w:rPr>
        <w:t>日发出的</w:t>
      </w:r>
      <w:r>
        <w:rPr>
          <w:rFonts w:ascii="宋体" w:hAnsi="宋体" w:eastAsia="宋体" w:cs="宋体"/>
          <w:spacing w:val="-85"/>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5"/>
          <w:sz w:val="21"/>
          <w:szCs w:val="21"/>
        </w:rPr>
        <w:t>（项目名称）</w:t>
      </w:r>
      <w:r>
        <w:rPr>
          <w:rFonts w:ascii="宋体" w:hAnsi="宋体" w:eastAsia="宋体" w:cs="宋体"/>
          <w:spacing w:val="-52"/>
          <w:sz w:val="21"/>
          <w:szCs w:val="21"/>
        </w:rPr>
        <w:t xml:space="preserve"> </w:t>
      </w:r>
      <w:r>
        <w:rPr>
          <w:rFonts w:ascii="宋体" w:hAnsi="宋体" w:eastAsia="宋体" w:cs="宋体"/>
          <w:spacing w:val="5"/>
          <w:sz w:val="21"/>
          <w:szCs w:val="21"/>
        </w:rPr>
        <w:t>关于</w:t>
      </w:r>
    </w:p>
    <w:p w14:paraId="46176C18">
      <w:pPr>
        <w:pStyle w:val="6"/>
        <w:spacing w:line="397" w:lineRule="auto"/>
      </w:pPr>
    </w:p>
    <w:p w14:paraId="2C217637">
      <w:pPr>
        <w:spacing w:before="69" w:line="221" w:lineRule="auto"/>
        <w:ind w:left="35"/>
        <w:rPr>
          <w:rFonts w:ascii="宋体" w:hAnsi="宋体" w:eastAsia="宋体" w:cs="宋体"/>
          <w:sz w:val="21"/>
          <w:szCs w:val="21"/>
        </w:rPr>
      </w:pPr>
      <w:r>
        <w:rPr>
          <w:rFonts w:ascii="宋体" w:hAnsi="宋体" w:eastAsia="宋体" w:cs="宋体"/>
          <w:spacing w:val="-6"/>
          <w:sz w:val="21"/>
          <w:szCs w:val="21"/>
        </w:rPr>
        <w:t>的通知，我方已于</w:t>
      </w:r>
      <w:r>
        <w:rPr>
          <w:rFonts w:ascii="宋体" w:hAnsi="宋体" w:eastAsia="宋体" w:cs="宋体"/>
          <w:spacing w:val="-87"/>
          <w:sz w:val="21"/>
          <w:szCs w:val="21"/>
        </w:rPr>
        <w:t xml:space="preserve"> </w:t>
      </w:r>
      <w:r>
        <w:rPr>
          <w:rFonts w:ascii="宋体" w:hAnsi="宋体" w:eastAsia="宋体" w:cs="宋体"/>
          <w:spacing w:val="20"/>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6"/>
          <w:sz w:val="21"/>
          <w:szCs w:val="21"/>
        </w:rPr>
        <w:t>年</w:t>
      </w:r>
      <w:r>
        <w:rPr>
          <w:rFonts w:ascii="宋体" w:hAnsi="宋体" w:eastAsia="宋体" w:cs="宋体"/>
          <w:spacing w:val="-104"/>
          <w:sz w:val="21"/>
          <w:szCs w:val="21"/>
        </w:rPr>
        <w:t xml:space="preserve"> </w:t>
      </w:r>
      <w:r>
        <w:rPr>
          <w:rFonts w:ascii="宋体" w:hAnsi="宋体" w:eastAsia="宋体" w:cs="宋体"/>
          <w:spacing w:val="20"/>
          <w:sz w:val="21"/>
          <w:szCs w:val="21"/>
          <w:u w:val="single" w:color="auto"/>
        </w:rPr>
        <w:t xml:space="preserve">     </w:t>
      </w:r>
      <w:r>
        <w:rPr>
          <w:rFonts w:ascii="宋体" w:hAnsi="宋体" w:eastAsia="宋体" w:cs="宋体"/>
          <w:spacing w:val="-88"/>
          <w:sz w:val="21"/>
          <w:szCs w:val="21"/>
        </w:rPr>
        <w:t xml:space="preserve"> </w:t>
      </w:r>
      <w:r>
        <w:rPr>
          <w:rFonts w:ascii="宋体" w:hAnsi="宋体" w:eastAsia="宋体" w:cs="宋体"/>
          <w:spacing w:val="-6"/>
          <w:sz w:val="21"/>
          <w:szCs w:val="21"/>
        </w:rPr>
        <w:t>月</w:t>
      </w:r>
      <w:r>
        <w:rPr>
          <w:rFonts w:ascii="宋体" w:hAnsi="宋体" w:eastAsia="宋体" w:cs="宋体"/>
          <w:spacing w:val="-6"/>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6"/>
          <w:sz w:val="21"/>
          <w:szCs w:val="21"/>
        </w:rPr>
        <w:t>日收到。</w:t>
      </w:r>
    </w:p>
    <w:p w14:paraId="7C52A3D5">
      <w:pPr>
        <w:pStyle w:val="6"/>
        <w:spacing w:line="253" w:lineRule="auto"/>
      </w:pPr>
    </w:p>
    <w:p w14:paraId="15F12E7A">
      <w:pPr>
        <w:pStyle w:val="6"/>
        <w:spacing w:line="254" w:lineRule="auto"/>
      </w:pPr>
    </w:p>
    <w:p w14:paraId="270F4785">
      <w:pPr>
        <w:pStyle w:val="6"/>
        <w:spacing w:line="254" w:lineRule="auto"/>
      </w:pPr>
    </w:p>
    <w:p w14:paraId="358A7953">
      <w:pPr>
        <w:spacing w:before="68" w:line="221" w:lineRule="auto"/>
        <w:ind w:left="440"/>
        <w:rPr>
          <w:rFonts w:ascii="宋体" w:hAnsi="宋体" w:eastAsia="宋体" w:cs="宋体"/>
          <w:sz w:val="21"/>
          <w:szCs w:val="21"/>
        </w:rPr>
      </w:pPr>
      <w:r>
        <w:rPr>
          <w:rFonts w:ascii="宋体" w:hAnsi="宋体" w:eastAsia="宋体" w:cs="宋体"/>
          <w:spacing w:val="-6"/>
          <w:sz w:val="21"/>
          <w:szCs w:val="21"/>
        </w:rPr>
        <w:t>特此确认。</w:t>
      </w:r>
    </w:p>
    <w:p w14:paraId="68F6E198">
      <w:pPr>
        <w:pStyle w:val="6"/>
        <w:spacing w:line="252" w:lineRule="auto"/>
      </w:pPr>
    </w:p>
    <w:p w14:paraId="7BAE7D49">
      <w:pPr>
        <w:pStyle w:val="6"/>
        <w:spacing w:line="252" w:lineRule="auto"/>
      </w:pPr>
    </w:p>
    <w:p w14:paraId="6097F5EB">
      <w:pPr>
        <w:pStyle w:val="6"/>
        <w:spacing w:line="252" w:lineRule="auto"/>
      </w:pPr>
    </w:p>
    <w:p w14:paraId="6F40CC93">
      <w:pPr>
        <w:pStyle w:val="6"/>
        <w:spacing w:line="252" w:lineRule="auto"/>
      </w:pPr>
    </w:p>
    <w:p w14:paraId="2FEC5D53">
      <w:pPr>
        <w:pStyle w:val="6"/>
        <w:spacing w:line="252" w:lineRule="auto"/>
      </w:pPr>
    </w:p>
    <w:p w14:paraId="5D390432">
      <w:pPr>
        <w:pStyle w:val="6"/>
        <w:spacing w:line="252" w:lineRule="auto"/>
      </w:pPr>
    </w:p>
    <w:p w14:paraId="20565040">
      <w:pPr>
        <w:pStyle w:val="6"/>
        <w:spacing w:line="252" w:lineRule="auto"/>
      </w:pPr>
    </w:p>
    <w:p w14:paraId="1CC505DD">
      <w:pPr>
        <w:pStyle w:val="6"/>
        <w:spacing w:line="252" w:lineRule="auto"/>
      </w:pPr>
    </w:p>
    <w:p w14:paraId="6322E2B3">
      <w:pPr>
        <w:pStyle w:val="6"/>
        <w:spacing w:line="252" w:lineRule="auto"/>
      </w:pPr>
    </w:p>
    <w:p w14:paraId="5C31F983">
      <w:pPr>
        <w:pStyle w:val="6"/>
        <w:spacing w:line="253" w:lineRule="auto"/>
      </w:pPr>
    </w:p>
    <w:p w14:paraId="10992EBF">
      <w:pPr>
        <w:pStyle w:val="6"/>
        <w:spacing w:line="253" w:lineRule="auto"/>
      </w:pPr>
    </w:p>
    <w:p w14:paraId="0CA6100D">
      <w:pPr>
        <w:pStyle w:val="6"/>
        <w:spacing w:line="253" w:lineRule="auto"/>
      </w:pPr>
    </w:p>
    <w:p w14:paraId="5ACF38FC">
      <w:pPr>
        <w:spacing w:before="68" w:line="220" w:lineRule="auto"/>
        <w:ind w:left="3064"/>
        <w:rPr>
          <w:rFonts w:ascii="宋体" w:hAnsi="宋体" w:eastAsia="宋体" w:cs="宋体"/>
          <w:sz w:val="21"/>
          <w:szCs w:val="21"/>
        </w:rPr>
      </w:pPr>
      <w:r>
        <w:rPr>
          <w:rFonts w:ascii="宋体" w:hAnsi="宋体" w:eastAsia="宋体" w:cs="宋体"/>
          <w:spacing w:val="-24"/>
          <w:sz w:val="21"/>
          <w:szCs w:val="21"/>
        </w:rPr>
        <w:t>投标人</w:t>
      </w:r>
      <w:r>
        <w:rPr>
          <w:rFonts w:ascii="宋体" w:hAnsi="宋体" w:eastAsia="宋体" w:cs="宋体"/>
          <w:spacing w:val="1"/>
          <w:sz w:val="21"/>
          <w:szCs w:val="21"/>
        </w:rPr>
        <w:t>：</w:t>
      </w:r>
      <w:r>
        <w:rPr>
          <w:rFonts w:ascii="宋体" w:hAnsi="宋体" w:eastAsia="宋体" w:cs="宋体"/>
          <w:spacing w:val="11"/>
          <w:sz w:val="21"/>
          <w:szCs w:val="21"/>
        </w:rPr>
        <w:t xml:space="preserve"> </w:t>
      </w:r>
      <w:r>
        <w:rPr>
          <w:rFonts w:ascii="宋体" w:hAnsi="宋体" w:eastAsia="宋体" w:cs="宋体"/>
          <w:spacing w:val="8"/>
          <w:sz w:val="21"/>
          <w:szCs w:val="21"/>
          <w:u w:val="single" w:color="auto"/>
        </w:rPr>
        <w:t xml:space="preserve">             </w:t>
      </w:r>
      <w:r>
        <w:rPr>
          <w:rFonts w:ascii="宋体" w:hAnsi="宋体" w:eastAsia="宋体" w:cs="宋体"/>
          <w:spacing w:val="-49"/>
          <w:sz w:val="21"/>
          <w:szCs w:val="21"/>
        </w:rPr>
        <w:t xml:space="preserve"> </w:t>
      </w:r>
      <w:r>
        <w:rPr>
          <w:rFonts w:ascii="宋体" w:hAnsi="宋体" w:eastAsia="宋体" w:cs="宋体"/>
          <w:spacing w:val="1"/>
          <w:sz w:val="21"/>
          <w:szCs w:val="21"/>
        </w:rPr>
        <w:t>（</w:t>
      </w:r>
      <w:r>
        <w:rPr>
          <w:rFonts w:ascii="宋体" w:hAnsi="宋体" w:eastAsia="宋体" w:cs="宋体"/>
          <w:spacing w:val="-24"/>
          <w:sz w:val="21"/>
          <w:szCs w:val="21"/>
        </w:rPr>
        <w:t>盖单位章）</w:t>
      </w:r>
    </w:p>
    <w:p w14:paraId="63A810DF">
      <w:pPr>
        <w:pStyle w:val="6"/>
        <w:spacing w:line="321" w:lineRule="auto"/>
      </w:pPr>
    </w:p>
    <w:p w14:paraId="7FB75DF4">
      <w:pPr>
        <w:pStyle w:val="6"/>
        <w:spacing w:line="321" w:lineRule="auto"/>
      </w:pPr>
    </w:p>
    <w:p w14:paraId="66CA0CC0">
      <w:pPr>
        <w:tabs>
          <w:tab w:val="left" w:pos="4632"/>
        </w:tabs>
        <w:spacing w:before="68" w:line="221" w:lineRule="auto"/>
        <w:ind w:left="3688"/>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6"/>
          <w:sz w:val="21"/>
          <w:szCs w:val="21"/>
        </w:rPr>
        <w:t xml:space="preserve"> </w:t>
      </w:r>
      <w:r>
        <w:rPr>
          <w:rFonts w:ascii="宋体" w:hAnsi="宋体" w:eastAsia="宋体" w:cs="宋体"/>
          <w:spacing w:val="-7"/>
          <w:sz w:val="21"/>
          <w:szCs w:val="21"/>
        </w:rPr>
        <w:t>年</w:t>
      </w:r>
      <w:r>
        <w:rPr>
          <w:rFonts w:ascii="宋体" w:hAnsi="宋体" w:eastAsia="宋体" w:cs="宋体"/>
          <w:spacing w:val="-104"/>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7"/>
          <w:sz w:val="21"/>
          <w:szCs w:val="21"/>
        </w:rPr>
        <w:t>月</w:t>
      </w:r>
      <w:r>
        <w:rPr>
          <w:rFonts w:ascii="宋体" w:hAnsi="宋体" w:eastAsia="宋体" w:cs="宋体"/>
          <w:spacing w:val="34"/>
          <w:sz w:val="21"/>
          <w:szCs w:val="21"/>
          <w:u w:val="single" w:color="auto"/>
        </w:rPr>
        <w:t xml:space="preserve">   </w:t>
      </w:r>
      <w:r>
        <w:rPr>
          <w:rFonts w:ascii="宋体" w:hAnsi="宋体" w:eastAsia="宋体" w:cs="宋体"/>
          <w:spacing w:val="-59"/>
          <w:sz w:val="21"/>
          <w:szCs w:val="21"/>
        </w:rPr>
        <w:t xml:space="preserve"> </w:t>
      </w:r>
      <w:r>
        <w:rPr>
          <w:rFonts w:ascii="宋体" w:hAnsi="宋体" w:eastAsia="宋体" w:cs="宋体"/>
          <w:spacing w:val="-7"/>
          <w:sz w:val="21"/>
          <w:szCs w:val="21"/>
        </w:rPr>
        <w:t>日</w:t>
      </w:r>
    </w:p>
    <w:p w14:paraId="213EB334">
      <w:pPr>
        <w:spacing w:line="221" w:lineRule="auto"/>
        <w:rPr>
          <w:rFonts w:ascii="宋体" w:hAnsi="宋体" w:eastAsia="宋体" w:cs="宋体"/>
          <w:sz w:val="21"/>
          <w:szCs w:val="21"/>
        </w:rPr>
        <w:sectPr>
          <w:footerReference r:id="rId26" w:type="default"/>
          <w:pgSz w:w="11909" w:h="16839"/>
          <w:pgMar w:top="1431" w:right="1786" w:bottom="1153" w:left="1786" w:header="0" w:footer="989" w:gutter="0"/>
          <w:pgNumType w:fmt="decimal"/>
          <w:cols w:space="720" w:num="1"/>
        </w:sectPr>
      </w:pPr>
    </w:p>
    <w:p w14:paraId="25B14978">
      <w:pPr>
        <w:spacing w:before="72" w:line="218" w:lineRule="auto"/>
        <w:ind w:left="1406"/>
        <w:outlineLvl w:val="0"/>
        <w:rPr>
          <w:rFonts w:ascii="黑体" w:hAnsi="黑体" w:eastAsia="黑体" w:cs="黑体"/>
          <w:sz w:val="36"/>
          <w:szCs w:val="36"/>
        </w:rPr>
      </w:pPr>
      <w:bookmarkStart w:id="18" w:name="bookmark19"/>
      <w:bookmarkEnd w:id="18"/>
      <w:r>
        <w:rPr>
          <w:rFonts w:ascii="黑体" w:hAnsi="黑体" w:eastAsia="黑体" w:cs="黑体"/>
          <w:sz w:val="36"/>
          <w:szCs w:val="36"/>
          <w14:textOutline w14:w="6531" w14:cap="flat" w14:cmpd="sng">
            <w14:solidFill>
              <w14:srgbClr w14:val="000000"/>
            </w14:solidFill>
            <w14:prstDash w14:val="solid"/>
            <w14:miter w14:val="0"/>
          </w14:textOutline>
        </w:rPr>
        <w:t>第三章</w:t>
      </w:r>
      <w:r>
        <w:rPr>
          <w:rFonts w:ascii="黑体" w:hAnsi="黑体" w:eastAsia="黑体" w:cs="黑体"/>
          <w:sz w:val="36"/>
          <w:szCs w:val="36"/>
        </w:rPr>
        <w:t xml:space="preserve">  </w:t>
      </w:r>
      <w:r>
        <w:rPr>
          <w:rFonts w:ascii="黑体" w:hAnsi="黑体" w:eastAsia="黑体" w:cs="黑体"/>
          <w:sz w:val="36"/>
          <w:szCs w:val="36"/>
          <w14:textOutline w14:w="6531" w14:cap="flat" w14:cmpd="sng">
            <w14:solidFill>
              <w14:srgbClr w14:val="000000"/>
            </w14:solidFill>
            <w14:prstDash w14:val="solid"/>
            <w14:miter w14:val="0"/>
          </w14:textOutline>
        </w:rPr>
        <w:t>评标办法（综合评估法）</w:t>
      </w:r>
    </w:p>
    <w:p w14:paraId="065891CF">
      <w:pPr>
        <w:pStyle w:val="6"/>
        <w:spacing w:line="269" w:lineRule="auto"/>
      </w:pPr>
    </w:p>
    <w:p w14:paraId="6FF14EC8">
      <w:pPr>
        <w:pStyle w:val="6"/>
        <w:spacing w:line="269" w:lineRule="auto"/>
      </w:pPr>
    </w:p>
    <w:p w14:paraId="721CC4AA">
      <w:pPr>
        <w:spacing w:before="69" w:line="424" w:lineRule="auto"/>
        <w:ind w:left="26" w:right="131" w:firstLine="415"/>
        <w:jc w:val="both"/>
        <w:rPr>
          <w:rFonts w:ascii="宋体" w:hAnsi="宋体" w:eastAsia="宋体" w:cs="宋体"/>
          <w:sz w:val="21"/>
          <w:szCs w:val="21"/>
        </w:rPr>
      </w:pPr>
      <w:r>
        <w:rPr>
          <w:rFonts w:ascii="宋体" w:hAnsi="宋体" w:eastAsia="宋体" w:cs="宋体"/>
          <w:sz w:val="21"/>
          <w:szCs w:val="21"/>
        </w:rPr>
        <w:t>经评审的最低投标价法一般适用于具有通用技术、性能标准</w:t>
      </w:r>
      <w:r>
        <w:rPr>
          <w:rFonts w:ascii="宋体" w:hAnsi="宋体" w:eastAsia="宋体" w:cs="宋体"/>
          <w:spacing w:val="-1"/>
          <w:sz w:val="21"/>
          <w:szCs w:val="21"/>
        </w:rPr>
        <w:t>或者招标人对其技术、性</w:t>
      </w:r>
      <w:r>
        <w:rPr>
          <w:rFonts w:ascii="宋体" w:hAnsi="宋体" w:eastAsia="宋体" w:cs="宋体"/>
          <w:sz w:val="21"/>
          <w:szCs w:val="21"/>
        </w:rPr>
        <w:t xml:space="preserve"> 能没有特殊要求的招标项目。不宜采用经评审的最低投标价</w:t>
      </w:r>
      <w:r>
        <w:rPr>
          <w:rFonts w:ascii="宋体" w:hAnsi="宋体" w:eastAsia="宋体" w:cs="宋体"/>
          <w:spacing w:val="-1"/>
          <w:sz w:val="21"/>
          <w:szCs w:val="21"/>
        </w:rPr>
        <w:t>法的招标项目，一般应当采取</w:t>
      </w:r>
    </w:p>
    <w:p w14:paraId="4EDA89B0">
      <w:pPr>
        <w:spacing w:line="219" w:lineRule="auto"/>
        <w:ind w:left="20"/>
        <w:rPr>
          <w:rFonts w:ascii="宋体" w:hAnsi="宋体" w:eastAsia="宋体" w:cs="宋体"/>
          <w:sz w:val="21"/>
          <w:szCs w:val="21"/>
        </w:rPr>
      </w:pPr>
      <w:r>
        <w:rPr>
          <w:rFonts w:ascii="宋体" w:hAnsi="宋体" w:eastAsia="宋体" w:cs="宋体"/>
          <w:spacing w:val="-1"/>
          <w:sz w:val="21"/>
          <w:szCs w:val="21"/>
        </w:rPr>
        <w:t>综合评估法进行评审。</w:t>
      </w:r>
    </w:p>
    <w:p w14:paraId="2897627A">
      <w:pPr>
        <w:spacing w:line="219" w:lineRule="auto"/>
        <w:rPr>
          <w:rFonts w:ascii="宋体" w:hAnsi="宋体" w:eastAsia="宋体" w:cs="宋体"/>
          <w:sz w:val="21"/>
          <w:szCs w:val="21"/>
        </w:rPr>
        <w:sectPr>
          <w:footerReference r:id="rId27" w:type="default"/>
          <w:pgSz w:w="11909" w:h="16839"/>
          <w:pgMar w:top="1428" w:right="1786" w:bottom="1153" w:left="1786" w:header="0" w:footer="989" w:gutter="0"/>
          <w:pgNumType w:fmt="decimal"/>
          <w:cols w:space="720" w:num="1"/>
        </w:sectPr>
      </w:pPr>
    </w:p>
    <w:p w14:paraId="25F36220">
      <w:pPr>
        <w:pStyle w:val="6"/>
      </w:pPr>
    </w:p>
    <w:p w14:paraId="0CD5EAF6">
      <w:pPr>
        <w:spacing w:before="97" w:line="220" w:lineRule="auto"/>
        <w:ind w:left="3165"/>
        <w:outlineLvl w:val="1"/>
        <w:rPr>
          <w:rFonts w:ascii="黑体" w:hAnsi="黑体" w:eastAsia="黑体" w:cs="黑体"/>
          <w:sz w:val="30"/>
          <w:szCs w:val="30"/>
        </w:rPr>
      </w:pPr>
      <w:bookmarkStart w:id="19" w:name="bookmark20"/>
      <w:bookmarkEnd w:id="19"/>
      <w:r>
        <w:rPr>
          <w:rFonts w:ascii="黑体" w:hAnsi="黑体" w:eastAsia="黑体" w:cs="黑体"/>
          <w:sz w:val="30"/>
          <w:szCs w:val="30"/>
          <w14:textOutline w14:w="5486" w14:cap="flat" w14:cmpd="sng">
            <w14:solidFill>
              <w14:srgbClr w14:val="000000"/>
            </w14:solidFill>
            <w14:prstDash w14:val="solid"/>
            <w14:miter w14:val="0"/>
          </w14:textOutline>
        </w:rPr>
        <w:t>评标办法前附表</w:t>
      </w:r>
    </w:p>
    <w:p w14:paraId="3DDE3EE8">
      <w:pPr>
        <w:spacing w:before="9"/>
      </w:pPr>
    </w:p>
    <w:tbl>
      <w:tblPr>
        <w:tblStyle w:val="12"/>
        <w:tblW w:w="10020" w:type="dxa"/>
        <w:tblInd w:w="-6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50"/>
        <w:gridCol w:w="1530"/>
        <w:gridCol w:w="6840"/>
      </w:tblGrid>
      <w:tr w14:paraId="615F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trPr>
        <w:tc>
          <w:tcPr>
            <w:tcW w:w="1650" w:type="dxa"/>
            <w:gridSpan w:val="2"/>
            <w:noWrap w:val="0"/>
            <w:vAlign w:val="center"/>
          </w:tcPr>
          <w:p w14:paraId="289C1B01">
            <w:pPr>
              <w:pStyle w:val="21"/>
              <w:rPr>
                <w:b/>
                <w:bCs/>
                <w:sz w:val="24"/>
                <w:szCs w:val="24"/>
              </w:rPr>
            </w:pPr>
            <w:r>
              <w:rPr>
                <w:b/>
                <w:bCs/>
                <w:sz w:val="24"/>
                <w:szCs w:val="24"/>
              </w:rPr>
              <w:t>条款号</w:t>
            </w:r>
          </w:p>
        </w:tc>
        <w:tc>
          <w:tcPr>
            <w:tcW w:w="1530" w:type="dxa"/>
            <w:noWrap w:val="0"/>
            <w:vAlign w:val="center"/>
          </w:tcPr>
          <w:p w14:paraId="25B11012">
            <w:pPr>
              <w:pStyle w:val="21"/>
              <w:rPr>
                <w:b/>
                <w:bCs/>
                <w:sz w:val="24"/>
                <w:szCs w:val="24"/>
              </w:rPr>
            </w:pPr>
            <w:r>
              <w:rPr>
                <w:b/>
                <w:bCs/>
                <w:sz w:val="24"/>
                <w:szCs w:val="24"/>
              </w:rPr>
              <w:t>评审因素</w:t>
            </w:r>
          </w:p>
        </w:tc>
        <w:tc>
          <w:tcPr>
            <w:tcW w:w="6840" w:type="dxa"/>
            <w:noWrap w:val="0"/>
            <w:vAlign w:val="center"/>
          </w:tcPr>
          <w:p w14:paraId="31F17587">
            <w:pPr>
              <w:pStyle w:val="21"/>
              <w:ind w:left="-53" w:leftChars="-25" w:right="-53" w:rightChars="-25"/>
              <w:rPr>
                <w:b/>
                <w:bCs/>
                <w:sz w:val="24"/>
                <w:szCs w:val="24"/>
              </w:rPr>
            </w:pPr>
            <w:r>
              <w:rPr>
                <w:b/>
                <w:bCs/>
                <w:sz w:val="24"/>
                <w:szCs w:val="24"/>
              </w:rPr>
              <w:t>评审标准</w:t>
            </w:r>
          </w:p>
        </w:tc>
      </w:tr>
      <w:tr w14:paraId="01D7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00" w:type="dxa"/>
            <w:vMerge w:val="restart"/>
            <w:noWrap w:val="0"/>
            <w:vAlign w:val="center"/>
          </w:tcPr>
          <w:p w14:paraId="493C9B47">
            <w:pPr>
              <w:pStyle w:val="21"/>
              <w:rPr>
                <w:sz w:val="21"/>
                <w:szCs w:val="21"/>
              </w:rPr>
            </w:pPr>
            <w:r>
              <w:rPr>
                <w:sz w:val="21"/>
                <w:szCs w:val="21"/>
              </w:rPr>
              <w:t>2.1.1</w:t>
            </w:r>
          </w:p>
        </w:tc>
        <w:tc>
          <w:tcPr>
            <w:tcW w:w="750" w:type="dxa"/>
            <w:vMerge w:val="restart"/>
            <w:noWrap w:val="0"/>
            <w:vAlign w:val="center"/>
          </w:tcPr>
          <w:p w14:paraId="6ECB4C60">
            <w:pPr>
              <w:pStyle w:val="21"/>
              <w:rPr>
                <w:sz w:val="21"/>
                <w:szCs w:val="21"/>
              </w:rPr>
            </w:pPr>
            <w:r>
              <w:rPr>
                <w:sz w:val="21"/>
                <w:szCs w:val="21"/>
              </w:rPr>
              <w:t>形式</w:t>
            </w:r>
          </w:p>
          <w:p w14:paraId="154769D9">
            <w:pPr>
              <w:pStyle w:val="21"/>
              <w:rPr>
                <w:sz w:val="21"/>
                <w:szCs w:val="21"/>
              </w:rPr>
            </w:pPr>
            <w:r>
              <w:rPr>
                <w:sz w:val="21"/>
                <w:szCs w:val="21"/>
              </w:rPr>
              <w:t>评审</w:t>
            </w:r>
          </w:p>
          <w:p w14:paraId="42878B6D">
            <w:pPr>
              <w:pStyle w:val="21"/>
              <w:rPr>
                <w:sz w:val="21"/>
                <w:szCs w:val="21"/>
              </w:rPr>
            </w:pPr>
            <w:r>
              <w:rPr>
                <w:sz w:val="21"/>
                <w:szCs w:val="21"/>
              </w:rPr>
              <w:t>标准</w:t>
            </w:r>
          </w:p>
        </w:tc>
        <w:tc>
          <w:tcPr>
            <w:tcW w:w="1530" w:type="dxa"/>
            <w:noWrap w:val="0"/>
            <w:vAlign w:val="center"/>
          </w:tcPr>
          <w:p w14:paraId="584B5198">
            <w:pPr>
              <w:pStyle w:val="21"/>
              <w:rPr>
                <w:sz w:val="21"/>
                <w:szCs w:val="21"/>
              </w:rPr>
            </w:pPr>
            <w:r>
              <w:rPr>
                <w:sz w:val="21"/>
                <w:szCs w:val="21"/>
              </w:rPr>
              <w:t>投标人名称</w:t>
            </w:r>
          </w:p>
        </w:tc>
        <w:tc>
          <w:tcPr>
            <w:tcW w:w="6840" w:type="dxa"/>
            <w:noWrap w:val="0"/>
            <w:vAlign w:val="center"/>
          </w:tcPr>
          <w:p w14:paraId="62900D96">
            <w:pPr>
              <w:pStyle w:val="21"/>
              <w:ind w:left="53" w:leftChars="25" w:right="53" w:rightChars="25"/>
              <w:jc w:val="both"/>
              <w:rPr>
                <w:sz w:val="21"/>
                <w:szCs w:val="21"/>
              </w:rPr>
            </w:pPr>
            <w:r>
              <w:rPr>
                <w:sz w:val="21"/>
                <w:szCs w:val="21"/>
              </w:rPr>
              <w:t>与营业执照、资质证书、安全生产许可证一致</w:t>
            </w:r>
          </w:p>
        </w:tc>
      </w:tr>
      <w:tr w14:paraId="77E1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00" w:type="dxa"/>
            <w:vMerge w:val="continue"/>
            <w:noWrap w:val="0"/>
            <w:vAlign w:val="center"/>
          </w:tcPr>
          <w:p w14:paraId="67C3D6DD">
            <w:pPr>
              <w:pStyle w:val="21"/>
              <w:rPr>
                <w:sz w:val="21"/>
                <w:szCs w:val="21"/>
              </w:rPr>
            </w:pPr>
          </w:p>
        </w:tc>
        <w:tc>
          <w:tcPr>
            <w:tcW w:w="750" w:type="dxa"/>
            <w:vMerge w:val="continue"/>
            <w:noWrap w:val="0"/>
            <w:vAlign w:val="center"/>
          </w:tcPr>
          <w:p w14:paraId="79739BCF">
            <w:pPr>
              <w:pStyle w:val="21"/>
              <w:rPr>
                <w:sz w:val="21"/>
                <w:szCs w:val="21"/>
              </w:rPr>
            </w:pPr>
          </w:p>
        </w:tc>
        <w:tc>
          <w:tcPr>
            <w:tcW w:w="1530" w:type="dxa"/>
            <w:noWrap w:val="0"/>
            <w:vAlign w:val="center"/>
          </w:tcPr>
          <w:p w14:paraId="4DFFFB61">
            <w:pPr>
              <w:pStyle w:val="21"/>
              <w:rPr>
                <w:sz w:val="21"/>
                <w:szCs w:val="21"/>
              </w:rPr>
            </w:pPr>
            <w:r>
              <w:rPr>
                <w:sz w:val="21"/>
                <w:szCs w:val="21"/>
              </w:rPr>
              <w:t>副本份数</w:t>
            </w:r>
          </w:p>
          <w:p w14:paraId="60CA9660">
            <w:pPr>
              <w:pStyle w:val="21"/>
              <w:rPr>
                <w:sz w:val="21"/>
                <w:szCs w:val="21"/>
              </w:rPr>
            </w:pPr>
            <w:r>
              <w:rPr>
                <w:rFonts w:hint="eastAsia"/>
                <w:sz w:val="21"/>
                <w:szCs w:val="21"/>
              </w:rPr>
              <w:t>及其他要求</w:t>
            </w:r>
          </w:p>
        </w:tc>
        <w:tc>
          <w:tcPr>
            <w:tcW w:w="6840" w:type="dxa"/>
            <w:noWrap w:val="0"/>
            <w:vAlign w:val="center"/>
          </w:tcPr>
          <w:p w14:paraId="32E0B633">
            <w:pPr>
              <w:pStyle w:val="21"/>
              <w:ind w:left="53" w:leftChars="25" w:right="53" w:rightChars="25"/>
              <w:jc w:val="both"/>
              <w:rPr>
                <w:sz w:val="21"/>
                <w:szCs w:val="21"/>
              </w:rPr>
            </w:pPr>
            <w:r>
              <w:rPr>
                <w:sz w:val="21"/>
                <w:szCs w:val="21"/>
              </w:rPr>
              <w:t>符合第二章</w:t>
            </w:r>
            <w:r>
              <w:rPr>
                <w:rFonts w:hint="eastAsia"/>
                <w:sz w:val="21"/>
                <w:szCs w:val="21"/>
              </w:rPr>
              <w:t>“</w:t>
            </w:r>
            <w:r>
              <w:rPr>
                <w:sz w:val="21"/>
                <w:szCs w:val="21"/>
              </w:rPr>
              <w:t>投标人须知</w:t>
            </w:r>
            <w:r>
              <w:rPr>
                <w:rFonts w:hint="eastAsia"/>
                <w:sz w:val="21"/>
                <w:szCs w:val="21"/>
              </w:rPr>
              <w:t>”</w:t>
            </w:r>
            <w:r>
              <w:rPr>
                <w:sz w:val="21"/>
                <w:szCs w:val="21"/>
              </w:rPr>
              <w:t>第3.7.4项要求</w:t>
            </w:r>
          </w:p>
        </w:tc>
      </w:tr>
      <w:tr w14:paraId="0BEF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00" w:type="dxa"/>
            <w:vMerge w:val="continue"/>
            <w:noWrap w:val="0"/>
            <w:vAlign w:val="center"/>
          </w:tcPr>
          <w:p w14:paraId="6596FFA4">
            <w:pPr>
              <w:pStyle w:val="21"/>
              <w:rPr>
                <w:sz w:val="21"/>
                <w:szCs w:val="21"/>
              </w:rPr>
            </w:pPr>
          </w:p>
        </w:tc>
        <w:tc>
          <w:tcPr>
            <w:tcW w:w="750" w:type="dxa"/>
            <w:vMerge w:val="continue"/>
            <w:noWrap w:val="0"/>
            <w:vAlign w:val="center"/>
          </w:tcPr>
          <w:p w14:paraId="78E5320D">
            <w:pPr>
              <w:pStyle w:val="21"/>
              <w:rPr>
                <w:sz w:val="21"/>
                <w:szCs w:val="21"/>
              </w:rPr>
            </w:pPr>
          </w:p>
        </w:tc>
        <w:tc>
          <w:tcPr>
            <w:tcW w:w="1530" w:type="dxa"/>
            <w:noWrap w:val="0"/>
            <w:vAlign w:val="center"/>
          </w:tcPr>
          <w:p w14:paraId="5E2FC202">
            <w:pPr>
              <w:pStyle w:val="21"/>
              <w:rPr>
                <w:sz w:val="21"/>
                <w:szCs w:val="21"/>
              </w:rPr>
            </w:pPr>
            <w:r>
              <w:rPr>
                <w:sz w:val="21"/>
                <w:szCs w:val="21"/>
              </w:rPr>
              <w:t>投标文件格式</w:t>
            </w:r>
          </w:p>
        </w:tc>
        <w:tc>
          <w:tcPr>
            <w:tcW w:w="6840" w:type="dxa"/>
            <w:noWrap w:val="0"/>
            <w:vAlign w:val="center"/>
          </w:tcPr>
          <w:p w14:paraId="4DCB278D">
            <w:pPr>
              <w:pStyle w:val="21"/>
              <w:ind w:left="53" w:leftChars="25" w:right="53" w:rightChars="25"/>
              <w:jc w:val="both"/>
              <w:rPr>
                <w:sz w:val="21"/>
                <w:szCs w:val="21"/>
              </w:rPr>
            </w:pPr>
            <w:r>
              <w:rPr>
                <w:sz w:val="21"/>
                <w:szCs w:val="21"/>
              </w:rPr>
              <w:t>符合第八章</w:t>
            </w:r>
            <w:r>
              <w:rPr>
                <w:rFonts w:hint="eastAsia"/>
                <w:sz w:val="21"/>
                <w:szCs w:val="21"/>
              </w:rPr>
              <w:t>“</w:t>
            </w:r>
            <w:r>
              <w:rPr>
                <w:sz w:val="21"/>
                <w:szCs w:val="21"/>
              </w:rPr>
              <w:t>投标文件格式</w:t>
            </w:r>
            <w:r>
              <w:rPr>
                <w:rFonts w:hint="eastAsia"/>
                <w:sz w:val="21"/>
                <w:szCs w:val="21"/>
              </w:rPr>
              <w:t>”</w:t>
            </w:r>
            <w:r>
              <w:rPr>
                <w:sz w:val="21"/>
                <w:szCs w:val="21"/>
              </w:rPr>
              <w:t>的要求和符合第二章</w:t>
            </w:r>
            <w:r>
              <w:rPr>
                <w:rFonts w:hint="eastAsia"/>
                <w:sz w:val="21"/>
                <w:szCs w:val="21"/>
              </w:rPr>
              <w:t>“</w:t>
            </w:r>
            <w:r>
              <w:rPr>
                <w:sz w:val="21"/>
                <w:szCs w:val="21"/>
              </w:rPr>
              <w:t>投标人须知</w:t>
            </w:r>
            <w:r>
              <w:rPr>
                <w:rFonts w:hint="eastAsia"/>
                <w:sz w:val="21"/>
                <w:szCs w:val="21"/>
              </w:rPr>
              <w:t>”</w:t>
            </w:r>
            <w:r>
              <w:rPr>
                <w:sz w:val="21"/>
                <w:szCs w:val="21"/>
              </w:rPr>
              <w:t>第3.7.1、3.7.3项要求</w:t>
            </w:r>
          </w:p>
        </w:tc>
      </w:tr>
      <w:tr w14:paraId="7012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00" w:type="dxa"/>
            <w:vMerge w:val="continue"/>
            <w:noWrap w:val="0"/>
            <w:vAlign w:val="center"/>
          </w:tcPr>
          <w:p w14:paraId="2523DF32">
            <w:pPr>
              <w:pStyle w:val="21"/>
              <w:rPr>
                <w:sz w:val="21"/>
                <w:szCs w:val="21"/>
              </w:rPr>
            </w:pPr>
          </w:p>
        </w:tc>
        <w:tc>
          <w:tcPr>
            <w:tcW w:w="750" w:type="dxa"/>
            <w:vMerge w:val="continue"/>
            <w:noWrap w:val="0"/>
            <w:vAlign w:val="center"/>
          </w:tcPr>
          <w:p w14:paraId="3D15C19F">
            <w:pPr>
              <w:pStyle w:val="21"/>
              <w:rPr>
                <w:sz w:val="21"/>
                <w:szCs w:val="21"/>
              </w:rPr>
            </w:pPr>
          </w:p>
        </w:tc>
        <w:tc>
          <w:tcPr>
            <w:tcW w:w="1530" w:type="dxa"/>
            <w:noWrap w:val="0"/>
            <w:vAlign w:val="center"/>
          </w:tcPr>
          <w:p w14:paraId="4F145593">
            <w:pPr>
              <w:pStyle w:val="21"/>
              <w:rPr>
                <w:sz w:val="21"/>
                <w:szCs w:val="21"/>
              </w:rPr>
            </w:pPr>
            <w:r>
              <w:rPr>
                <w:sz w:val="21"/>
                <w:szCs w:val="21"/>
              </w:rPr>
              <w:t>联合体投标人</w:t>
            </w:r>
          </w:p>
        </w:tc>
        <w:tc>
          <w:tcPr>
            <w:tcW w:w="6840" w:type="dxa"/>
            <w:noWrap w:val="0"/>
            <w:vAlign w:val="center"/>
          </w:tcPr>
          <w:p w14:paraId="1EBDDC18">
            <w:pPr>
              <w:pStyle w:val="21"/>
              <w:ind w:left="53" w:leftChars="25" w:right="53" w:rightChars="25"/>
              <w:jc w:val="both"/>
              <w:rPr>
                <w:sz w:val="21"/>
                <w:szCs w:val="21"/>
              </w:rPr>
            </w:pPr>
            <w:r>
              <w:rPr>
                <w:sz w:val="21"/>
                <w:szCs w:val="21"/>
              </w:rPr>
              <w:t>按招标文件规定提交联合体协议书，并明确联合体牵头人（如有）</w:t>
            </w:r>
          </w:p>
        </w:tc>
      </w:tr>
      <w:tr w14:paraId="2E20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00" w:type="dxa"/>
            <w:vMerge w:val="continue"/>
            <w:noWrap w:val="0"/>
            <w:vAlign w:val="center"/>
          </w:tcPr>
          <w:p w14:paraId="3DC00369">
            <w:pPr>
              <w:pStyle w:val="21"/>
              <w:rPr>
                <w:sz w:val="21"/>
                <w:szCs w:val="21"/>
              </w:rPr>
            </w:pPr>
          </w:p>
        </w:tc>
        <w:tc>
          <w:tcPr>
            <w:tcW w:w="750" w:type="dxa"/>
            <w:vMerge w:val="continue"/>
            <w:noWrap w:val="0"/>
            <w:vAlign w:val="center"/>
          </w:tcPr>
          <w:p w14:paraId="7A04DE67">
            <w:pPr>
              <w:pStyle w:val="21"/>
              <w:rPr>
                <w:sz w:val="21"/>
                <w:szCs w:val="21"/>
              </w:rPr>
            </w:pPr>
          </w:p>
        </w:tc>
        <w:tc>
          <w:tcPr>
            <w:tcW w:w="1530" w:type="dxa"/>
            <w:noWrap w:val="0"/>
            <w:vAlign w:val="center"/>
          </w:tcPr>
          <w:p w14:paraId="5AB7F190">
            <w:pPr>
              <w:pStyle w:val="21"/>
              <w:rPr>
                <w:sz w:val="21"/>
                <w:szCs w:val="21"/>
              </w:rPr>
            </w:pPr>
            <w:r>
              <w:rPr>
                <w:sz w:val="21"/>
                <w:szCs w:val="21"/>
              </w:rPr>
              <w:t>报价唯一</w:t>
            </w:r>
          </w:p>
        </w:tc>
        <w:tc>
          <w:tcPr>
            <w:tcW w:w="6840" w:type="dxa"/>
            <w:noWrap w:val="0"/>
            <w:vAlign w:val="center"/>
          </w:tcPr>
          <w:p w14:paraId="05187665">
            <w:pPr>
              <w:pStyle w:val="21"/>
              <w:ind w:left="53" w:leftChars="25" w:right="53" w:rightChars="25"/>
              <w:jc w:val="both"/>
              <w:rPr>
                <w:sz w:val="21"/>
                <w:szCs w:val="21"/>
              </w:rPr>
            </w:pPr>
            <w:r>
              <w:rPr>
                <w:sz w:val="21"/>
                <w:szCs w:val="21"/>
              </w:rPr>
              <w:t>只能有一个有效报价，即符合第二章</w:t>
            </w:r>
            <w:r>
              <w:rPr>
                <w:rFonts w:hint="eastAsia"/>
                <w:sz w:val="21"/>
                <w:szCs w:val="21"/>
              </w:rPr>
              <w:t>“</w:t>
            </w:r>
            <w:r>
              <w:rPr>
                <w:sz w:val="21"/>
                <w:szCs w:val="21"/>
              </w:rPr>
              <w:t>投标人须知</w:t>
            </w:r>
            <w:r>
              <w:rPr>
                <w:rFonts w:hint="eastAsia"/>
                <w:sz w:val="21"/>
                <w:szCs w:val="21"/>
              </w:rPr>
              <w:t>”</w:t>
            </w:r>
            <w:r>
              <w:rPr>
                <w:sz w:val="21"/>
                <w:szCs w:val="21"/>
              </w:rPr>
              <w:t>第3.2.4</w:t>
            </w:r>
            <w:r>
              <w:rPr>
                <w:rFonts w:hint="eastAsia"/>
                <w:sz w:val="21"/>
                <w:szCs w:val="21"/>
              </w:rPr>
              <w:t>项</w:t>
            </w:r>
            <w:r>
              <w:rPr>
                <w:sz w:val="21"/>
                <w:szCs w:val="21"/>
              </w:rPr>
              <w:t>要求</w:t>
            </w:r>
          </w:p>
        </w:tc>
      </w:tr>
      <w:tr w14:paraId="4769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0" w:type="dxa"/>
            <w:vMerge w:val="restart"/>
            <w:noWrap w:val="0"/>
            <w:vAlign w:val="center"/>
          </w:tcPr>
          <w:p w14:paraId="6AC8FB03">
            <w:pPr>
              <w:pStyle w:val="21"/>
              <w:rPr>
                <w:sz w:val="21"/>
                <w:szCs w:val="21"/>
              </w:rPr>
            </w:pPr>
            <w:r>
              <w:rPr>
                <w:sz w:val="21"/>
                <w:szCs w:val="21"/>
              </w:rPr>
              <w:t>2.1.2</w:t>
            </w:r>
          </w:p>
          <w:p w14:paraId="07C31C1C">
            <w:pPr>
              <w:pStyle w:val="21"/>
              <w:rPr>
                <w:sz w:val="21"/>
                <w:szCs w:val="21"/>
              </w:rPr>
            </w:pPr>
          </w:p>
        </w:tc>
        <w:tc>
          <w:tcPr>
            <w:tcW w:w="750" w:type="dxa"/>
            <w:vMerge w:val="restart"/>
            <w:noWrap w:val="0"/>
            <w:vAlign w:val="center"/>
          </w:tcPr>
          <w:p w14:paraId="5674FEF0">
            <w:pPr>
              <w:pStyle w:val="21"/>
              <w:rPr>
                <w:sz w:val="21"/>
                <w:szCs w:val="21"/>
              </w:rPr>
            </w:pPr>
            <w:r>
              <w:rPr>
                <w:sz w:val="21"/>
                <w:szCs w:val="21"/>
              </w:rPr>
              <w:t>资格</w:t>
            </w:r>
          </w:p>
          <w:p w14:paraId="13CB0615">
            <w:pPr>
              <w:pStyle w:val="21"/>
              <w:rPr>
                <w:sz w:val="21"/>
                <w:szCs w:val="21"/>
              </w:rPr>
            </w:pPr>
            <w:r>
              <w:rPr>
                <w:sz w:val="21"/>
                <w:szCs w:val="21"/>
              </w:rPr>
              <w:t>评审</w:t>
            </w:r>
          </w:p>
          <w:p w14:paraId="55546E07">
            <w:pPr>
              <w:pStyle w:val="21"/>
              <w:rPr>
                <w:sz w:val="21"/>
                <w:szCs w:val="21"/>
              </w:rPr>
            </w:pPr>
            <w:r>
              <w:rPr>
                <w:sz w:val="21"/>
                <w:szCs w:val="21"/>
              </w:rPr>
              <w:t>标准</w:t>
            </w:r>
          </w:p>
        </w:tc>
        <w:tc>
          <w:tcPr>
            <w:tcW w:w="1530" w:type="dxa"/>
            <w:noWrap w:val="0"/>
            <w:vAlign w:val="center"/>
          </w:tcPr>
          <w:p w14:paraId="4C951C6E">
            <w:pPr>
              <w:pStyle w:val="21"/>
              <w:rPr>
                <w:sz w:val="21"/>
                <w:szCs w:val="21"/>
              </w:rPr>
            </w:pPr>
            <w:r>
              <w:rPr>
                <w:sz w:val="21"/>
                <w:szCs w:val="21"/>
              </w:rPr>
              <w:t>营业执照</w:t>
            </w:r>
          </w:p>
        </w:tc>
        <w:tc>
          <w:tcPr>
            <w:tcW w:w="6840" w:type="dxa"/>
            <w:noWrap w:val="0"/>
            <w:vAlign w:val="center"/>
          </w:tcPr>
          <w:p w14:paraId="1D93963B">
            <w:pPr>
              <w:pStyle w:val="21"/>
              <w:ind w:left="53" w:leftChars="25" w:right="53" w:rightChars="25"/>
              <w:jc w:val="both"/>
              <w:rPr>
                <w:sz w:val="21"/>
                <w:szCs w:val="21"/>
              </w:rPr>
            </w:pPr>
            <w:r>
              <w:rPr>
                <w:sz w:val="21"/>
                <w:szCs w:val="21"/>
              </w:rPr>
              <w:t>具备有效的营业执照</w:t>
            </w:r>
          </w:p>
        </w:tc>
      </w:tr>
      <w:tr w14:paraId="026A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0" w:type="dxa"/>
            <w:vMerge w:val="continue"/>
            <w:noWrap w:val="0"/>
            <w:vAlign w:val="center"/>
          </w:tcPr>
          <w:p w14:paraId="7EEF7AA9">
            <w:pPr>
              <w:pStyle w:val="21"/>
              <w:rPr>
                <w:sz w:val="21"/>
                <w:szCs w:val="21"/>
              </w:rPr>
            </w:pPr>
          </w:p>
        </w:tc>
        <w:tc>
          <w:tcPr>
            <w:tcW w:w="750" w:type="dxa"/>
            <w:vMerge w:val="continue"/>
            <w:noWrap w:val="0"/>
            <w:vAlign w:val="center"/>
          </w:tcPr>
          <w:p w14:paraId="429A7F32">
            <w:pPr>
              <w:pStyle w:val="21"/>
              <w:rPr>
                <w:sz w:val="21"/>
                <w:szCs w:val="21"/>
              </w:rPr>
            </w:pPr>
          </w:p>
        </w:tc>
        <w:tc>
          <w:tcPr>
            <w:tcW w:w="1530" w:type="dxa"/>
            <w:noWrap w:val="0"/>
            <w:vAlign w:val="center"/>
          </w:tcPr>
          <w:p w14:paraId="4F1E6D80">
            <w:pPr>
              <w:pStyle w:val="21"/>
              <w:rPr>
                <w:sz w:val="21"/>
                <w:szCs w:val="21"/>
              </w:rPr>
            </w:pPr>
            <w:r>
              <w:rPr>
                <w:sz w:val="21"/>
                <w:szCs w:val="21"/>
              </w:rPr>
              <w:t>安全生产许可证</w:t>
            </w:r>
          </w:p>
        </w:tc>
        <w:tc>
          <w:tcPr>
            <w:tcW w:w="6840" w:type="dxa"/>
            <w:noWrap w:val="0"/>
            <w:vAlign w:val="center"/>
          </w:tcPr>
          <w:p w14:paraId="6A019E12">
            <w:pPr>
              <w:pStyle w:val="21"/>
              <w:ind w:left="53" w:leftChars="25" w:right="53" w:rightChars="25"/>
              <w:jc w:val="both"/>
              <w:rPr>
                <w:sz w:val="21"/>
                <w:szCs w:val="21"/>
              </w:rPr>
            </w:pPr>
            <w:r>
              <w:rPr>
                <w:sz w:val="21"/>
                <w:szCs w:val="21"/>
              </w:rPr>
              <w:t>具备有效的安全生产许可证（园林绿化、电梯安装除外）</w:t>
            </w:r>
          </w:p>
        </w:tc>
      </w:tr>
      <w:tr w14:paraId="2E006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0" w:type="dxa"/>
            <w:vMerge w:val="continue"/>
            <w:noWrap w:val="0"/>
            <w:vAlign w:val="center"/>
          </w:tcPr>
          <w:p w14:paraId="4737C545">
            <w:pPr>
              <w:pStyle w:val="21"/>
              <w:rPr>
                <w:sz w:val="21"/>
                <w:szCs w:val="21"/>
              </w:rPr>
            </w:pPr>
          </w:p>
        </w:tc>
        <w:tc>
          <w:tcPr>
            <w:tcW w:w="750" w:type="dxa"/>
            <w:vMerge w:val="continue"/>
            <w:noWrap w:val="0"/>
            <w:vAlign w:val="center"/>
          </w:tcPr>
          <w:p w14:paraId="77DA7E40">
            <w:pPr>
              <w:pStyle w:val="21"/>
              <w:rPr>
                <w:sz w:val="21"/>
                <w:szCs w:val="21"/>
              </w:rPr>
            </w:pPr>
          </w:p>
        </w:tc>
        <w:tc>
          <w:tcPr>
            <w:tcW w:w="1530" w:type="dxa"/>
            <w:noWrap w:val="0"/>
            <w:vAlign w:val="center"/>
          </w:tcPr>
          <w:p w14:paraId="40FF66A8">
            <w:pPr>
              <w:pStyle w:val="21"/>
              <w:rPr>
                <w:sz w:val="21"/>
                <w:szCs w:val="21"/>
              </w:rPr>
            </w:pPr>
            <w:r>
              <w:rPr>
                <w:sz w:val="21"/>
                <w:szCs w:val="21"/>
              </w:rPr>
              <w:t>资质等级</w:t>
            </w:r>
          </w:p>
        </w:tc>
        <w:tc>
          <w:tcPr>
            <w:tcW w:w="6840" w:type="dxa"/>
            <w:noWrap w:val="0"/>
            <w:vAlign w:val="center"/>
          </w:tcPr>
          <w:p w14:paraId="6A7245F2">
            <w:pPr>
              <w:pStyle w:val="21"/>
              <w:ind w:left="53" w:leftChars="25" w:right="53" w:rightChars="25"/>
              <w:jc w:val="both"/>
              <w:rPr>
                <w:sz w:val="21"/>
                <w:szCs w:val="21"/>
              </w:rPr>
            </w:pPr>
            <w:r>
              <w:rPr>
                <w:sz w:val="21"/>
                <w:szCs w:val="21"/>
              </w:rPr>
              <w:t>符合第二章</w:t>
            </w:r>
            <w:r>
              <w:rPr>
                <w:rFonts w:hint="eastAsia"/>
                <w:sz w:val="21"/>
                <w:szCs w:val="21"/>
              </w:rPr>
              <w:t>“</w:t>
            </w:r>
            <w:r>
              <w:rPr>
                <w:sz w:val="21"/>
                <w:szCs w:val="21"/>
              </w:rPr>
              <w:t>投标人须知</w:t>
            </w:r>
            <w:r>
              <w:rPr>
                <w:rFonts w:hint="eastAsia"/>
                <w:sz w:val="21"/>
                <w:szCs w:val="21"/>
              </w:rPr>
              <w:t>”</w:t>
            </w:r>
            <w:r>
              <w:rPr>
                <w:sz w:val="21"/>
                <w:szCs w:val="21"/>
              </w:rPr>
              <w:t>第1.4.1项规定</w:t>
            </w:r>
          </w:p>
        </w:tc>
      </w:tr>
      <w:tr w14:paraId="12D9F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0" w:type="dxa"/>
            <w:vMerge w:val="continue"/>
            <w:noWrap w:val="0"/>
            <w:vAlign w:val="center"/>
          </w:tcPr>
          <w:p w14:paraId="485A4660">
            <w:pPr>
              <w:pStyle w:val="21"/>
              <w:rPr>
                <w:sz w:val="21"/>
                <w:szCs w:val="21"/>
              </w:rPr>
            </w:pPr>
          </w:p>
        </w:tc>
        <w:tc>
          <w:tcPr>
            <w:tcW w:w="750" w:type="dxa"/>
            <w:vMerge w:val="continue"/>
            <w:noWrap w:val="0"/>
            <w:vAlign w:val="center"/>
          </w:tcPr>
          <w:p w14:paraId="0D0F8486">
            <w:pPr>
              <w:pStyle w:val="21"/>
              <w:rPr>
                <w:sz w:val="21"/>
                <w:szCs w:val="21"/>
              </w:rPr>
            </w:pPr>
          </w:p>
        </w:tc>
        <w:tc>
          <w:tcPr>
            <w:tcW w:w="1530" w:type="dxa"/>
            <w:noWrap w:val="0"/>
            <w:vAlign w:val="center"/>
          </w:tcPr>
          <w:p w14:paraId="5997815A">
            <w:pPr>
              <w:pStyle w:val="21"/>
              <w:rPr>
                <w:sz w:val="21"/>
                <w:szCs w:val="21"/>
              </w:rPr>
            </w:pPr>
            <w:r>
              <w:rPr>
                <w:sz w:val="21"/>
                <w:szCs w:val="21"/>
              </w:rPr>
              <w:t>财务状况</w:t>
            </w:r>
          </w:p>
        </w:tc>
        <w:tc>
          <w:tcPr>
            <w:tcW w:w="6840" w:type="dxa"/>
            <w:noWrap w:val="0"/>
            <w:vAlign w:val="center"/>
          </w:tcPr>
          <w:p w14:paraId="1FE7F5C7">
            <w:pPr>
              <w:pStyle w:val="21"/>
              <w:ind w:left="53" w:leftChars="25" w:right="53" w:rightChars="25"/>
              <w:jc w:val="both"/>
              <w:rPr>
                <w:sz w:val="21"/>
                <w:szCs w:val="21"/>
              </w:rPr>
            </w:pPr>
            <w:r>
              <w:rPr>
                <w:sz w:val="21"/>
                <w:szCs w:val="21"/>
              </w:rPr>
              <w:t>符合第二章</w:t>
            </w:r>
            <w:r>
              <w:rPr>
                <w:rFonts w:hint="eastAsia"/>
                <w:sz w:val="21"/>
                <w:szCs w:val="21"/>
              </w:rPr>
              <w:t>“</w:t>
            </w:r>
            <w:r>
              <w:rPr>
                <w:sz w:val="21"/>
                <w:szCs w:val="21"/>
              </w:rPr>
              <w:t>投标人须知</w:t>
            </w:r>
            <w:r>
              <w:rPr>
                <w:rFonts w:hint="eastAsia"/>
                <w:sz w:val="21"/>
                <w:szCs w:val="21"/>
              </w:rPr>
              <w:t>”</w:t>
            </w:r>
            <w:r>
              <w:rPr>
                <w:sz w:val="21"/>
                <w:szCs w:val="21"/>
              </w:rPr>
              <w:t>第1.4.1项规定</w:t>
            </w:r>
          </w:p>
        </w:tc>
      </w:tr>
      <w:tr w14:paraId="7662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0" w:type="dxa"/>
            <w:vMerge w:val="continue"/>
            <w:noWrap w:val="0"/>
            <w:vAlign w:val="center"/>
          </w:tcPr>
          <w:p w14:paraId="7C9F1B25">
            <w:pPr>
              <w:pStyle w:val="21"/>
              <w:rPr>
                <w:sz w:val="21"/>
                <w:szCs w:val="21"/>
              </w:rPr>
            </w:pPr>
          </w:p>
        </w:tc>
        <w:tc>
          <w:tcPr>
            <w:tcW w:w="750" w:type="dxa"/>
            <w:vMerge w:val="continue"/>
            <w:noWrap w:val="0"/>
            <w:vAlign w:val="center"/>
          </w:tcPr>
          <w:p w14:paraId="01F53B87">
            <w:pPr>
              <w:pStyle w:val="21"/>
              <w:rPr>
                <w:sz w:val="21"/>
                <w:szCs w:val="21"/>
              </w:rPr>
            </w:pPr>
          </w:p>
        </w:tc>
        <w:tc>
          <w:tcPr>
            <w:tcW w:w="1530" w:type="dxa"/>
            <w:noWrap w:val="0"/>
            <w:vAlign w:val="center"/>
          </w:tcPr>
          <w:p w14:paraId="78F03D77">
            <w:pPr>
              <w:pStyle w:val="21"/>
              <w:rPr>
                <w:sz w:val="21"/>
                <w:szCs w:val="21"/>
              </w:rPr>
            </w:pPr>
            <w:r>
              <w:rPr>
                <w:sz w:val="21"/>
                <w:szCs w:val="21"/>
              </w:rPr>
              <w:t>项目业绩</w:t>
            </w:r>
          </w:p>
        </w:tc>
        <w:tc>
          <w:tcPr>
            <w:tcW w:w="6840" w:type="dxa"/>
            <w:noWrap w:val="0"/>
            <w:vAlign w:val="center"/>
          </w:tcPr>
          <w:p w14:paraId="795F53B0">
            <w:pPr>
              <w:pStyle w:val="21"/>
              <w:ind w:left="53" w:leftChars="25" w:right="53" w:rightChars="25"/>
              <w:jc w:val="both"/>
              <w:rPr>
                <w:sz w:val="21"/>
                <w:szCs w:val="21"/>
              </w:rPr>
            </w:pPr>
            <w:r>
              <w:rPr>
                <w:sz w:val="21"/>
                <w:szCs w:val="21"/>
              </w:rPr>
              <w:t>符合第二章</w:t>
            </w:r>
            <w:r>
              <w:rPr>
                <w:rFonts w:hint="eastAsia"/>
                <w:sz w:val="21"/>
                <w:szCs w:val="21"/>
              </w:rPr>
              <w:t>“</w:t>
            </w:r>
            <w:r>
              <w:rPr>
                <w:sz w:val="21"/>
                <w:szCs w:val="21"/>
              </w:rPr>
              <w:t>投标人须知</w:t>
            </w:r>
            <w:r>
              <w:rPr>
                <w:rFonts w:hint="eastAsia"/>
                <w:sz w:val="21"/>
                <w:szCs w:val="21"/>
              </w:rPr>
              <w:t>”</w:t>
            </w:r>
            <w:r>
              <w:rPr>
                <w:sz w:val="21"/>
                <w:szCs w:val="21"/>
              </w:rPr>
              <w:t>第1.4.1项规定</w:t>
            </w:r>
          </w:p>
        </w:tc>
      </w:tr>
      <w:tr w14:paraId="1CA65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0" w:type="dxa"/>
            <w:vMerge w:val="continue"/>
            <w:noWrap w:val="0"/>
            <w:vAlign w:val="center"/>
          </w:tcPr>
          <w:p w14:paraId="2AF37A9C">
            <w:pPr>
              <w:pStyle w:val="21"/>
              <w:rPr>
                <w:sz w:val="21"/>
                <w:szCs w:val="21"/>
              </w:rPr>
            </w:pPr>
          </w:p>
        </w:tc>
        <w:tc>
          <w:tcPr>
            <w:tcW w:w="750" w:type="dxa"/>
            <w:vMerge w:val="continue"/>
            <w:noWrap w:val="0"/>
            <w:vAlign w:val="center"/>
          </w:tcPr>
          <w:p w14:paraId="678C2B34">
            <w:pPr>
              <w:pStyle w:val="21"/>
              <w:rPr>
                <w:sz w:val="21"/>
                <w:szCs w:val="21"/>
              </w:rPr>
            </w:pPr>
          </w:p>
        </w:tc>
        <w:tc>
          <w:tcPr>
            <w:tcW w:w="1530" w:type="dxa"/>
            <w:noWrap w:val="0"/>
            <w:vAlign w:val="center"/>
          </w:tcPr>
          <w:p w14:paraId="4BED4621">
            <w:pPr>
              <w:pStyle w:val="21"/>
              <w:rPr>
                <w:sz w:val="21"/>
                <w:szCs w:val="21"/>
              </w:rPr>
            </w:pPr>
            <w:r>
              <w:rPr>
                <w:sz w:val="21"/>
                <w:szCs w:val="21"/>
              </w:rPr>
              <w:t>信誉</w:t>
            </w:r>
          </w:p>
        </w:tc>
        <w:tc>
          <w:tcPr>
            <w:tcW w:w="6840" w:type="dxa"/>
            <w:noWrap w:val="0"/>
            <w:vAlign w:val="center"/>
          </w:tcPr>
          <w:p w14:paraId="3359A054">
            <w:pPr>
              <w:pStyle w:val="21"/>
              <w:ind w:left="53" w:leftChars="25" w:right="53" w:rightChars="25"/>
              <w:jc w:val="both"/>
              <w:rPr>
                <w:sz w:val="21"/>
                <w:szCs w:val="21"/>
              </w:rPr>
            </w:pPr>
            <w:r>
              <w:rPr>
                <w:sz w:val="21"/>
                <w:szCs w:val="21"/>
              </w:rPr>
              <w:t>符合第二章</w:t>
            </w:r>
            <w:r>
              <w:rPr>
                <w:rFonts w:hint="eastAsia"/>
                <w:sz w:val="21"/>
                <w:szCs w:val="21"/>
              </w:rPr>
              <w:t>“</w:t>
            </w:r>
            <w:r>
              <w:rPr>
                <w:sz w:val="21"/>
                <w:szCs w:val="21"/>
              </w:rPr>
              <w:t>投标人须知</w:t>
            </w:r>
            <w:r>
              <w:rPr>
                <w:rFonts w:hint="eastAsia"/>
                <w:sz w:val="21"/>
                <w:szCs w:val="21"/>
              </w:rPr>
              <w:t>”</w:t>
            </w:r>
            <w:r>
              <w:rPr>
                <w:sz w:val="21"/>
                <w:szCs w:val="21"/>
              </w:rPr>
              <w:t>第1.4.1项规定</w:t>
            </w:r>
          </w:p>
        </w:tc>
      </w:tr>
      <w:tr w14:paraId="48D9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0" w:type="dxa"/>
            <w:vMerge w:val="continue"/>
            <w:noWrap w:val="0"/>
            <w:vAlign w:val="center"/>
          </w:tcPr>
          <w:p w14:paraId="0CE2682C">
            <w:pPr>
              <w:pStyle w:val="21"/>
              <w:rPr>
                <w:sz w:val="21"/>
                <w:szCs w:val="21"/>
              </w:rPr>
            </w:pPr>
          </w:p>
        </w:tc>
        <w:tc>
          <w:tcPr>
            <w:tcW w:w="750" w:type="dxa"/>
            <w:vMerge w:val="continue"/>
            <w:noWrap w:val="0"/>
            <w:vAlign w:val="center"/>
          </w:tcPr>
          <w:p w14:paraId="77FA521E">
            <w:pPr>
              <w:pStyle w:val="21"/>
              <w:rPr>
                <w:sz w:val="21"/>
                <w:szCs w:val="21"/>
              </w:rPr>
            </w:pPr>
          </w:p>
        </w:tc>
        <w:tc>
          <w:tcPr>
            <w:tcW w:w="1530" w:type="dxa"/>
            <w:noWrap w:val="0"/>
            <w:vAlign w:val="center"/>
          </w:tcPr>
          <w:p w14:paraId="5E32D1FA">
            <w:pPr>
              <w:pStyle w:val="21"/>
              <w:rPr>
                <w:sz w:val="21"/>
                <w:szCs w:val="21"/>
              </w:rPr>
            </w:pPr>
            <w:r>
              <w:rPr>
                <w:rFonts w:hint="eastAsia"/>
                <w:sz w:val="21"/>
                <w:szCs w:val="21"/>
              </w:rPr>
              <w:t>主要人员</w:t>
            </w:r>
          </w:p>
        </w:tc>
        <w:tc>
          <w:tcPr>
            <w:tcW w:w="6840" w:type="dxa"/>
            <w:noWrap w:val="0"/>
            <w:vAlign w:val="center"/>
          </w:tcPr>
          <w:p w14:paraId="0F4D3286">
            <w:pPr>
              <w:pStyle w:val="21"/>
              <w:ind w:left="53" w:leftChars="25" w:right="53" w:rightChars="25"/>
              <w:jc w:val="both"/>
              <w:rPr>
                <w:sz w:val="21"/>
                <w:szCs w:val="21"/>
              </w:rPr>
            </w:pPr>
            <w:r>
              <w:rPr>
                <w:sz w:val="21"/>
                <w:szCs w:val="21"/>
              </w:rPr>
              <w:t>符合第二章</w:t>
            </w:r>
            <w:r>
              <w:rPr>
                <w:rFonts w:hint="eastAsia"/>
                <w:sz w:val="21"/>
                <w:szCs w:val="21"/>
              </w:rPr>
              <w:t>“</w:t>
            </w:r>
            <w:r>
              <w:rPr>
                <w:sz w:val="21"/>
                <w:szCs w:val="21"/>
              </w:rPr>
              <w:t>投标人须知</w:t>
            </w:r>
            <w:r>
              <w:rPr>
                <w:rFonts w:hint="eastAsia"/>
                <w:sz w:val="21"/>
                <w:szCs w:val="21"/>
              </w:rPr>
              <w:t>”</w:t>
            </w:r>
            <w:r>
              <w:rPr>
                <w:sz w:val="21"/>
                <w:szCs w:val="21"/>
              </w:rPr>
              <w:t>第1.4.1项规定</w:t>
            </w:r>
          </w:p>
        </w:tc>
      </w:tr>
      <w:tr w14:paraId="5C23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0" w:type="dxa"/>
            <w:vMerge w:val="continue"/>
            <w:noWrap w:val="0"/>
            <w:vAlign w:val="center"/>
          </w:tcPr>
          <w:p w14:paraId="74B358DA">
            <w:pPr>
              <w:pStyle w:val="21"/>
              <w:rPr>
                <w:sz w:val="21"/>
                <w:szCs w:val="21"/>
              </w:rPr>
            </w:pPr>
          </w:p>
        </w:tc>
        <w:tc>
          <w:tcPr>
            <w:tcW w:w="750" w:type="dxa"/>
            <w:vMerge w:val="continue"/>
            <w:noWrap w:val="0"/>
            <w:vAlign w:val="center"/>
          </w:tcPr>
          <w:p w14:paraId="050469B7">
            <w:pPr>
              <w:pStyle w:val="21"/>
              <w:rPr>
                <w:sz w:val="21"/>
                <w:szCs w:val="21"/>
              </w:rPr>
            </w:pPr>
          </w:p>
        </w:tc>
        <w:tc>
          <w:tcPr>
            <w:tcW w:w="1530" w:type="dxa"/>
            <w:noWrap w:val="0"/>
            <w:vAlign w:val="center"/>
          </w:tcPr>
          <w:p w14:paraId="421F0E84">
            <w:pPr>
              <w:pStyle w:val="21"/>
              <w:rPr>
                <w:sz w:val="21"/>
                <w:szCs w:val="21"/>
              </w:rPr>
            </w:pPr>
            <w:r>
              <w:rPr>
                <w:sz w:val="21"/>
                <w:szCs w:val="21"/>
              </w:rPr>
              <w:t>其他要求</w:t>
            </w:r>
          </w:p>
        </w:tc>
        <w:tc>
          <w:tcPr>
            <w:tcW w:w="6840" w:type="dxa"/>
            <w:noWrap w:val="0"/>
            <w:vAlign w:val="center"/>
          </w:tcPr>
          <w:p w14:paraId="70F6746D">
            <w:pPr>
              <w:pStyle w:val="21"/>
              <w:ind w:left="53" w:leftChars="25" w:right="53" w:rightChars="25"/>
              <w:jc w:val="both"/>
              <w:rPr>
                <w:sz w:val="21"/>
                <w:szCs w:val="21"/>
              </w:rPr>
            </w:pPr>
            <w:r>
              <w:rPr>
                <w:sz w:val="21"/>
                <w:szCs w:val="21"/>
              </w:rPr>
              <w:t>符合第二章</w:t>
            </w:r>
            <w:r>
              <w:rPr>
                <w:rFonts w:hint="eastAsia"/>
                <w:sz w:val="21"/>
                <w:szCs w:val="21"/>
              </w:rPr>
              <w:t>“</w:t>
            </w:r>
            <w:r>
              <w:rPr>
                <w:sz w:val="21"/>
                <w:szCs w:val="21"/>
              </w:rPr>
              <w:t>投标人须知</w:t>
            </w:r>
            <w:r>
              <w:rPr>
                <w:rFonts w:hint="eastAsia"/>
                <w:sz w:val="21"/>
                <w:szCs w:val="21"/>
              </w:rPr>
              <w:t>”</w:t>
            </w:r>
            <w:r>
              <w:rPr>
                <w:sz w:val="21"/>
                <w:szCs w:val="21"/>
              </w:rPr>
              <w:t>第1.4.1项规定</w:t>
            </w:r>
          </w:p>
        </w:tc>
      </w:tr>
      <w:tr w14:paraId="3387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0" w:type="dxa"/>
            <w:vMerge w:val="continue"/>
            <w:noWrap w:val="0"/>
            <w:vAlign w:val="center"/>
          </w:tcPr>
          <w:p w14:paraId="33DFB2AC">
            <w:pPr>
              <w:pStyle w:val="21"/>
              <w:rPr>
                <w:sz w:val="21"/>
                <w:szCs w:val="21"/>
              </w:rPr>
            </w:pPr>
          </w:p>
        </w:tc>
        <w:tc>
          <w:tcPr>
            <w:tcW w:w="750" w:type="dxa"/>
            <w:vMerge w:val="continue"/>
            <w:noWrap w:val="0"/>
            <w:vAlign w:val="center"/>
          </w:tcPr>
          <w:p w14:paraId="4987399C">
            <w:pPr>
              <w:pStyle w:val="21"/>
              <w:rPr>
                <w:sz w:val="21"/>
                <w:szCs w:val="21"/>
              </w:rPr>
            </w:pPr>
          </w:p>
        </w:tc>
        <w:tc>
          <w:tcPr>
            <w:tcW w:w="1530" w:type="dxa"/>
            <w:noWrap w:val="0"/>
            <w:vAlign w:val="center"/>
          </w:tcPr>
          <w:p w14:paraId="3C9339AE">
            <w:pPr>
              <w:pStyle w:val="21"/>
              <w:rPr>
                <w:sz w:val="21"/>
                <w:szCs w:val="21"/>
              </w:rPr>
            </w:pPr>
            <w:r>
              <w:rPr>
                <w:sz w:val="21"/>
                <w:szCs w:val="21"/>
              </w:rPr>
              <w:t>联合体投标人</w:t>
            </w:r>
          </w:p>
        </w:tc>
        <w:tc>
          <w:tcPr>
            <w:tcW w:w="6840" w:type="dxa"/>
            <w:noWrap w:val="0"/>
            <w:vAlign w:val="center"/>
          </w:tcPr>
          <w:p w14:paraId="615CA0AC">
            <w:pPr>
              <w:pStyle w:val="21"/>
              <w:ind w:left="53" w:leftChars="25" w:right="53" w:rightChars="25"/>
              <w:jc w:val="both"/>
              <w:rPr>
                <w:sz w:val="21"/>
                <w:szCs w:val="21"/>
              </w:rPr>
            </w:pPr>
            <w:r>
              <w:rPr>
                <w:sz w:val="21"/>
                <w:szCs w:val="21"/>
              </w:rPr>
              <w:t>符合第二章</w:t>
            </w:r>
            <w:r>
              <w:rPr>
                <w:rFonts w:hint="eastAsia"/>
                <w:sz w:val="21"/>
                <w:szCs w:val="21"/>
              </w:rPr>
              <w:t>“</w:t>
            </w:r>
            <w:r>
              <w:rPr>
                <w:sz w:val="21"/>
                <w:szCs w:val="21"/>
              </w:rPr>
              <w:t>投标人须知</w:t>
            </w:r>
            <w:r>
              <w:rPr>
                <w:rFonts w:hint="eastAsia"/>
                <w:sz w:val="21"/>
                <w:szCs w:val="21"/>
              </w:rPr>
              <w:t>”</w:t>
            </w:r>
            <w:r>
              <w:rPr>
                <w:sz w:val="21"/>
                <w:szCs w:val="21"/>
              </w:rPr>
              <w:t>第1.4.2项规定（如有）</w:t>
            </w:r>
          </w:p>
        </w:tc>
      </w:tr>
      <w:tr w14:paraId="7A3C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0" w:type="dxa"/>
            <w:vMerge w:val="continue"/>
            <w:noWrap w:val="0"/>
            <w:vAlign w:val="center"/>
          </w:tcPr>
          <w:p w14:paraId="2449D381">
            <w:pPr>
              <w:pStyle w:val="21"/>
              <w:rPr>
                <w:sz w:val="21"/>
                <w:szCs w:val="21"/>
              </w:rPr>
            </w:pPr>
          </w:p>
        </w:tc>
        <w:tc>
          <w:tcPr>
            <w:tcW w:w="750" w:type="dxa"/>
            <w:vMerge w:val="continue"/>
            <w:noWrap w:val="0"/>
            <w:vAlign w:val="center"/>
          </w:tcPr>
          <w:p w14:paraId="366B99BE">
            <w:pPr>
              <w:pStyle w:val="21"/>
              <w:rPr>
                <w:sz w:val="21"/>
                <w:szCs w:val="21"/>
              </w:rPr>
            </w:pPr>
          </w:p>
        </w:tc>
        <w:tc>
          <w:tcPr>
            <w:tcW w:w="1530" w:type="dxa"/>
            <w:noWrap w:val="0"/>
            <w:vAlign w:val="center"/>
          </w:tcPr>
          <w:p w14:paraId="01F8FF01">
            <w:pPr>
              <w:pStyle w:val="21"/>
              <w:rPr>
                <w:sz w:val="21"/>
                <w:szCs w:val="21"/>
              </w:rPr>
            </w:pPr>
            <w:r>
              <w:rPr>
                <w:sz w:val="21"/>
                <w:szCs w:val="21"/>
              </w:rPr>
              <w:t>投标要求</w:t>
            </w:r>
          </w:p>
        </w:tc>
        <w:tc>
          <w:tcPr>
            <w:tcW w:w="6840" w:type="dxa"/>
            <w:noWrap w:val="0"/>
            <w:vAlign w:val="center"/>
          </w:tcPr>
          <w:p w14:paraId="2B3ED84B">
            <w:pPr>
              <w:pStyle w:val="21"/>
              <w:ind w:left="53" w:leftChars="25" w:right="53" w:rightChars="25"/>
              <w:jc w:val="both"/>
              <w:rPr>
                <w:sz w:val="21"/>
                <w:szCs w:val="21"/>
              </w:rPr>
            </w:pPr>
            <w:r>
              <w:rPr>
                <w:sz w:val="21"/>
                <w:szCs w:val="21"/>
              </w:rPr>
              <w:t>不存在第3.1.2</w:t>
            </w:r>
            <w:r>
              <w:rPr>
                <w:rFonts w:hint="eastAsia"/>
                <w:sz w:val="21"/>
                <w:szCs w:val="21"/>
              </w:rPr>
              <w:t>项</w:t>
            </w:r>
            <w:r>
              <w:rPr>
                <w:sz w:val="21"/>
                <w:szCs w:val="21"/>
              </w:rPr>
              <w:t>任何一种情形之一</w:t>
            </w:r>
          </w:p>
        </w:tc>
      </w:tr>
      <w:tr w14:paraId="0F0F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00" w:type="dxa"/>
            <w:vMerge w:val="restart"/>
            <w:noWrap w:val="0"/>
            <w:vAlign w:val="center"/>
          </w:tcPr>
          <w:p w14:paraId="6B8F77AE">
            <w:pPr>
              <w:pStyle w:val="21"/>
              <w:rPr>
                <w:sz w:val="21"/>
                <w:szCs w:val="21"/>
              </w:rPr>
            </w:pPr>
            <w:r>
              <w:rPr>
                <w:sz w:val="21"/>
                <w:szCs w:val="21"/>
              </w:rPr>
              <w:t>2.1.3</w:t>
            </w:r>
          </w:p>
        </w:tc>
        <w:tc>
          <w:tcPr>
            <w:tcW w:w="750" w:type="dxa"/>
            <w:vMerge w:val="restart"/>
            <w:noWrap w:val="0"/>
            <w:vAlign w:val="center"/>
          </w:tcPr>
          <w:p w14:paraId="2ED40683">
            <w:pPr>
              <w:pStyle w:val="21"/>
              <w:rPr>
                <w:sz w:val="21"/>
                <w:szCs w:val="21"/>
              </w:rPr>
            </w:pPr>
            <w:r>
              <w:rPr>
                <w:sz w:val="21"/>
                <w:szCs w:val="21"/>
              </w:rPr>
              <w:t>响应性</w:t>
            </w:r>
          </w:p>
          <w:p w14:paraId="579FE3DA">
            <w:pPr>
              <w:pStyle w:val="21"/>
              <w:rPr>
                <w:sz w:val="21"/>
                <w:szCs w:val="21"/>
              </w:rPr>
            </w:pPr>
            <w:r>
              <w:rPr>
                <w:sz w:val="21"/>
                <w:szCs w:val="21"/>
              </w:rPr>
              <w:t>评审</w:t>
            </w:r>
          </w:p>
          <w:p w14:paraId="23333D5A">
            <w:pPr>
              <w:pStyle w:val="21"/>
              <w:rPr>
                <w:sz w:val="21"/>
                <w:szCs w:val="21"/>
              </w:rPr>
            </w:pPr>
            <w:r>
              <w:rPr>
                <w:sz w:val="21"/>
                <w:szCs w:val="21"/>
              </w:rPr>
              <w:t>标准</w:t>
            </w:r>
          </w:p>
        </w:tc>
        <w:tc>
          <w:tcPr>
            <w:tcW w:w="1530" w:type="dxa"/>
            <w:noWrap w:val="0"/>
            <w:vAlign w:val="center"/>
          </w:tcPr>
          <w:p w14:paraId="2B3E67D6">
            <w:pPr>
              <w:pStyle w:val="21"/>
              <w:rPr>
                <w:sz w:val="21"/>
                <w:szCs w:val="21"/>
              </w:rPr>
            </w:pPr>
            <w:r>
              <w:rPr>
                <w:sz w:val="21"/>
                <w:szCs w:val="21"/>
              </w:rPr>
              <w:t>投标内容</w:t>
            </w:r>
          </w:p>
        </w:tc>
        <w:tc>
          <w:tcPr>
            <w:tcW w:w="6840" w:type="dxa"/>
            <w:noWrap w:val="0"/>
            <w:vAlign w:val="center"/>
          </w:tcPr>
          <w:p w14:paraId="35D097A3">
            <w:pPr>
              <w:pStyle w:val="21"/>
              <w:ind w:left="53" w:leftChars="25" w:right="53" w:rightChars="25"/>
              <w:jc w:val="both"/>
              <w:rPr>
                <w:sz w:val="21"/>
                <w:szCs w:val="21"/>
              </w:rPr>
            </w:pPr>
            <w:r>
              <w:rPr>
                <w:sz w:val="21"/>
                <w:szCs w:val="21"/>
              </w:rPr>
              <w:t>符合第二章</w:t>
            </w:r>
            <w:r>
              <w:rPr>
                <w:rFonts w:hint="eastAsia"/>
                <w:sz w:val="21"/>
                <w:szCs w:val="21"/>
              </w:rPr>
              <w:t>“</w:t>
            </w:r>
            <w:r>
              <w:rPr>
                <w:sz w:val="21"/>
                <w:szCs w:val="21"/>
              </w:rPr>
              <w:t>投标人须知</w:t>
            </w:r>
            <w:r>
              <w:rPr>
                <w:rFonts w:hint="eastAsia"/>
                <w:sz w:val="21"/>
                <w:szCs w:val="21"/>
              </w:rPr>
              <w:t>”</w:t>
            </w:r>
            <w:r>
              <w:rPr>
                <w:sz w:val="21"/>
                <w:szCs w:val="21"/>
              </w:rPr>
              <w:t>第1.3.1项规定</w:t>
            </w:r>
          </w:p>
        </w:tc>
      </w:tr>
      <w:tr w14:paraId="29AE3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00" w:type="dxa"/>
            <w:vMerge w:val="continue"/>
            <w:noWrap w:val="0"/>
            <w:vAlign w:val="center"/>
          </w:tcPr>
          <w:p w14:paraId="536775A4">
            <w:pPr>
              <w:pStyle w:val="21"/>
              <w:rPr>
                <w:sz w:val="21"/>
                <w:szCs w:val="21"/>
              </w:rPr>
            </w:pPr>
          </w:p>
        </w:tc>
        <w:tc>
          <w:tcPr>
            <w:tcW w:w="750" w:type="dxa"/>
            <w:vMerge w:val="continue"/>
            <w:noWrap w:val="0"/>
            <w:vAlign w:val="center"/>
          </w:tcPr>
          <w:p w14:paraId="5CF2EE54">
            <w:pPr>
              <w:pStyle w:val="21"/>
              <w:rPr>
                <w:sz w:val="21"/>
                <w:szCs w:val="21"/>
              </w:rPr>
            </w:pPr>
          </w:p>
        </w:tc>
        <w:tc>
          <w:tcPr>
            <w:tcW w:w="1530" w:type="dxa"/>
            <w:noWrap w:val="0"/>
            <w:vAlign w:val="center"/>
          </w:tcPr>
          <w:p w14:paraId="5CBD59D3">
            <w:pPr>
              <w:pStyle w:val="21"/>
              <w:rPr>
                <w:sz w:val="21"/>
                <w:szCs w:val="21"/>
              </w:rPr>
            </w:pPr>
            <w:r>
              <w:rPr>
                <w:sz w:val="21"/>
                <w:szCs w:val="21"/>
              </w:rPr>
              <w:t>工期</w:t>
            </w:r>
          </w:p>
        </w:tc>
        <w:tc>
          <w:tcPr>
            <w:tcW w:w="6840" w:type="dxa"/>
            <w:noWrap w:val="0"/>
            <w:vAlign w:val="center"/>
          </w:tcPr>
          <w:p w14:paraId="25ECDB0D">
            <w:pPr>
              <w:pStyle w:val="21"/>
              <w:ind w:left="53" w:leftChars="25" w:right="53" w:rightChars="25"/>
              <w:jc w:val="both"/>
              <w:rPr>
                <w:sz w:val="21"/>
                <w:szCs w:val="21"/>
              </w:rPr>
            </w:pPr>
            <w:r>
              <w:rPr>
                <w:sz w:val="21"/>
                <w:szCs w:val="21"/>
              </w:rPr>
              <w:t>符合第二章</w:t>
            </w:r>
            <w:r>
              <w:rPr>
                <w:rFonts w:hint="eastAsia"/>
                <w:sz w:val="21"/>
                <w:szCs w:val="21"/>
              </w:rPr>
              <w:t>“</w:t>
            </w:r>
            <w:r>
              <w:rPr>
                <w:sz w:val="21"/>
                <w:szCs w:val="21"/>
              </w:rPr>
              <w:t>投标人须知</w:t>
            </w:r>
            <w:r>
              <w:rPr>
                <w:rFonts w:hint="eastAsia"/>
                <w:sz w:val="21"/>
                <w:szCs w:val="21"/>
              </w:rPr>
              <w:t>”</w:t>
            </w:r>
            <w:r>
              <w:rPr>
                <w:sz w:val="21"/>
                <w:szCs w:val="21"/>
              </w:rPr>
              <w:t>第1.3.2项规定</w:t>
            </w:r>
          </w:p>
        </w:tc>
      </w:tr>
      <w:tr w14:paraId="1DA6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00" w:type="dxa"/>
            <w:vMerge w:val="continue"/>
            <w:noWrap w:val="0"/>
            <w:vAlign w:val="center"/>
          </w:tcPr>
          <w:p w14:paraId="240D1232">
            <w:pPr>
              <w:pStyle w:val="21"/>
              <w:rPr>
                <w:sz w:val="21"/>
                <w:szCs w:val="21"/>
              </w:rPr>
            </w:pPr>
          </w:p>
        </w:tc>
        <w:tc>
          <w:tcPr>
            <w:tcW w:w="750" w:type="dxa"/>
            <w:vMerge w:val="continue"/>
            <w:noWrap w:val="0"/>
            <w:vAlign w:val="center"/>
          </w:tcPr>
          <w:p w14:paraId="4B35D7E5">
            <w:pPr>
              <w:pStyle w:val="21"/>
              <w:rPr>
                <w:sz w:val="21"/>
                <w:szCs w:val="21"/>
              </w:rPr>
            </w:pPr>
          </w:p>
        </w:tc>
        <w:tc>
          <w:tcPr>
            <w:tcW w:w="1530" w:type="dxa"/>
            <w:noWrap w:val="0"/>
            <w:vAlign w:val="center"/>
          </w:tcPr>
          <w:p w14:paraId="6CFD97D7">
            <w:pPr>
              <w:pStyle w:val="21"/>
              <w:rPr>
                <w:sz w:val="21"/>
                <w:szCs w:val="21"/>
              </w:rPr>
            </w:pPr>
            <w:r>
              <w:rPr>
                <w:sz w:val="21"/>
                <w:szCs w:val="21"/>
              </w:rPr>
              <w:t>工程质量</w:t>
            </w:r>
          </w:p>
        </w:tc>
        <w:tc>
          <w:tcPr>
            <w:tcW w:w="6840" w:type="dxa"/>
            <w:noWrap w:val="0"/>
            <w:vAlign w:val="center"/>
          </w:tcPr>
          <w:p w14:paraId="7E3DD2FA">
            <w:pPr>
              <w:pStyle w:val="21"/>
              <w:ind w:left="53" w:leftChars="25" w:right="53" w:rightChars="25"/>
              <w:jc w:val="both"/>
              <w:rPr>
                <w:sz w:val="21"/>
                <w:szCs w:val="21"/>
              </w:rPr>
            </w:pPr>
            <w:r>
              <w:rPr>
                <w:sz w:val="21"/>
                <w:szCs w:val="21"/>
              </w:rPr>
              <w:t>符合第二章</w:t>
            </w:r>
            <w:r>
              <w:rPr>
                <w:rFonts w:hint="eastAsia"/>
                <w:sz w:val="21"/>
                <w:szCs w:val="21"/>
              </w:rPr>
              <w:t>“</w:t>
            </w:r>
            <w:r>
              <w:rPr>
                <w:sz w:val="21"/>
                <w:szCs w:val="21"/>
              </w:rPr>
              <w:t>投标人须知</w:t>
            </w:r>
            <w:r>
              <w:rPr>
                <w:rFonts w:hint="eastAsia"/>
                <w:sz w:val="21"/>
                <w:szCs w:val="21"/>
              </w:rPr>
              <w:t>”</w:t>
            </w:r>
            <w:r>
              <w:rPr>
                <w:sz w:val="21"/>
                <w:szCs w:val="21"/>
              </w:rPr>
              <w:t>第1.3.3项规定</w:t>
            </w:r>
          </w:p>
        </w:tc>
      </w:tr>
      <w:tr w14:paraId="75C5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00" w:type="dxa"/>
            <w:vMerge w:val="continue"/>
            <w:noWrap w:val="0"/>
            <w:vAlign w:val="center"/>
          </w:tcPr>
          <w:p w14:paraId="1DB7E0D1">
            <w:pPr>
              <w:pStyle w:val="21"/>
              <w:rPr>
                <w:sz w:val="21"/>
                <w:szCs w:val="21"/>
              </w:rPr>
            </w:pPr>
          </w:p>
        </w:tc>
        <w:tc>
          <w:tcPr>
            <w:tcW w:w="750" w:type="dxa"/>
            <w:vMerge w:val="continue"/>
            <w:noWrap w:val="0"/>
            <w:vAlign w:val="center"/>
          </w:tcPr>
          <w:p w14:paraId="07542824">
            <w:pPr>
              <w:pStyle w:val="21"/>
              <w:rPr>
                <w:sz w:val="21"/>
                <w:szCs w:val="21"/>
              </w:rPr>
            </w:pPr>
          </w:p>
        </w:tc>
        <w:tc>
          <w:tcPr>
            <w:tcW w:w="1530" w:type="dxa"/>
            <w:noWrap w:val="0"/>
            <w:vAlign w:val="center"/>
          </w:tcPr>
          <w:p w14:paraId="1BE29691">
            <w:pPr>
              <w:pStyle w:val="21"/>
              <w:rPr>
                <w:sz w:val="21"/>
                <w:szCs w:val="21"/>
              </w:rPr>
            </w:pPr>
            <w:r>
              <w:rPr>
                <w:sz w:val="21"/>
                <w:szCs w:val="21"/>
              </w:rPr>
              <w:t>投标有效期</w:t>
            </w:r>
          </w:p>
        </w:tc>
        <w:tc>
          <w:tcPr>
            <w:tcW w:w="6840" w:type="dxa"/>
            <w:noWrap w:val="0"/>
            <w:vAlign w:val="center"/>
          </w:tcPr>
          <w:p w14:paraId="02FF04D1">
            <w:pPr>
              <w:pStyle w:val="21"/>
              <w:ind w:left="53" w:leftChars="25" w:right="53" w:rightChars="25"/>
              <w:jc w:val="both"/>
              <w:rPr>
                <w:sz w:val="21"/>
                <w:szCs w:val="21"/>
              </w:rPr>
            </w:pPr>
            <w:r>
              <w:rPr>
                <w:sz w:val="21"/>
                <w:szCs w:val="21"/>
              </w:rPr>
              <w:t>符合第二章</w:t>
            </w:r>
            <w:r>
              <w:rPr>
                <w:rFonts w:hint="eastAsia"/>
                <w:sz w:val="21"/>
                <w:szCs w:val="21"/>
              </w:rPr>
              <w:t>“</w:t>
            </w:r>
            <w:r>
              <w:rPr>
                <w:sz w:val="21"/>
                <w:szCs w:val="21"/>
              </w:rPr>
              <w:t>投标人须知</w:t>
            </w:r>
            <w:r>
              <w:rPr>
                <w:rFonts w:hint="eastAsia"/>
                <w:sz w:val="21"/>
                <w:szCs w:val="21"/>
              </w:rPr>
              <w:t>”</w:t>
            </w:r>
            <w:r>
              <w:rPr>
                <w:sz w:val="21"/>
                <w:szCs w:val="21"/>
              </w:rPr>
              <w:t>第3.3.1项规定</w:t>
            </w:r>
          </w:p>
        </w:tc>
      </w:tr>
      <w:tr w14:paraId="25EF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00" w:type="dxa"/>
            <w:vMerge w:val="continue"/>
            <w:noWrap w:val="0"/>
            <w:vAlign w:val="center"/>
          </w:tcPr>
          <w:p w14:paraId="637CD5C8">
            <w:pPr>
              <w:pStyle w:val="21"/>
              <w:rPr>
                <w:sz w:val="21"/>
                <w:szCs w:val="21"/>
              </w:rPr>
            </w:pPr>
          </w:p>
        </w:tc>
        <w:tc>
          <w:tcPr>
            <w:tcW w:w="750" w:type="dxa"/>
            <w:vMerge w:val="continue"/>
            <w:noWrap w:val="0"/>
            <w:vAlign w:val="center"/>
          </w:tcPr>
          <w:p w14:paraId="6019C1E1">
            <w:pPr>
              <w:pStyle w:val="21"/>
              <w:rPr>
                <w:sz w:val="21"/>
                <w:szCs w:val="21"/>
              </w:rPr>
            </w:pPr>
          </w:p>
        </w:tc>
        <w:tc>
          <w:tcPr>
            <w:tcW w:w="1530" w:type="dxa"/>
            <w:noWrap w:val="0"/>
            <w:vAlign w:val="center"/>
          </w:tcPr>
          <w:p w14:paraId="064B0A25">
            <w:pPr>
              <w:pStyle w:val="21"/>
              <w:rPr>
                <w:sz w:val="21"/>
                <w:szCs w:val="21"/>
              </w:rPr>
            </w:pPr>
            <w:r>
              <w:rPr>
                <w:sz w:val="21"/>
                <w:szCs w:val="21"/>
              </w:rPr>
              <w:t>投标保证金</w:t>
            </w:r>
          </w:p>
        </w:tc>
        <w:tc>
          <w:tcPr>
            <w:tcW w:w="6840" w:type="dxa"/>
            <w:noWrap w:val="0"/>
            <w:vAlign w:val="center"/>
          </w:tcPr>
          <w:p w14:paraId="60151FF2">
            <w:pPr>
              <w:pStyle w:val="21"/>
              <w:ind w:left="53" w:leftChars="25" w:right="53" w:rightChars="25"/>
              <w:jc w:val="both"/>
              <w:rPr>
                <w:sz w:val="21"/>
                <w:szCs w:val="21"/>
              </w:rPr>
            </w:pPr>
            <w:r>
              <w:rPr>
                <w:sz w:val="21"/>
                <w:szCs w:val="21"/>
              </w:rPr>
              <w:t>符合第二章</w:t>
            </w:r>
            <w:r>
              <w:rPr>
                <w:rFonts w:hint="eastAsia"/>
                <w:sz w:val="21"/>
                <w:szCs w:val="21"/>
              </w:rPr>
              <w:t>“</w:t>
            </w:r>
            <w:r>
              <w:rPr>
                <w:sz w:val="21"/>
                <w:szCs w:val="21"/>
              </w:rPr>
              <w:t>投标人须知</w:t>
            </w:r>
            <w:r>
              <w:rPr>
                <w:rFonts w:hint="eastAsia"/>
                <w:sz w:val="21"/>
                <w:szCs w:val="21"/>
              </w:rPr>
              <w:t>”</w:t>
            </w:r>
            <w:r>
              <w:rPr>
                <w:sz w:val="21"/>
                <w:szCs w:val="21"/>
              </w:rPr>
              <w:t>第3.4.1项规定</w:t>
            </w:r>
          </w:p>
        </w:tc>
      </w:tr>
      <w:tr w14:paraId="4BC1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00" w:type="dxa"/>
            <w:vMerge w:val="continue"/>
            <w:noWrap w:val="0"/>
            <w:vAlign w:val="center"/>
          </w:tcPr>
          <w:p w14:paraId="2633B4D4">
            <w:pPr>
              <w:pStyle w:val="21"/>
              <w:rPr>
                <w:sz w:val="21"/>
                <w:szCs w:val="21"/>
              </w:rPr>
            </w:pPr>
          </w:p>
        </w:tc>
        <w:tc>
          <w:tcPr>
            <w:tcW w:w="750" w:type="dxa"/>
            <w:vMerge w:val="continue"/>
            <w:noWrap w:val="0"/>
            <w:vAlign w:val="center"/>
          </w:tcPr>
          <w:p w14:paraId="1747D4B9">
            <w:pPr>
              <w:pStyle w:val="21"/>
              <w:rPr>
                <w:sz w:val="21"/>
                <w:szCs w:val="21"/>
              </w:rPr>
            </w:pPr>
          </w:p>
        </w:tc>
        <w:tc>
          <w:tcPr>
            <w:tcW w:w="1530" w:type="dxa"/>
            <w:noWrap w:val="0"/>
            <w:vAlign w:val="center"/>
          </w:tcPr>
          <w:p w14:paraId="29E18406">
            <w:pPr>
              <w:pStyle w:val="21"/>
              <w:rPr>
                <w:sz w:val="21"/>
                <w:szCs w:val="21"/>
              </w:rPr>
            </w:pPr>
            <w:r>
              <w:rPr>
                <w:sz w:val="21"/>
                <w:szCs w:val="21"/>
              </w:rPr>
              <w:t>权利义务</w:t>
            </w:r>
          </w:p>
        </w:tc>
        <w:tc>
          <w:tcPr>
            <w:tcW w:w="6840" w:type="dxa"/>
            <w:noWrap w:val="0"/>
            <w:vAlign w:val="center"/>
          </w:tcPr>
          <w:p w14:paraId="6169B9DC">
            <w:pPr>
              <w:pStyle w:val="21"/>
              <w:ind w:left="53" w:leftChars="25" w:right="53" w:rightChars="25"/>
              <w:jc w:val="both"/>
              <w:rPr>
                <w:sz w:val="21"/>
                <w:szCs w:val="21"/>
              </w:rPr>
            </w:pPr>
            <w:r>
              <w:rPr>
                <w:sz w:val="21"/>
                <w:szCs w:val="21"/>
              </w:rPr>
              <w:t>符合第四章</w:t>
            </w:r>
            <w:r>
              <w:rPr>
                <w:rFonts w:hint="eastAsia"/>
                <w:sz w:val="21"/>
                <w:szCs w:val="21"/>
              </w:rPr>
              <w:t>“</w:t>
            </w:r>
            <w:r>
              <w:rPr>
                <w:sz w:val="21"/>
                <w:szCs w:val="21"/>
              </w:rPr>
              <w:t>合同条款及格式</w:t>
            </w:r>
            <w:r>
              <w:rPr>
                <w:rFonts w:hint="eastAsia"/>
                <w:sz w:val="21"/>
                <w:szCs w:val="21"/>
              </w:rPr>
              <w:t>”</w:t>
            </w:r>
            <w:r>
              <w:rPr>
                <w:sz w:val="21"/>
                <w:szCs w:val="21"/>
              </w:rPr>
              <w:t>规定</w:t>
            </w:r>
          </w:p>
        </w:tc>
      </w:tr>
      <w:tr w14:paraId="41AC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00" w:type="dxa"/>
            <w:vMerge w:val="restart"/>
            <w:noWrap w:val="0"/>
            <w:vAlign w:val="center"/>
          </w:tcPr>
          <w:p w14:paraId="7AA8720A">
            <w:pPr>
              <w:pStyle w:val="21"/>
              <w:rPr>
                <w:sz w:val="21"/>
                <w:szCs w:val="21"/>
              </w:rPr>
            </w:pPr>
            <w:r>
              <w:rPr>
                <w:sz w:val="21"/>
                <w:szCs w:val="21"/>
              </w:rPr>
              <w:t>2.1.3</w:t>
            </w:r>
          </w:p>
        </w:tc>
        <w:tc>
          <w:tcPr>
            <w:tcW w:w="750" w:type="dxa"/>
            <w:vMerge w:val="restart"/>
            <w:noWrap w:val="0"/>
            <w:vAlign w:val="center"/>
          </w:tcPr>
          <w:p w14:paraId="218FD823">
            <w:pPr>
              <w:pStyle w:val="21"/>
              <w:rPr>
                <w:sz w:val="21"/>
                <w:szCs w:val="21"/>
              </w:rPr>
            </w:pPr>
            <w:r>
              <w:rPr>
                <w:sz w:val="21"/>
                <w:szCs w:val="21"/>
              </w:rPr>
              <w:t>响应性</w:t>
            </w:r>
          </w:p>
          <w:p w14:paraId="25D368A7">
            <w:pPr>
              <w:pStyle w:val="21"/>
              <w:rPr>
                <w:sz w:val="21"/>
                <w:szCs w:val="21"/>
              </w:rPr>
            </w:pPr>
            <w:r>
              <w:rPr>
                <w:sz w:val="21"/>
                <w:szCs w:val="21"/>
              </w:rPr>
              <w:t>评审</w:t>
            </w:r>
          </w:p>
          <w:p w14:paraId="7274FA62">
            <w:pPr>
              <w:pStyle w:val="21"/>
              <w:rPr>
                <w:sz w:val="21"/>
                <w:szCs w:val="21"/>
              </w:rPr>
            </w:pPr>
            <w:r>
              <w:rPr>
                <w:sz w:val="21"/>
                <w:szCs w:val="21"/>
              </w:rPr>
              <w:t>标准</w:t>
            </w:r>
          </w:p>
        </w:tc>
        <w:tc>
          <w:tcPr>
            <w:tcW w:w="1530" w:type="dxa"/>
            <w:noWrap w:val="0"/>
            <w:vAlign w:val="center"/>
          </w:tcPr>
          <w:p w14:paraId="693A943B">
            <w:pPr>
              <w:pStyle w:val="21"/>
              <w:rPr>
                <w:sz w:val="21"/>
                <w:szCs w:val="21"/>
              </w:rPr>
            </w:pPr>
            <w:r>
              <w:rPr>
                <w:sz w:val="21"/>
                <w:szCs w:val="21"/>
              </w:rPr>
              <w:t>已标价工程量清单</w:t>
            </w:r>
          </w:p>
        </w:tc>
        <w:tc>
          <w:tcPr>
            <w:tcW w:w="6840" w:type="dxa"/>
            <w:noWrap w:val="0"/>
            <w:vAlign w:val="center"/>
          </w:tcPr>
          <w:p w14:paraId="6F56B7C6">
            <w:pPr>
              <w:pStyle w:val="21"/>
              <w:ind w:left="53" w:leftChars="25" w:right="53" w:rightChars="25"/>
              <w:jc w:val="both"/>
              <w:rPr>
                <w:rFonts w:hint="eastAsia"/>
                <w:sz w:val="21"/>
                <w:szCs w:val="21"/>
              </w:rPr>
            </w:pPr>
            <w:r>
              <w:rPr>
                <w:rFonts w:ascii="宋体" w:hAnsi="宋体"/>
                <w:sz w:val="21"/>
                <w:szCs w:val="21"/>
              </w:rPr>
              <w:t>符合第五章</w:t>
            </w:r>
            <w:r>
              <w:rPr>
                <w:rFonts w:hint="eastAsia" w:ascii="宋体" w:hAnsi="宋体"/>
                <w:sz w:val="21"/>
                <w:szCs w:val="21"/>
              </w:rPr>
              <w:t>“</w:t>
            </w:r>
            <w:r>
              <w:rPr>
                <w:rFonts w:ascii="宋体" w:hAnsi="宋体"/>
                <w:sz w:val="21"/>
                <w:szCs w:val="21"/>
              </w:rPr>
              <w:t>工程量清单</w:t>
            </w:r>
            <w:r>
              <w:rPr>
                <w:rFonts w:hint="eastAsia" w:ascii="宋体" w:hAnsi="宋体"/>
                <w:sz w:val="21"/>
                <w:szCs w:val="21"/>
              </w:rPr>
              <w:t>”规定</w:t>
            </w:r>
          </w:p>
        </w:tc>
      </w:tr>
      <w:tr w14:paraId="06C8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00" w:type="dxa"/>
            <w:vMerge w:val="continue"/>
            <w:noWrap w:val="0"/>
            <w:vAlign w:val="center"/>
          </w:tcPr>
          <w:p w14:paraId="57242EEA">
            <w:pPr>
              <w:pStyle w:val="21"/>
              <w:rPr>
                <w:sz w:val="21"/>
                <w:szCs w:val="21"/>
              </w:rPr>
            </w:pPr>
          </w:p>
        </w:tc>
        <w:tc>
          <w:tcPr>
            <w:tcW w:w="750" w:type="dxa"/>
            <w:vMerge w:val="continue"/>
            <w:noWrap w:val="0"/>
            <w:vAlign w:val="center"/>
          </w:tcPr>
          <w:p w14:paraId="6C1D9EE9">
            <w:pPr>
              <w:pStyle w:val="21"/>
              <w:rPr>
                <w:sz w:val="21"/>
                <w:szCs w:val="21"/>
              </w:rPr>
            </w:pPr>
          </w:p>
        </w:tc>
        <w:tc>
          <w:tcPr>
            <w:tcW w:w="1530" w:type="dxa"/>
            <w:noWrap w:val="0"/>
            <w:vAlign w:val="center"/>
          </w:tcPr>
          <w:p w14:paraId="778FEA82">
            <w:pPr>
              <w:pStyle w:val="21"/>
              <w:rPr>
                <w:sz w:val="21"/>
                <w:szCs w:val="21"/>
              </w:rPr>
            </w:pPr>
            <w:r>
              <w:rPr>
                <w:sz w:val="21"/>
                <w:szCs w:val="21"/>
              </w:rPr>
              <w:t>技术标准和要求</w:t>
            </w:r>
          </w:p>
        </w:tc>
        <w:tc>
          <w:tcPr>
            <w:tcW w:w="6840" w:type="dxa"/>
            <w:noWrap w:val="0"/>
            <w:vAlign w:val="center"/>
          </w:tcPr>
          <w:p w14:paraId="6BBBD345">
            <w:pPr>
              <w:pStyle w:val="21"/>
              <w:ind w:left="53" w:leftChars="25" w:right="53" w:rightChars="25"/>
              <w:jc w:val="both"/>
              <w:rPr>
                <w:sz w:val="21"/>
                <w:szCs w:val="21"/>
              </w:rPr>
            </w:pPr>
            <w:r>
              <w:rPr>
                <w:sz w:val="21"/>
                <w:szCs w:val="21"/>
              </w:rPr>
              <w:t>符合第七章</w:t>
            </w:r>
            <w:r>
              <w:rPr>
                <w:rFonts w:hint="eastAsia"/>
                <w:sz w:val="21"/>
                <w:szCs w:val="21"/>
              </w:rPr>
              <w:t>“</w:t>
            </w:r>
            <w:r>
              <w:rPr>
                <w:sz w:val="21"/>
                <w:szCs w:val="21"/>
              </w:rPr>
              <w:t>技术标准和要求</w:t>
            </w:r>
            <w:r>
              <w:rPr>
                <w:rFonts w:hint="eastAsia"/>
                <w:sz w:val="21"/>
                <w:szCs w:val="21"/>
              </w:rPr>
              <w:t>”</w:t>
            </w:r>
            <w:r>
              <w:rPr>
                <w:sz w:val="21"/>
                <w:szCs w:val="21"/>
              </w:rPr>
              <w:t>规定</w:t>
            </w:r>
          </w:p>
        </w:tc>
      </w:tr>
      <w:tr w14:paraId="33BD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00" w:type="dxa"/>
            <w:vMerge w:val="continue"/>
            <w:noWrap w:val="0"/>
            <w:vAlign w:val="center"/>
          </w:tcPr>
          <w:p w14:paraId="0336BED0">
            <w:pPr>
              <w:pStyle w:val="21"/>
              <w:rPr>
                <w:sz w:val="21"/>
                <w:szCs w:val="21"/>
              </w:rPr>
            </w:pPr>
          </w:p>
        </w:tc>
        <w:tc>
          <w:tcPr>
            <w:tcW w:w="750" w:type="dxa"/>
            <w:vMerge w:val="continue"/>
            <w:noWrap w:val="0"/>
            <w:vAlign w:val="center"/>
          </w:tcPr>
          <w:p w14:paraId="0110DB9D">
            <w:pPr>
              <w:pStyle w:val="21"/>
              <w:rPr>
                <w:sz w:val="21"/>
                <w:szCs w:val="21"/>
              </w:rPr>
            </w:pPr>
          </w:p>
        </w:tc>
        <w:tc>
          <w:tcPr>
            <w:tcW w:w="1530" w:type="dxa"/>
            <w:noWrap w:val="0"/>
            <w:vAlign w:val="center"/>
          </w:tcPr>
          <w:p w14:paraId="255C6163">
            <w:pPr>
              <w:pStyle w:val="21"/>
              <w:rPr>
                <w:sz w:val="21"/>
                <w:szCs w:val="21"/>
              </w:rPr>
            </w:pPr>
            <w:r>
              <w:rPr>
                <w:sz w:val="21"/>
                <w:szCs w:val="21"/>
              </w:rPr>
              <w:t>最高限价</w:t>
            </w:r>
          </w:p>
        </w:tc>
        <w:tc>
          <w:tcPr>
            <w:tcW w:w="6840" w:type="dxa"/>
            <w:noWrap w:val="0"/>
            <w:vAlign w:val="center"/>
          </w:tcPr>
          <w:p w14:paraId="5E642003">
            <w:pPr>
              <w:pStyle w:val="21"/>
              <w:ind w:left="0" w:leftChars="0" w:right="53" w:rightChars="25"/>
              <w:jc w:val="both"/>
              <w:rPr>
                <w:sz w:val="21"/>
                <w:szCs w:val="21"/>
              </w:rPr>
            </w:pPr>
            <w:r>
              <w:rPr>
                <w:sz w:val="21"/>
                <w:szCs w:val="21"/>
              </w:rPr>
              <w:t>投标报价（修正价）不得超过第二章</w:t>
            </w:r>
            <w:r>
              <w:rPr>
                <w:rFonts w:hint="eastAsia"/>
                <w:sz w:val="21"/>
                <w:szCs w:val="21"/>
              </w:rPr>
              <w:t>“</w:t>
            </w:r>
            <w:r>
              <w:rPr>
                <w:sz w:val="21"/>
                <w:szCs w:val="21"/>
              </w:rPr>
              <w:t>投标人须知</w:t>
            </w:r>
            <w:r>
              <w:rPr>
                <w:rFonts w:hint="eastAsia"/>
                <w:sz w:val="21"/>
                <w:szCs w:val="21"/>
              </w:rPr>
              <w:t>”第</w:t>
            </w:r>
            <w:r>
              <w:rPr>
                <w:sz w:val="21"/>
                <w:szCs w:val="21"/>
              </w:rPr>
              <w:t>3.2.3</w:t>
            </w:r>
            <w:r>
              <w:rPr>
                <w:rFonts w:hint="eastAsia"/>
                <w:sz w:val="21"/>
                <w:szCs w:val="21"/>
              </w:rPr>
              <w:t>项</w:t>
            </w:r>
            <w:r>
              <w:rPr>
                <w:sz w:val="21"/>
                <w:szCs w:val="21"/>
              </w:rPr>
              <w:t>规定的最高限价</w:t>
            </w:r>
          </w:p>
        </w:tc>
      </w:tr>
      <w:tr w14:paraId="3A1B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00" w:type="dxa"/>
            <w:noWrap w:val="0"/>
            <w:vAlign w:val="center"/>
          </w:tcPr>
          <w:p w14:paraId="0E26B3E2">
            <w:pPr>
              <w:pStyle w:val="21"/>
              <w:rPr>
                <w:sz w:val="21"/>
                <w:szCs w:val="21"/>
              </w:rPr>
            </w:pPr>
            <w:r>
              <w:rPr>
                <w:sz w:val="21"/>
                <w:szCs w:val="21"/>
              </w:rPr>
              <w:t>2.1.4</w:t>
            </w:r>
          </w:p>
        </w:tc>
        <w:tc>
          <w:tcPr>
            <w:tcW w:w="750" w:type="dxa"/>
            <w:noWrap w:val="0"/>
            <w:vAlign w:val="center"/>
          </w:tcPr>
          <w:p w14:paraId="028A56EF">
            <w:pPr>
              <w:pStyle w:val="21"/>
              <w:rPr>
                <w:rFonts w:hint="eastAsia"/>
                <w:sz w:val="21"/>
                <w:szCs w:val="21"/>
              </w:rPr>
            </w:pPr>
            <w:r>
              <w:rPr>
                <w:rFonts w:hint="eastAsia"/>
                <w:sz w:val="21"/>
                <w:szCs w:val="21"/>
              </w:rPr>
              <w:t>低于成本报价评审标准</w:t>
            </w:r>
          </w:p>
        </w:tc>
        <w:tc>
          <w:tcPr>
            <w:tcW w:w="1530" w:type="dxa"/>
            <w:noWrap w:val="0"/>
            <w:vAlign w:val="center"/>
          </w:tcPr>
          <w:p w14:paraId="10F0AD69">
            <w:pPr>
              <w:pStyle w:val="21"/>
              <w:rPr>
                <w:sz w:val="21"/>
                <w:szCs w:val="21"/>
              </w:rPr>
            </w:pPr>
            <w:r>
              <w:rPr>
                <w:sz w:val="21"/>
                <w:szCs w:val="21"/>
              </w:rPr>
              <w:t>成本</w:t>
            </w:r>
          </w:p>
        </w:tc>
        <w:tc>
          <w:tcPr>
            <w:tcW w:w="6840" w:type="dxa"/>
            <w:noWrap w:val="0"/>
            <w:vAlign w:val="center"/>
          </w:tcPr>
          <w:p w14:paraId="5BE3D1DB">
            <w:pPr>
              <w:pStyle w:val="21"/>
              <w:ind w:left="53" w:leftChars="25" w:right="53" w:rightChars="25"/>
              <w:jc w:val="both"/>
              <w:rPr>
                <w:sz w:val="21"/>
                <w:szCs w:val="21"/>
              </w:rPr>
            </w:pPr>
            <w:r>
              <w:rPr>
                <w:sz w:val="21"/>
                <w:szCs w:val="21"/>
              </w:rPr>
              <w:t>低于成本报价按第二章</w:t>
            </w:r>
            <w:r>
              <w:rPr>
                <w:rFonts w:hint="eastAsia"/>
                <w:sz w:val="21"/>
                <w:szCs w:val="21"/>
              </w:rPr>
              <w:t>“</w:t>
            </w:r>
            <w:r>
              <w:rPr>
                <w:sz w:val="21"/>
                <w:szCs w:val="21"/>
              </w:rPr>
              <w:t>投标人须知</w:t>
            </w:r>
            <w:r>
              <w:rPr>
                <w:rFonts w:hint="eastAsia"/>
                <w:sz w:val="21"/>
                <w:szCs w:val="21"/>
              </w:rPr>
              <w:t>”</w:t>
            </w:r>
            <w:r>
              <w:rPr>
                <w:sz w:val="21"/>
                <w:szCs w:val="21"/>
              </w:rPr>
              <w:t>第10.2款规定</w:t>
            </w:r>
          </w:p>
        </w:tc>
      </w:tr>
      <w:tr w14:paraId="7FDEA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900" w:type="dxa"/>
            <w:noWrap w:val="0"/>
            <w:vAlign w:val="center"/>
          </w:tcPr>
          <w:p w14:paraId="4F646200">
            <w:pPr>
              <w:pStyle w:val="21"/>
              <w:rPr>
                <w:sz w:val="21"/>
                <w:szCs w:val="21"/>
              </w:rPr>
            </w:pPr>
            <w:r>
              <w:rPr>
                <w:sz w:val="21"/>
                <w:szCs w:val="21"/>
              </w:rPr>
              <w:t>2.1.5</w:t>
            </w:r>
          </w:p>
        </w:tc>
        <w:tc>
          <w:tcPr>
            <w:tcW w:w="750" w:type="dxa"/>
            <w:noWrap w:val="0"/>
            <w:vAlign w:val="center"/>
          </w:tcPr>
          <w:p w14:paraId="0AF46FD6">
            <w:pPr>
              <w:pStyle w:val="21"/>
              <w:rPr>
                <w:sz w:val="21"/>
                <w:szCs w:val="21"/>
              </w:rPr>
            </w:pPr>
            <w:r>
              <w:rPr>
                <w:sz w:val="21"/>
                <w:szCs w:val="21"/>
              </w:rPr>
              <w:t>否决投标</w:t>
            </w:r>
          </w:p>
          <w:p w14:paraId="65D91650">
            <w:pPr>
              <w:pStyle w:val="21"/>
              <w:rPr>
                <w:rFonts w:hint="eastAsia"/>
                <w:sz w:val="21"/>
                <w:szCs w:val="21"/>
              </w:rPr>
            </w:pPr>
            <w:r>
              <w:rPr>
                <w:rFonts w:hint="eastAsia"/>
                <w:sz w:val="21"/>
                <w:szCs w:val="21"/>
              </w:rPr>
              <w:t>标准</w:t>
            </w:r>
          </w:p>
        </w:tc>
        <w:tc>
          <w:tcPr>
            <w:tcW w:w="1530" w:type="dxa"/>
            <w:noWrap w:val="0"/>
            <w:vAlign w:val="center"/>
          </w:tcPr>
          <w:p w14:paraId="293172A8">
            <w:pPr>
              <w:pStyle w:val="21"/>
              <w:rPr>
                <w:sz w:val="21"/>
                <w:szCs w:val="21"/>
              </w:rPr>
            </w:pPr>
          </w:p>
        </w:tc>
        <w:tc>
          <w:tcPr>
            <w:tcW w:w="6840" w:type="dxa"/>
            <w:noWrap w:val="0"/>
            <w:vAlign w:val="center"/>
          </w:tcPr>
          <w:p w14:paraId="1AB023CE">
            <w:pPr>
              <w:pStyle w:val="21"/>
              <w:ind w:left="0" w:leftChars="0" w:right="53" w:rightChars="25"/>
              <w:jc w:val="both"/>
              <w:rPr>
                <w:sz w:val="21"/>
                <w:szCs w:val="21"/>
              </w:rPr>
            </w:pPr>
            <w:r>
              <w:rPr>
                <w:sz w:val="21"/>
                <w:szCs w:val="21"/>
              </w:rPr>
              <w:t>不符合2.1.1、2.1.2、2.1.3、2.1.4</w:t>
            </w:r>
            <w:r>
              <w:rPr>
                <w:rFonts w:hint="eastAsia"/>
                <w:sz w:val="21"/>
                <w:szCs w:val="21"/>
                <w:lang w:eastAsia="zh-CN"/>
              </w:rPr>
              <w:t>、</w:t>
            </w:r>
            <w:r>
              <w:rPr>
                <w:rFonts w:hint="eastAsia"/>
                <w:sz w:val="21"/>
                <w:szCs w:val="21"/>
                <w:lang w:val="en-US" w:eastAsia="zh-CN"/>
              </w:rPr>
              <w:t>2.1.5</w:t>
            </w:r>
            <w:r>
              <w:rPr>
                <w:sz w:val="21"/>
                <w:szCs w:val="21"/>
              </w:rPr>
              <w:t>项评审要求或依据3.1款规定可否决其投标，其他情况不得否决其投标</w:t>
            </w:r>
            <w:r>
              <w:rPr>
                <w:rFonts w:hint="eastAsia"/>
                <w:sz w:val="21"/>
                <w:szCs w:val="21"/>
              </w:rPr>
              <w:t>。经过初步评审而未被否决的投标为有效投标，其报价为有效投标报价</w:t>
            </w:r>
          </w:p>
        </w:tc>
      </w:tr>
    </w:tbl>
    <w:p w14:paraId="2360043F">
      <w:pPr>
        <w:spacing w:line="95" w:lineRule="auto"/>
        <w:rPr>
          <w:rFonts w:ascii="Arial"/>
          <w:sz w:val="2"/>
        </w:rPr>
      </w:pPr>
    </w:p>
    <w:tbl>
      <w:tblPr>
        <w:tblStyle w:val="16"/>
        <w:tblW w:w="10080" w:type="dxa"/>
        <w:tblInd w:w="-7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5"/>
        <w:gridCol w:w="1650"/>
        <w:gridCol w:w="6855"/>
      </w:tblGrid>
      <w:tr w14:paraId="18C2B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0080" w:type="dxa"/>
            <w:gridSpan w:val="3"/>
            <w:vAlign w:val="top"/>
          </w:tcPr>
          <w:p w14:paraId="655A04CC">
            <w:pPr>
              <w:rPr>
                <w:rFonts w:ascii="Arial"/>
                <w:sz w:val="21"/>
              </w:rPr>
            </w:pPr>
          </w:p>
        </w:tc>
      </w:tr>
      <w:tr w14:paraId="19FE7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575" w:type="dxa"/>
            <w:vAlign w:val="center"/>
          </w:tcPr>
          <w:p w14:paraId="3B87FE27">
            <w:pPr>
              <w:pStyle w:val="21"/>
              <w:ind w:left="-105" w:leftChars="-50" w:right="-105" w:rightChars="-50"/>
              <w:rPr>
                <w:b/>
                <w:bCs/>
                <w:sz w:val="24"/>
                <w:szCs w:val="24"/>
              </w:rPr>
            </w:pPr>
            <w:r>
              <w:rPr>
                <w:b/>
                <w:bCs/>
                <w:sz w:val="21"/>
                <w:szCs w:val="21"/>
              </w:rPr>
              <w:t>条款号</w:t>
            </w:r>
          </w:p>
        </w:tc>
        <w:tc>
          <w:tcPr>
            <w:tcW w:w="1650" w:type="dxa"/>
            <w:vAlign w:val="center"/>
          </w:tcPr>
          <w:p w14:paraId="18BEAE05">
            <w:pPr>
              <w:pStyle w:val="21"/>
              <w:ind w:left="-105" w:leftChars="-50" w:right="-105" w:rightChars="-50"/>
              <w:rPr>
                <w:b/>
                <w:bCs/>
                <w:sz w:val="24"/>
                <w:szCs w:val="24"/>
              </w:rPr>
            </w:pPr>
            <w:r>
              <w:rPr>
                <w:b/>
                <w:bCs/>
                <w:sz w:val="21"/>
                <w:szCs w:val="21"/>
              </w:rPr>
              <w:t>条款内容</w:t>
            </w:r>
          </w:p>
        </w:tc>
        <w:tc>
          <w:tcPr>
            <w:tcW w:w="6855" w:type="dxa"/>
            <w:vAlign w:val="center"/>
          </w:tcPr>
          <w:p w14:paraId="29B282F5">
            <w:pPr>
              <w:pStyle w:val="21"/>
              <w:ind w:left="0" w:leftChars="0" w:right="0" w:rightChars="0"/>
              <w:rPr>
                <w:b/>
                <w:bCs/>
                <w:sz w:val="24"/>
                <w:szCs w:val="24"/>
              </w:rPr>
            </w:pPr>
            <w:r>
              <w:rPr>
                <w:b/>
                <w:bCs/>
                <w:sz w:val="21"/>
                <w:szCs w:val="21"/>
              </w:rPr>
              <w:t>编  列  内  容</w:t>
            </w:r>
          </w:p>
        </w:tc>
      </w:tr>
      <w:tr w14:paraId="04B67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6" w:hRule="atLeast"/>
        </w:trPr>
        <w:tc>
          <w:tcPr>
            <w:tcW w:w="1575" w:type="dxa"/>
            <w:vAlign w:val="center"/>
          </w:tcPr>
          <w:p w14:paraId="523CFE28">
            <w:pPr>
              <w:pStyle w:val="21"/>
              <w:ind w:left="-105" w:leftChars="-50" w:right="-105" w:rightChars="-50"/>
              <w:rPr>
                <w:sz w:val="21"/>
                <w:szCs w:val="21"/>
              </w:rPr>
            </w:pPr>
            <w:r>
              <w:rPr>
                <w:sz w:val="21"/>
                <w:szCs w:val="21"/>
              </w:rPr>
              <w:t>2.2.1</w:t>
            </w:r>
          </w:p>
        </w:tc>
        <w:tc>
          <w:tcPr>
            <w:tcW w:w="1650" w:type="dxa"/>
            <w:vAlign w:val="center"/>
          </w:tcPr>
          <w:p w14:paraId="25855A42">
            <w:pPr>
              <w:pStyle w:val="21"/>
              <w:rPr>
                <w:sz w:val="21"/>
                <w:szCs w:val="21"/>
              </w:rPr>
            </w:pPr>
            <w:r>
              <w:rPr>
                <w:sz w:val="21"/>
                <w:szCs w:val="21"/>
              </w:rPr>
              <w:t>分值构成</w:t>
            </w:r>
          </w:p>
          <w:p w14:paraId="4108DEB7">
            <w:pPr>
              <w:pStyle w:val="21"/>
              <w:ind w:left="-105" w:leftChars="-50" w:right="-105" w:rightChars="-50"/>
              <w:rPr>
                <w:sz w:val="21"/>
                <w:szCs w:val="21"/>
              </w:rPr>
            </w:pPr>
            <w:r>
              <w:rPr>
                <w:sz w:val="21"/>
                <w:szCs w:val="21"/>
              </w:rPr>
              <w:t>（总分100</w:t>
            </w:r>
            <w:r>
              <w:rPr>
                <w:rFonts w:hint="eastAsia"/>
                <w:sz w:val="21"/>
                <w:szCs w:val="21"/>
                <w:lang w:val="en-US" w:eastAsia="zh-CN"/>
              </w:rPr>
              <w:t>.0</w:t>
            </w:r>
            <w:r>
              <w:rPr>
                <w:sz w:val="21"/>
                <w:szCs w:val="21"/>
              </w:rPr>
              <w:t>分）</w:t>
            </w:r>
          </w:p>
        </w:tc>
        <w:tc>
          <w:tcPr>
            <w:tcW w:w="6855" w:type="dxa"/>
            <w:vAlign w:val="top"/>
          </w:tcPr>
          <w:p w14:paraId="78CE542C">
            <w:pPr>
              <w:pStyle w:val="17"/>
              <w:spacing w:before="236" w:line="221" w:lineRule="auto"/>
              <w:ind w:left="116"/>
              <w:rPr>
                <w:rFonts w:hint="eastAsia" w:eastAsia="宋体"/>
                <w:color w:val="auto"/>
                <w:sz w:val="21"/>
                <w:szCs w:val="21"/>
                <w:highlight w:val="none"/>
                <w:lang w:eastAsia="zh-CN"/>
              </w:rPr>
            </w:pPr>
            <w:r>
              <w:rPr>
                <w:color w:val="auto"/>
                <w:spacing w:val="-9"/>
                <w:sz w:val="21"/>
                <w:szCs w:val="21"/>
                <w:highlight w:val="none"/>
              </w:rPr>
              <w:t>施工组织设计：</w:t>
            </w:r>
            <w:r>
              <w:rPr>
                <w:rFonts w:hint="eastAsia"/>
                <w:b/>
                <w:bCs/>
                <w:color w:val="auto"/>
                <w:spacing w:val="-9"/>
                <w:sz w:val="21"/>
                <w:szCs w:val="21"/>
                <w:highlight w:val="none"/>
                <w:u w:val="none"/>
                <w:lang w:val="en-US" w:eastAsia="zh-CN"/>
              </w:rPr>
              <w:t xml:space="preserve">20.0 </w:t>
            </w:r>
            <w:r>
              <w:rPr>
                <w:color w:val="auto"/>
                <w:spacing w:val="-9"/>
                <w:sz w:val="21"/>
                <w:szCs w:val="21"/>
                <w:highlight w:val="none"/>
              </w:rPr>
              <w:t>分；</w:t>
            </w:r>
            <w:r>
              <w:rPr>
                <w:rFonts w:hint="eastAsia"/>
                <w:color w:val="auto"/>
                <w:spacing w:val="-9"/>
                <w:sz w:val="21"/>
                <w:szCs w:val="21"/>
                <w:highlight w:val="none"/>
                <w:lang w:eastAsia="zh-CN"/>
              </w:rPr>
              <w:t>（</w:t>
            </w:r>
            <w:r>
              <w:rPr>
                <w:rFonts w:hint="eastAsia" w:ascii="宋体" w:hAnsi="宋体" w:eastAsia="宋体" w:cs="宋体"/>
                <w:b w:val="0"/>
                <w:bCs w:val="0"/>
                <w:color w:val="auto"/>
                <w:sz w:val="21"/>
                <w:szCs w:val="21"/>
                <w:highlight w:val="none"/>
                <w:vertAlign w:val="baseline"/>
                <w:lang w:val="en-US" w:eastAsia="zh-CN"/>
              </w:rPr>
              <w:t>15～20分</w:t>
            </w:r>
            <w:r>
              <w:rPr>
                <w:rFonts w:hint="eastAsia"/>
                <w:color w:val="auto"/>
                <w:spacing w:val="-9"/>
                <w:sz w:val="21"/>
                <w:szCs w:val="21"/>
                <w:highlight w:val="none"/>
                <w:lang w:eastAsia="zh-CN"/>
              </w:rPr>
              <w:t>）</w:t>
            </w:r>
          </w:p>
          <w:p w14:paraId="5AAC7B53">
            <w:pPr>
              <w:pStyle w:val="17"/>
              <w:spacing w:before="228" w:line="220" w:lineRule="auto"/>
              <w:ind w:left="120"/>
              <w:rPr>
                <w:color w:val="auto"/>
                <w:sz w:val="21"/>
                <w:szCs w:val="21"/>
                <w:highlight w:val="none"/>
              </w:rPr>
            </w:pPr>
            <w:r>
              <w:rPr>
                <w:color w:val="auto"/>
                <w:spacing w:val="-10"/>
                <w:sz w:val="21"/>
                <w:szCs w:val="21"/>
                <w:highlight w:val="none"/>
              </w:rPr>
              <w:t>项目管理机构：</w:t>
            </w:r>
            <w:r>
              <w:rPr>
                <w:rFonts w:hint="eastAsia"/>
                <w:b/>
                <w:bCs/>
                <w:color w:val="auto"/>
                <w:spacing w:val="-10"/>
                <w:sz w:val="21"/>
                <w:szCs w:val="21"/>
                <w:highlight w:val="none"/>
                <w:u w:val="none"/>
                <w:lang w:val="en-US" w:eastAsia="zh-CN"/>
              </w:rPr>
              <w:t xml:space="preserve">15.0 </w:t>
            </w:r>
            <w:r>
              <w:rPr>
                <w:color w:val="auto"/>
                <w:spacing w:val="-10"/>
                <w:sz w:val="21"/>
                <w:szCs w:val="21"/>
                <w:highlight w:val="none"/>
              </w:rPr>
              <w:t>分；</w:t>
            </w:r>
            <w:r>
              <w:rPr>
                <w:rFonts w:hint="eastAsia"/>
                <w:color w:val="auto"/>
                <w:spacing w:val="-10"/>
                <w:sz w:val="21"/>
                <w:szCs w:val="21"/>
                <w:highlight w:val="none"/>
                <w:lang w:eastAsia="zh-CN"/>
              </w:rPr>
              <w:t>（</w:t>
            </w:r>
            <w:r>
              <w:rPr>
                <w:rFonts w:hint="eastAsia" w:ascii="宋体" w:hAnsi="宋体" w:eastAsia="宋体" w:cs="宋体"/>
                <w:b w:val="0"/>
                <w:bCs w:val="0"/>
                <w:color w:val="auto"/>
                <w:sz w:val="21"/>
                <w:szCs w:val="21"/>
                <w:highlight w:val="none"/>
                <w:vertAlign w:val="baseline"/>
                <w:lang w:val="en-US" w:eastAsia="zh-CN"/>
              </w:rPr>
              <w:t>5～15分</w:t>
            </w:r>
            <w:r>
              <w:rPr>
                <w:rFonts w:hint="eastAsia"/>
                <w:color w:val="auto"/>
                <w:spacing w:val="-10"/>
                <w:sz w:val="21"/>
                <w:szCs w:val="21"/>
                <w:highlight w:val="none"/>
                <w:lang w:eastAsia="zh-CN"/>
              </w:rPr>
              <w:t>）</w:t>
            </w:r>
          </w:p>
          <w:p w14:paraId="1F4582F9">
            <w:pPr>
              <w:pStyle w:val="17"/>
              <w:spacing w:before="234" w:line="219" w:lineRule="auto"/>
              <w:ind w:left="120"/>
              <w:rPr>
                <w:color w:val="auto"/>
                <w:sz w:val="21"/>
                <w:szCs w:val="21"/>
                <w:highlight w:val="none"/>
              </w:rPr>
            </w:pPr>
            <w:r>
              <w:rPr>
                <w:color w:val="auto"/>
                <w:spacing w:val="-14"/>
                <w:sz w:val="21"/>
                <w:szCs w:val="21"/>
                <w:highlight w:val="none"/>
              </w:rPr>
              <w:t>投标报价：</w:t>
            </w:r>
            <w:r>
              <w:rPr>
                <w:rFonts w:hint="eastAsia"/>
                <w:b/>
                <w:bCs/>
                <w:color w:val="auto"/>
                <w:spacing w:val="-19"/>
                <w:sz w:val="21"/>
                <w:szCs w:val="21"/>
                <w:highlight w:val="none"/>
                <w:lang w:val="en-US" w:eastAsia="zh-CN"/>
              </w:rPr>
              <w:t xml:space="preserve">60.0 </w:t>
            </w:r>
            <w:r>
              <w:rPr>
                <w:color w:val="auto"/>
                <w:spacing w:val="-14"/>
                <w:sz w:val="21"/>
                <w:szCs w:val="21"/>
                <w:highlight w:val="none"/>
              </w:rPr>
              <w:t>分；</w:t>
            </w:r>
            <w:r>
              <w:rPr>
                <w:rFonts w:hint="eastAsia"/>
                <w:color w:val="auto"/>
                <w:spacing w:val="-14"/>
                <w:sz w:val="21"/>
                <w:szCs w:val="21"/>
                <w:highlight w:val="none"/>
                <w:lang w:eastAsia="zh-CN"/>
              </w:rPr>
              <w:t>（</w:t>
            </w:r>
            <w:r>
              <w:rPr>
                <w:rFonts w:hint="eastAsia" w:ascii="宋体" w:hAnsi="宋体" w:eastAsia="宋体" w:cs="宋体"/>
                <w:b w:val="0"/>
                <w:bCs w:val="0"/>
                <w:color w:val="auto"/>
                <w:sz w:val="21"/>
                <w:szCs w:val="21"/>
                <w:highlight w:val="none"/>
                <w:vertAlign w:val="baseline"/>
                <w:lang w:val="en-US" w:eastAsia="zh-CN"/>
              </w:rPr>
              <w:t>≥50分</w:t>
            </w:r>
            <w:r>
              <w:rPr>
                <w:rFonts w:hint="eastAsia"/>
                <w:color w:val="auto"/>
                <w:spacing w:val="-14"/>
                <w:sz w:val="21"/>
                <w:szCs w:val="21"/>
                <w:highlight w:val="none"/>
                <w:lang w:eastAsia="zh-CN"/>
              </w:rPr>
              <w:t>）</w:t>
            </w:r>
          </w:p>
          <w:p w14:paraId="71537F73">
            <w:pPr>
              <w:pStyle w:val="17"/>
              <w:spacing w:before="231" w:line="218" w:lineRule="auto"/>
              <w:ind w:left="118"/>
              <w:rPr>
                <w:sz w:val="21"/>
                <w:szCs w:val="21"/>
              </w:rPr>
            </w:pPr>
            <w:r>
              <w:rPr>
                <w:color w:val="auto"/>
                <w:spacing w:val="-9"/>
                <w:sz w:val="21"/>
                <w:szCs w:val="21"/>
                <w:highlight w:val="none"/>
              </w:rPr>
              <w:t>其他评分因素：</w:t>
            </w:r>
            <w:r>
              <w:rPr>
                <w:rFonts w:hint="eastAsia"/>
                <w:b/>
                <w:bCs/>
                <w:color w:val="auto"/>
                <w:spacing w:val="-9"/>
                <w:sz w:val="21"/>
                <w:szCs w:val="21"/>
                <w:highlight w:val="none"/>
                <w:lang w:val="en-US" w:eastAsia="zh-CN"/>
              </w:rPr>
              <w:t>5.0</w:t>
            </w:r>
            <w:r>
              <w:rPr>
                <w:color w:val="auto"/>
                <w:spacing w:val="-47"/>
                <w:sz w:val="21"/>
                <w:szCs w:val="21"/>
                <w:highlight w:val="none"/>
              </w:rPr>
              <w:t xml:space="preserve"> </w:t>
            </w:r>
            <w:r>
              <w:rPr>
                <w:color w:val="auto"/>
                <w:spacing w:val="-9"/>
                <w:sz w:val="21"/>
                <w:szCs w:val="21"/>
                <w:highlight w:val="none"/>
              </w:rPr>
              <w:t>分</w:t>
            </w:r>
            <w:r>
              <w:rPr>
                <w:rFonts w:hint="eastAsia"/>
                <w:color w:val="auto"/>
                <w:spacing w:val="-9"/>
                <w:sz w:val="21"/>
                <w:szCs w:val="21"/>
                <w:highlight w:val="none"/>
                <w:lang w:eastAsia="zh-CN"/>
              </w:rPr>
              <w:t>。（</w:t>
            </w:r>
            <w:r>
              <w:rPr>
                <w:rFonts w:hint="eastAsia" w:ascii="宋体" w:hAnsi="宋体" w:eastAsia="宋体" w:cs="宋体"/>
                <w:b w:val="0"/>
                <w:bCs w:val="0"/>
                <w:color w:val="auto"/>
                <w:sz w:val="21"/>
                <w:szCs w:val="21"/>
                <w:highlight w:val="none"/>
                <w:vertAlign w:val="baseline"/>
                <w:lang w:val="en-US" w:eastAsia="zh-CN"/>
              </w:rPr>
              <w:t>5～20分</w:t>
            </w:r>
            <w:r>
              <w:rPr>
                <w:rFonts w:hint="eastAsia"/>
                <w:color w:val="auto"/>
                <w:spacing w:val="-9"/>
                <w:sz w:val="21"/>
                <w:szCs w:val="21"/>
                <w:highlight w:val="none"/>
                <w:lang w:eastAsia="zh-CN"/>
              </w:rPr>
              <w:t>）</w:t>
            </w:r>
          </w:p>
        </w:tc>
      </w:tr>
      <w:tr w14:paraId="0BDEC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9" w:hRule="atLeast"/>
        </w:trPr>
        <w:tc>
          <w:tcPr>
            <w:tcW w:w="1575" w:type="dxa"/>
            <w:vAlign w:val="top"/>
          </w:tcPr>
          <w:p w14:paraId="13E3EE36">
            <w:pPr>
              <w:spacing w:line="261" w:lineRule="auto"/>
              <w:rPr>
                <w:rFonts w:ascii="Arial"/>
                <w:sz w:val="21"/>
              </w:rPr>
            </w:pPr>
          </w:p>
          <w:p w14:paraId="61E1195F">
            <w:pPr>
              <w:spacing w:line="261" w:lineRule="auto"/>
              <w:rPr>
                <w:rFonts w:ascii="Arial"/>
                <w:sz w:val="21"/>
              </w:rPr>
            </w:pPr>
          </w:p>
          <w:p w14:paraId="48F6A171">
            <w:pPr>
              <w:spacing w:line="261" w:lineRule="auto"/>
              <w:rPr>
                <w:rFonts w:ascii="Arial"/>
                <w:sz w:val="21"/>
              </w:rPr>
            </w:pPr>
          </w:p>
          <w:p w14:paraId="1E6F943D">
            <w:pPr>
              <w:spacing w:line="262" w:lineRule="auto"/>
              <w:rPr>
                <w:rFonts w:ascii="Arial"/>
                <w:sz w:val="21"/>
              </w:rPr>
            </w:pPr>
          </w:p>
          <w:p w14:paraId="3F70B2DD">
            <w:pPr>
              <w:spacing w:line="262" w:lineRule="auto"/>
              <w:rPr>
                <w:rFonts w:ascii="Arial"/>
                <w:sz w:val="21"/>
              </w:rPr>
            </w:pPr>
          </w:p>
          <w:p w14:paraId="4116FC88">
            <w:pPr>
              <w:spacing w:line="262" w:lineRule="auto"/>
              <w:rPr>
                <w:rFonts w:ascii="Arial"/>
                <w:sz w:val="21"/>
              </w:rPr>
            </w:pPr>
          </w:p>
          <w:p w14:paraId="3A345540">
            <w:pPr>
              <w:spacing w:line="262" w:lineRule="auto"/>
              <w:rPr>
                <w:rFonts w:ascii="Arial"/>
                <w:sz w:val="21"/>
              </w:rPr>
            </w:pPr>
          </w:p>
          <w:p w14:paraId="24881861">
            <w:pPr>
              <w:spacing w:line="262" w:lineRule="auto"/>
              <w:rPr>
                <w:rFonts w:ascii="Arial"/>
                <w:sz w:val="21"/>
              </w:rPr>
            </w:pPr>
          </w:p>
          <w:p w14:paraId="0A9D596A">
            <w:pPr>
              <w:spacing w:line="262" w:lineRule="auto"/>
              <w:rPr>
                <w:rFonts w:ascii="Arial"/>
                <w:sz w:val="21"/>
              </w:rPr>
            </w:pPr>
          </w:p>
          <w:p w14:paraId="3B79D8E5">
            <w:pPr>
              <w:pStyle w:val="17"/>
              <w:spacing w:before="68" w:line="182" w:lineRule="auto"/>
              <w:ind w:left="332"/>
              <w:rPr>
                <w:spacing w:val="-2"/>
                <w:sz w:val="21"/>
                <w:szCs w:val="21"/>
              </w:rPr>
            </w:pPr>
          </w:p>
          <w:p w14:paraId="37022B16">
            <w:pPr>
              <w:pStyle w:val="17"/>
              <w:spacing w:before="68" w:line="182" w:lineRule="auto"/>
              <w:jc w:val="center"/>
              <w:rPr>
                <w:rFonts w:ascii="Arial" w:hAnsi="Arial" w:eastAsia="宋体" w:cs="Arial"/>
                <w:snapToGrid w:val="0"/>
                <w:color w:val="000000"/>
                <w:kern w:val="0"/>
                <w:sz w:val="21"/>
                <w:szCs w:val="21"/>
                <w:lang w:val="en-US" w:eastAsia="en-US" w:bidi="ar-SA"/>
              </w:rPr>
            </w:pPr>
          </w:p>
          <w:p w14:paraId="5D08F728">
            <w:pPr>
              <w:pStyle w:val="17"/>
              <w:spacing w:before="68" w:line="182" w:lineRule="auto"/>
              <w:jc w:val="center"/>
              <w:rPr>
                <w:rFonts w:ascii="Arial" w:hAnsi="Arial" w:eastAsia="宋体" w:cs="Arial"/>
                <w:snapToGrid w:val="0"/>
                <w:color w:val="000000"/>
                <w:kern w:val="0"/>
                <w:sz w:val="21"/>
                <w:szCs w:val="21"/>
                <w:lang w:val="en-US" w:eastAsia="en-US" w:bidi="ar-SA"/>
              </w:rPr>
            </w:pPr>
          </w:p>
          <w:p w14:paraId="6FEC42F3">
            <w:pPr>
              <w:pStyle w:val="17"/>
              <w:spacing w:before="68" w:line="182" w:lineRule="auto"/>
              <w:jc w:val="center"/>
              <w:rPr>
                <w:rFonts w:ascii="Arial" w:hAnsi="Arial" w:eastAsia="宋体" w:cs="Arial"/>
                <w:snapToGrid w:val="0"/>
                <w:color w:val="000000"/>
                <w:kern w:val="0"/>
                <w:sz w:val="21"/>
                <w:szCs w:val="21"/>
                <w:lang w:val="en-US" w:eastAsia="en-US" w:bidi="ar-SA"/>
              </w:rPr>
            </w:pPr>
          </w:p>
          <w:p w14:paraId="37BCF575">
            <w:pPr>
              <w:pStyle w:val="17"/>
              <w:spacing w:before="68" w:line="182" w:lineRule="auto"/>
              <w:jc w:val="center"/>
              <w:rPr>
                <w:rFonts w:ascii="Arial" w:hAnsi="Arial" w:eastAsia="宋体" w:cs="Arial"/>
                <w:snapToGrid w:val="0"/>
                <w:color w:val="000000"/>
                <w:kern w:val="0"/>
                <w:sz w:val="21"/>
                <w:szCs w:val="21"/>
                <w:lang w:val="en-US" w:eastAsia="en-US" w:bidi="ar-SA"/>
              </w:rPr>
            </w:pPr>
          </w:p>
          <w:p w14:paraId="51A0AFCD">
            <w:pPr>
              <w:pStyle w:val="17"/>
              <w:spacing w:before="68" w:line="182" w:lineRule="auto"/>
              <w:jc w:val="center"/>
              <w:rPr>
                <w:sz w:val="21"/>
                <w:szCs w:val="21"/>
              </w:rPr>
            </w:pPr>
            <w:r>
              <w:rPr>
                <w:rFonts w:ascii="Arial" w:hAnsi="Arial" w:eastAsia="宋体" w:cs="Arial"/>
                <w:snapToGrid w:val="0"/>
                <w:color w:val="000000"/>
                <w:kern w:val="0"/>
                <w:sz w:val="21"/>
                <w:szCs w:val="21"/>
                <w:lang w:val="en-US" w:eastAsia="en-US" w:bidi="ar-SA"/>
              </w:rPr>
              <w:t>2.2.2</w:t>
            </w:r>
          </w:p>
        </w:tc>
        <w:tc>
          <w:tcPr>
            <w:tcW w:w="1650" w:type="dxa"/>
            <w:vAlign w:val="center"/>
          </w:tcPr>
          <w:p w14:paraId="0B747EC2">
            <w:pPr>
              <w:pStyle w:val="17"/>
              <w:spacing w:before="228" w:line="219" w:lineRule="auto"/>
              <w:jc w:val="both"/>
              <w:rPr>
                <w:sz w:val="24"/>
                <w:szCs w:val="24"/>
              </w:rPr>
            </w:pPr>
            <w:r>
              <w:rPr>
                <w:sz w:val="21"/>
                <w:szCs w:val="21"/>
              </w:rPr>
              <w:t>评标基准价计算</w:t>
            </w:r>
          </w:p>
        </w:tc>
        <w:tc>
          <w:tcPr>
            <w:tcW w:w="6855" w:type="dxa"/>
            <w:vAlign w:val="top"/>
          </w:tcPr>
          <w:p w14:paraId="3C952976">
            <w:pPr>
              <w:pStyle w:val="21"/>
              <w:ind w:left="105" w:leftChars="50" w:right="105" w:rightChars="50"/>
              <w:jc w:val="both"/>
              <w:rPr>
                <w:rFonts w:ascii="Arial"/>
                <w:sz w:val="21"/>
              </w:rPr>
            </w:pPr>
            <w:r>
              <w:rPr>
                <w:rFonts w:hint="eastAsia"/>
                <w:sz w:val="21"/>
                <w:szCs w:val="21"/>
              </w:rPr>
              <w:t>随机系数法</w:t>
            </w:r>
          </w:p>
          <w:p w14:paraId="74E1162C">
            <w:pPr>
              <w:pStyle w:val="17"/>
              <w:spacing w:before="68" w:line="223" w:lineRule="auto"/>
              <w:ind w:left="118"/>
              <w:rPr>
                <w:sz w:val="21"/>
                <w:szCs w:val="21"/>
              </w:rPr>
            </w:pPr>
            <w:r>
              <w:rPr>
                <w:spacing w:val="-2"/>
                <w:sz w:val="21"/>
                <w:szCs w:val="21"/>
              </w:rPr>
              <w:t>S=（A×k1+B）</w:t>
            </w:r>
            <w:r>
              <w:rPr>
                <w:spacing w:val="-74"/>
                <w:sz w:val="21"/>
                <w:szCs w:val="21"/>
              </w:rPr>
              <w:t xml:space="preserve"> </w:t>
            </w:r>
            <w:r>
              <w:rPr>
                <w:spacing w:val="-2"/>
                <w:sz w:val="21"/>
                <w:szCs w:val="21"/>
              </w:rPr>
              <w:t>÷2×（1+k2</w:t>
            </w:r>
            <w:r>
              <w:rPr>
                <w:sz w:val="21"/>
                <w:szCs w:val="21"/>
              </w:rPr>
              <w:t>）</w:t>
            </w:r>
            <w:r>
              <w:rPr>
                <w:spacing w:val="-2"/>
                <w:sz w:val="21"/>
                <w:szCs w:val="21"/>
              </w:rPr>
              <w:t xml:space="preserve"> </w:t>
            </w:r>
            <w:r>
              <w:rPr>
                <w:sz w:val="21"/>
                <w:szCs w:val="21"/>
              </w:rPr>
              <w:t>；</w:t>
            </w:r>
          </w:p>
          <w:p w14:paraId="638D35E6">
            <w:pPr>
              <w:pStyle w:val="17"/>
              <w:spacing w:before="227" w:line="218" w:lineRule="auto"/>
              <w:ind w:left="118"/>
              <w:rPr>
                <w:sz w:val="21"/>
                <w:szCs w:val="21"/>
              </w:rPr>
            </w:pPr>
            <w:r>
              <w:rPr>
                <w:spacing w:val="-1"/>
                <w:sz w:val="21"/>
                <w:szCs w:val="21"/>
              </w:rPr>
              <w:t>其</w:t>
            </w:r>
            <w:r>
              <w:rPr>
                <w:spacing w:val="-1"/>
                <w:sz w:val="21"/>
                <w:szCs w:val="21"/>
                <w:highlight w:val="none"/>
              </w:rPr>
              <w:t>中</w:t>
            </w:r>
            <w:r>
              <w:rPr>
                <w:spacing w:val="-46"/>
                <w:sz w:val="21"/>
                <w:szCs w:val="21"/>
                <w:highlight w:val="none"/>
              </w:rPr>
              <w:t xml:space="preserve"> </w:t>
            </w:r>
            <w:r>
              <w:rPr>
                <w:spacing w:val="-1"/>
                <w:sz w:val="21"/>
                <w:szCs w:val="21"/>
                <w:highlight w:val="none"/>
              </w:rPr>
              <w:t>k1</w:t>
            </w:r>
            <w:r>
              <w:rPr>
                <w:color w:val="auto"/>
                <w:spacing w:val="-1"/>
                <w:sz w:val="21"/>
                <w:szCs w:val="21"/>
                <w:highlight w:val="none"/>
              </w:rPr>
              <w:t>=</w:t>
            </w:r>
            <w:r>
              <w:rPr>
                <w:b/>
                <w:bCs/>
                <w:color w:val="auto"/>
                <w:spacing w:val="-1"/>
                <w:sz w:val="21"/>
                <w:szCs w:val="21"/>
                <w:highlight w:val="none"/>
                <w:u w:val="single"/>
              </w:rPr>
              <w:t>0.95</w:t>
            </w:r>
            <w:r>
              <w:rPr>
                <w:color w:val="auto"/>
                <w:spacing w:val="-1"/>
                <w:sz w:val="21"/>
                <w:szCs w:val="21"/>
                <w:highlight w:val="none"/>
              </w:rPr>
              <w:t>；</w:t>
            </w:r>
          </w:p>
          <w:p w14:paraId="7E446BA0">
            <w:pPr>
              <w:pStyle w:val="17"/>
              <w:spacing w:before="236" w:line="480" w:lineRule="exact"/>
              <w:ind w:left="118"/>
              <w:rPr>
                <w:sz w:val="21"/>
                <w:szCs w:val="21"/>
              </w:rPr>
            </w:pPr>
            <w:r>
              <w:rPr>
                <w:spacing w:val="-5"/>
                <w:position w:val="20"/>
                <w:sz w:val="21"/>
                <w:szCs w:val="21"/>
              </w:rPr>
              <w:t>S—评标基准价，以元为单位， 保留整数，小数点后</w:t>
            </w:r>
            <w:r>
              <w:rPr>
                <w:spacing w:val="-14"/>
                <w:position w:val="20"/>
                <w:sz w:val="21"/>
                <w:szCs w:val="21"/>
              </w:rPr>
              <w:t xml:space="preserve"> </w:t>
            </w:r>
            <w:r>
              <w:rPr>
                <w:spacing w:val="-5"/>
                <w:position w:val="20"/>
                <w:sz w:val="21"/>
                <w:szCs w:val="21"/>
              </w:rPr>
              <w:t>1</w:t>
            </w:r>
            <w:r>
              <w:rPr>
                <w:spacing w:val="-44"/>
                <w:position w:val="20"/>
                <w:sz w:val="21"/>
                <w:szCs w:val="21"/>
              </w:rPr>
              <w:t xml:space="preserve"> </w:t>
            </w:r>
            <w:r>
              <w:rPr>
                <w:spacing w:val="-5"/>
                <w:position w:val="20"/>
                <w:sz w:val="21"/>
                <w:szCs w:val="21"/>
              </w:rPr>
              <w:t>位四舍五入；</w:t>
            </w:r>
          </w:p>
          <w:p w14:paraId="7CFE5FA5">
            <w:pPr>
              <w:pStyle w:val="17"/>
              <w:spacing w:line="219" w:lineRule="auto"/>
              <w:ind w:left="111"/>
              <w:rPr>
                <w:sz w:val="21"/>
                <w:szCs w:val="21"/>
              </w:rPr>
            </w:pPr>
            <w:r>
              <w:rPr>
                <w:spacing w:val="-3"/>
                <w:sz w:val="21"/>
                <w:szCs w:val="21"/>
              </w:rPr>
              <w:t>A—投标最高限价相应价格；</w:t>
            </w:r>
          </w:p>
          <w:p w14:paraId="0F352B97">
            <w:pPr>
              <w:pStyle w:val="17"/>
              <w:spacing w:before="231" w:line="422" w:lineRule="auto"/>
              <w:ind w:left="124" w:right="94" w:hanging="4"/>
              <w:jc w:val="both"/>
              <w:rPr>
                <w:sz w:val="21"/>
                <w:szCs w:val="21"/>
              </w:rPr>
            </w:pPr>
            <w:r>
              <w:rPr>
                <w:sz w:val="21"/>
                <w:szCs w:val="21"/>
              </w:rPr>
              <w:t>投标最高限价相应价格=投标最高限价-安全生产措施费-专业工程</w:t>
            </w:r>
            <w:r>
              <w:rPr>
                <w:spacing w:val="-1"/>
                <w:sz w:val="21"/>
                <w:szCs w:val="21"/>
              </w:rPr>
              <w:t>暂估价-</w:t>
            </w:r>
            <w:r>
              <w:rPr>
                <w:sz w:val="21"/>
                <w:szCs w:val="21"/>
              </w:rPr>
              <w:t xml:space="preserve"> 暂列金额（安全生产措施费、专业工程暂估价、暂</w:t>
            </w:r>
            <w:r>
              <w:rPr>
                <w:spacing w:val="-1"/>
                <w:sz w:val="21"/>
                <w:szCs w:val="21"/>
              </w:rPr>
              <w:t>列金为投标最</w:t>
            </w:r>
            <w:r>
              <w:rPr>
                <w:sz w:val="21"/>
                <w:szCs w:val="21"/>
              </w:rPr>
              <w:t>高限价中已列明的费用）；</w:t>
            </w:r>
          </w:p>
          <w:p w14:paraId="16ED5A47">
            <w:pPr>
              <w:pStyle w:val="17"/>
              <w:spacing w:before="235" w:line="221" w:lineRule="auto"/>
              <w:ind w:left="119"/>
              <w:rPr>
                <w:sz w:val="21"/>
                <w:szCs w:val="21"/>
              </w:rPr>
            </w:pPr>
            <w:r>
              <w:rPr>
                <w:sz w:val="21"/>
                <w:szCs w:val="21"/>
              </w:rPr>
              <w:t>B—各有效投标报价的评审价的算术平均值，以元为单位，保留整数，小</w:t>
            </w:r>
            <w:r>
              <w:rPr>
                <w:spacing w:val="-1"/>
                <w:sz w:val="21"/>
                <w:szCs w:val="21"/>
              </w:rPr>
              <w:t>数点后一位四舍五入；</w:t>
            </w:r>
          </w:p>
          <w:p w14:paraId="37653032">
            <w:pPr>
              <w:pStyle w:val="17"/>
              <w:spacing w:before="229" w:line="422" w:lineRule="auto"/>
              <w:ind w:left="116" w:right="95"/>
              <w:jc w:val="both"/>
              <w:rPr>
                <w:sz w:val="21"/>
                <w:szCs w:val="21"/>
              </w:rPr>
            </w:pPr>
            <w:r>
              <w:rPr>
                <w:sz w:val="21"/>
                <w:szCs w:val="21"/>
              </w:rPr>
              <w:t>评审价=算术修正后的投标总价-安全生产措施费-专业工程暂估价-暂</w:t>
            </w:r>
            <w:r>
              <w:rPr>
                <w:spacing w:val="-1"/>
                <w:sz w:val="21"/>
                <w:szCs w:val="21"/>
              </w:rPr>
              <w:t>列金</w:t>
            </w:r>
            <w:r>
              <w:rPr>
                <w:sz w:val="21"/>
                <w:szCs w:val="21"/>
              </w:rPr>
              <w:t>额（安全生产措施费、专业工程暂估价、暂列金为投标报价中</w:t>
            </w:r>
            <w:r>
              <w:rPr>
                <w:spacing w:val="-1"/>
                <w:sz w:val="21"/>
                <w:szCs w:val="21"/>
              </w:rPr>
              <w:t>已列明的费</w:t>
            </w:r>
            <w:r>
              <w:rPr>
                <w:spacing w:val="-19"/>
                <w:sz w:val="21"/>
                <w:szCs w:val="21"/>
              </w:rPr>
              <w:t>用</w:t>
            </w:r>
            <w:r>
              <w:rPr>
                <w:spacing w:val="-10"/>
                <w:sz w:val="21"/>
                <w:szCs w:val="21"/>
              </w:rPr>
              <w:t>）；</w:t>
            </w:r>
          </w:p>
          <w:p w14:paraId="6588EC66">
            <w:pPr>
              <w:pStyle w:val="17"/>
              <w:keepNext w:val="0"/>
              <w:keepLines w:val="0"/>
              <w:pageBreakBefore w:val="0"/>
              <w:widowControl/>
              <w:kinsoku w:val="0"/>
              <w:wordWrap/>
              <w:overflowPunct/>
              <w:topLinePunct w:val="0"/>
              <w:autoSpaceDE w:val="0"/>
              <w:autoSpaceDN w:val="0"/>
              <w:bidi w:val="0"/>
              <w:adjustRightInd w:val="0"/>
              <w:snapToGrid w:val="0"/>
              <w:spacing w:line="480" w:lineRule="exact"/>
              <w:ind w:left="113"/>
              <w:textAlignment w:val="baseline"/>
              <w:rPr>
                <w:position w:val="20"/>
                <w:sz w:val="21"/>
                <w:szCs w:val="21"/>
              </w:rPr>
            </w:pPr>
            <w:r>
              <w:rPr>
                <w:position w:val="20"/>
                <w:sz w:val="21"/>
                <w:szCs w:val="21"/>
              </w:rPr>
              <w:t>k1—取值为</w:t>
            </w:r>
            <w:r>
              <w:rPr>
                <w:spacing w:val="-42"/>
                <w:position w:val="20"/>
                <w:sz w:val="21"/>
                <w:szCs w:val="21"/>
              </w:rPr>
              <w:t xml:space="preserve"> </w:t>
            </w:r>
            <w:r>
              <w:rPr>
                <w:position w:val="20"/>
                <w:sz w:val="21"/>
                <w:szCs w:val="21"/>
              </w:rPr>
              <w:t>0.90、0.91、0.92、0.9</w:t>
            </w:r>
            <w:r>
              <w:rPr>
                <w:spacing w:val="-1"/>
                <w:position w:val="20"/>
                <w:sz w:val="21"/>
                <w:szCs w:val="21"/>
              </w:rPr>
              <w:t>3、0.94、0.95，在招标文</w:t>
            </w:r>
            <w:r>
              <w:rPr>
                <w:rFonts w:ascii="宋体" w:hAnsi="宋体" w:eastAsia="宋体" w:cs="宋体"/>
                <w:spacing w:val="-1"/>
                <w:position w:val="20"/>
                <w:sz w:val="21"/>
                <w:szCs w:val="21"/>
              </w:rPr>
              <w:t>件中公布</w:t>
            </w:r>
            <w:r>
              <w:rPr>
                <w:position w:val="20"/>
                <w:sz w:val="21"/>
                <w:szCs w:val="21"/>
              </w:rPr>
              <w:t>；</w:t>
            </w:r>
          </w:p>
          <w:p w14:paraId="3E3E4DBD">
            <w:pPr>
              <w:pStyle w:val="17"/>
              <w:keepNext w:val="0"/>
              <w:keepLines w:val="0"/>
              <w:pageBreakBefore w:val="0"/>
              <w:widowControl/>
              <w:kinsoku w:val="0"/>
              <w:wordWrap/>
              <w:overflowPunct/>
              <w:topLinePunct w:val="0"/>
              <w:autoSpaceDE w:val="0"/>
              <w:autoSpaceDN w:val="0"/>
              <w:bidi w:val="0"/>
              <w:adjustRightInd w:val="0"/>
              <w:snapToGrid w:val="0"/>
              <w:spacing w:line="480" w:lineRule="exact"/>
              <w:ind w:left="113"/>
              <w:textAlignment w:val="baseline"/>
              <w:rPr>
                <w:position w:val="20"/>
                <w:sz w:val="21"/>
                <w:szCs w:val="21"/>
              </w:rPr>
            </w:pPr>
            <w:r>
              <w:rPr>
                <w:position w:val="20"/>
                <w:sz w:val="21"/>
                <w:szCs w:val="21"/>
              </w:rPr>
              <w:t>k2—随机抽取系数（取值为： -1%、-0.75%、-0.5%、-0.25%、0、0.25%、0.5%、0.75%、1%，由开标现场抽取） ；</w:t>
            </w:r>
          </w:p>
          <w:p w14:paraId="4D610135">
            <w:pPr>
              <w:pStyle w:val="17"/>
              <w:keepNext w:val="0"/>
              <w:keepLines w:val="0"/>
              <w:pageBreakBefore w:val="0"/>
              <w:widowControl/>
              <w:kinsoku w:val="0"/>
              <w:wordWrap/>
              <w:overflowPunct/>
              <w:topLinePunct w:val="0"/>
              <w:autoSpaceDE w:val="0"/>
              <w:autoSpaceDN w:val="0"/>
              <w:bidi w:val="0"/>
              <w:adjustRightInd w:val="0"/>
              <w:snapToGrid w:val="0"/>
              <w:spacing w:line="480" w:lineRule="exact"/>
              <w:ind w:left="113"/>
              <w:textAlignment w:val="baseline"/>
              <w:rPr>
                <w:position w:val="20"/>
                <w:sz w:val="21"/>
                <w:szCs w:val="21"/>
              </w:rPr>
            </w:pPr>
            <w:r>
              <w:rPr>
                <w:position w:val="20"/>
                <w:sz w:val="21"/>
                <w:szCs w:val="21"/>
              </w:rPr>
              <w:t>有效投标报价的评审价的算术平均值按以下公式计算：</w:t>
            </w:r>
          </w:p>
          <w:p w14:paraId="47A8F7B7">
            <w:pPr>
              <w:pStyle w:val="17"/>
              <w:spacing w:line="360" w:lineRule="auto"/>
              <w:ind w:left="111"/>
              <w:rPr>
                <w:spacing w:val="-3"/>
                <w:sz w:val="21"/>
                <w:szCs w:val="21"/>
              </w:rPr>
            </w:pPr>
            <w:r>
              <w:rPr>
                <w:rFonts w:hint="eastAsia"/>
                <w:spacing w:val="-3"/>
                <w:sz w:val="21"/>
                <w:szCs w:val="21"/>
                <w:lang w:val="en-US" w:eastAsia="zh-CN"/>
              </w:rPr>
              <w:t>n 大于等于 3 且小于等于 5 时，B=(a1+a2+...+an)/n；n 大于等于 6 且小于等于 10 时，B=(a1+a2+...+an-Mmax-Nmin)/(n-2)；n 大于 10 时，B=(a1+a2+...+an-(M1+M2+...+Mt+1)-(N1+N2+...+Nt+1))/(n-2*(t+1))。</w:t>
            </w:r>
          </w:p>
          <w:p w14:paraId="2DF3C2AE">
            <w:pPr>
              <w:pStyle w:val="17"/>
              <w:spacing w:line="360" w:lineRule="auto"/>
              <w:ind w:left="111"/>
              <w:rPr>
                <w:spacing w:val="-3"/>
                <w:sz w:val="22"/>
                <w:szCs w:val="22"/>
              </w:rPr>
            </w:pPr>
            <w:r>
              <w:rPr>
                <w:spacing w:val="-3"/>
                <w:sz w:val="22"/>
                <w:szCs w:val="22"/>
              </w:rPr>
              <w:t>n—有效投标人数量；</w:t>
            </w:r>
          </w:p>
          <w:p w14:paraId="1C5E581C">
            <w:pPr>
              <w:pStyle w:val="17"/>
              <w:spacing w:line="360" w:lineRule="auto"/>
              <w:ind w:left="111"/>
              <w:rPr>
                <w:spacing w:val="-3"/>
                <w:sz w:val="22"/>
                <w:szCs w:val="22"/>
              </w:rPr>
            </w:pPr>
            <w:r>
              <w:rPr>
                <w:spacing w:val="-3"/>
                <w:sz w:val="22"/>
                <w:szCs w:val="22"/>
              </w:rPr>
              <w:t>t—不大于 n/10 的最大自然数；</w:t>
            </w:r>
          </w:p>
          <w:p w14:paraId="54D8CB78">
            <w:pPr>
              <w:pStyle w:val="17"/>
              <w:spacing w:line="360" w:lineRule="auto"/>
              <w:ind w:left="111"/>
              <w:rPr>
                <w:spacing w:val="-3"/>
                <w:sz w:val="22"/>
                <w:szCs w:val="22"/>
              </w:rPr>
            </w:pPr>
            <w:r>
              <w:rPr>
                <w:spacing w:val="-3"/>
                <w:sz w:val="22"/>
                <w:szCs w:val="22"/>
              </w:rPr>
              <w:t>ai（i=1，2，… ，n）—有效投标报价的评审价；</w:t>
            </w:r>
          </w:p>
          <w:p w14:paraId="02635388">
            <w:pPr>
              <w:pStyle w:val="17"/>
              <w:spacing w:line="360" w:lineRule="auto"/>
              <w:ind w:left="111"/>
              <w:rPr>
                <w:spacing w:val="-3"/>
                <w:sz w:val="22"/>
                <w:szCs w:val="22"/>
              </w:rPr>
            </w:pPr>
            <w:r>
              <w:rPr>
                <w:spacing w:val="-3"/>
                <w:sz w:val="22"/>
                <w:szCs w:val="22"/>
              </w:rPr>
              <w:t>Mmax—所有评审价中最高报价；</w:t>
            </w:r>
          </w:p>
          <w:p w14:paraId="087228D2">
            <w:pPr>
              <w:pStyle w:val="17"/>
              <w:spacing w:line="360" w:lineRule="auto"/>
              <w:ind w:left="111"/>
              <w:rPr>
                <w:spacing w:val="-3"/>
                <w:sz w:val="22"/>
                <w:szCs w:val="22"/>
              </w:rPr>
            </w:pPr>
            <w:r>
              <w:rPr>
                <w:spacing w:val="-3"/>
                <w:sz w:val="22"/>
                <w:szCs w:val="22"/>
              </w:rPr>
              <w:t>Nmin —所有评审价中最低报价；</w:t>
            </w:r>
          </w:p>
          <w:p w14:paraId="022A39DA">
            <w:pPr>
              <w:pStyle w:val="17"/>
              <w:spacing w:line="360" w:lineRule="auto"/>
              <w:ind w:left="111"/>
              <w:rPr>
                <w:spacing w:val="-3"/>
                <w:sz w:val="22"/>
                <w:szCs w:val="22"/>
              </w:rPr>
            </w:pPr>
            <w:r>
              <w:rPr>
                <w:spacing w:val="-3"/>
                <w:sz w:val="22"/>
                <w:szCs w:val="22"/>
              </w:rPr>
              <w:t>Mi（i=1，2，… ，t+1）—所有评审价中最高的 t+1 个报价；</w:t>
            </w:r>
          </w:p>
          <w:p w14:paraId="1D23257A">
            <w:pPr>
              <w:pStyle w:val="17"/>
              <w:spacing w:line="360" w:lineRule="auto"/>
              <w:ind w:left="111"/>
              <w:rPr>
                <w:sz w:val="21"/>
                <w:szCs w:val="21"/>
              </w:rPr>
            </w:pPr>
            <w:r>
              <w:rPr>
                <w:spacing w:val="-3"/>
                <w:sz w:val="22"/>
                <w:szCs w:val="22"/>
              </w:rPr>
              <w:t>Ni（i=1，2，… ，t+1）—所有评审价中最低的 t+1 个报价；</w:t>
            </w:r>
          </w:p>
        </w:tc>
      </w:tr>
      <w:tr w14:paraId="0B40C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10080" w:type="dxa"/>
            <w:gridSpan w:val="3"/>
            <w:vAlign w:val="top"/>
          </w:tcPr>
          <w:p w14:paraId="14EBC4DD">
            <w:pPr>
              <w:pStyle w:val="17"/>
              <w:spacing w:line="360" w:lineRule="auto"/>
              <w:rPr>
                <w:sz w:val="21"/>
                <w:szCs w:val="21"/>
              </w:rPr>
            </w:pPr>
          </w:p>
        </w:tc>
      </w:tr>
    </w:tbl>
    <w:tbl>
      <w:tblPr>
        <w:tblStyle w:val="12"/>
        <w:tblW w:w="10080" w:type="dxa"/>
        <w:tblInd w:w="-6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855"/>
        <w:gridCol w:w="1605"/>
        <w:gridCol w:w="6855"/>
      </w:tblGrid>
      <w:tr w14:paraId="231A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blHeader/>
        </w:trPr>
        <w:tc>
          <w:tcPr>
            <w:tcW w:w="765" w:type="dxa"/>
            <w:noWrap w:val="0"/>
            <w:vAlign w:val="center"/>
          </w:tcPr>
          <w:p w14:paraId="3EC73EFE">
            <w:pPr>
              <w:pStyle w:val="21"/>
              <w:rPr>
                <w:b/>
                <w:bCs/>
                <w:sz w:val="21"/>
                <w:szCs w:val="21"/>
              </w:rPr>
            </w:pPr>
            <w:r>
              <w:rPr>
                <w:b/>
                <w:bCs/>
                <w:sz w:val="21"/>
                <w:szCs w:val="21"/>
              </w:rPr>
              <w:t>条款号</w:t>
            </w:r>
          </w:p>
        </w:tc>
        <w:tc>
          <w:tcPr>
            <w:tcW w:w="2460" w:type="dxa"/>
            <w:gridSpan w:val="2"/>
            <w:noWrap w:val="0"/>
            <w:vAlign w:val="center"/>
          </w:tcPr>
          <w:p w14:paraId="2015A7C8">
            <w:pPr>
              <w:pStyle w:val="21"/>
              <w:rPr>
                <w:b/>
                <w:bCs/>
                <w:sz w:val="21"/>
                <w:szCs w:val="21"/>
              </w:rPr>
            </w:pPr>
            <w:r>
              <w:rPr>
                <w:b/>
                <w:bCs/>
                <w:sz w:val="21"/>
                <w:szCs w:val="21"/>
              </w:rPr>
              <w:t>评分因素</w:t>
            </w:r>
          </w:p>
        </w:tc>
        <w:tc>
          <w:tcPr>
            <w:tcW w:w="6855" w:type="dxa"/>
            <w:noWrap w:val="0"/>
            <w:vAlign w:val="center"/>
          </w:tcPr>
          <w:p w14:paraId="0501C43A">
            <w:pPr>
              <w:pStyle w:val="21"/>
              <w:rPr>
                <w:b/>
                <w:bCs/>
                <w:sz w:val="21"/>
                <w:szCs w:val="21"/>
              </w:rPr>
            </w:pPr>
            <w:r>
              <w:rPr>
                <w:b/>
                <w:bCs/>
                <w:sz w:val="21"/>
                <w:szCs w:val="21"/>
              </w:rPr>
              <w:t>评</w:t>
            </w:r>
            <w:r>
              <w:rPr>
                <w:rFonts w:hint="eastAsia"/>
                <w:b/>
                <w:bCs/>
                <w:sz w:val="21"/>
                <w:szCs w:val="21"/>
              </w:rPr>
              <w:t xml:space="preserve">   </w:t>
            </w:r>
            <w:r>
              <w:rPr>
                <w:b/>
                <w:bCs/>
                <w:sz w:val="21"/>
                <w:szCs w:val="21"/>
              </w:rPr>
              <w:t>分</w:t>
            </w:r>
            <w:r>
              <w:rPr>
                <w:rFonts w:hint="eastAsia"/>
                <w:b/>
                <w:bCs/>
                <w:sz w:val="21"/>
                <w:szCs w:val="21"/>
              </w:rPr>
              <w:t xml:space="preserve">   </w:t>
            </w:r>
            <w:r>
              <w:rPr>
                <w:b/>
                <w:bCs/>
                <w:sz w:val="21"/>
                <w:szCs w:val="21"/>
              </w:rPr>
              <w:t>标</w:t>
            </w:r>
            <w:r>
              <w:rPr>
                <w:rFonts w:hint="eastAsia"/>
                <w:b/>
                <w:bCs/>
                <w:sz w:val="21"/>
                <w:szCs w:val="21"/>
              </w:rPr>
              <w:t xml:space="preserve">   </w:t>
            </w:r>
            <w:r>
              <w:rPr>
                <w:b/>
                <w:bCs/>
                <w:sz w:val="21"/>
                <w:szCs w:val="21"/>
              </w:rPr>
              <w:t>准</w:t>
            </w:r>
          </w:p>
        </w:tc>
      </w:tr>
      <w:tr w14:paraId="3BD8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765" w:type="dxa"/>
            <w:vMerge w:val="restart"/>
            <w:noWrap w:val="0"/>
            <w:vAlign w:val="center"/>
          </w:tcPr>
          <w:p w14:paraId="0800C9EB">
            <w:pPr>
              <w:pStyle w:val="21"/>
              <w:rPr>
                <w:sz w:val="21"/>
                <w:szCs w:val="21"/>
              </w:rPr>
            </w:pPr>
            <w:r>
              <w:rPr>
                <w:sz w:val="21"/>
                <w:szCs w:val="21"/>
              </w:rPr>
              <w:t>2.2.3</w:t>
            </w:r>
          </w:p>
          <w:p w14:paraId="44FCF217">
            <w:pPr>
              <w:pStyle w:val="21"/>
              <w:rPr>
                <w:sz w:val="21"/>
                <w:szCs w:val="21"/>
              </w:rPr>
            </w:pPr>
            <w:r>
              <w:rPr>
                <w:sz w:val="21"/>
                <w:szCs w:val="21"/>
              </w:rPr>
              <w:t>（1）</w:t>
            </w:r>
          </w:p>
        </w:tc>
        <w:tc>
          <w:tcPr>
            <w:tcW w:w="855" w:type="dxa"/>
            <w:vMerge w:val="restart"/>
            <w:noWrap w:val="0"/>
            <w:vAlign w:val="center"/>
          </w:tcPr>
          <w:p w14:paraId="1623E83C">
            <w:pPr>
              <w:pStyle w:val="21"/>
              <w:rPr>
                <w:sz w:val="21"/>
                <w:szCs w:val="21"/>
              </w:rPr>
            </w:pPr>
            <w:r>
              <w:rPr>
                <w:sz w:val="21"/>
                <w:szCs w:val="21"/>
              </w:rPr>
              <w:t>施工组织设计</w:t>
            </w:r>
          </w:p>
        </w:tc>
        <w:tc>
          <w:tcPr>
            <w:tcW w:w="1605" w:type="dxa"/>
            <w:noWrap w:val="0"/>
            <w:vAlign w:val="center"/>
          </w:tcPr>
          <w:p w14:paraId="4D8D5FEF">
            <w:pPr>
              <w:pStyle w:val="21"/>
              <w:spacing w:line="240" w:lineRule="auto"/>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项目理解、内容完整性和编制水平</w:t>
            </w:r>
          </w:p>
          <w:p w14:paraId="12648DBB">
            <w:pPr>
              <w:pStyle w:val="21"/>
              <w:spacing w:line="240" w:lineRule="auto"/>
              <w:ind w:left="0" w:leftChars="0" w:right="0" w:rightChars="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kern w:val="0"/>
                <w:sz w:val="21"/>
                <w:szCs w:val="21"/>
                <w:u w:val="single"/>
                <w:lang w:bidi="ar"/>
              </w:rPr>
              <w:t xml:space="preserve"> </w:t>
            </w:r>
            <w:r>
              <w:rPr>
                <w:rFonts w:hint="eastAsia" w:ascii="宋体" w:hAnsi="宋体" w:eastAsia="宋体" w:cs="宋体"/>
                <w:kern w:val="0"/>
                <w:sz w:val="21"/>
                <w:szCs w:val="21"/>
                <w:u w:val="single"/>
                <w:lang w:val="en-US" w:eastAsia="zh-CN" w:bidi="ar"/>
              </w:rPr>
              <w:t>0</w:t>
            </w:r>
            <w:r>
              <w:rPr>
                <w:rFonts w:hint="eastAsia" w:ascii="宋体" w:hAnsi="宋体" w:eastAsia="宋体" w:cs="宋体"/>
                <w:kern w:val="0"/>
                <w:sz w:val="21"/>
                <w:szCs w:val="21"/>
                <w:u w:val="single"/>
                <w:lang w:bidi="ar"/>
              </w:rPr>
              <w:t xml:space="preserve"> </w:t>
            </w:r>
            <w:r>
              <w:rPr>
                <w:rFonts w:hint="eastAsia" w:ascii="宋体" w:hAnsi="宋体" w:eastAsia="宋体" w:cs="宋体"/>
                <w:sz w:val="21"/>
                <w:szCs w:val="21"/>
              </w:rPr>
              <w:t>~</w:t>
            </w:r>
            <w:r>
              <w:rPr>
                <w:rFonts w:hint="eastAsia" w:ascii="宋体" w:hAnsi="宋体" w:eastAsia="宋体" w:cs="宋体"/>
                <w:kern w:val="0"/>
                <w:sz w:val="21"/>
                <w:szCs w:val="21"/>
                <w:u w:val="single"/>
                <w:lang w:bidi="ar"/>
              </w:rPr>
              <w:t xml:space="preserve"> </w:t>
            </w:r>
            <w:r>
              <w:rPr>
                <w:rFonts w:hint="eastAsia" w:ascii="宋体" w:hAnsi="宋体" w:eastAsia="宋体" w:cs="宋体"/>
                <w:kern w:val="0"/>
                <w:sz w:val="21"/>
                <w:szCs w:val="21"/>
                <w:u w:val="single"/>
                <w:lang w:val="en-US" w:eastAsia="zh-CN" w:bidi="ar"/>
              </w:rPr>
              <w:t>3</w:t>
            </w:r>
            <w:r>
              <w:rPr>
                <w:rFonts w:hint="eastAsia" w:ascii="宋体" w:hAnsi="宋体" w:eastAsia="宋体" w:cs="宋体"/>
                <w:kern w:val="0"/>
                <w:sz w:val="21"/>
                <w:szCs w:val="21"/>
                <w:u w:val="single"/>
                <w:lang w:bidi="ar"/>
              </w:rPr>
              <w:t xml:space="preserve"> </w:t>
            </w:r>
            <w:r>
              <w:rPr>
                <w:rFonts w:hint="eastAsia" w:ascii="宋体" w:hAnsi="宋体" w:eastAsia="宋体" w:cs="宋体"/>
                <w:kern w:val="0"/>
                <w:sz w:val="21"/>
                <w:szCs w:val="21"/>
                <w:lang w:bidi="ar"/>
              </w:rPr>
              <w:t>分</w:t>
            </w:r>
            <w:r>
              <w:rPr>
                <w:rFonts w:hint="eastAsia" w:ascii="宋体" w:hAnsi="宋体" w:eastAsia="宋体" w:cs="宋体"/>
                <w:sz w:val="21"/>
                <w:szCs w:val="21"/>
              </w:rPr>
              <w:t>）</w:t>
            </w:r>
          </w:p>
        </w:tc>
        <w:tc>
          <w:tcPr>
            <w:tcW w:w="6855" w:type="dxa"/>
            <w:noWrap w:val="0"/>
            <w:vAlign w:val="center"/>
          </w:tcPr>
          <w:p w14:paraId="2431A13D">
            <w:pPr>
              <w:pStyle w:val="21"/>
              <w:spacing w:line="360" w:lineRule="auto"/>
              <w:ind w:left="0" w:leftChars="0" w:right="0" w:rightChars="0"/>
              <w:jc w:val="both"/>
              <w:rPr>
                <w:rFonts w:hint="eastAsia" w:ascii="宋体" w:hAnsi="宋体" w:eastAsia="宋体" w:cs="宋体"/>
                <w:kern w:val="0"/>
                <w:sz w:val="21"/>
                <w:szCs w:val="21"/>
                <w:lang w:bidi="ar"/>
              </w:rPr>
            </w:pPr>
            <w:r>
              <w:rPr>
                <w:rFonts w:hint="eastAsia" w:ascii="宋体" w:hAnsi="宋体" w:eastAsia="宋体" w:cs="宋体"/>
                <w:spacing w:val="-3"/>
                <w:sz w:val="21"/>
                <w:szCs w:val="21"/>
              </w:rPr>
              <w:t>根据投标人对项目理解的程度、施工组织设计内容完整性和编制水平进行评分。优得</w:t>
            </w:r>
            <w:r>
              <w:rPr>
                <w:rFonts w:hint="eastAsia" w:ascii="宋体" w:hAnsi="宋体" w:eastAsia="宋体" w:cs="宋体"/>
                <w:spacing w:val="-3"/>
                <w:sz w:val="21"/>
                <w:szCs w:val="21"/>
                <w:lang w:val="en-US" w:eastAsia="zh-CN"/>
              </w:rPr>
              <w:t xml:space="preserve"> 3</w:t>
            </w:r>
            <w:r>
              <w:rPr>
                <w:rFonts w:hint="eastAsia" w:ascii="宋体" w:hAnsi="宋体" w:eastAsia="宋体" w:cs="宋体"/>
                <w:spacing w:val="-3"/>
                <w:sz w:val="21"/>
                <w:szCs w:val="21"/>
              </w:rPr>
              <w:t>分，良得</w:t>
            </w:r>
            <w:r>
              <w:rPr>
                <w:rFonts w:hint="eastAsia" w:ascii="宋体" w:hAnsi="宋体" w:cs="宋体"/>
                <w:spacing w:val="-3"/>
                <w:sz w:val="21"/>
                <w:szCs w:val="21"/>
                <w:lang w:val="en-US" w:eastAsia="zh-CN"/>
              </w:rPr>
              <w:t>2.4</w:t>
            </w:r>
            <w:r>
              <w:rPr>
                <w:rFonts w:hint="eastAsia" w:ascii="宋体" w:hAnsi="宋体" w:eastAsia="宋体" w:cs="宋体"/>
                <w:spacing w:val="-3"/>
                <w:sz w:val="21"/>
                <w:szCs w:val="21"/>
              </w:rPr>
              <w:t>分， 一般得</w:t>
            </w:r>
            <w:r>
              <w:rPr>
                <w:rFonts w:hint="eastAsia" w:ascii="宋体" w:hAnsi="宋体" w:cs="宋体"/>
                <w:spacing w:val="-3"/>
                <w:sz w:val="21"/>
                <w:szCs w:val="21"/>
                <w:lang w:val="en-US" w:eastAsia="zh-CN"/>
              </w:rPr>
              <w:t>1.8</w:t>
            </w:r>
            <w:r>
              <w:rPr>
                <w:rFonts w:hint="eastAsia" w:ascii="宋体" w:hAnsi="宋体" w:eastAsia="宋体" w:cs="宋体"/>
                <w:spacing w:val="-3"/>
                <w:sz w:val="21"/>
                <w:szCs w:val="21"/>
                <w:lang w:eastAsia="zh-CN"/>
              </w:rPr>
              <w:t>分</w:t>
            </w:r>
            <w:r>
              <w:rPr>
                <w:rFonts w:hint="eastAsia" w:ascii="宋体" w:hAnsi="宋体" w:eastAsia="宋体" w:cs="宋体"/>
                <w:spacing w:val="-3"/>
                <w:sz w:val="21"/>
                <w:szCs w:val="21"/>
              </w:rPr>
              <w:t>，</w:t>
            </w:r>
            <w:r>
              <w:rPr>
                <w:rFonts w:hint="eastAsia" w:ascii="宋体" w:hAnsi="宋体" w:eastAsia="宋体" w:cs="宋体"/>
                <w:spacing w:val="-3"/>
                <w:sz w:val="21"/>
                <w:szCs w:val="21"/>
                <w:lang w:eastAsia="zh-CN"/>
              </w:rPr>
              <w:t>差或无</w:t>
            </w:r>
            <w:r>
              <w:rPr>
                <w:rFonts w:hint="eastAsia" w:ascii="宋体" w:hAnsi="宋体" w:eastAsia="宋体" w:cs="宋体"/>
                <w:spacing w:val="-3"/>
                <w:sz w:val="21"/>
                <w:szCs w:val="21"/>
              </w:rPr>
              <w:t xml:space="preserve">不得分， 本项最多得 </w:t>
            </w:r>
            <w:r>
              <w:rPr>
                <w:rFonts w:hint="eastAsia" w:ascii="宋体" w:hAnsi="宋体" w:eastAsia="宋体" w:cs="宋体"/>
                <w:spacing w:val="-3"/>
                <w:sz w:val="21"/>
                <w:szCs w:val="21"/>
                <w:lang w:val="en-US" w:eastAsia="zh-CN"/>
              </w:rPr>
              <w:t xml:space="preserve">3 </w:t>
            </w:r>
            <w:r>
              <w:rPr>
                <w:rFonts w:hint="eastAsia" w:ascii="宋体" w:hAnsi="宋体" w:eastAsia="宋体" w:cs="宋体"/>
                <w:spacing w:val="-3"/>
                <w:sz w:val="21"/>
                <w:szCs w:val="21"/>
              </w:rPr>
              <w:t>分。</w:t>
            </w:r>
          </w:p>
        </w:tc>
      </w:tr>
      <w:tr w14:paraId="02BB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65" w:type="dxa"/>
            <w:vMerge w:val="continue"/>
            <w:noWrap w:val="0"/>
            <w:vAlign w:val="center"/>
          </w:tcPr>
          <w:p w14:paraId="5CDD78B3">
            <w:pPr>
              <w:pStyle w:val="21"/>
              <w:rPr>
                <w:sz w:val="21"/>
                <w:szCs w:val="21"/>
              </w:rPr>
            </w:pPr>
          </w:p>
        </w:tc>
        <w:tc>
          <w:tcPr>
            <w:tcW w:w="855" w:type="dxa"/>
            <w:vMerge w:val="continue"/>
            <w:noWrap w:val="0"/>
            <w:vAlign w:val="center"/>
          </w:tcPr>
          <w:p w14:paraId="00C97E37">
            <w:pPr>
              <w:pStyle w:val="21"/>
              <w:rPr>
                <w:sz w:val="21"/>
                <w:szCs w:val="21"/>
              </w:rPr>
            </w:pPr>
          </w:p>
        </w:tc>
        <w:tc>
          <w:tcPr>
            <w:tcW w:w="1605" w:type="dxa"/>
            <w:noWrap w:val="0"/>
            <w:vAlign w:val="center"/>
          </w:tcPr>
          <w:p w14:paraId="3C77A347">
            <w:pPr>
              <w:pStyle w:val="21"/>
              <w:spacing w:line="240" w:lineRule="auto"/>
              <w:ind w:left="0" w:leftChars="0" w:right="0" w:rightChars="0"/>
              <w:rPr>
                <w:rFonts w:hint="eastAsia" w:ascii="宋体" w:hAnsi="宋体" w:eastAsia="宋体" w:cs="宋体"/>
                <w:sz w:val="21"/>
                <w:szCs w:val="21"/>
              </w:rPr>
            </w:pPr>
            <w:r>
              <w:rPr>
                <w:rFonts w:hint="eastAsia" w:ascii="宋体" w:hAnsi="宋体" w:eastAsia="宋体" w:cs="宋体"/>
                <w:sz w:val="21"/>
                <w:szCs w:val="21"/>
              </w:rPr>
              <w:t>施工总体布置</w:t>
            </w:r>
          </w:p>
          <w:p w14:paraId="319B28CB">
            <w:pPr>
              <w:pStyle w:val="21"/>
              <w:spacing w:line="240" w:lineRule="auto"/>
              <w:ind w:left="0" w:leftChars="0" w:right="0" w:rightChars="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kern w:val="0"/>
                <w:sz w:val="21"/>
                <w:szCs w:val="21"/>
                <w:u w:val="single"/>
                <w:lang w:bidi="ar"/>
              </w:rPr>
              <w:t xml:space="preserve"> </w:t>
            </w:r>
            <w:r>
              <w:rPr>
                <w:rFonts w:hint="eastAsia" w:ascii="宋体" w:hAnsi="宋体" w:eastAsia="宋体" w:cs="宋体"/>
                <w:kern w:val="0"/>
                <w:sz w:val="21"/>
                <w:szCs w:val="21"/>
                <w:u w:val="single"/>
                <w:lang w:val="en-US" w:eastAsia="zh-CN" w:bidi="ar"/>
              </w:rPr>
              <w:t>0</w:t>
            </w:r>
            <w:r>
              <w:rPr>
                <w:rFonts w:hint="eastAsia" w:ascii="宋体" w:hAnsi="宋体" w:eastAsia="宋体" w:cs="宋体"/>
                <w:kern w:val="0"/>
                <w:sz w:val="21"/>
                <w:szCs w:val="21"/>
                <w:u w:val="single"/>
                <w:lang w:bidi="ar"/>
              </w:rPr>
              <w:t xml:space="preserve"> </w:t>
            </w:r>
            <w:r>
              <w:rPr>
                <w:rFonts w:hint="eastAsia" w:ascii="宋体" w:hAnsi="宋体" w:eastAsia="宋体" w:cs="宋体"/>
                <w:sz w:val="21"/>
                <w:szCs w:val="21"/>
              </w:rPr>
              <w:t>~</w:t>
            </w:r>
            <w:r>
              <w:rPr>
                <w:rFonts w:hint="eastAsia" w:ascii="宋体" w:hAnsi="宋体" w:eastAsia="宋体" w:cs="宋体"/>
                <w:kern w:val="0"/>
                <w:sz w:val="21"/>
                <w:szCs w:val="21"/>
                <w:u w:val="single"/>
                <w:lang w:bidi="ar"/>
              </w:rPr>
              <w:t xml:space="preserve"> </w:t>
            </w:r>
            <w:r>
              <w:rPr>
                <w:rFonts w:hint="eastAsia" w:ascii="宋体" w:hAnsi="宋体" w:eastAsia="宋体" w:cs="宋体"/>
                <w:kern w:val="0"/>
                <w:sz w:val="21"/>
                <w:szCs w:val="21"/>
                <w:u w:val="single"/>
                <w:lang w:val="en-US" w:eastAsia="zh-CN" w:bidi="ar"/>
              </w:rPr>
              <w:t>3</w:t>
            </w:r>
            <w:r>
              <w:rPr>
                <w:rFonts w:hint="eastAsia" w:ascii="宋体" w:hAnsi="宋体" w:eastAsia="宋体" w:cs="宋体"/>
                <w:kern w:val="0"/>
                <w:sz w:val="21"/>
                <w:szCs w:val="21"/>
                <w:u w:val="single"/>
                <w:lang w:bidi="ar"/>
              </w:rPr>
              <w:t xml:space="preserve"> </w:t>
            </w:r>
            <w:r>
              <w:rPr>
                <w:rFonts w:hint="eastAsia" w:ascii="宋体" w:hAnsi="宋体" w:eastAsia="宋体" w:cs="宋体"/>
                <w:kern w:val="0"/>
                <w:sz w:val="21"/>
                <w:szCs w:val="21"/>
                <w:lang w:bidi="ar"/>
              </w:rPr>
              <w:t>分</w:t>
            </w:r>
            <w:r>
              <w:rPr>
                <w:rFonts w:hint="eastAsia" w:ascii="宋体" w:hAnsi="宋体" w:eastAsia="宋体" w:cs="宋体"/>
                <w:sz w:val="21"/>
                <w:szCs w:val="21"/>
              </w:rPr>
              <w:t>）</w:t>
            </w:r>
          </w:p>
        </w:tc>
        <w:tc>
          <w:tcPr>
            <w:tcW w:w="6855" w:type="dxa"/>
            <w:noWrap w:val="0"/>
            <w:vAlign w:val="center"/>
          </w:tcPr>
          <w:p w14:paraId="3D4B4F6D">
            <w:pPr>
              <w:pStyle w:val="21"/>
              <w:spacing w:line="360" w:lineRule="auto"/>
              <w:ind w:left="0" w:leftChars="0" w:right="0" w:rightChars="0"/>
              <w:jc w:val="both"/>
              <w:rPr>
                <w:rFonts w:hint="eastAsia" w:ascii="宋体" w:hAnsi="宋体" w:eastAsia="宋体" w:cs="宋体"/>
                <w:kern w:val="0"/>
                <w:sz w:val="21"/>
                <w:szCs w:val="21"/>
                <w:lang w:bidi="ar"/>
              </w:rPr>
            </w:pPr>
            <w:r>
              <w:rPr>
                <w:rFonts w:hint="eastAsia" w:ascii="宋体" w:hAnsi="宋体" w:eastAsia="宋体" w:cs="宋体"/>
                <w:snapToGrid w:val="0"/>
                <w:color w:val="000000"/>
                <w:spacing w:val="-3"/>
                <w:kern w:val="0"/>
                <w:sz w:val="21"/>
                <w:szCs w:val="21"/>
                <w:lang w:val="en-US" w:eastAsia="en-US" w:bidi="ar-SA"/>
              </w:rPr>
              <w:t>根据施工总体布置合理性、科学性进行评分。</w:t>
            </w:r>
            <w:r>
              <w:rPr>
                <w:rFonts w:hint="eastAsia" w:ascii="宋体" w:hAnsi="宋体" w:eastAsia="宋体" w:cs="宋体"/>
                <w:spacing w:val="-3"/>
                <w:sz w:val="21"/>
                <w:szCs w:val="21"/>
              </w:rPr>
              <w:t>优得</w:t>
            </w:r>
            <w:r>
              <w:rPr>
                <w:rFonts w:hint="eastAsia" w:ascii="宋体" w:hAnsi="宋体" w:eastAsia="宋体" w:cs="宋体"/>
                <w:spacing w:val="-3"/>
                <w:sz w:val="21"/>
                <w:szCs w:val="21"/>
                <w:lang w:val="en-US" w:eastAsia="zh-CN"/>
              </w:rPr>
              <w:t>3</w:t>
            </w:r>
            <w:r>
              <w:rPr>
                <w:rFonts w:hint="eastAsia" w:ascii="宋体" w:hAnsi="宋体" w:eastAsia="宋体" w:cs="宋体"/>
                <w:spacing w:val="-3"/>
                <w:sz w:val="21"/>
                <w:szCs w:val="21"/>
              </w:rPr>
              <w:t>分，良得</w:t>
            </w:r>
            <w:r>
              <w:rPr>
                <w:rFonts w:hint="eastAsia" w:ascii="宋体" w:hAnsi="宋体" w:cs="宋体"/>
                <w:spacing w:val="-3"/>
                <w:sz w:val="21"/>
                <w:szCs w:val="21"/>
                <w:lang w:val="en-US" w:eastAsia="zh-CN"/>
              </w:rPr>
              <w:t>2.4</w:t>
            </w:r>
            <w:r>
              <w:rPr>
                <w:rFonts w:hint="eastAsia" w:ascii="宋体" w:hAnsi="宋体" w:eastAsia="宋体" w:cs="宋体"/>
                <w:spacing w:val="-3"/>
                <w:sz w:val="21"/>
                <w:szCs w:val="21"/>
              </w:rPr>
              <w:t>分， 一般得</w:t>
            </w:r>
            <w:r>
              <w:rPr>
                <w:rFonts w:hint="eastAsia" w:ascii="宋体" w:hAnsi="宋体" w:cs="宋体"/>
                <w:spacing w:val="-3"/>
                <w:sz w:val="21"/>
                <w:szCs w:val="21"/>
                <w:lang w:val="en-US" w:eastAsia="zh-CN"/>
              </w:rPr>
              <w:t>1.8</w:t>
            </w:r>
            <w:r>
              <w:rPr>
                <w:rFonts w:hint="eastAsia" w:ascii="宋体" w:hAnsi="宋体" w:eastAsia="宋体" w:cs="宋体"/>
                <w:spacing w:val="-3"/>
                <w:sz w:val="21"/>
                <w:szCs w:val="21"/>
                <w:lang w:eastAsia="zh-CN"/>
              </w:rPr>
              <w:t>分</w:t>
            </w:r>
            <w:r>
              <w:rPr>
                <w:rFonts w:hint="eastAsia" w:ascii="宋体" w:hAnsi="宋体" w:eastAsia="宋体" w:cs="宋体"/>
                <w:spacing w:val="-3"/>
                <w:sz w:val="21"/>
                <w:szCs w:val="21"/>
              </w:rPr>
              <w:t>，</w:t>
            </w:r>
            <w:r>
              <w:rPr>
                <w:rFonts w:hint="eastAsia" w:ascii="宋体" w:hAnsi="宋体" w:eastAsia="宋体" w:cs="宋体"/>
                <w:spacing w:val="-3"/>
                <w:sz w:val="21"/>
                <w:szCs w:val="21"/>
                <w:lang w:eastAsia="zh-CN"/>
              </w:rPr>
              <w:t>差或无</w:t>
            </w:r>
            <w:r>
              <w:rPr>
                <w:rFonts w:hint="eastAsia" w:ascii="宋体" w:hAnsi="宋体" w:eastAsia="宋体" w:cs="宋体"/>
                <w:spacing w:val="-3"/>
                <w:sz w:val="21"/>
                <w:szCs w:val="21"/>
              </w:rPr>
              <w:t>不得分， 本项最多得</w:t>
            </w:r>
            <w:r>
              <w:rPr>
                <w:rFonts w:hint="eastAsia" w:ascii="宋体" w:hAnsi="宋体" w:eastAsia="宋体" w:cs="宋体"/>
                <w:spacing w:val="-3"/>
                <w:sz w:val="21"/>
                <w:szCs w:val="21"/>
                <w:lang w:val="en-US" w:eastAsia="zh-CN"/>
              </w:rPr>
              <w:t>3</w:t>
            </w:r>
            <w:r>
              <w:rPr>
                <w:rFonts w:hint="eastAsia" w:ascii="宋体" w:hAnsi="宋体" w:eastAsia="宋体" w:cs="宋体"/>
                <w:spacing w:val="-3"/>
                <w:sz w:val="21"/>
                <w:szCs w:val="21"/>
              </w:rPr>
              <w:t>分。</w:t>
            </w:r>
          </w:p>
        </w:tc>
      </w:tr>
      <w:tr w14:paraId="4F8C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765" w:type="dxa"/>
            <w:vMerge w:val="continue"/>
            <w:noWrap w:val="0"/>
            <w:vAlign w:val="center"/>
          </w:tcPr>
          <w:p w14:paraId="5324EFD5">
            <w:pPr>
              <w:pStyle w:val="21"/>
              <w:rPr>
                <w:sz w:val="21"/>
                <w:szCs w:val="21"/>
              </w:rPr>
            </w:pPr>
          </w:p>
        </w:tc>
        <w:tc>
          <w:tcPr>
            <w:tcW w:w="855" w:type="dxa"/>
            <w:vMerge w:val="continue"/>
            <w:noWrap w:val="0"/>
            <w:vAlign w:val="center"/>
          </w:tcPr>
          <w:p w14:paraId="4CA233CB">
            <w:pPr>
              <w:pStyle w:val="21"/>
              <w:rPr>
                <w:sz w:val="21"/>
                <w:szCs w:val="21"/>
              </w:rPr>
            </w:pPr>
          </w:p>
        </w:tc>
        <w:tc>
          <w:tcPr>
            <w:tcW w:w="1605" w:type="dxa"/>
            <w:noWrap w:val="0"/>
            <w:vAlign w:val="center"/>
          </w:tcPr>
          <w:p w14:paraId="3E9E4C76">
            <w:pPr>
              <w:pStyle w:val="21"/>
              <w:spacing w:line="240" w:lineRule="auto"/>
              <w:ind w:left="0" w:leftChars="0" w:right="0" w:rightChars="0"/>
              <w:rPr>
                <w:rFonts w:hint="eastAsia" w:ascii="宋体" w:hAnsi="宋体" w:eastAsia="宋体" w:cs="宋体"/>
                <w:sz w:val="21"/>
                <w:szCs w:val="21"/>
              </w:rPr>
            </w:pPr>
            <w:r>
              <w:rPr>
                <w:rFonts w:hint="eastAsia" w:ascii="宋体" w:hAnsi="宋体" w:eastAsia="宋体" w:cs="宋体"/>
                <w:sz w:val="21"/>
                <w:szCs w:val="21"/>
              </w:rPr>
              <w:t>施工导流与防洪度汛</w:t>
            </w:r>
          </w:p>
          <w:p w14:paraId="09F125AA">
            <w:pPr>
              <w:pStyle w:val="21"/>
              <w:spacing w:line="240" w:lineRule="auto"/>
              <w:ind w:left="0" w:leftChars="0" w:right="0" w:rightChars="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kern w:val="0"/>
                <w:sz w:val="21"/>
                <w:szCs w:val="21"/>
                <w:u w:val="single"/>
                <w:lang w:bidi="ar"/>
              </w:rPr>
              <w:t xml:space="preserve"> </w:t>
            </w:r>
            <w:r>
              <w:rPr>
                <w:rFonts w:hint="eastAsia" w:ascii="宋体" w:hAnsi="宋体" w:eastAsia="宋体" w:cs="宋体"/>
                <w:kern w:val="0"/>
                <w:sz w:val="21"/>
                <w:szCs w:val="21"/>
                <w:u w:val="single"/>
                <w:lang w:val="en-US" w:eastAsia="zh-CN" w:bidi="ar"/>
              </w:rPr>
              <w:t>0</w:t>
            </w:r>
            <w:r>
              <w:rPr>
                <w:rFonts w:hint="eastAsia" w:ascii="宋体" w:hAnsi="宋体" w:eastAsia="宋体" w:cs="宋体"/>
                <w:kern w:val="0"/>
                <w:sz w:val="21"/>
                <w:szCs w:val="21"/>
                <w:u w:val="single"/>
                <w:lang w:bidi="ar"/>
              </w:rPr>
              <w:t xml:space="preserve"> </w:t>
            </w:r>
            <w:r>
              <w:rPr>
                <w:rFonts w:hint="eastAsia" w:ascii="宋体" w:hAnsi="宋体" w:eastAsia="宋体" w:cs="宋体"/>
                <w:sz w:val="21"/>
                <w:szCs w:val="21"/>
              </w:rPr>
              <w:t>~</w:t>
            </w:r>
            <w:r>
              <w:rPr>
                <w:rFonts w:hint="eastAsia" w:ascii="宋体" w:hAnsi="宋体" w:eastAsia="宋体" w:cs="宋体"/>
                <w:kern w:val="0"/>
                <w:sz w:val="21"/>
                <w:szCs w:val="21"/>
                <w:u w:val="single"/>
                <w:lang w:bidi="ar"/>
              </w:rPr>
              <w:t xml:space="preserve"> </w:t>
            </w:r>
            <w:r>
              <w:rPr>
                <w:rFonts w:hint="eastAsia" w:ascii="宋体" w:hAnsi="宋体" w:eastAsia="宋体" w:cs="宋体"/>
                <w:kern w:val="0"/>
                <w:sz w:val="21"/>
                <w:szCs w:val="21"/>
                <w:u w:val="single"/>
                <w:lang w:val="en-US" w:eastAsia="zh-CN" w:bidi="ar"/>
              </w:rPr>
              <w:t>2</w:t>
            </w:r>
            <w:r>
              <w:rPr>
                <w:rFonts w:hint="eastAsia" w:ascii="宋体" w:hAnsi="宋体" w:eastAsia="宋体" w:cs="宋体"/>
                <w:kern w:val="0"/>
                <w:sz w:val="21"/>
                <w:szCs w:val="21"/>
                <w:u w:val="single"/>
                <w:lang w:bidi="ar"/>
              </w:rPr>
              <w:t xml:space="preserve"> </w:t>
            </w:r>
            <w:r>
              <w:rPr>
                <w:rFonts w:hint="eastAsia" w:ascii="宋体" w:hAnsi="宋体" w:eastAsia="宋体" w:cs="宋体"/>
                <w:kern w:val="0"/>
                <w:sz w:val="21"/>
                <w:szCs w:val="21"/>
                <w:lang w:bidi="ar"/>
              </w:rPr>
              <w:t>分</w:t>
            </w:r>
            <w:r>
              <w:rPr>
                <w:rFonts w:hint="eastAsia" w:ascii="宋体" w:hAnsi="宋体" w:eastAsia="宋体" w:cs="宋体"/>
                <w:sz w:val="21"/>
                <w:szCs w:val="21"/>
              </w:rPr>
              <w:t>）</w:t>
            </w:r>
          </w:p>
        </w:tc>
        <w:tc>
          <w:tcPr>
            <w:tcW w:w="6855" w:type="dxa"/>
            <w:noWrap w:val="0"/>
            <w:vAlign w:val="center"/>
          </w:tcPr>
          <w:p w14:paraId="59C7762B">
            <w:pPr>
              <w:pStyle w:val="21"/>
              <w:spacing w:line="360" w:lineRule="auto"/>
              <w:ind w:left="0" w:leftChars="0" w:right="0" w:rightChars="0"/>
              <w:jc w:val="both"/>
              <w:rPr>
                <w:rFonts w:hint="eastAsia" w:ascii="宋体" w:hAnsi="宋体" w:eastAsia="宋体" w:cs="宋体"/>
                <w:kern w:val="0"/>
                <w:sz w:val="21"/>
                <w:szCs w:val="21"/>
                <w:lang w:bidi="ar"/>
              </w:rPr>
            </w:pPr>
            <w:r>
              <w:rPr>
                <w:rFonts w:hint="eastAsia" w:ascii="宋体" w:hAnsi="宋体" w:eastAsia="宋体" w:cs="宋体"/>
                <w:spacing w:val="-3"/>
                <w:sz w:val="21"/>
                <w:szCs w:val="21"/>
                <w:lang w:val="en-US" w:eastAsia="en-US"/>
              </w:rPr>
              <w:t>根据施工导流与防洪度汛措施合理性、可行性进行评分。</w:t>
            </w:r>
            <w:r>
              <w:rPr>
                <w:rFonts w:hint="eastAsia" w:ascii="宋体" w:hAnsi="宋体" w:eastAsia="宋体" w:cs="宋体"/>
                <w:spacing w:val="-3"/>
                <w:sz w:val="21"/>
                <w:szCs w:val="21"/>
              </w:rPr>
              <w:t>优得</w:t>
            </w:r>
            <w:r>
              <w:rPr>
                <w:rFonts w:hint="eastAsia" w:ascii="宋体" w:hAnsi="宋体" w:eastAsia="宋体" w:cs="宋体"/>
                <w:spacing w:val="-3"/>
                <w:sz w:val="21"/>
                <w:szCs w:val="21"/>
                <w:lang w:val="en-US" w:eastAsia="zh-CN"/>
              </w:rPr>
              <w:t>2</w:t>
            </w:r>
            <w:r>
              <w:rPr>
                <w:rFonts w:hint="eastAsia" w:ascii="宋体" w:hAnsi="宋体" w:eastAsia="宋体" w:cs="宋体"/>
                <w:spacing w:val="-3"/>
                <w:sz w:val="21"/>
                <w:szCs w:val="21"/>
              </w:rPr>
              <w:t>分，良得</w:t>
            </w:r>
            <w:r>
              <w:rPr>
                <w:rFonts w:hint="eastAsia" w:ascii="宋体" w:hAnsi="宋体" w:eastAsia="宋体" w:cs="宋体"/>
                <w:spacing w:val="-3"/>
                <w:sz w:val="21"/>
                <w:szCs w:val="21"/>
                <w:lang w:val="en-US" w:eastAsia="zh-CN"/>
              </w:rPr>
              <w:t xml:space="preserve"> </w:t>
            </w:r>
            <w:r>
              <w:rPr>
                <w:rFonts w:hint="eastAsia" w:ascii="宋体" w:hAnsi="宋体" w:cs="宋体"/>
                <w:spacing w:val="-3"/>
                <w:sz w:val="21"/>
                <w:szCs w:val="21"/>
                <w:lang w:val="en-US" w:eastAsia="zh-CN"/>
              </w:rPr>
              <w:t>1.6</w:t>
            </w:r>
            <w:r>
              <w:rPr>
                <w:rFonts w:hint="eastAsia" w:ascii="宋体" w:hAnsi="宋体" w:eastAsia="宋体" w:cs="宋体"/>
                <w:spacing w:val="-3"/>
                <w:sz w:val="21"/>
                <w:szCs w:val="21"/>
              </w:rPr>
              <w:t>分， 一般得</w:t>
            </w:r>
            <w:r>
              <w:rPr>
                <w:rFonts w:hint="eastAsia" w:ascii="宋体" w:hAnsi="宋体" w:cs="宋体"/>
                <w:spacing w:val="-3"/>
                <w:sz w:val="21"/>
                <w:szCs w:val="21"/>
                <w:lang w:val="en-US" w:eastAsia="zh-CN"/>
              </w:rPr>
              <w:t>1.2</w:t>
            </w:r>
            <w:r>
              <w:rPr>
                <w:rFonts w:hint="eastAsia" w:ascii="宋体" w:hAnsi="宋体" w:eastAsia="宋体" w:cs="宋体"/>
                <w:spacing w:val="-3"/>
                <w:sz w:val="21"/>
                <w:szCs w:val="21"/>
                <w:lang w:eastAsia="zh-CN"/>
              </w:rPr>
              <w:t>分</w:t>
            </w:r>
            <w:r>
              <w:rPr>
                <w:rFonts w:hint="eastAsia" w:ascii="宋体" w:hAnsi="宋体" w:eastAsia="宋体" w:cs="宋体"/>
                <w:spacing w:val="-3"/>
                <w:sz w:val="21"/>
                <w:szCs w:val="21"/>
              </w:rPr>
              <w:t>，</w:t>
            </w:r>
            <w:r>
              <w:rPr>
                <w:rFonts w:hint="eastAsia" w:ascii="宋体" w:hAnsi="宋体" w:eastAsia="宋体" w:cs="宋体"/>
                <w:spacing w:val="-3"/>
                <w:sz w:val="21"/>
                <w:szCs w:val="21"/>
                <w:lang w:eastAsia="zh-CN"/>
              </w:rPr>
              <w:t>差或无</w:t>
            </w:r>
            <w:r>
              <w:rPr>
                <w:rFonts w:hint="eastAsia" w:ascii="宋体" w:hAnsi="宋体" w:eastAsia="宋体" w:cs="宋体"/>
                <w:spacing w:val="-3"/>
                <w:sz w:val="21"/>
                <w:szCs w:val="21"/>
              </w:rPr>
              <w:t>不得分</w:t>
            </w:r>
            <w:r>
              <w:rPr>
                <w:rFonts w:hint="eastAsia" w:ascii="宋体" w:hAnsi="宋体" w:eastAsia="宋体" w:cs="宋体"/>
                <w:snapToGrid w:val="0"/>
                <w:color w:val="000000"/>
                <w:spacing w:val="-3"/>
                <w:kern w:val="0"/>
                <w:sz w:val="21"/>
                <w:szCs w:val="21"/>
                <w:lang w:val="en-US" w:eastAsia="en-US" w:bidi="ar-SA"/>
              </w:rPr>
              <w:t>，本项最多</w:t>
            </w:r>
            <w:r>
              <w:rPr>
                <w:rFonts w:hint="eastAsia" w:ascii="宋体" w:hAnsi="宋体" w:cs="宋体"/>
                <w:snapToGrid w:val="0"/>
                <w:color w:val="000000"/>
                <w:spacing w:val="-3"/>
                <w:kern w:val="0"/>
                <w:sz w:val="21"/>
                <w:szCs w:val="21"/>
                <w:lang w:val="en-US" w:eastAsia="zh-CN" w:bidi="ar-SA"/>
              </w:rPr>
              <w:t>2</w:t>
            </w:r>
            <w:r>
              <w:rPr>
                <w:rFonts w:hint="eastAsia" w:ascii="宋体" w:hAnsi="宋体" w:eastAsia="宋体" w:cs="宋体"/>
                <w:snapToGrid w:val="0"/>
                <w:color w:val="000000"/>
                <w:spacing w:val="-3"/>
                <w:kern w:val="0"/>
                <w:sz w:val="21"/>
                <w:szCs w:val="21"/>
                <w:lang w:val="en-US" w:eastAsia="en-US" w:bidi="ar-SA"/>
              </w:rPr>
              <w:t>分。</w:t>
            </w:r>
          </w:p>
        </w:tc>
      </w:tr>
      <w:tr w14:paraId="1346A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765" w:type="dxa"/>
            <w:vMerge w:val="continue"/>
            <w:noWrap w:val="0"/>
            <w:vAlign w:val="center"/>
          </w:tcPr>
          <w:p w14:paraId="56EF04C8">
            <w:pPr>
              <w:pStyle w:val="21"/>
              <w:rPr>
                <w:sz w:val="21"/>
                <w:szCs w:val="21"/>
              </w:rPr>
            </w:pPr>
          </w:p>
        </w:tc>
        <w:tc>
          <w:tcPr>
            <w:tcW w:w="855" w:type="dxa"/>
            <w:vMerge w:val="continue"/>
            <w:noWrap w:val="0"/>
            <w:vAlign w:val="center"/>
          </w:tcPr>
          <w:p w14:paraId="1DB9420C">
            <w:pPr>
              <w:pStyle w:val="21"/>
              <w:rPr>
                <w:sz w:val="21"/>
                <w:szCs w:val="21"/>
              </w:rPr>
            </w:pPr>
          </w:p>
        </w:tc>
        <w:tc>
          <w:tcPr>
            <w:tcW w:w="1605" w:type="dxa"/>
            <w:noWrap w:val="0"/>
            <w:vAlign w:val="center"/>
          </w:tcPr>
          <w:p w14:paraId="165E4FF1">
            <w:pPr>
              <w:pStyle w:val="21"/>
              <w:spacing w:line="240" w:lineRule="auto"/>
              <w:ind w:left="0" w:leftChars="0" w:right="0" w:rightChars="0"/>
              <w:rPr>
                <w:rFonts w:hint="eastAsia" w:ascii="宋体" w:hAnsi="宋体" w:eastAsia="宋体" w:cs="宋体"/>
                <w:sz w:val="21"/>
                <w:szCs w:val="21"/>
              </w:rPr>
            </w:pPr>
            <w:r>
              <w:rPr>
                <w:rFonts w:hint="eastAsia" w:ascii="宋体" w:hAnsi="宋体" w:eastAsia="宋体" w:cs="宋体"/>
                <w:sz w:val="21"/>
                <w:szCs w:val="21"/>
              </w:rPr>
              <w:t>施工方案与技术措施</w:t>
            </w:r>
          </w:p>
          <w:p w14:paraId="33D49DAF">
            <w:pPr>
              <w:pStyle w:val="21"/>
              <w:spacing w:line="240" w:lineRule="auto"/>
              <w:ind w:left="0" w:leftChars="0" w:right="0" w:rightChars="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kern w:val="0"/>
                <w:sz w:val="21"/>
                <w:szCs w:val="21"/>
                <w:u w:val="single"/>
                <w:lang w:bidi="ar"/>
              </w:rPr>
              <w:t xml:space="preserve"> </w:t>
            </w:r>
            <w:r>
              <w:rPr>
                <w:rFonts w:hint="eastAsia" w:ascii="宋体" w:hAnsi="宋体" w:eastAsia="宋体" w:cs="宋体"/>
                <w:kern w:val="0"/>
                <w:sz w:val="21"/>
                <w:szCs w:val="21"/>
                <w:u w:val="single"/>
                <w:lang w:val="en-US" w:eastAsia="zh-CN" w:bidi="ar"/>
              </w:rPr>
              <w:t>0</w:t>
            </w:r>
            <w:r>
              <w:rPr>
                <w:rFonts w:hint="eastAsia" w:ascii="宋体" w:hAnsi="宋体" w:eastAsia="宋体" w:cs="宋体"/>
                <w:kern w:val="0"/>
                <w:sz w:val="21"/>
                <w:szCs w:val="21"/>
                <w:u w:val="single"/>
                <w:lang w:bidi="ar"/>
              </w:rPr>
              <w:t xml:space="preserve"> </w:t>
            </w:r>
            <w:r>
              <w:rPr>
                <w:rFonts w:hint="eastAsia" w:ascii="宋体" w:hAnsi="宋体" w:eastAsia="宋体" w:cs="宋体"/>
                <w:sz w:val="21"/>
                <w:szCs w:val="21"/>
              </w:rPr>
              <w:t>~</w:t>
            </w:r>
            <w:r>
              <w:rPr>
                <w:rFonts w:hint="eastAsia" w:ascii="宋体" w:hAnsi="宋体" w:eastAsia="宋体" w:cs="宋体"/>
                <w:kern w:val="0"/>
                <w:sz w:val="21"/>
                <w:szCs w:val="21"/>
                <w:u w:val="single"/>
                <w:lang w:bidi="ar"/>
              </w:rPr>
              <w:t xml:space="preserve"> </w:t>
            </w:r>
            <w:r>
              <w:rPr>
                <w:rFonts w:hint="eastAsia" w:ascii="宋体" w:hAnsi="宋体" w:eastAsia="宋体" w:cs="宋体"/>
                <w:kern w:val="0"/>
                <w:sz w:val="21"/>
                <w:szCs w:val="21"/>
                <w:u w:val="single"/>
                <w:lang w:val="en-US" w:eastAsia="zh-CN" w:bidi="ar"/>
              </w:rPr>
              <w:t>2</w:t>
            </w:r>
            <w:r>
              <w:rPr>
                <w:rFonts w:hint="eastAsia" w:ascii="宋体" w:hAnsi="宋体" w:eastAsia="宋体" w:cs="宋体"/>
                <w:kern w:val="0"/>
                <w:sz w:val="21"/>
                <w:szCs w:val="21"/>
                <w:u w:val="single"/>
                <w:lang w:bidi="ar"/>
              </w:rPr>
              <w:t xml:space="preserve"> </w:t>
            </w:r>
            <w:r>
              <w:rPr>
                <w:rFonts w:hint="eastAsia" w:ascii="宋体" w:hAnsi="宋体" w:eastAsia="宋体" w:cs="宋体"/>
                <w:kern w:val="0"/>
                <w:sz w:val="21"/>
                <w:szCs w:val="21"/>
                <w:lang w:bidi="ar"/>
              </w:rPr>
              <w:t>分</w:t>
            </w:r>
            <w:r>
              <w:rPr>
                <w:rFonts w:hint="eastAsia" w:ascii="宋体" w:hAnsi="宋体" w:eastAsia="宋体" w:cs="宋体"/>
                <w:sz w:val="21"/>
                <w:szCs w:val="21"/>
              </w:rPr>
              <w:t>）</w:t>
            </w:r>
          </w:p>
        </w:tc>
        <w:tc>
          <w:tcPr>
            <w:tcW w:w="6855" w:type="dxa"/>
            <w:noWrap w:val="0"/>
            <w:vAlign w:val="center"/>
          </w:tcPr>
          <w:p w14:paraId="0E5069A2">
            <w:pPr>
              <w:pStyle w:val="21"/>
              <w:spacing w:line="360" w:lineRule="auto"/>
              <w:ind w:left="0" w:leftChars="0" w:right="0" w:rightChars="0"/>
              <w:jc w:val="both"/>
              <w:rPr>
                <w:rFonts w:hint="eastAsia" w:ascii="宋体" w:hAnsi="宋体" w:eastAsia="宋体" w:cs="宋体"/>
                <w:kern w:val="0"/>
                <w:sz w:val="21"/>
                <w:szCs w:val="21"/>
                <w:lang w:bidi="ar"/>
              </w:rPr>
            </w:pPr>
            <w:r>
              <w:rPr>
                <w:rFonts w:hint="eastAsia" w:ascii="宋体" w:hAnsi="宋体" w:eastAsia="宋体" w:cs="宋体"/>
                <w:spacing w:val="-3"/>
                <w:sz w:val="21"/>
                <w:szCs w:val="21"/>
                <w:lang w:val="en-US" w:eastAsia="en-US"/>
              </w:rPr>
              <w:t>根据施工方案与技术措施的合理性、可行性、科学性进行评分。</w:t>
            </w:r>
            <w:r>
              <w:rPr>
                <w:rFonts w:hint="eastAsia" w:ascii="宋体" w:hAnsi="宋体" w:eastAsia="宋体" w:cs="宋体"/>
                <w:spacing w:val="-3"/>
                <w:sz w:val="21"/>
                <w:szCs w:val="21"/>
              </w:rPr>
              <w:t>优得</w:t>
            </w:r>
            <w:r>
              <w:rPr>
                <w:rFonts w:hint="eastAsia" w:ascii="宋体" w:hAnsi="宋体" w:eastAsia="宋体" w:cs="宋体"/>
                <w:spacing w:val="-3"/>
                <w:sz w:val="21"/>
                <w:szCs w:val="21"/>
                <w:lang w:val="en-US" w:eastAsia="zh-CN"/>
              </w:rPr>
              <w:t>2</w:t>
            </w:r>
            <w:r>
              <w:rPr>
                <w:rFonts w:hint="eastAsia" w:ascii="宋体" w:hAnsi="宋体" w:eastAsia="宋体" w:cs="宋体"/>
                <w:spacing w:val="-3"/>
                <w:sz w:val="21"/>
                <w:szCs w:val="21"/>
              </w:rPr>
              <w:t>分，良得</w:t>
            </w:r>
            <w:r>
              <w:rPr>
                <w:rFonts w:hint="eastAsia" w:ascii="宋体" w:hAnsi="宋体" w:eastAsia="宋体" w:cs="宋体"/>
                <w:spacing w:val="-3"/>
                <w:sz w:val="21"/>
                <w:szCs w:val="21"/>
                <w:lang w:val="en-US" w:eastAsia="zh-CN"/>
              </w:rPr>
              <w:t xml:space="preserve"> </w:t>
            </w:r>
            <w:r>
              <w:rPr>
                <w:rFonts w:hint="eastAsia" w:ascii="宋体" w:hAnsi="宋体" w:cs="宋体"/>
                <w:spacing w:val="-3"/>
                <w:sz w:val="21"/>
                <w:szCs w:val="21"/>
                <w:lang w:val="en-US" w:eastAsia="zh-CN"/>
              </w:rPr>
              <w:t>1.6</w:t>
            </w:r>
            <w:r>
              <w:rPr>
                <w:rFonts w:hint="eastAsia" w:ascii="宋体" w:hAnsi="宋体" w:eastAsia="宋体" w:cs="宋体"/>
                <w:spacing w:val="-3"/>
                <w:sz w:val="21"/>
                <w:szCs w:val="21"/>
              </w:rPr>
              <w:t>分， 一般得</w:t>
            </w:r>
            <w:r>
              <w:rPr>
                <w:rFonts w:hint="eastAsia" w:ascii="宋体" w:hAnsi="宋体" w:cs="宋体"/>
                <w:spacing w:val="-3"/>
                <w:sz w:val="21"/>
                <w:szCs w:val="21"/>
                <w:lang w:val="en-US" w:eastAsia="zh-CN"/>
              </w:rPr>
              <w:t>1.2</w:t>
            </w:r>
            <w:r>
              <w:rPr>
                <w:rFonts w:hint="eastAsia" w:ascii="宋体" w:hAnsi="宋体" w:eastAsia="宋体" w:cs="宋体"/>
                <w:spacing w:val="-3"/>
                <w:sz w:val="21"/>
                <w:szCs w:val="21"/>
                <w:lang w:eastAsia="zh-CN"/>
              </w:rPr>
              <w:t>分</w:t>
            </w:r>
            <w:r>
              <w:rPr>
                <w:rFonts w:hint="eastAsia" w:ascii="宋体" w:hAnsi="宋体" w:eastAsia="宋体" w:cs="宋体"/>
                <w:spacing w:val="-3"/>
                <w:sz w:val="21"/>
                <w:szCs w:val="21"/>
              </w:rPr>
              <w:t>，</w:t>
            </w:r>
            <w:r>
              <w:rPr>
                <w:rFonts w:hint="eastAsia" w:ascii="宋体" w:hAnsi="宋体" w:eastAsia="宋体" w:cs="宋体"/>
                <w:spacing w:val="-3"/>
                <w:sz w:val="21"/>
                <w:szCs w:val="21"/>
                <w:lang w:eastAsia="zh-CN"/>
              </w:rPr>
              <w:t>差或无</w:t>
            </w:r>
            <w:r>
              <w:rPr>
                <w:rFonts w:hint="eastAsia" w:ascii="宋体" w:hAnsi="宋体" w:eastAsia="宋体" w:cs="宋体"/>
                <w:spacing w:val="-3"/>
                <w:sz w:val="21"/>
                <w:szCs w:val="21"/>
              </w:rPr>
              <w:t>不得分</w:t>
            </w:r>
            <w:r>
              <w:rPr>
                <w:rFonts w:hint="eastAsia" w:ascii="宋体" w:hAnsi="宋体" w:eastAsia="宋体" w:cs="宋体"/>
                <w:snapToGrid w:val="0"/>
                <w:color w:val="000000"/>
                <w:spacing w:val="-3"/>
                <w:kern w:val="0"/>
                <w:sz w:val="21"/>
                <w:szCs w:val="21"/>
                <w:lang w:val="en-US" w:eastAsia="en-US" w:bidi="ar-SA"/>
              </w:rPr>
              <w:t>，本项最多</w:t>
            </w:r>
            <w:r>
              <w:rPr>
                <w:rFonts w:hint="eastAsia" w:ascii="宋体" w:hAnsi="宋体" w:cs="宋体"/>
                <w:snapToGrid w:val="0"/>
                <w:color w:val="000000"/>
                <w:spacing w:val="-3"/>
                <w:kern w:val="0"/>
                <w:sz w:val="21"/>
                <w:szCs w:val="21"/>
                <w:lang w:val="en-US" w:eastAsia="zh-CN" w:bidi="ar-SA"/>
              </w:rPr>
              <w:t>2</w:t>
            </w:r>
            <w:r>
              <w:rPr>
                <w:rFonts w:hint="eastAsia" w:ascii="宋体" w:hAnsi="宋体" w:eastAsia="宋体" w:cs="宋体"/>
                <w:snapToGrid w:val="0"/>
                <w:color w:val="000000"/>
                <w:spacing w:val="-3"/>
                <w:kern w:val="0"/>
                <w:sz w:val="21"/>
                <w:szCs w:val="21"/>
                <w:lang w:val="en-US" w:eastAsia="en-US" w:bidi="ar-SA"/>
              </w:rPr>
              <w:t>分。</w:t>
            </w:r>
          </w:p>
        </w:tc>
      </w:tr>
      <w:tr w14:paraId="5401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765" w:type="dxa"/>
            <w:vMerge w:val="continue"/>
            <w:noWrap w:val="0"/>
            <w:vAlign w:val="center"/>
          </w:tcPr>
          <w:p w14:paraId="30C380D2">
            <w:pPr>
              <w:pStyle w:val="21"/>
              <w:rPr>
                <w:sz w:val="21"/>
                <w:szCs w:val="21"/>
              </w:rPr>
            </w:pPr>
          </w:p>
        </w:tc>
        <w:tc>
          <w:tcPr>
            <w:tcW w:w="855" w:type="dxa"/>
            <w:vMerge w:val="continue"/>
            <w:noWrap w:val="0"/>
            <w:vAlign w:val="center"/>
          </w:tcPr>
          <w:p w14:paraId="19D732FE">
            <w:pPr>
              <w:pStyle w:val="21"/>
              <w:rPr>
                <w:sz w:val="21"/>
                <w:szCs w:val="21"/>
              </w:rPr>
            </w:pPr>
          </w:p>
        </w:tc>
        <w:tc>
          <w:tcPr>
            <w:tcW w:w="1605" w:type="dxa"/>
            <w:noWrap w:val="0"/>
            <w:vAlign w:val="center"/>
          </w:tcPr>
          <w:p w14:paraId="24B071EF">
            <w:pPr>
              <w:pStyle w:val="21"/>
              <w:spacing w:line="240" w:lineRule="auto"/>
              <w:ind w:left="0" w:leftChars="0" w:right="0" w:rightChars="0"/>
              <w:rPr>
                <w:rFonts w:hint="eastAsia" w:ascii="宋体" w:hAnsi="宋体" w:eastAsia="宋体" w:cs="宋体"/>
                <w:sz w:val="21"/>
                <w:szCs w:val="21"/>
              </w:rPr>
            </w:pPr>
            <w:r>
              <w:rPr>
                <w:rFonts w:hint="eastAsia" w:ascii="宋体" w:hAnsi="宋体" w:eastAsia="宋体" w:cs="宋体"/>
                <w:sz w:val="21"/>
                <w:szCs w:val="21"/>
              </w:rPr>
              <w:t>工程进度计划与措施</w:t>
            </w:r>
          </w:p>
          <w:p w14:paraId="77736EAF">
            <w:pPr>
              <w:pStyle w:val="21"/>
              <w:spacing w:line="240" w:lineRule="auto"/>
              <w:ind w:left="0" w:leftChars="0" w:right="0" w:rightChars="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kern w:val="0"/>
                <w:sz w:val="21"/>
                <w:szCs w:val="21"/>
                <w:u w:val="single"/>
                <w:lang w:bidi="ar"/>
              </w:rPr>
              <w:t xml:space="preserve"> </w:t>
            </w:r>
            <w:r>
              <w:rPr>
                <w:rFonts w:hint="eastAsia" w:ascii="宋体" w:hAnsi="宋体" w:eastAsia="宋体" w:cs="宋体"/>
                <w:kern w:val="0"/>
                <w:sz w:val="21"/>
                <w:szCs w:val="21"/>
                <w:u w:val="single"/>
                <w:lang w:val="en-US" w:eastAsia="zh-CN" w:bidi="ar"/>
              </w:rPr>
              <w:t>0</w:t>
            </w:r>
            <w:r>
              <w:rPr>
                <w:rFonts w:hint="eastAsia" w:ascii="宋体" w:hAnsi="宋体" w:eastAsia="宋体" w:cs="宋体"/>
                <w:kern w:val="0"/>
                <w:sz w:val="21"/>
                <w:szCs w:val="21"/>
                <w:u w:val="single"/>
                <w:lang w:bidi="ar"/>
              </w:rPr>
              <w:t xml:space="preserve"> </w:t>
            </w:r>
            <w:r>
              <w:rPr>
                <w:rFonts w:hint="eastAsia" w:ascii="宋体" w:hAnsi="宋体" w:eastAsia="宋体" w:cs="宋体"/>
                <w:sz w:val="21"/>
                <w:szCs w:val="21"/>
              </w:rPr>
              <w:t>~</w:t>
            </w:r>
            <w:r>
              <w:rPr>
                <w:rFonts w:hint="eastAsia" w:ascii="宋体" w:hAnsi="宋体" w:eastAsia="宋体" w:cs="宋体"/>
                <w:kern w:val="0"/>
                <w:sz w:val="21"/>
                <w:szCs w:val="21"/>
                <w:u w:val="single"/>
                <w:lang w:bidi="ar"/>
              </w:rPr>
              <w:t xml:space="preserve"> </w:t>
            </w:r>
            <w:r>
              <w:rPr>
                <w:rFonts w:hint="eastAsia" w:ascii="宋体" w:hAnsi="宋体" w:eastAsia="宋体" w:cs="宋体"/>
                <w:kern w:val="0"/>
                <w:sz w:val="21"/>
                <w:szCs w:val="21"/>
                <w:u w:val="single"/>
                <w:lang w:val="en-US" w:eastAsia="zh-CN" w:bidi="ar"/>
              </w:rPr>
              <w:t xml:space="preserve">2 </w:t>
            </w:r>
            <w:r>
              <w:rPr>
                <w:rFonts w:hint="eastAsia" w:ascii="宋体" w:hAnsi="宋体" w:eastAsia="宋体" w:cs="宋体"/>
                <w:kern w:val="0"/>
                <w:sz w:val="21"/>
                <w:szCs w:val="21"/>
                <w:lang w:bidi="ar"/>
              </w:rPr>
              <w:t>分</w:t>
            </w:r>
            <w:r>
              <w:rPr>
                <w:rFonts w:hint="eastAsia" w:ascii="宋体" w:hAnsi="宋体" w:eastAsia="宋体" w:cs="宋体"/>
                <w:sz w:val="21"/>
                <w:szCs w:val="21"/>
              </w:rPr>
              <w:t>）</w:t>
            </w:r>
          </w:p>
        </w:tc>
        <w:tc>
          <w:tcPr>
            <w:tcW w:w="6855" w:type="dxa"/>
            <w:noWrap w:val="0"/>
            <w:vAlign w:val="center"/>
          </w:tcPr>
          <w:p w14:paraId="61757952">
            <w:pPr>
              <w:pStyle w:val="21"/>
              <w:spacing w:line="360" w:lineRule="auto"/>
              <w:ind w:left="0" w:leftChars="0" w:right="0" w:rightChars="0"/>
              <w:jc w:val="both"/>
              <w:rPr>
                <w:rFonts w:hint="eastAsia" w:ascii="宋体" w:hAnsi="宋体" w:eastAsia="宋体" w:cs="宋体"/>
                <w:kern w:val="0"/>
                <w:sz w:val="21"/>
                <w:szCs w:val="21"/>
                <w:lang w:bidi="ar"/>
              </w:rPr>
            </w:pPr>
            <w:r>
              <w:rPr>
                <w:rFonts w:hint="eastAsia" w:ascii="宋体" w:hAnsi="宋体" w:eastAsia="宋体" w:cs="宋体"/>
                <w:snapToGrid w:val="0"/>
                <w:color w:val="000000"/>
                <w:spacing w:val="-3"/>
                <w:kern w:val="0"/>
                <w:sz w:val="21"/>
                <w:szCs w:val="21"/>
                <w:lang w:val="en-US" w:eastAsia="en-US" w:bidi="ar-SA"/>
              </w:rPr>
              <w:t>根据工程进度计划与措施的合理性、可行性进行评分。</w:t>
            </w:r>
            <w:r>
              <w:rPr>
                <w:rFonts w:hint="eastAsia" w:ascii="宋体" w:hAnsi="宋体" w:eastAsia="宋体" w:cs="宋体"/>
                <w:spacing w:val="-3"/>
                <w:sz w:val="21"/>
                <w:szCs w:val="21"/>
              </w:rPr>
              <w:t>优得</w:t>
            </w:r>
            <w:r>
              <w:rPr>
                <w:rFonts w:hint="eastAsia" w:ascii="宋体" w:hAnsi="宋体" w:eastAsia="宋体" w:cs="宋体"/>
                <w:spacing w:val="-3"/>
                <w:sz w:val="21"/>
                <w:szCs w:val="21"/>
                <w:lang w:val="en-US" w:eastAsia="zh-CN"/>
              </w:rPr>
              <w:t>2</w:t>
            </w:r>
            <w:r>
              <w:rPr>
                <w:rFonts w:hint="eastAsia" w:ascii="宋体" w:hAnsi="宋体" w:eastAsia="宋体" w:cs="宋体"/>
                <w:spacing w:val="-3"/>
                <w:sz w:val="21"/>
                <w:szCs w:val="21"/>
              </w:rPr>
              <w:t>分，良得</w:t>
            </w:r>
            <w:r>
              <w:rPr>
                <w:rFonts w:hint="eastAsia" w:ascii="宋体" w:hAnsi="宋体" w:eastAsia="宋体" w:cs="宋体"/>
                <w:spacing w:val="-3"/>
                <w:sz w:val="21"/>
                <w:szCs w:val="21"/>
                <w:lang w:val="en-US" w:eastAsia="zh-CN"/>
              </w:rPr>
              <w:t xml:space="preserve"> </w:t>
            </w:r>
            <w:r>
              <w:rPr>
                <w:rFonts w:hint="eastAsia" w:ascii="宋体" w:hAnsi="宋体" w:cs="宋体"/>
                <w:spacing w:val="-3"/>
                <w:sz w:val="21"/>
                <w:szCs w:val="21"/>
                <w:lang w:val="en-US" w:eastAsia="zh-CN"/>
              </w:rPr>
              <w:t>1.6</w:t>
            </w:r>
            <w:r>
              <w:rPr>
                <w:rFonts w:hint="eastAsia" w:ascii="宋体" w:hAnsi="宋体" w:eastAsia="宋体" w:cs="宋体"/>
                <w:spacing w:val="-3"/>
                <w:sz w:val="21"/>
                <w:szCs w:val="21"/>
              </w:rPr>
              <w:t>分， 一般得</w:t>
            </w:r>
            <w:r>
              <w:rPr>
                <w:rFonts w:hint="eastAsia" w:ascii="宋体" w:hAnsi="宋体" w:cs="宋体"/>
                <w:spacing w:val="-3"/>
                <w:sz w:val="21"/>
                <w:szCs w:val="21"/>
                <w:lang w:val="en-US" w:eastAsia="zh-CN"/>
              </w:rPr>
              <w:t>1.2</w:t>
            </w:r>
            <w:r>
              <w:rPr>
                <w:rFonts w:hint="eastAsia" w:ascii="宋体" w:hAnsi="宋体" w:eastAsia="宋体" w:cs="宋体"/>
                <w:spacing w:val="-3"/>
                <w:sz w:val="21"/>
                <w:szCs w:val="21"/>
                <w:lang w:eastAsia="zh-CN"/>
              </w:rPr>
              <w:t>分</w:t>
            </w:r>
            <w:r>
              <w:rPr>
                <w:rFonts w:hint="eastAsia" w:ascii="宋体" w:hAnsi="宋体" w:eastAsia="宋体" w:cs="宋体"/>
                <w:spacing w:val="-3"/>
                <w:sz w:val="21"/>
                <w:szCs w:val="21"/>
              </w:rPr>
              <w:t>，</w:t>
            </w:r>
            <w:r>
              <w:rPr>
                <w:rFonts w:hint="eastAsia" w:ascii="宋体" w:hAnsi="宋体" w:eastAsia="宋体" w:cs="宋体"/>
                <w:spacing w:val="-3"/>
                <w:sz w:val="21"/>
                <w:szCs w:val="21"/>
                <w:lang w:eastAsia="zh-CN"/>
              </w:rPr>
              <w:t>差或无</w:t>
            </w:r>
            <w:r>
              <w:rPr>
                <w:rFonts w:hint="eastAsia" w:ascii="宋体" w:hAnsi="宋体" w:eastAsia="宋体" w:cs="宋体"/>
                <w:spacing w:val="-3"/>
                <w:sz w:val="21"/>
                <w:szCs w:val="21"/>
              </w:rPr>
              <w:t>不得分</w:t>
            </w:r>
            <w:r>
              <w:rPr>
                <w:rFonts w:hint="eastAsia" w:ascii="宋体" w:hAnsi="宋体" w:eastAsia="宋体" w:cs="宋体"/>
                <w:snapToGrid w:val="0"/>
                <w:color w:val="000000"/>
                <w:spacing w:val="-3"/>
                <w:kern w:val="0"/>
                <w:sz w:val="21"/>
                <w:szCs w:val="21"/>
                <w:lang w:val="en-US" w:eastAsia="en-US" w:bidi="ar-SA"/>
              </w:rPr>
              <w:t>，本项最多</w:t>
            </w:r>
            <w:r>
              <w:rPr>
                <w:rFonts w:hint="eastAsia" w:ascii="宋体" w:hAnsi="宋体" w:cs="宋体"/>
                <w:snapToGrid w:val="0"/>
                <w:color w:val="000000"/>
                <w:spacing w:val="-3"/>
                <w:kern w:val="0"/>
                <w:sz w:val="21"/>
                <w:szCs w:val="21"/>
                <w:lang w:val="en-US" w:eastAsia="zh-CN" w:bidi="ar-SA"/>
              </w:rPr>
              <w:t>2</w:t>
            </w:r>
            <w:r>
              <w:rPr>
                <w:rFonts w:hint="eastAsia" w:ascii="宋体" w:hAnsi="宋体" w:eastAsia="宋体" w:cs="宋体"/>
                <w:snapToGrid w:val="0"/>
                <w:color w:val="000000"/>
                <w:spacing w:val="-3"/>
                <w:kern w:val="0"/>
                <w:sz w:val="21"/>
                <w:szCs w:val="21"/>
                <w:lang w:val="en-US" w:eastAsia="en-US" w:bidi="ar-SA"/>
              </w:rPr>
              <w:t>分。</w:t>
            </w:r>
          </w:p>
        </w:tc>
      </w:tr>
      <w:tr w14:paraId="3BB5A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65" w:type="dxa"/>
            <w:vMerge w:val="continue"/>
            <w:noWrap w:val="0"/>
            <w:vAlign w:val="center"/>
          </w:tcPr>
          <w:p w14:paraId="42BCB078">
            <w:pPr>
              <w:pStyle w:val="21"/>
              <w:rPr>
                <w:sz w:val="21"/>
                <w:szCs w:val="21"/>
              </w:rPr>
            </w:pPr>
          </w:p>
        </w:tc>
        <w:tc>
          <w:tcPr>
            <w:tcW w:w="855" w:type="dxa"/>
            <w:vMerge w:val="continue"/>
            <w:noWrap w:val="0"/>
            <w:vAlign w:val="center"/>
          </w:tcPr>
          <w:p w14:paraId="3A5BC127">
            <w:pPr>
              <w:pStyle w:val="21"/>
              <w:rPr>
                <w:sz w:val="21"/>
                <w:szCs w:val="21"/>
              </w:rPr>
            </w:pPr>
          </w:p>
        </w:tc>
        <w:tc>
          <w:tcPr>
            <w:tcW w:w="1605" w:type="dxa"/>
            <w:noWrap w:val="0"/>
            <w:vAlign w:val="center"/>
          </w:tcPr>
          <w:p w14:paraId="28447296">
            <w:pPr>
              <w:pStyle w:val="21"/>
              <w:spacing w:line="240" w:lineRule="auto"/>
              <w:ind w:left="0" w:leftChars="0" w:right="0" w:rightChars="0"/>
              <w:rPr>
                <w:rFonts w:hint="eastAsia" w:ascii="宋体" w:hAnsi="宋体" w:eastAsia="宋体" w:cs="宋体"/>
                <w:sz w:val="21"/>
                <w:szCs w:val="21"/>
              </w:rPr>
            </w:pPr>
            <w:r>
              <w:rPr>
                <w:rFonts w:hint="eastAsia" w:ascii="宋体" w:hAnsi="宋体" w:eastAsia="宋体" w:cs="宋体"/>
                <w:sz w:val="21"/>
                <w:szCs w:val="21"/>
              </w:rPr>
              <w:t>质量管理体系与措施</w:t>
            </w:r>
          </w:p>
          <w:p w14:paraId="33835F0C">
            <w:pPr>
              <w:pStyle w:val="21"/>
              <w:spacing w:line="240" w:lineRule="auto"/>
              <w:ind w:left="0" w:leftChars="0" w:right="0" w:rightChars="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kern w:val="0"/>
                <w:sz w:val="21"/>
                <w:szCs w:val="21"/>
                <w:u w:val="single"/>
                <w:lang w:bidi="ar"/>
              </w:rPr>
              <w:t xml:space="preserve"> </w:t>
            </w:r>
            <w:r>
              <w:rPr>
                <w:rFonts w:hint="eastAsia" w:ascii="宋体" w:hAnsi="宋体" w:eastAsia="宋体" w:cs="宋体"/>
                <w:kern w:val="0"/>
                <w:sz w:val="21"/>
                <w:szCs w:val="21"/>
                <w:u w:val="single"/>
                <w:lang w:val="en-US" w:eastAsia="zh-CN" w:bidi="ar"/>
              </w:rPr>
              <w:t>0</w:t>
            </w:r>
            <w:r>
              <w:rPr>
                <w:rFonts w:hint="eastAsia" w:ascii="宋体" w:hAnsi="宋体" w:eastAsia="宋体" w:cs="宋体"/>
                <w:kern w:val="0"/>
                <w:sz w:val="21"/>
                <w:szCs w:val="21"/>
                <w:u w:val="single"/>
                <w:lang w:bidi="ar"/>
              </w:rPr>
              <w:t xml:space="preserve"> </w:t>
            </w:r>
            <w:r>
              <w:rPr>
                <w:rFonts w:hint="eastAsia" w:ascii="宋体" w:hAnsi="宋体" w:eastAsia="宋体" w:cs="宋体"/>
                <w:sz w:val="21"/>
                <w:szCs w:val="21"/>
              </w:rPr>
              <w:t>~</w:t>
            </w:r>
            <w:r>
              <w:rPr>
                <w:rFonts w:hint="eastAsia" w:ascii="宋体" w:hAnsi="宋体" w:eastAsia="宋体" w:cs="宋体"/>
                <w:kern w:val="0"/>
                <w:sz w:val="21"/>
                <w:szCs w:val="21"/>
                <w:u w:val="single"/>
                <w:lang w:bidi="ar"/>
              </w:rPr>
              <w:t xml:space="preserve"> </w:t>
            </w:r>
            <w:r>
              <w:rPr>
                <w:rFonts w:hint="eastAsia" w:ascii="宋体" w:hAnsi="宋体" w:eastAsia="宋体" w:cs="宋体"/>
                <w:kern w:val="0"/>
                <w:sz w:val="21"/>
                <w:szCs w:val="21"/>
                <w:u w:val="single"/>
                <w:lang w:val="en-US" w:eastAsia="zh-CN" w:bidi="ar"/>
              </w:rPr>
              <w:t>2</w:t>
            </w:r>
            <w:r>
              <w:rPr>
                <w:rFonts w:hint="eastAsia" w:ascii="宋体" w:hAnsi="宋体" w:eastAsia="宋体" w:cs="宋体"/>
                <w:kern w:val="0"/>
                <w:sz w:val="21"/>
                <w:szCs w:val="21"/>
                <w:u w:val="single"/>
                <w:lang w:bidi="ar"/>
              </w:rPr>
              <w:t xml:space="preserve"> </w:t>
            </w:r>
            <w:r>
              <w:rPr>
                <w:rFonts w:hint="eastAsia" w:ascii="宋体" w:hAnsi="宋体" w:eastAsia="宋体" w:cs="宋体"/>
                <w:kern w:val="0"/>
                <w:sz w:val="21"/>
                <w:szCs w:val="21"/>
                <w:lang w:bidi="ar"/>
              </w:rPr>
              <w:t>分</w:t>
            </w:r>
            <w:r>
              <w:rPr>
                <w:rFonts w:hint="eastAsia" w:ascii="宋体" w:hAnsi="宋体" w:eastAsia="宋体" w:cs="宋体"/>
                <w:sz w:val="21"/>
                <w:szCs w:val="21"/>
              </w:rPr>
              <w:t>）</w:t>
            </w:r>
          </w:p>
        </w:tc>
        <w:tc>
          <w:tcPr>
            <w:tcW w:w="6855" w:type="dxa"/>
            <w:noWrap w:val="0"/>
            <w:vAlign w:val="center"/>
          </w:tcPr>
          <w:p w14:paraId="65ACADFE">
            <w:pPr>
              <w:pStyle w:val="21"/>
              <w:spacing w:line="360" w:lineRule="auto"/>
              <w:ind w:left="0" w:leftChars="0" w:right="0" w:rightChars="0"/>
              <w:jc w:val="both"/>
              <w:rPr>
                <w:rFonts w:hint="eastAsia" w:ascii="宋体" w:hAnsi="宋体" w:eastAsia="宋体" w:cs="宋体"/>
                <w:kern w:val="0"/>
                <w:sz w:val="21"/>
                <w:szCs w:val="21"/>
                <w:lang w:bidi="ar"/>
              </w:rPr>
            </w:pPr>
            <w:r>
              <w:rPr>
                <w:rFonts w:hint="eastAsia" w:ascii="宋体" w:hAnsi="宋体" w:eastAsia="宋体" w:cs="宋体"/>
                <w:snapToGrid w:val="0"/>
                <w:color w:val="000000"/>
                <w:spacing w:val="-3"/>
                <w:kern w:val="0"/>
                <w:sz w:val="21"/>
                <w:szCs w:val="21"/>
                <w:lang w:val="en-US" w:eastAsia="en-US" w:bidi="ar-SA"/>
              </w:rPr>
              <w:t>根据质量管理体系与措施的合理性、可行性、科学性进行评分。</w:t>
            </w:r>
            <w:r>
              <w:rPr>
                <w:rFonts w:hint="eastAsia" w:ascii="宋体" w:hAnsi="宋体" w:eastAsia="宋体" w:cs="宋体"/>
                <w:spacing w:val="-3"/>
                <w:sz w:val="21"/>
                <w:szCs w:val="21"/>
              </w:rPr>
              <w:t>优得</w:t>
            </w:r>
            <w:r>
              <w:rPr>
                <w:rFonts w:hint="eastAsia" w:ascii="宋体" w:hAnsi="宋体" w:eastAsia="宋体" w:cs="宋体"/>
                <w:spacing w:val="-3"/>
                <w:sz w:val="21"/>
                <w:szCs w:val="21"/>
                <w:lang w:val="en-US" w:eastAsia="zh-CN"/>
              </w:rPr>
              <w:t>2</w:t>
            </w:r>
            <w:r>
              <w:rPr>
                <w:rFonts w:hint="eastAsia" w:ascii="宋体" w:hAnsi="宋体" w:eastAsia="宋体" w:cs="宋体"/>
                <w:spacing w:val="-3"/>
                <w:sz w:val="21"/>
                <w:szCs w:val="21"/>
              </w:rPr>
              <w:t>分，良得</w:t>
            </w:r>
            <w:r>
              <w:rPr>
                <w:rFonts w:hint="eastAsia" w:ascii="宋体" w:hAnsi="宋体" w:eastAsia="宋体" w:cs="宋体"/>
                <w:spacing w:val="-3"/>
                <w:sz w:val="21"/>
                <w:szCs w:val="21"/>
                <w:lang w:val="en-US" w:eastAsia="zh-CN"/>
              </w:rPr>
              <w:t xml:space="preserve"> </w:t>
            </w:r>
            <w:r>
              <w:rPr>
                <w:rFonts w:hint="eastAsia" w:ascii="宋体" w:hAnsi="宋体" w:cs="宋体"/>
                <w:spacing w:val="-3"/>
                <w:sz w:val="21"/>
                <w:szCs w:val="21"/>
                <w:lang w:val="en-US" w:eastAsia="zh-CN"/>
              </w:rPr>
              <w:t>1.6</w:t>
            </w:r>
            <w:r>
              <w:rPr>
                <w:rFonts w:hint="eastAsia" w:ascii="宋体" w:hAnsi="宋体" w:eastAsia="宋体" w:cs="宋体"/>
                <w:spacing w:val="-3"/>
                <w:sz w:val="21"/>
                <w:szCs w:val="21"/>
              </w:rPr>
              <w:t>分， 一般得</w:t>
            </w:r>
            <w:r>
              <w:rPr>
                <w:rFonts w:hint="eastAsia" w:ascii="宋体" w:hAnsi="宋体" w:cs="宋体"/>
                <w:spacing w:val="-3"/>
                <w:sz w:val="21"/>
                <w:szCs w:val="21"/>
                <w:lang w:val="en-US" w:eastAsia="zh-CN"/>
              </w:rPr>
              <w:t>1.2</w:t>
            </w:r>
            <w:r>
              <w:rPr>
                <w:rFonts w:hint="eastAsia" w:ascii="宋体" w:hAnsi="宋体" w:eastAsia="宋体" w:cs="宋体"/>
                <w:spacing w:val="-3"/>
                <w:sz w:val="21"/>
                <w:szCs w:val="21"/>
                <w:lang w:eastAsia="zh-CN"/>
              </w:rPr>
              <w:t>分</w:t>
            </w:r>
            <w:r>
              <w:rPr>
                <w:rFonts w:hint="eastAsia" w:ascii="宋体" w:hAnsi="宋体" w:eastAsia="宋体" w:cs="宋体"/>
                <w:spacing w:val="-3"/>
                <w:sz w:val="21"/>
                <w:szCs w:val="21"/>
              </w:rPr>
              <w:t>，</w:t>
            </w:r>
            <w:r>
              <w:rPr>
                <w:rFonts w:hint="eastAsia" w:ascii="宋体" w:hAnsi="宋体" w:eastAsia="宋体" w:cs="宋体"/>
                <w:spacing w:val="-3"/>
                <w:sz w:val="21"/>
                <w:szCs w:val="21"/>
                <w:lang w:eastAsia="zh-CN"/>
              </w:rPr>
              <w:t>差或无</w:t>
            </w:r>
            <w:r>
              <w:rPr>
                <w:rFonts w:hint="eastAsia" w:ascii="宋体" w:hAnsi="宋体" w:eastAsia="宋体" w:cs="宋体"/>
                <w:spacing w:val="-3"/>
                <w:sz w:val="21"/>
                <w:szCs w:val="21"/>
              </w:rPr>
              <w:t>不得分</w:t>
            </w:r>
            <w:r>
              <w:rPr>
                <w:rFonts w:hint="eastAsia" w:ascii="宋体" w:hAnsi="宋体" w:eastAsia="宋体" w:cs="宋体"/>
                <w:snapToGrid w:val="0"/>
                <w:color w:val="000000"/>
                <w:spacing w:val="-3"/>
                <w:kern w:val="0"/>
                <w:sz w:val="21"/>
                <w:szCs w:val="21"/>
                <w:lang w:val="en-US" w:eastAsia="en-US" w:bidi="ar-SA"/>
              </w:rPr>
              <w:t>，本项最多</w:t>
            </w:r>
            <w:r>
              <w:rPr>
                <w:rFonts w:hint="eastAsia" w:ascii="宋体" w:hAnsi="宋体" w:cs="宋体"/>
                <w:snapToGrid w:val="0"/>
                <w:color w:val="000000"/>
                <w:spacing w:val="-3"/>
                <w:kern w:val="0"/>
                <w:sz w:val="21"/>
                <w:szCs w:val="21"/>
                <w:lang w:val="en-US" w:eastAsia="zh-CN" w:bidi="ar-SA"/>
              </w:rPr>
              <w:t>2</w:t>
            </w:r>
            <w:r>
              <w:rPr>
                <w:rFonts w:hint="eastAsia" w:ascii="宋体" w:hAnsi="宋体" w:eastAsia="宋体" w:cs="宋体"/>
                <w:snapToGrid w:val="0"/>
                <w:color w:val="000000"/>
                <w:spacing w:val="-3"/>
                <w:kern w:val="0"/>
                <w:sz w:val="21"/>
                <w:szCs w:val="21"/>
                <w:lang w:val="en-US" w:eastAsia="en-US" w:bidi="ar-SA"/>
              </w:rPr>
              <w:t>分。</w:t>
            </w:r>
          </w:p>
        </w:tc>
      </w:tr>
      <w:tr w14:paraId="4DA6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765" w:type="dxa"/>
            <w:vMerge w:val="continue"/>
            <w:noWrap w:val="0"/>
            <w:vAlign w:val="center"/>
          </w:tcPr>
          <w:p w14:paraId="537EB4EC">
            <w:pPr>
              <w:pStyle w:val="21"/>
              <w:rPr>
                <w:sz w:val="21"/>
                <w:szCs w:val="21"/>
              </w:rPr>
            </w:pPr>
          </w:p>
        </w:tc>
        <w:tc>
          <w:tcPr>
            <w:tcW w:w="855" w:type="dxa"/>
            <w:vMerge w:val="continue"/>
            <w:noWrap w:val="0"/>
            <w:vAlign w:val="center"/>
          </w:tcPr>
          <w:p w14:paraId="34DC44FA">
            <w:pPr>
              <w:pStyle w:val="21"/>
              <w:rPr>
                <w:sz w:val="21"/>
                <w:szCs w:val="21"/>
              </w:rPr>
            </w:pPr>
          </w:p>
        </w:tc>
        <w:tc>
          <w:tcPr>
            <w:tcW w:w="1605" w:type="dxa"/>
            <w:noWrap w:val="0"/>
            <w:vAlign w:val="center"/>
          </w:tcPr>
          <w:p w14:paraId="63A1876F">
            <w:pPr>
              <w:pStyle w:val="21"/>
              <w:spacing w:line="240" w:lineRule="auto"/>
              <w:ind w:left="0" w:leftChars="0" w:right="0" w:rightChars="0"/>
              <w:rPr>
                <w:sz w:val="21"/>
                <w:szCs w:val="21"/>
              </w:rPr>
            </w:pPr>
            <w:r>
              <w:rPr>
                <w:sz w:val="21"/>
                <w:szCs w:val="21"/>
              </w:rPr>
              <w:t>安全</w:t>
            </w:r>
            <w:r>
              <w:rPr>
                <w:rFonts w:hint="eastAsia"/>
                <w:sz w:val="21"/>
                <w:szCs w:val="21"/>
              </w:rPr>
              <w:t>文明</w:t>
            </w:r>
            <w:r>
              <w:rPr>
                <w:sz w:val="21"/>
                <w:szCs w:val="21"/>
              </w:rPr>
              <w:t>管理体系与措施</w:t>
            </w:r>
          </w:p>
          <w:p w14:paraId="64BB75EF">
            <w:pPr>
              <w:pStyle w:val="21"/>
              <w:spacing w:line="240" w:lineRule="auto"/>
              <w:ind w:left="0" w:leftChars="0" w:right="0" w:rightChars="0"/>
              <w:rPr>
                <w:sz w:val="21"/>
                <w:szCs w:val="21"/>
              </w:rPr>
            </w:pPr>
            <w:r>
              <w:rPr>
                <w:rFonts w:hint="eastAsia"/>
                <w:sz w:val="21"/>
                <w:szCs w:val="21"/>
              </w:rPr>
              <w:t>（</w:t>
            </w:r>
            <w:r>
              <w:rPr>
                <w:rFonts w:hint="eastAsia" w:ascii="宋体" w:hAnsi="宋体" w:cs="宋体"/>
                <w:kern w:val="0"/>
                <w:sz w:val="21"/>
                <w:szCs w:val="21"/>
                <w:u w:val="single"/>
                <w:lang w:bidi="ar"/>
              </w:rPr>
              <w:t xml:space="preserve"> </w:t>
            </w:r>
            <w:r>
              <w:rPr>
                <w:rFonts w:hint="eastAsia" w:ascii="宋体" w:hAnsi="宋体" w:cs="宋体"/>
                <w:kern w:val="0"/>
                <w:sz w:val="21"/>
                <w:szCs w:val="21"/>
                <w:u w:val="single"/>
                <w:lang w:val="en-US" w:eastAsia="zh-CN" w:bidi="ar"/>
              </w:rPr>
              <w:t>0</w:t>
            </w:r>
            <w:r>
              <w:rPr>
                <w:rFonts w:hint="eastAsia" w:ascii="宋体" w:hAnsi="宋体" w:cs="宋体"/>
                <w:kern w:val="0"/>
                <w:sz w:val="21"/>
                <w:szCs w:val="21"/>
                <w:u w:val="single"/>
                <w:lang w:bidi="ar"/>
              </w:rPr>
              <w:t xml:space="preserve"> </w:t>
            </w:r>
            <w:r>
              <w:rPr>
                <w:sz w:val="21"/>
                <w:szCs w:val="21"/>
              </w:rPr>
              <w:t>~</w:t>
            </w:r>
            <w:r>
              <w:rPr>
                <w:rFonts w:hint="eastAsia" w:ascii="宋体" w:hAnsi="宋体" w:cs="宋体"/>
                <w:kern w:val="0"/>
                <w:sz w:val="21"/>
                <w:szCs w:val="21"/>
                <w:u w:val="single"/>
                <w:lang w:bidi="ar"/>
              </w:rPr>
              <w:t xml:space="preserve"> </w:t>
            </w:r>
            <w:r>
              <w:rPr>
                <w:rFonts w:hint="eastAsia" w:ascii="宋体" w:hAnsi="宋体" w:cs="宋体"/>
                <w:kern w:val="0"/>
                <w:sz w:val="21"/>
                <w:szCs w:val="21"/>
                <w:u w:val="single"/>
                <w:lang w:val="en-US" w:eastAsia="zh-CN" w:bidi="ar"/>
              </w:rPr>
              <w:t>2</w:t>
            </w:r>
            <w:r>
              <w:rPr>
                <w:rFonts w:hint="eastAsia" w:ascii="宋体" w:hAnsi="宋体" w:cs="宋体"/>
                <w:kern w:val="0"/>
                <w:sz w:val="21"/>
                <w:szCs w:val="21"/>
                <w:u w:val="single"/>
                <w:lang w:bidi="ar"/>
              </w:rPr>
              <w:t xml:space="preserve"> </w:t>
            </w:r>
            <w:r>
              <w:rPr>
                <w:rFonts w:hint="eastAsia" w:ascii="宋体" w:hAnsi="宋体" w:cs="宋体"/>
                <w:kern w:val="0"/>
                <w:sz w:val="21"/>
                <w:szCs w:val="21"/>
                <w:lang w:bidi="ar"/>
              </w:rPr>
              <w:t>分</w:t>
            </w:r>
            <w:r>
              <w:rPr>
                <w:rFonts w:hint="eastAsia"/>
                <w:sz w:val="21"/>
                <w:szCs w:val="21"/>
              </w:rPr>
              <w:t>）</w:t>
            </w:r>
          </w:p>
        </w:tc>
        <w:tc>
          <w:tcPr>
            <w:tcW w:w="6855" w:type="dxa"/>
            <w:noWrap w:val="0"/>
            <w:vAlign w:val="center"/>
          </w:tcPr>
          <w:p w14:paraId="5A591E7E">
            <w:pPr>
              <w:pStyle w:val="21"/>
              <w:spacing w:line="360" w:lineRule="auto"/>
              <w:ind w:left="0" w:leftChars="0" w:right="0" w:rightChars="0"/>
              <w:jc w:val="both"/>
              <w:rPr>
                <w:rFonts w:hint="eastAsia" w:ascii="宋体" w:hAnsi="宋体" w:eastAsia="宋体" w:cs="宋体"/>
                <w:sz w:val="21"/>
                <w:szCs w:val="21"/>
              </w:rPr>
            </w:pPr>
            <w:r>
              <w:rPr>
                <w:rFonts w:hint="eastAsia" w:ascii="宋体" w:hAnsi="宋体" w:eastAsia="宋体" w:cs="宋体"/>
                <w:snapToGrid w:val="0"/>
                <w:color w:val="000000"/>
                <w:spacing w:val="-3"/>
                <w:kern w:val="0"/>
                <w:sz w:val="21"/>
                <w:szCs w:val="21"/>
                <w:lang w:val="en-US" w:eastAsia="en-US" w:bidi="ar-SA"/>
              </w:rPr>
              <w:t>根据安全文明管理体系与措施的合理性、可行性、科学性进行评分。</w:t>
            </w:r>
            <w:r>
              <w:rPr>
                <w:rFonts w:hint="eastAsia" w:ascii="宋体" w:hAnsi="宋体" w:eastAsia="宋体" w:cs="宋体"/>
                <w:spacing w:val="-3"/>
                <w:sz w:val="21"/>
                <w:szCs w:val="21"/>
              </w:rPr>
              <w:t>优得</w:t>
            </w:r>
            <w:r>
              <w:rPr>
                <w:rFonts w:hint="eastAsia" w:ascii="宋体" w:hAnsi="宋体" w:eastAsia="宋体" w:cs="宋体"/>
                <w:spacing w:val="-3"/>
                <w:sz w:val="21"/>
                <w:szCs w:val="21"/>
                <w:lang w:val="en-US" w:eastAsia="zh-CN"/>
              </w:rPr>
              <w:t>2</w:t>
            </w:r>
            <w:r>
              <w:rPr>
                <w:rFonts w:hint="eastAsia" w:ascii="宋体" w:hAnsi="宋体" w:eastAsia="宋体" w:cs="宋体"/>
                <w:spacing w:val="-3"/>
                <w:sz w:val="21"/>
                <w:szCs w:val="21"/>
              </w:rPr>
              <w:t>分，良得</w:t>
            </w:r>
            <w:r>
              <w:rPr>
                <w:rFonts w:hint="eastAsia" w:ascii="宋体" w:hAnsi="宋体" w:eastAsia="宋体" w:cs="宋体"/>
                <w:spacing w:val="-3"/>
                <w:sz w:val="21"/>
                <w:szCs w:val="21"/>
                <w:lang w:val="en-US" w:eastAsia="zh-CN"/>
              </w:rPr>
              <w:t xml:space="preserve"> </w:t>
            </w:r>
            <w:r>
              <w:rPr>
                <w:rFonts w:hint="eastAsia" w:ascii="宋体" w:hAnsi="宋体" w:cs="宋体"/>
                <w:spacing w:val="-3"/>
                <w:sz w:val="21"/>
                <w:szCs w:val="21"/>
                <w:lang w:val="en-US" w:eastAsia="zh-CN"/>
              </w:rPr>
              <w:t>1.6</w:t>
            </w:r>
            <w:r>
              <w:rPr>
                <w:rFonts w:hint="eastAsia" w:ascii="宋体" w:hAnsi="宋体" w:eastAsia="宋体" w:cs="宋体"/>
                <w:spacing w:val="-3"/>
                <w:sz w:val="21"/>
                <w:szCs w:val="21"/>
              </w:rPr>
              <w:t>分， 一般得</w:t>
            </w:r>
            <w:r>
              <w:rPr>
                <w:rFonts w:hint="eastAsia" w:ascii="宋体" w:hAnsi="宋体" w:cs="宋体"/>
                <w:spacing w:val="-3"/>
                <w:sz w:val="21"/>
                <w:szCs w:val="21"/>
                <w:lang w:val="en-US" w:eastAsia="zh-CN"/>
              </w:rPr>
              <w:t>1.2</w:t>
            </w:r>
            <w:r>
              <w:rPr>
                <w:rFonts w:hint="eastAsia" w:ascii="宋体" w:hAnsi="宋体" w:eastAsia="宋体" w:cs="宋体"/>
                <w:spacing w:val="-3"/>
                <w:sz w:val="21"/>
                <w:szCs w:val="21"/>
                <w:lang w:eastAsia="zh-CN"/>
              </w:rPr>
              <w:t>分</w:t>
            </w:r>
            <w:r>
              <w:rPr>
                <w:rFonts w:hint="eastAsia" w:ascii="宋体" w:hAnsi="宋体" w:eastAsia="宋体" w:cs="宋体"/>
                <w:spacing w:val="-3"/>
                <w:sz w:val="21"/>
                <w:szCs w:val="21"/>
              </w:rPr>
              <w:t>，</w:t>
            </w:r>
            <w:r>
              <w:rPr>
                <w:rFonts w:hint="eastAsia" w:ascii="宋体" w:hAnsi="宋体" w:eastAsia="宋体" w:cs="宋体"/>
                <w:spacing w:val="-3"/>
                <w:sz w:val="21"/>
                <w:szCs w:val="21"/>
                <w:lang w:eastAsia="zh-CN"/>
              </w:rPr>
              <w:t>差或无</w:t>
            </w:r>
            <w:r>
              <w:rPr>
                <w:rFonts w:hint="eastAsia" w:ascii="宋体" w:hAnsi="宋体" w:eastAsia="宋体" w:cs="宋体"/>
                <w:spacing w:val="-3"/>
                <w:sz w:val="21"/>
                <w:szCs w:val="21"/>
              </w:rPr>
              <w:t>不得分</w:t>
            </w:r>
            <w:r>
              <w:rPr>
                <w:rFonts w:hint="eastAsia" w:ascii="宋体" w:hAnsi="宋体" w:eastAsia="宋体" w:cs="宋体"/>
                <w:snapToGrid w:val="0"/>
                <w:color w:val="000000"/>
                <w:spacing w:val="-3"/>
                <w:kern w:val="0"/>
                <w:sz w:val="21"/>
                <w:szCs w:val="21"/>
                <w:lang w:val="en-US" w:eastAsia="en-US" w:bidi="ar-SA"/>
              </w:rPr>
              <w:t>，本项最多</w:t>
            </w:r>
            <w:r>
              <w:rPr>
                <w:rFonts w:hint="eastAsia" w:ascii="宋体" w:hAnsi="宋体" w:cs="宋体"/>
                <w:snapToGrid w:val="0"/>
                <w:color w:val="000000"/>
                <w:spacing w:val="-3"/>
                <w:kern w:val="0"/>
                <w:sz w:val="21"/>
                <w:szCs w:val="21"/>
                <w:lang w:val="en-US" w:eastAsia="zh-CN" w:bidi="ar-SA"/>
              </w:rPr>
              <w:t>2</w:t>
            </w:r>
            <w:r>
              <w:rPr>
                <w:rFonts w:hint="eastAsia" w:ascii="宋体" w:hAnsi="宋体" w:eastAsia="宋体" w:cs="宋体"/>
                <w:snapToGrid w:val="0"/>
                <w:color w:val="000000"/>
                <w:spacing w:val="-3"/>
                <w:kern w:val="0"/>
                <w:sz w:val="21"/>
                <w:szCs w:val="21"/>
                <w:lang w:val="en-US" w:eastAsia="en-US" w:bidi="ar-SA"/>
              </w:rPr>
              <w:t>分。</w:t>
            </w:r>
          </w:p>
        </w:tc>
      </w:tr>
      <w:tr w14:paraId="25DD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765" w:type="dxa"/>
            <w:vMerge w:val="continue"/>
            <w:noWrap w:val="0"/>
            <w:vAlign w:val="center"/>
          </w:tcPr>
          <w:p w14:paraId="5A119394">
            <w:pPr>
              <w:pStyle w:val="21"/>
              <w:rPr>
                <w:sz w:val="21"/>
                <w:szCs w:val="21"/>
              </w:rPr>
            </w:pPr>
          </w:p>
        </w:tc>
        <w:tc>
          <w:tcPr>
            <w:tcW w:w="855" w:type="dxa"/>
            <w:vMerge w:val="continue"/>
            <w:noWrap w:val="0"/>
            <w:vAlign w:val="center"/>
          </w:tcPr>
          <w:p w14:paraId="1FE5F70D">
            <w:pPr>
              <w:pStyle w:val="21"/>
              <w:rPr>
                <w:sz w:val="21"/>
                <w:szCs w:val="21"/>
              </w:rPr>
            </w:pPr>
          </w:p>
        </w:tc>
        <w:tc>
          <w:tcPr>
            <w:tcW w:w="1605" w:type="dxa"/>
            <w:noWrap w:val="0"/>
            <w:vAlign w:val="center"/>
          </w:tcPr>
          <w:p w14:paraId="1AA72917">
            <w:pPr>
              <w:pStyle w:val="21"/>
              <w:spacing w:line="240" w:lineRule="auto"/>
              <w:ind w:left="0" w:leftChars="0" w:right="0" w:rightChars="0"/>
              <w:rPr>
                <w:rFonts w:hint="eastAsia"/>
                <w:sz w:val="21"/>
                <w:szCs w:val="21"/>
              </w:rPr>
            </w:pPr>
            <w:r>
              <w:rPr>
                <w:sz w:val="21"/>
                <w:szCs w:val="21"/>
              </w:rPr>
              <w:t>环境保护</w:t>
            </w:r>
            <w:r>
              <w:rPr>
                <w:rFonts w:hint="eastAsia"/>
                <w:sz w:val="21"/>
                <w:szCs w:val="21"/>
              </w:rPr>
              <w:t>、</w:t>
            </w:r>
          </w:p>
          <w:p w14:paraId="5493BF36">
            <w:pPr>
              <w:pStyle w:val="21"/>
              <w:spacing w:line="240" w:lineRule="auto"/>
              <w:ind w:left="0" w:leftChars="0" w:right="0" w:rightChars="0"/>
              <w:rPr>
                <w:sz w:val="21"/>
                <w:szCs w:val="21"/>
              </w:rPr>
            </w:pPr>
            <w:r>
              <w:rPr>
                <w:rFonts w:hint="eastAsia"/>
                <w:sz w:val="21"/>
                <w:szCs w:val="21"/>
              </w:rPr>
              <w:t>水土保持</w:t>
            </w:r>
            <w:r>
              <w:rPr>
                <w:sz w:val="21"/>
                <w:szCs w:val="21"/>
              </w:rPr>
              <w:t>管理体系与措施</w:t>
            </w:r>
          </w:p>
          <w:p w14:paraId="19D6DA75">
            <w:pPr>
              <w:pStyle w:val="21"/>
              <w:spacing w:line="240" w:lineRule="auto"/>
              <w:ind w:left="0" w:leftChars="0" w:right="0" w:rightChars="0"/>
              <w:rPr>
                <w:sz w:val="21"/>
                <w:szCs w:val="21"/>
              </w:rPr>
            </w:pPr>
            <w:r>
              <w:rPr>
                <w:rFonts w:hint="eastAsia"/>
                <w:sz w:val="21"/>
                <w:szCs w:val="21"/>
              </w:rPr>
              <w:t>（</w:t>
            </w:r>
            <w:r>
              <w:rPr>
                <w:rFonts w:hint="eastAsia" w:ascii="宋体" w:hAnsi="宋体" w:cs="宋体"/>
                <w:kern w:val="0"/>
                <w:sz w:val="21"/>
                <w:szCs w:val="21"/>
                <w:u w:val="single"/>
                <w:lang w:bidi="ar"/>
              </w:rPr>
              <w:t xml:space="preserve"> </w:t>
            </w:r>
            <w:r>
              <w:rPr>
                <w:rFonts w:hint="eastAsia" w:ascii="宋体" w:hAnsi="宋体" w:cs="宋体"/>
                <w:kern w:val="0"/>
                <w:sz w:val="21"/>
                <w:szCs w:val="21"/>
                <w:u w:val="single"/>
                <w:lang w:val="en-US" w:eastAsia="zh-CN" w:bidi="ar"/>
              </w:rPr>
              <w:t>0</w:t>
            </w:r>
            <w:r>
              <w:rPr>
                <w:rFonts w:hint="eastAsia" w:ascii="宋体" w:hAnsi="宋体" w:cs="宋体"/>
                <w:kern w:val="0"/>
                <w:sz w:val="21"/>
                <w:szCs w:val="21"/>
                <w:u w:val="single"/>
                <w:lang w:bidi="ar"/>
              </w:rPr>
              <w:t xml:space="preserve"> </w:t>
            </w:r>
            <w:r>
              <w:rPr>
                <w:sz w:val="21"/>
                <w:szCs w:val="21"/>
              </w:rPr>
              <w:t>~</w:t>
            </w:r>
            <w:r>
              <w:rPr>
                <w:rFonts w:hint="eastAsia" w:ascii="宋体" w:hAnsi="宋体" w:cs="宋体"/>
                <w:kern w:val="0"/>
                <w:sz w:val="21"/>
                <w:szCs w:val="21"/>
                <w:u w:val="single"/>
                <w:lang w:bidi="ar"/>
              </w:rPr>
              <w:t xml:space="preserve"> </w:t>
            </w:r>
            <w:r>
              <w:rPr>
                <w:rFonts w:hint="eastAsia" w:ascii="宋体" w:hAnsi="宋体" w:cs="宋体"/>
                <w:kern w:val="0"/>
                <w:sz w:val="21"/>
                <w:szCs w:val="21"/>
                <w:u w:val="single"/>
                <w:lang w:val="en-US" w:eastAsia="zh-CN" w:bidi="ar"/>
              </w:rPr>
              <w:t>2</w:t>
            </w:r>
            <w:r>
              <w:rPr>
                <w:rFonts w:hint="eastAsia" w:ascii="宋体" w:hAnsi="宋体" w:cs="宋体"/>
                <w:kern w:val="0"/>
                <w:sz w:val="21"/>
                <w:szCs w:val="21"/>
                <w:u w:val="single"/>
                <w:lang w:bidi="ar"/>
              </w:rPr>
              <w:t xml:space="preserve"> </w:t>
            </w:r>
            <w:r>
              <w:rPr>
                <w:rFonts w:hint="eastAsia" w:ascii="宋体" w:hAnsi="宋体" w:cs="宋体"/>
                <w:kern w:val="0"/>
                <w:sz w:val="21"/>
                <w:szCs w:val="21"/>
                <w:lang w:bidi="ar"/>
              </w:rPr>
              <w:t>分</w:t>
            </w:r>
            <w:r>
              <w:rPr>
                <w:rFonts w:hint="eastAsia"/>
                <w:sz w:val="21"/>
                <w:szCs w:val="21"/>
              </w:rPr>
              <w:t>）</w:t>
            </w:r>
          </w:p>
        </w:tc>
        <w:tc>
          <w:tcPr>
            <w:tcW w:w="6855" w:type="dxa"/>
            <w:noWrap w:val="0"/>
            <w:vAlign w:val="center"/>
          </w:tcPr>
          <w:p w14:paraId="166BD81F">
            <w:pPr>
              <w:pStyle w:val="21"/>
              <w:spacing w:line="360" w:lineRule="auto"/>
              <w:ind w:left="0" w:leftChars="0" w:right="0" w:rightChars="0"/>
              <w:jc w:val="both"/>
              <w:rPr>
                <w:rFonts w:hint="eastAsia" w:ascii="宋体" w:hAnsi="宋体" w:eastAsia="宋体" w:cs="宋体"/>
                <w:sz w:val="21"/>
                <w:szCs w:val="21"/>
              </w:rPr>
            </w:pPr>
            <w:r>
              <w:rPr>
                <w:rFonts w:hint="eastAsia" w:ascii="宋体" w:hAnsi="宋体" w:eastAsia="宋体" w:cs="宋体"/>
                <w:spacing w:val="-3"/>
                <w:sz w:val="21"/>
                <w:szCs w:val="21"/>
              </w:rPr>
              <w:t>根据环境保护、水土保持管理体系与措施完善、合理性进行评分。优得</w:t>
            </w:r>
            <w:r>
              <w:rPr>
                <w:rFonts w:hint="eastAsia" w:ascii="宋体" w:hAnsi="宋体" w:eastAsia="宋体" w:cs="宋体"/>
                <w:spacing w:val="-3"/>
                <w:sz w:val="21"/>
                <w:szCs w:val="21"/>
                <w:lang w:val="en-US" w:eastAsia="zh-CN"/>
              </w:rPr>
              <w:t>2</w:t>
            </w:r>
            <w:r>
              <w:rPr>
                <w:rFonts w:hint="eastAsia" w:ascii="宋体" w:hAnsi="宋体" w:eastAsia="宋体" w:cs="宋体"/>
                <w:spacing w:val="-3"/>
                <w:sz w:val="21"/>
                <w:szCs w:val="21"/>
              </w:rPr>
              <w:t>分，良得</w:t>
            </w:r>
            <w:r>
              <w:rPr>
                <w:rFonts w:hint="eastAsia" w:ascii="宋体" w:hAnsi="宋体" w:eastAsia="宋体" w:cs="宋体"/>
                <w:spacing w:val="-3"/>
                <w:sz w:val="21"/>
                <w:szCs w:val="21"/>
                <w:lang w:val="en-US" w:eastAsia="zh-CN"/>
              </w:rPr>
              <w:t xml:space="preserve"> </w:t>
            </w:r>
            <w:r>
              <w:rPr>
                <w:rFonts w:hint="eastAsia" w:ascii="宋体" w:hAnsi="宋体" w:cs="宋体"/>
                <w:spacing w:val="-3"/>
                <w:sz w:val="21"/>
                <w:szCs w:val="21"/>
                <w:lang w:val="en-US" w:eastAsia="zh-CN"/>
              </w:rPr>
              <w:t>1.6</w:t>
            </w:r>
            <w:r>
              <w:rPr>
                <w:rFonts w:hint="eastAsia" w:ascii="宋体" w:hAnsi="宋体" w:eastAsia="宋体" w:cs="宋体"/>
                <w:spacing w:val="-3"/>
                <w:sz w:val="21"/>
                <w:szCs w:val="21"/>
              </w:rPr>
              <w:t>分， 一般得</w:t>
            </w:r>
            <w:r>
              <w:rPr>
                <w:rFonts w:hint="eastAsia" w:ascii="宋体" w:hAnsi="宋体" w:cs="宋体"/>
                <w:spacing w:val="-3"/>
                <w:sz w:val="21"/>
                <w:szCs w:val="21"/>
                <w:lang w:val="en-US" w:eastAsia="zh-CN"/>
              </w:rPr>
              <w:t>1.2</w:t>
            </w:r>
            <w:r>
              <w:rPr>
                <w:rFonts w:hint="eastAsia" w:ascii="宋体" w:hAnsi="宋体" w:eastAsia="宋体" w:cs="宋体"/>
                <w:spacing w:val="-3"/>
                <w:sz w:val="21"/>
                <w:szCs w:val="21"/>
                <w:lang w:eastAsia="zh-CN"/>
              </w:rPr>
              <w:t>分</w:t>
            </w:r>
            <w:r>
              <w:rPr>
                <w:rFonts w:hint="eastAsia" w:ascii="宋体" w:hAnsi="宋体" w:eastAsia="宋体" w:cs="宋体"/>
                <w:spacing w:val="-3"/>
                <w:sz w:val="21"/>
                <w:szCs w:val="21"/>
              </w:rPr>
              <w:t>，</w:t>
            </w:r>
            <w:r>
              <w:rPr>
                <w:rFonts w:hint="eastAsia" w:ascii="宋体" w:hAnsi="宋体" w:eastAsia="宋体" w:cs="宋体"/>
                <w:spacing w:val="-3"/>
                <w:sz w:val="21"/>
                <w:szCs w:val="21"/>
                <w:lang w:eastAsia="zh-CN"/>
              </w:rPr>
              <w:t>差或无</w:t>
            </w:r>
            <w:r>
              <w:rPr>
                <w:rFonts w:hint="eastAsia" w:ascii="宋体" w:hAnsi="宋体" w:eastAsia="宋体" w:cs="宋体"/>
                <w:spacing w:val="-3"/>
                <w:sz w:val="21"/>
                <w:szCs w:val="21"/>
              </w:rPr>
              <w:t>不得分</w:t>
            </w:r>
            <w:r>
              <w:rPr>
                <w:rFonts w:hint="eastAsia" w:ascii="宋体" w:hAnsi="宋体" w:eastAsia="宋体" w:cs="宋体"/>
                <w:snapToGrid w:val="0"/>
                <w:color w:val="000000"/>
                <w:spacing w:val="-3"/>
                <w:kern w:val="0"/>
                <w:sz w:val="21"/>
                <w:szCs w:val="21"/>
                <w:lang w:val="en-US" w:eastAsia="en-US" w:bidi="ar-SA"/>
              </w:rPr>
              <w:t>，本项最多</w:t>
            </w:r>
            <w:r>
              <w:rPr>
                <w:rFonts w:hint="eastAsia" w:ascii="宋体" w:hAnsi="宋体" w:cs="宋体"/>
                <w:snapToGrid w:val="0"/>
                <w:color w:val="000000"/>
                <w:spacing w:val="-3"/>
                <w:kern w:val="0"/>
                <w:sz w:val="21"/>
                <w:szCs w:val="21"/>
                <w:lang w:val="en-US" w:eastAsia="zh-CN" w:bidi="ar-SA"/>
              </w:rPr>
              <w:t>2</w:t>
            </w:r>
            <w:r>
              <w:rPr>
                <w:rFonts w:hint="eastAsia" w:ascii="宋体" w:hAnsi="宋体" w:eastAsia="宋体" w:cs="宋体"/>
                <w:snapToGrid w:val="0"/>
                <w:color w:val="000000"/>
                <w:spacing w:val="-3"/>
                <w:kern w:val="0"/>
                <w:sz w:val="21"/>
                <w:szCs w:val="21"/>
                <w:lang w:val="en-US" w:eastAsia="en-US" w:bidi="ar-SA"/>
              </w:rPr>
              <w:t>分。</w:t>
            </w:r>
          </w:p>
        </w:tc>
      </w:tr>
      <w:tr w14:paraId="44D1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765" w:type="dxa"/>
            <w:vMerge w:val="continue"/>
            <w:noWrap w:val="0"/>
            <w:vAlign w:val="center"/>
          </w:tcPr>
          <w:p w14:paraId="5BD910EE">
            <w:pPr>
              <w:pStyle w:val="21"/>
              <w:rPr>
                <w:sz w:val="21"/>
                <w:szCs w:val="21"/>
              </w:rPr>
            </w:pPr>
          </w:p>
        </w:tc>
        <w:tc>
          <w:tcPr>
            <w:tcW w:w="855" w:type="dxa"/>
            <w:vMerge w:val="continue"/>
            <w:noWrap w:val="0"/>
            <w:vAlign w:val="center"/>
          </w:tcPr>
          <w:p w14:paraId="79F3D8F1">
            <w:pPr>
              <w:pStyle w:val="21"/>
              <w:rPr>
                <w:sz w:val="21"/>
                <w:szCs w:val="21"/>
              </w:rPr>
            </w:pPr>
          </w:p>
        </w:tc>
        <w:tc>
          <w:tcPr>
            <w:tcW w:w="1605" w:type="dxa"/>
            <w:noWrap w:val="0"/>
            <w:vAlign w:val="center"/>
          </w:tcPr>
          <w:p w14:paraId="5CE8D890">
            <w:pPr>
              <w:pStyle w:val="21"/>
              <w:spacing w:line="240" w:lineRule="auto"/>
              <w:ind w:left="0" w:leftChars="0" w:right="0" w:rightChars="0"/>
              <w:rPr>
                <w:sz w:val="21"/>
                <w:szCs w:val="21"/>
              </w:rPr>
            </w:pPr>
            <w:r>
              <w:rPr>
                <w:sz w:val="21"/>
                <w:szCs w:val="21"/>
              </w:rPr>
              <w:t>资源配备计划</w:t>
            </w:r>
          </w:p>
          <w:p w14:paraId="7019F300">
            <w:pPr>
              <w:pStyle w:val="21"/>
              <w:spacing w:line="240" w:lineRule="auto"/>
              <w:ind w:left="0" w:leftChars="0" w:right="0" w:rightChars="0"/>
              <w:rPr>
                <w:sz w:val="21"/>
                <w:szCs w:val="21"/>
              </w:rPr>
            </w:pPr>
            <w:r>
              <w:rPr>
                <w:rFonts w:hint="eastAsia"/>
                <w:sz w:val="21"/>
                <w:szCs w:val="21"/>
              </w:rPr>
              <w:t>（</w:t>
            </w:r>
            <w:r>
              <w:rPr>
                <w:rFonts w:hint="eastAsia" w:ascii="宋体" w:hAnsi="宋体" w:cs="宋体"/>
                <w:kern w:val="0"/>
                <w:sz w:val="21"/>
                <w:szCs w:val="21"/>
                <w:u w:val="single"/>
                <w:lang w:bidi="ar"/>
              </w:rPr>
              <w:t xml:space="preserve"> </w:t>
            </w:r>
            <w:r>
              <w:rPr>
                <w:rFonts w:hint="eastAsia" w:ascii="宋体" w:hAnsi="宋体" w:cs="宋体"/>
                <w:kern w:val="0"/>
                <w:sz w:val="21"/>
                <w:szCs w:val="21"/>
                <w:u w:val="single"/>
                <w:lang w:val="en-US" w:eastAsia="zh-CN" w:bidi="ar"/>
              </w:rPr>
              <w:t>0</w:t>
            </w:r>
            <w:r>
              <w:rPr>
                <w:rFonts w:hint="eastAsia" w:ascii="宋体" w:hAnsi="宋体" w:cs="宋体"/>
                <w:kern w:val="0"/>
                <w:sz w:val="21"/>
                <w:szCs w:val="21"/>
                <w:u w:val="single"/>
                <w:lang w:bidi="ar"/>
              </w:rPr>
              <w:t xml:space="preserve"> </w:t>
            </w:r>
            <w:r>
              <w:rPr>
                <w:sz w:val="21"/>
                <w:szCs w:val="21"/>
              </w:rPr>
              <w:t>~</w:t>
            </w:r>
            <w:r>
              <w:rPr>
                <w:rFonts w:hint="eastAsia" w:ascii="宋体" w:hAnsi="宋体" w:cs="宋体"/>
                <w:kern w:val="0"/>
                <w:sz w:val="21"/>
                <w:szCs w:val="21"/>
                <w:u w:val="single"/>
                <w:lang w:bidi="ar"/>
              </w:rPr>
              <w:t xml:space="preserve"> </w:t>
            </w:r>
            <w:r>
              <w:rPr>
                <w:rFonts w:hint="eastAsia" w:ascii="宋体" w:hAnsi="宋体" w:cs="宋体"/>
                <w:kern w:val="0"/>
                <w:sz w:val="21"/>
                <w:szCs w:val="21"/>
                <w:u w:val="single"/>
                <w:lang w:val="en-US" w:eastAsia="zh-CN" w:bidi="ar"/>
              </w:rPr>
              <w:t>2</w:t>
            </w:r>
            <w:r>
              <w:rPr>
                <w:rFonts w:hint="eastAsia" w:ascii="宋体" w:hAnsi="宋体" w:cs="宋体"/>
                <w:kern w:val="0"/>
                <w:sz w:val="21"/>
                <w:szCs w:val="21"/>
                <w:u w:val="single"/>
                <w:lang w:bidi="ar"/>
              </w:rPr>
              <w:t xml:space="preserve"> </w:t>
            </w:r>
            <w:r>
              <w:rPr>
                <w:rFonts w:hint="eastAsia" w:ascii="宋体" w:hAnsi="宋体" w:cs="宋体"/>
                <w:kern w:val="0"/>
                <w:sz w:val="21"/>
                <w:szCs w:val="21"/>
                <w:lang w:bidi="ar"/>
              </w:rPr>
              <w:t>分</w:t>
            </w:r>
            <w:r>
              <w:rPr>
                <w:rFonts w:hint="eastAsia"/>
                <w:sz w:val="21"/>
                <w:szCs w:val="21"/>
              </w:rPr>
              <w:t>）</w:t>
            </w:r>
          </w:p>
        </w:tc>
        <w:tc>
          <w:tcPr>
            <w:tcW w:w="6855" w:type="dxa"/>
            <w:noWrap w:val="0"/>
            <w:vAlign w:val="center"/>
          </w:tcPr>
          <w:p w14:paraId="7115B597">
            <w:pPr>
              <w:pStyle w:val="21"/>
              <w:spacing w:line="360" w:lineRule="auto"/>
              <w:ind w:left="0" w:leftChars="0" w:right="0" w:rightChars="0"/>
              <w:jc w:val="both"/>
              <w:rPr>
                <w:rFonts w:hint="eastAsia" w:ascii="宋体" w:hAnsi="宋体" w:eastAsia="宋体" w:cs="宋体"/>
                <w:sz w:val="21"/>
                <w:szCs w:val="21"/>
              </w:rPr>
            </w:pPr>
            <w:r>
              <w:rPr>
                <w:rFonts w:hint="eastAsia" w:ascii="宋体" w:hAnsi="宋体" w:eastAsia="宋体" w:cs="宋体"/>
                <w:spacing w:val="-3"/>
                <w:sz w:val="21"/>
                <w:szCs w:val="21"/>
              </w:rPr>
              <w:t>根据资源配备计划的合理性进行评分。优得</w:t>
            </w:r>
            <w:r>
              <w:rPr>
                <w:rFonts w:hint="eastAsia" w:ascii="宋体" w:hAnsi="宋体" w:eastAsia="宋体" w:cs="宋体"/>
                <w:spacing w:val="-3"/>
                <w:sz w:val="21"/>
                <w:szCs w:val="21"/>
                <w:lang w:val="en-US" w:eastAsia="zh-CN"/>
              </w:rPr>
              <w:t>2</w:t>
            </w:r>
            <w:r>
              <w:rPr>
                <w:rFonts w:hint="eastAsia" w:ascii="宋体" w:hAnsi="宋体" w:eastAsia="宋体" w:cs="宋体"/>
                <w:spacing w:val="-3"/>
                <w:sz w:val="21"/>
                <w:szCs w:val="21"/>
              </w:rPr>
              <w:t>分，良得</w:t>
            </w:r>
            <w:r>
              <w:rPr>
                <w:rFonts w:hint="eastAsia" w:ascii="宋体" w:hAnsi="宋体" w:eastAsia="宋体" w:cs="宋体"/>
                <w:spacing w:val="-3"/>
                <w:sz w:val="21"/>
                <w:szCs w:val="21"/>
                <w:lang w:val="en-US" w:eastAsia="zh-CN"/>
              </w:rPr>
              <w:t xml:space="preserve"> </w:t>
            </w:r>
            <w:r>
              <w:rPr>
                <w:rFonts w:hint="eastAsia" w:ascii="宋体" w:hAnsi="宋体" w:cs="宋体"/>
                <w:spacing w:val="-3"/>
                <w:sz w:val="21"/>
                <w:szCs w:val="21"/>
                <w:lang w:val="en-US" w:eastAsia="zh-CN"/>
              </w:rPr>
              <w:t>1.6</w:t>
            </w:r>
            <w:r>
              <w:rPr>
                <w:rFonts w:hint="eastAsia" w:ascii="宋体" w:hAnsi="宋体" w:eastAsia="宋体" w:cs="宋体"/>
                <w:spacing w:val="-3"/>
                <w:sz w:val="21"/>
                <w:szCs w:val="21"/>
              </w:rPr>
              <w:t>分，一般得</w:t>
            </w:r>
            <w:r>
              <w:rPr>
                <w:rFonts w:hint="eastAsia" w:ascii="宋体" w:hAnsi="宋体" w:cs="宋体"/>
                <w:spacing w:val="-3"/>
                <w:sz w:val="21"/>
                <w:szCs w:val="21"/>
                <w:lang w:val="en-US" w:eastAsia="zh-CN"/>
              </w:rPr>
              <w:t>1.2</w:t>
            </w:r>
            <w:r>
              <w:rPr>
                <w:rFonts w:hint="eastAsia" w:ascii="宋体" w:hAnsi="宋体" w:eastAsia="宋体" w:cs="宋体"/>
                <w:spacing w:val="-3"/>
                <w:sz w:val="21"/>
                <w:szCs w:val="21"/>
                <w:lang w:eastAsia="zh-CN"/>
              </w:rPr>
              <w:t>分</w:t>
            </w:r>
            <w:r>
              <w:rPr>
                <w:rFonts w:hint="eastAsia" w:ascii="宋体" w:hAnsi="宋体" w:eastAsia="宋体" w:cs="宋体"/>
                <w:spacing w:val="-3"/>
                <w:sz w:val="21"/>
                <w:szCs w:val="21"/>
              </w:rPr>
              <w:t>，</w:t>
            </w:r>
            <w:r>
              <w:rPr>
                <w:rFonts w:hint="eastAsia" w:ascii="宋体" w:hAnsi="宋体" w:eastAsia="宋体" w:cs="宋体"/>
                <w:spacing w:val="-3"/>
                <w:sz w:val="21"/>
                <w:szCs w:val="21"/>
                <w:lang w:eastAsia="zh-CN"/>
              </w:rPr>
              <w:t>差或无</w:t>
            </w:r>
            <w:r>
              <w:rPr>
                <w:rFonts w:hint="eastAsia" w:ascii="宋体" w:hAnsi="宋体" w:eastAsia="宋体" w:cs="宋体"/>
                <w:spacing w:val="-3"/>
                <w:sz w:val="21"/>
                <w:szCs w:val="21"/>
              </w:rPr>
              <w:t>不得分</w:t>
            </w:r>
            <w:r>
              <w:rPr>
                <w:rFonts w:hint="eastAsia" w:ascii="宋体" w:hAnsi="宋体" w:eastAsia="宋体" w:cs="宋体"/>
                <w:snapToGrid w:val="0"/>
                <w:color w:val="000000"/>
                <w:spacing w:val="-3"/>
                <w:kern w:val="0"/>
                <w:sz w:val="21"/>
                <w:szCs w:val="21"/>
                <w:lang w:val="en-US" w:eastAsia="en-US" w:bidi="ar-SA"/>
              </w:rPr>
              <w:t>，本项最多</w:t>
            </w:r>
            <w:r>
              <w:rPr>
                <w:rFonts w:hint="eastAsia" w:ascii="宋体" w:hAnsi="宋体" w:cs="宋体"/>
                <w:snapToGrid w:val="0"/>
                <w:color w:val="000000"/>
                <w:spacing w:val="-3"/>
                <w:kern w:val="0"/>
                <w:sz w:val="21"/>
                <w:szCs w:val="21"/>
                <w:lang w:val="en-US" w:eastAsia="zh-CN" w:bidi="ar-SA"/>
              </w:rPr>
              <w:t>2</w:t>
            </w:r>
            <w:r>
              <w:rPr>
                <w:rFonts w:hint="eastAsia" w:ascii="宋体" w:hAnsi="宋体" w:eastAsia="宋体" w:cs="宋体"/>
                <w:snapToGrid w:val="0"/>
                <w:color w:val="000000"/>
                <w:spacing w:val="-3"/>
                <w:kern w:val="0"/>
                <w:sz w:val="21"/>
                <w:szCs w:val="21"/>
                <w:lang w:val="en-US" w:eastAsia="en-US" w:bidi="ar-SA"/>
              </w:rPr>
              <w:t>分。</w:t>
            </w:r>
          </w:p>
        </w:tc>
      </w:tr>
      <w:tr w14:paraId="7666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trPr>
        <w:tc>
          <w:tcPr>
            <w:tcW w:w="765" w:type="dxa"/>
            <w:vMerge w:val="restart"/>
            <w:noWrap w:val="0"/>
            <w:vAlign w:val="center"/>
          </w:tcPr>
          <w:p w14:paraId="14D09A67">
            <w:pPr>
              <w:pStyle w:val="21"/>
              <w:rPr>
                <w:sz w:val="21"/>
                <w:szCs w:val="21"/>
              </w:rPr>
            </w:pPr>
            <w:r>
              <w:rPr>
                <w:sz w:val="21"/>
                <w:szCs w:val="21"/>
              </w:rPr>
              <w:t>2.2.3</w:t>
            </w:r>
          </w:p>
          <w:p w14:paraId="5B94219F">
            <w:pPr>
              <w:pStyle w:val="21"/>
              <w:rPr>
                <w:sz w:val="21"/>
                <w:szCs w:val="21"/>
              </w:rPr>
            </w:pPr>
            <w:r>
              <w:rPr>
                <w:sz w:val="21"/>
                <w:szCs w:val="21"/>
              </w:rPr>
              <w:t>（2）</w:t>
            </w:r>
          </w:p>
        </w:tc>
        <w:tc>
          <w:tcPr>
            <w:tcW w:w="855" w:type="dxa"/>
            <w:vMerge w:val="restart"/>
            <w:noWrap w:val="0"/>
            <w:vAlign w:val="center"/>
          </w:tcPr>
          <w:p w14:paraId="4E0C9AB4">
            <w:pPr>
              <w:pStyle w:val="21"/>
              <w:rPr>
                <w:sz w:val="21"/>
                <w:szCs w:val="21"/>
              </w:rPr>
            </w:pPr>
            <w:r>
              <w:rPr>
                <w:sz w:val="21"/>
                <w:szCs w:val="21"/>
              </w:rPr>
              <w:t>项目管理机构</w:t>
            </w:r>
          </w:p>
        </w:tc>
        <w:tc>
          <w:tcPr>
            <w:tcW w:w="1605" w:type="dxa"/>
            <w:noWrap w:val="0"/>
            <w:vAlign w:val="center"/>
          </w:tcPr>
          <w:p w14:paraId="068FA021">
            <w:pPr>
              <w:pStyle w:val="21"/>
              <w:ind w:left="0" w:leftChars="0" w:right="0" w:rightChars="0"/>
              <w:rPr>
                <w:rFonts w:hint="eastAsia"/>
                <w:sz w:val="21"/>
                <w:szCs w:val="21"/>
              </w:rPr>
            </w:pPr>
            <w:r>
              <w:rPr>
                <w:rFonts w:hint="eastAsia"/>
                <w:sz w:val="21"/>
                <w:szCs w:val="21"/>
              </w:rPr>
              <w:t>主要人员</w:t>
            </w:r>
          </w:p>
          <w:p w14:paraId="1EFD8DDB">
            <w:pPr>
              <w:pStyle w:val="21"/>
              <w:ind w:left="0" w:leftChars="0" w:right="0" w:rightChars="0"/>
              <w:rPr>
                <w:rFonts w:hint="eastAsia"/>
                <w:sz w:val="21"/>
                <w:szCs w:val="21"/>
              </w:rPr>
            </w:pPr>
            <w:r>
              <w:rPr>
                <w:rFonts w:hint="eastAsia"/>
                <w:sz w:val="21"/>
                <w:szCs w:val="21"/>
              </w:rPr>
              <w:t>（</w:t>
            </w:r>
            <w:r>
              <w:rPr>
                <w:rFonts w:hint="eastAsia" w:ascii="宋体" w:hAnsi="宋体" w:cs="宋体"/>
                <w:kern w:val="0"/>
                <w:sz w:val="21"/>
                <w:szCs w:val="21"/>
                <w:u w:val="single"/>
                <w:lang w:bidi="ar"/>
              </w:rPr>
              <w:t xml:space="preserve"> </w:t>
            </w:r>
            <w:r>
              <w:rPr>
                <w:rFonts w:hint="eastAsia" w:ascii="宋体" w:hAnsi="宋体" w:cs="宋体"/>
                <w:kern w:val="0"/>
                <w:sz w:val="21"/>
                <w:szCs w:val="21"/>
                <w:u w:val="single"/>
                <w:lang w:val="en-US" w:eastAsia="zh-CN" w:bidi="ar"/>
              </w:rPr>
              <w:t>0</w:t>
            </w:r>
            <w:r>
              <w:rPr>
                <w:rFonts w:hint="eastAsia" w:ascii="宋体" w:hAnsi="宋体" w:cs="宋体"/>
                <w:kern w:val="0"/>
                <w:sz w:val="21"/>
                <w:szCs w:val="21"/>
                <w:u w:val="single"/>
                <w:lang w:bidi="ar"/>
              </w:rPr>
              <w:t xml:space="preserve"> </w:t>
            </w:r>
            <w:r>
              <w:rPr>
                <w:sz w:val="21"/>
                <w:szCs w:val="21"/>
              </w:rPr>
              <w:t>~</w:t>
            </w:r>
            <w:r>
              <w:rPr>
                <w:rFonts w:hint="eastAsia" w:ascii="宋体" w:hAnsi="宋体" w:cs="宋体"/>
                <w:kern w:val="0"/>
                <w:sz w:val="21"/>
                <w:szCs w:val="21"/>
                <w:u w:val="single"/>
                <w:lang w:bidi="ar"/>
              </w:rPr>
              <w:t xml:space="preserve"> </w:t>
            </w:r>
            <w:r>
              <w:rPr>
                <w:rFonts w:hint="eastAsia" w:ascii="宋体" w:hAnsi="宋体" w:cs="宋体"/>
                <w:kern w:val="0"/>
                <w:sz w:val="21"/>
                <w:szCs w:val="21"/>
                <w:u w:val="single"/>
                <w:lang w:val="en-US" w:eastAsia="zh-CN" w:bidi="ar"/>
              </w:rPr>
              <w:t>12</w:t>
            </w:r>
            <w:r>
              <w:rPr>
                <w:rFonts w:hint="eastAsia" w:ascii="宋体" w:hAnsi="宋体" w:cs="宋体"/>
                <w:kern w:val="0"/>
                <w:sz w:val="21"/>
                <w:szCs w:val="21"/>
                <w:u w:val="single"/>
                <w:lang w:bidi="ar"/>
              </w:rPr>
              <w:t xml:space="preserve"> </w:t>
            </w:r>
            <w:r>
              <w:rPr>
                <w:rFonts w:hint="eastAsia" w:ascii="宋体" w:hAnsi="宋体" w:cs="宋体"/>
                <w:kern w:val="0"/>
                <w:sz w:val="21"/>
                <w:szCs w:val="21"/>
                <w:lang w:bidi="ar"/>
              </w:rPr>
              <w:t>分</w:t>
            </w:r>
            <w:r>
              <w:rPr>
                <w:rFonts w:hint="eastAsia"/>
                <w:sz w:val="21"/>
                <w:szCs w:val="21"/>
              </w:rPr>
              <w:t>）</w:t>
            </w:r>
          </w:p>
        </w:tc>
        <w:tc>
          <w:tcPr>
            <w:tcW w:w="6855" w:type="dxa"/>
            <w:noWrap w:val="0"/>
            <w:vAlign w:val="center"/>
          </w:tcPr>
          <w:p w14:paraId="5A83DCA6">
            <w:pPr>
              <w:pStyle w:val="17"/>
              <w:spacing w:before="68" w:line="480" w:lineRule="exact"/>
              <w:jc w:val="both"/>
              <w:rPr>
                <w:rFonts w:hint="eastAsia" w:ascii="宋体" w:hAnsi="宋体" w:eastAsia="宋体" w:cs="宋体"/>
                <w:snapToGrid w:val="0"/>
                <w:color w:val="000000"/>
                <w:spacing w:val="-3"/>
                <w:kern w:val="0"/>
                <w:sz w:val="21"/>
                <w:szCs w:val="21"/>
                <w:lang w:val="en-US" w:eastAsia="en-US" w:bidi="ar-SA"/>
              </w:rPr>
            </w:pPr>
            <w:r>
              <w:rPr>
                <w:rFonts w:hint="eastAsia" w:cs="宋体"/>
                <w:snapToGrid w:val="0"/>
                <w:color w:val="000000"/>
                <w:spacing w:val="-3"/>
                <w:kern w:val="0"/>
                <w:sz w:val="21"/>
                <w:szCs w:val="21"/>
                <w:lang w:val="en-US" w:eastAsia="zh-CN" w:bidi="ar-SA"/>
              </w:rPr>
              <w:t>1、</w:t>
            </w:r>
            <w:r>
              <w:rPr>
                <w:rFonts w:hint="eastAsia" w:ascii="宋体" w:hAnsi="宋体" w:eastAsia="宋体" w:cs="宋体"/>
                <w:snapToGrid w:val="0"/>
                <w:color w:val="000000"/>
                <w:spacing w:val="-3"/>
                <w:kern w:val="0"/>
                <w:sz w:val="21"/>
                <w:szCs w:val="21"/>
                <w:lang w:val="en-US" w:eastAsia="en-US" w:bidi="ar-SA"/>
              </w:rPr>
              <w:t>项目经理（1名）：具有二级及以上注册建造师</w:t>
            </w:r>
            <w:r>
              <w:rPr>
                <w:rFonts w:hint="eastAsia" w:ascii="宋体" w:hAnsi="宋体" w:eastAsia="宋体" w:cs="宋体"/>
                <w:snapToGrid w:val="0"/>
                <w:color w:val="000000"/>
                <w:spacing w:val="-3"/>
                <w:kern w:val="0"/>
                <w:sz w:val="21"/>
                <w:szCs w:val="21"/>
                <w:lang w:val="en-US" w:eastAsia="zh-CN" w:bidi="ar-SA"/>
              </w:rPr>
              <w:t>（</w:t>
            </w:r>
            <w:r>
              <w:rPr>
                <w:rFonts w:hint="eastAsia" w:ascii="宋体" w:hAnsi="宋体" w:eastAsia="宋体" w:cs="宋体"/>
                <w:snapToGrid w:val="0"/>
                <w:color w:val="000000"/>
                <w:spacing w:val="-3"/>
                <w:kern w:val="0"/>
                <w:sz w:val="21"/>
                <w:szCs w:val="21"/>
                <w:lang w:val="en-US" w:eastAsia="en-US" w:bidi="ar-SA"/>
              </w:rPr>
              <w:t>水利水电工程</w:t>
            </w:r>
            <w:r>
              <w:rPr>
                <w:rFonts w:hint="eastAsia" w:ascii="宋体" w:hAnsi="宋体" w:eastAsia="宋体" w:cs="宋体"/>
                <w:snapToGrid w:val="0"/>
                <w:color w:val="000000"/>
                <w:spacing w:val="-3"/>
                <w:kern w:val="0"/>
                <w:sz w:val="21"/>
                <w:szCs w:val="21"/>
                <w:lang w:val="en-US" w:eastAsia="zh-CN" w:bidi="ar-SA"/>
              </w:rPr>
              <w:t>专业）</w:t>
            </w:r>
            <w:r>
              <w:rPr>
                <w:rFonts w:hint="eastAsia" w:ascii="宋体" w:hAnsi="宋体" w:eastAsia="宋体" w:cs="宋体"/>
                <w:snapToGrid w:val="0"/>
                <w:color w:val="000000"/>
                <w:spacing w:val="-3"/>
                <w:kern w:val="0"/>
                <w:sz w:val="21"/>
                <w:szCs w:val="21"/>
                <w:lang w:val="en-US" w:eastAsia="en-US" w:bidi="ar-SA"/>
              </w:rPr>
              <w:t>资格</w:t>
            </w:r>
            <w:r>
              <w:rPr>
                <w:rFonts w:hint="eastAsia" w:ascii="宋体" w:hAnsi="宋体" w:eastAsia="宋体" w:cs="宋体"/>
                <w:snapToGrid w:val="0"/>
                <w:color w:val="000000"/>
                <w:spacing w:val="-3"/>
                <w:kern w:val="0"/>
                <w:sz w:val="21"/>
                <w:szCs w:val="21"/>
                <w:lang w:val="en-US" w:eastAsia="zh-CN" w:bidi="ar-SA"/>
              </w:rPr>
              <w:t>，</w:t>
            </w:r>
            <w:r>
              <w:rPr>
                <w:rFonts w:hint="eastAsia" w:ascii="宋体" w:hAnsi="宋体" w:eastAsia="宋体" w:cs="宋体"/>
                <w:snapToGrid w:val="0"/>
                <w:color w:val="000000"/>
                <w:spacing w:val="-3"/>
                <w:kern w:val="0"/>
                <w:sz w:val="21"/>
                <w:szCs w:val="21"/>
                <w:lang w:val="en-US" w:eastAsia="en-US" w:bidi="ar-SA"/>
              </w:rPr>
              <w:t>且同时具有水利行政主管部门颁发的安全生产考核合格证（B 证）得</w:t>
            </w:r>
            <w:r>
              <w:rPr>
                <w:rFonts w:hint="eastAsia" w:ascii="宋体" w:hAnsi="宋体" w:eastAsia="宋体" w:cs="宋体"/>
                <w:snapToGrid w:val="0"/>
                <w:color w:val="000000"/>
                <w:spacing w:val="-3"/>
                <w:kern w:val="0"/>
                <w:sz w:val="21"/>
                <w:szCs w:val="21"/>
                <w:lang w:val="en-US" w:eastAsia="zh-CN" w:bidi="ar-SA"/>
              </w:rPr>
              <w:t>7</w:t>
            </w:r>
            <w:r>
              <w:rPr>
                <w:rFonts w:hint="eastAsia" w:ascii="宋体" w:hAnsi="宋体" w:eastAsia="宋体" w:cs="宋体"/>
                <w:snapToGrid w:val="0"/>
                <w:color w:val="000000"/>
                <w:spacing w:val="-3"/>
                <w:kern w:val="0"/>
                <w:sz w:val="21"/>
                <w:szCs w:val="21"/>
                <w:lang w:val="en-US" w:eastAsia="en-US" w:bidi="ar-SA"/>
              </w:rPr>
              <w:t>分</w:t>
            </w:r>
            <w:r>
              <w:rPr>
                <w:rFonts w:hint="eastAsia" w:ascii="宋体" w:hAnsi="宋体" w:eastAsia="宋体" w:cs="宋体"/>
                <w:snapToGrid w:val="0"/>
                <w:color w:val="000000"/>
                <w:spacing w:val="-3"/>
                <w:kern w:val="0"/>
                <w:sz w:val="21"/>
                <w:szCs w:val="21"/>
                <w:lang w:val="en-US" w:eastAsia="zh-CN" w:bidi="ar-SA"/>
              </w:rPr>
              <w:t>，</w:t>
            </w:r>
            <w:r>
              <w:rPr>
                <w:rFonts w:hint="eastAsia" w:ascii="宋体" w:hAnsi="宋体" w:eastAsia="宋体" w:cs="宋体"/>
                <w:snapToGrid w:val="0"/>
                <w:color w:val="000000"/>
                <w:spacing w:val="-3"/>
                <w:kern w:val="0"/>
                <w:sz w:val="21"/>
                <w:szCs w:val="21"/>
                <w:lang w:val="en-US" w:eastAsia="en-US" w:bidi="ar-SA"/>
              </w:rPr>
              <w:t>本项最高得</w:t>
            </w:r>
            <w:r>
              <w:rPr>
                <w:rFonts w:hint="eastAsia" w:ascii="宋体" w:hAnsi="宋体" w:eastAsia="宋体" w:cs="宋体"/>
                <w:snapToGrid w:val="0"/>
                <w:color w:val="000000"/>
                <w:spacing w:val="-3"/>
                <w:kern w:val="0"/>
                <w:sz w:val="21"/>
                <w:szCs w:val="21"/>
                <w:lang w:val="en-US" w:eastAsia="zh-CN" w:bidi="ar-SA"/>
              </w:rPr>
              <w:t>7</w:t>
            </w:r>
            <w:r>
              <w:rPr>
                <w:rFonts w:hint="eastAsia" w:ascii="宋体" w:hAnsi="宋体" w:eastAsia="宋体" w:cs="宋体"/>
                <w:snapToGrid w:val="0"/>
                <w:color w:val="000000"/>
                <w:spacing w:val="-3"/>
                <w:kern w:val="0"/>
                <w:sz w:val="21"/>
                <w:szCs w:val="21"/>
                <w:lang w:val="en-US" w:eastAsia="en-US" w:bidi="ar-SA"/>
              </w:rPr>
              <w:t>分。</w:t>
            </w:r>
          </w:p>
          <w:p w14:paraId="556D023B">
            <w:pPr>
              <w:pStyle w:val="17"/>
              <w:spacing w:before="68" w:line="480" w:lineRule="exact"/>
              <w:jc w:val="both"/>
              <w:rPr>
                <w:rFonts w:hint="eastAsia" w:ascii="宋体" w:hAnsi="宋体" w:eastAsia="宋体"/>
                <w:sz w:val="21"/>
                <w:szCs w:val="21"/>
                <w:lang w:val="en-US" w:eastAsia="zh-CN"/>
              </w:rPr>
            </w:pPr>
            <w:r>
              <w:rPr>
                <w:rFonts w:hint="eastAsia" w:cs="宋体"/>
                <w:snapToGrid w:val="0"/>
                <w:color w:val="000000"/>
                <w:spacing w:val="-3"/>
                <w:kern w:val="0"/>
                <w:sz w:val="21"/>
                <w:szCs w:val="21"/>
                <w:lang w:val="en-US" w:eastAsia="zh-CN" w:bidi="ar-SA"/>
              </w:rPr>
              <w:t>2、</w:t>
            </w:r>
            <w:r>
              <w:rPr>
                <w:rFonts w:hint="eastAsia" w:ascii="宋体" w:hAnsi="宋体" w:eastAsia="宋体" w:cs="宋体"/>
                <w:snapToGrid w:val="0"/>
                <w:color w:val="000000"/>
                <w:spacing w:val="-3"/>
                <w:kern w:val="0"/>
                <w:sz w:val="21"/>
                <w:szCs w:val="21"/>
                <w:lang w:val="en-US" w:eastAsia="en-US" w:bidi="ar-SA"/>
              </w:rPr>
              <w:t>技术负责人（1名）：</w:t>
            </w:r>
            <w:r>
              <w:rPr>
                <w:rFonts w:hint="eastAsia" w:ascii="宋体" w:hAnsi="宋体" w:eastAsia="宋体" w:cs="宋体"/>
                <w:snapToGrid w:val="0"/>
                <w:color w:val="000000"/>
                <w:spacing w:val="-3"/>
                <w:kern w:val="0"/>
                <w:sz w:val="21"/>
                <w:szCs w:val="21"/>
                <w:lang w:val="en-US" w:eastAsia="zh-CN" w:bidi="ar-SA"/>
              </w:rPr>
              <w:t>具有</w:t>
            </w:r>
            <w:r>
              <w:rPr>
                <w:rFonts w:hint="eastAsia" w:ascii="Arial" w:hAnsi="Arial" w:eastAsia="宋体" w:cs="Arial"/>
                <w:snapToGrid w:val="0"/>
                <w:color w:val="000000"/>
                <w:spacing w:val="-3"/>
                <w:kern w:val="0"/>
                <w:sz w:val="21"/>
                <w:szCs w:val="21"/>
                <w:lang w:val="en-US" w:eastAsia="zh-CN" w:bidi="ar-SA"/>
              </w:rPr>
              <w:t>二级及以上注册建造</w:t>
            </w:r>
            <w:r>
              <w:rPr>
                <w:rFonts w:hint="eastAsia" w:ascii="Arial" w:hAnsi="Arial" w:eastAsia="宋体" w:cs="Arial"/>
                <w:snapToGrid w:val="0"/>
                <w:color w:val="000000"/>
                <w:spacing w:val="-3"/>
                <w:kern w:val="0"/>
                <w:sz w:val="21"/>
                <w:szCs w:val="21"/>
                <w:highlight w:val="none"/>
                <w:lang w:val="en-US" w:eastAsia="zh-CN" w:bidi="ar-SA"/>
              </w:rPr>
              <w:t>师</w:t>
            </w:r>
            <w:r>
              <w:rPr>
                <w:rFonts w:hint="eastAsia" w:ascii="Arial" w:hAnsi="Arial" w:cs="Arial"/>
                <w:snapToGrid w:val="0"/>
                <w:color w:val="000000"/>
                <w:spacing w:val="-3"/>
                <w:kern w:val="0"/>
                <w:sz w:val="21"/>
                <w:szCs w:val="21"/>
                <w:highlight w:val="none"/>
                <w:lang w:val="en-US" w:eastAsia="zh-CN" w:bidi="ar-SA"/>
              </w:rPr>
              <w:t>（</w:t>
            </w:r>
            <w:r>
              <w:rPr>
                <w:rFonts w:hint="eastAsia" w:ascii="Arial" w:hAnsi="Arial" w:eastAsia="宋体" w:cs="Arial"/>
                <w:snapToGrid w:val="0"/>
                <w:color w:val="000000"/>
                <w:spacing w:val="-3"/>
                <w:kern w:val="0"/>
                <w:sz w:val="21"/>
                <w:szCs w:val="21"/>
                <w:lang w:val="en-US" w:eastAsia="zh-CN" w:bidi="ar-SA"/>
              </w:rPr>
              <w:t>水利水电工程专业</w:t>
            </w:r>
            <w:r>
              <w:rPr>
                <w:rFonts w:hint="eastAsia" w:ascii="Arial" w:hAnsi="Arial" w:cs="Arial"/>
                <w:snapToGrid w:val="0"/>
                <w:color w:val="000000"/>
                <w:spacing w:val="-3"/>
                <w:kern w:val="0"/>
                <w:sz w:val="21"/>
                <w:szCs w:val="21"/>
                <w:highlight w:val="none"/>
                <w:lang w:val="en-US" w:eastAsia="zh-CN" w:bidi="ar-SA"/>
              </w:rPr>
              <w:t>）资格</w:t>
            </w:r>
            <w:r>
              <w:rPr>
                <w:rFonts w:hint="eastAsia" w:ascii="Arial" w:hAnsi="Arial" w:eastAsia="宋体" w:cs="Arial"/>
                <w:snapToGrid w:val="0"/>
                <w:color w:val="000000"/>
                <w:spacing w:val="-3"/>
                <w:kern w:val="0"/>
                <w:sz w:val="21"/>
                <w:szCs w:val="21"/>
                <w:highlight w:val="none"/>
                <w:lang w:val="en-US" w:eastAsia="zh-CN" w:bidi="ar-SA"/>
              </w:rPr>
              <w:t>或水利水电工程类中级及以上</w:t>
            </w:r>
            <w:r>
              <w:rPr>
                <w:rFonts w:hint="eastAsia" w:ascii="Arial" w:hAnsi="Arial" w:eastAsia="宋体" w:cs="Arial"/>
                <w:snapToGrid w:val="0"/>
                <w:color w:val="000000"/>
                <w:spacing w:val="-3"/>
                <w:kern w:val="0"/>
                <w:sz w:val="21"/>
                <w:szCs w:val="21"/>
                <w:highlight w:val="none"/>
                <w:lang w:val="en-US" w:eastAsia="en-US" w:bidi="ar-SA"/>
              </w:rPr>
              <w:t>职称</w:t>
            </w:r>
            <w:r>
              <w:rPr>
                <w:rFonts w:hint="eastAsia" w:ascii="Arial" w:hAnsi="Arial" w:cs="Arial"/>
                <w:snapToGrid w:val="0"/>
                <w:color w:val="000000"/>
                <w:spacing w:val="-3"/>
                <w:kern w:val="0"/>
                <w:sz w:val="21"/>
                <w:szCs w:val="21"/>
                <w:highlight w:val="none"/>
                <w:lang w:val="en-US" w:eastAsia="zh-CN" w:bidi="ar-SA"/>
              </w:rPr>
              <w:t>的</w:t>
            </w:r>
            <w:r>
              <w:rPr>
                <w:rFonts w:hint="eastAsia" w:ascii="Arial" w:hAnsi="Arial" w:eastAsia="宋体" w:cs="Arial"/>
                <w:snapToGrid w:val="0"/>
                <w:color w:val="000000"/>
                <w:spacing w:val="-3"/>
                <w:kern w:val="0"/>
                <w:sz w:val="21"/>
                <w:szCs w:val="21"/>
                <w:highlight w:val="none"/>
                <w:lang w:val="en-US" w:eastAsia="en-US" w:bidi="ar-SA"/>
              </w:rPr>
              <w:t xml:space="preserve">得 </w:t>
            </w:r>
            <w:r>
              <w:rPr>
                <w:rFonts w:hint="eastAsia" w:ascii="Arial" w:hAnsi="Arial" w:cs="Arial"/>
                <w:snapToGrid w:val="0"/>
                <w:color w:val="000000"/>
                <w:spacing w:val="-3"/>
                <w:kern w:val="0"/>
                <w:sz w:val="21"/>
                <w:szCs w:val="21"/>
                <w:highlight w:val="none"/>
                <w:lang w:val="en-US" w:eastAsia="zh-CN" w:bidi="ar-SA"/>
              </w:rPr>
              <w:t>5</w:t>
            </w:r>
            <w:r>
              <w:rPr>
                <w:rFonts w:hint="eastAsia" w:ascii="Arial" w:hAnsi="Arial" w:eastAsia="宋体" w:cs="Arial"/>
                <w:snapToGrid w:val="0"/>
                <w:color w:val="000000"/>
                <w:spacing w:val="-3"/>
                <w:kern w:val="0"/>
                <w:sz w:val="21"/>
                <w:szCs w:val="21"/>
                <w:highlight w:val="none"/>
                <w:lang w:val="en-US" w:eastAsia="en-US" w:bidi="ar-SA"/>
              </w:rPr>
              <w:t xml:space="preserve">分，本项最高得 </w:t>
            </w:r>
            <w:r>
              <w:rPr>
                <w:rFonts w:hint="eastAsia" w:ascii="Arial" w:hAnsi="Arial" w:cs="Arial"/>
                <w:snapToGrid w:val="0"/>
                <w:color w:val="000000"/>
                <w:spacing w:val="-3"/>
                <w:kern w:val="0"/>
                <w:sz w:val="21"/>
                <w:szCs w:val="21"/>
                <w:highlight w:val="none"/>
                <w:lang w:val="en-US" w:eastAsia="zh-CN" w:bidi="ar-SA"/>
              </w:rPr>
              <w:t>5</w:t>
            </w:r>
            <w:r>
              <w:rPr>
                <w:rFonts w:hint="eastAsia" w:ascii="Arial" w:hAnsi="Arial" w:eastAsia="宋体" w:cs="Arial"/>
                <w:snapToGrid w:val="0"/>
                <w:color w:val="000000"/>
                <w:spacing w:val="-3"/>
                <w:kern w:val="0"/>
                <w:sz w:val="21"/>
                <w:szCs w:val="21"/>
                <w:highlight w:val="none"/>
                <w:lang w:val="en-US" w:eastAsia="en-US" w:bidi="ar-SA"/>
              </w:rPr>
              <w:t xml:space="preserve"> 分</w:t>
            </w:r>
            <w:r>
              <w:rPr>
                <w:rFonts w:hint="eastAsia" w:ascii="Arial" w:hAnsi="Arial" w:cs="Arial"/>
                <w:snapToGrid w:val="0"/>
                <w:color w:val="000000"/>
                <w:spacing w:val="-3"/>
                <w:kern w:val="0"/>
                <w:sz w:val="21"/>
                <w:szCs w:val="21"/>
                <w:highlight w:val="none"/>
                <w:lang w:val="en-US" w:eastAsia="zh-CN" w:bidi="ar-SA"/>
              </w:rPr>
              <w:t>。</w:t>
            </w:r>
          </w:p>
        </w:tc>
      </w:tr>
      <w:tr w14:paraId="6341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765" w:type="dxa"/>
            <w:vMerge w:val="continue"/>
            <w:noWrap w:val="0"/>
            <w:vAlign w:val="center"/>
          </w:tcPr>
          <w:p w14:paraId="79AC4ADF">
            <w:pPr>
              <w:pStyle w:val="21"/>
              <w:rPr>
                <w:sz w:val="21"/>
                <w:szCs w:val="21"/>
              </w:rPr>
            </w:pPr>
          </w:p>
        </w:tc>
        <w:tc>
          <w:tcPr>
            <w:tcW w:w="855" w:type="dxa"/>
            <w:vMerge w:val="continue"/>
            <w:noWrap w:val="0"/>
            <w:vAlign w:val="center"/>
          </w:tcPr>
          <w:p w14:paraId="5A72F780">
            <w:pPr>
              <w:pStyle w:val="21"/>
              <w:rPr>
                <w:sz w:val="21"/>
                <w:szCs w:val="21"/>
              </w:rPr>
            </w:pPr>
          </w:p>
        </w:tc>
        <w:tc>
          <w:tcPr>
            <w:tcW w:w="1605" w:type="dxa"/>
            <w:noWrap w:val="0"/>
            <w:vAlign w:val="center"/>
          </w:tcPr>
          <w:p w14:paraId="73663230">
            <w:pPr>
              <w:pStyle w:val="21"/>
              <w:ind w:left="0" w:leftChars="0" w:right="0" w:rightChars="0"/>
              <w:rPr>
                <w:rFonts w:hint="eastAsia" w:ascii="宋体" w:hAnsi="宋体"/>
                <w:sz w:val="21"/>
                <w:szCs w:val="21"/>
                <w:highlight w:val="none"/>
              </w:rPr>
            </w:pPr>
            <w:r>
              <w:rPr>
                <w:rFonts w:hint="eastAsia" w:ascii="宋体" w:hAnsi="宋体"/>
                <w:sz w:val="21"/>
                <w:szCs w:val="21"/>
                <w:highlight w:val="none"/>
              </w:rPr>
              <w:t>其他人员</w:t>
            </w:r>
          </w:p>
          <w:p w14:paraId="2E24E852">
            <w:pPr>
              <w:pStyle w:val="21"/>
              <w:ind w:left="0" w:leftChars="0" w:right="0" w:rightChars="0"/>
              <w:rPr>
                <w:rFonts w:hint="eastAsia" w:ascii="宋体" w:hAnsi="宋体"/>
                <w:sz w:val="21"/>
                <w:szCs w:val="21"/>
                <w:highlight w:val="none"/>
              </w:rPr>
            </w:pPr>
            <w:r>
              <w:rPr>
                <w:rFonts w:hint="eastAsia"/>
                <w:sz w:val="21"/>
                <w:szCs w:val="21"/>
                <w:highlight w:val="none"/>
              </w:rPr>
              <w:t>（</w:t>
            </w:r>
            <w:r>
              <w:rPr>
                <w:rFonts w:hint="eastAsia" w:ascii="宋体" w:hAnsi="宋体" w:cs="宋体"/>
                <w:kern w:val="0"/>
                <w:sz w:val="21"/>
                <w:szCs w:val="21"/>
                <w:highlight w:val="none"/>
                <w:u w:val="single"/>
                <w:lang w:bidi="ar"/>
              </w:rPr>
              <w:t xml:space="preserve"> </w:t>
            </w:r>
            <w:r>
              <w:rPr>
                <w:rFonts w:hint="eastAsia" w:ascii="宋体" w:hAnsi="宋体" w:cs="宋体"/>
                <w:kern w:val="0"/>
                <w:sz w:val="21"/>
                <w:szCs w:val="21"/>
                <w:highlight w:val="none"/>
                <w:u w:val="single"/>
                <w:lang w:val="en-US" w:eastAsia="zh-CN" w:bidi="ar"/>
              </w:rPr>
              <w:t>0</w:t>
            </w:r>
            <w:r>
              <w:rPr>
                <w:rFonts w:hint="eastAsia" w:ascii="宋体" w:hAnsi="宋体" w:cs="宋体"/>
                <w:kern w:val="0"/>
                <w:sz w:val="21"/>
                <w:szCs w:val="21"/>
                <w:highlight w:val="none"/>
                <w:u w:val="single"/>
                <w:lang w:bidi="ar"/>
              </w:rPr>
              <w:t xml:space="preserve"> </w:t>
            </w:r>
            <w:r>
              <w:rPr>
                <w:sz w:val="21"/>
                <w:szCs w:val="21"/>
                <w:highlight w:val="none"/>
              </w:rPr>
              <w:t>~</w:t>
            </w:r>
            <w:r>
              <w:rPr>
                <w:rFonts w:hint="eastAsia" w:ascii="宋体" w:hAnsi="宋体" w:cs="宋体"/>
                <w:kern w:val="0"/>
                <w:sz w:val="21"/>
                <w:szCs w:val="21"/>
                <w:highlight w:val="none"/>
                <w:u w:val="single"/>
                <w:lang w:bidi="ar"/>
              </w:rPr>
              <w:t xml:space="preserve"> </w:t>
            </w:r>
            <w:r>
              <w:rPr>
                <w:rFonts w:hint="eastAsia" w:ascii="宋体" w:hAnsi="宋体" w:cs="宋体"/>
                <w:kern w:val="0"/>
                <w:sz w:val="21"/>
                <w:szCs w:val="21"/>
                <w:highlight w:val="none"/>
                <w:u w:val="single"/>
                <w:lang w:val="en-US" w:eastAsia="zh-CN" w:bidi="ar"/>
              </w:rPr>
              <w:t>3</w:t>
            </w:r>
            <w:r>
              <w:rPr>
                <w:rFonts w:hint="eastAsia" w:ascii="宋体" w:hAnsi="宋体" w:cs="宋体"/>
                <w:kern w:val="0"/>
                <w:sz w:val="21"/>
                <w:szCs w:val="21"/>
                <w:highlight w:val="none"/>
                <w:u w:val="single"/>
                <w:lang w:bidi="ar"/>
              </w:rPr>
              <w:t xml:space="preserve"> </w:t>
            </w:r>
            <w:r>
              <w:rPr>
                <w:rFonts w:hint="eastAsia" w:ascii="宋体" w:hAnsi="宋体" w:cs="宋体"/>
                <w:kern w:val="0"/>
                <w:sz w:val="21"/>
                <w:szCs w:val="21"/>
                <w:highlight w:val="none"/>
                <w:lang w:bidi="ar"/>
              </w:rPr>
              <w:t>分</w:t>
            </w:r>
            <w:r>
              <w:rPr>
                <w:rFonts w:hint="eastAsia"/>
                <w:sz w:val="21"/>
                <w:szCs w:val="21"/>
                <w:highlight w:val="none"/>
              </w:rPr>
              <w:t>）</w:t>
            </w:r>
          </w:p>
        </w:tc>
        <w:tc>
          <w:tcPr>
            <w:tcW w:w="6855" w:type="dxa"/>
            <w:noWrap w:val="0"/>
            <w:vAlign w:val="center"/>
          </w:tcPr>
          <w:p w14:paraId="125C544B">
            <w:pPr>
              <w:pStyle w:val="17"/>
              <w:spacing w:before="236" w:line="240" w:lineRule="auto"/>
              <w:rPr>
                <w:rFonts w:hint="eastAsia" w:eastAsia="宋体"/>
                <w:sz w:val="21"/>
                <w:szCs w:val="21"/>
                <w:highlight w:val="none"/>
              </w:rPr>
            </w:pPr>
            <w:r>
              <w:rPr>
                <w:spacing w:val="-5"/>
                <w:position w:val="20"/>
                <w:sz w:val="21"/>
                <w:szCs w:val="21"/>
                <w:highlight w:val="none"/>
              </w:rPr>
              <w:t>专职安全生产管理人员</w:t>
            </w:r>
            <w:r>
              <w:rPr>
                <w:rFonts w:hint="eastAsia"/>
                <w:spacing w:val="-5"/>
                <w:position w:val="20"/>
                <w:sz w:val="21"/>
                <w:szCs w:val="21"/>
                <w:highlight w:val="none"/>
                <w:lang w:eastAsia="zh-CN"/>
              </w:rPr>
              <w:t>（</w:t>
            </w:r>
            <w:r>
              <w:rPr>
                <w:rFonts w:hint="eastAsia"/>
                <w:spacing w:val="-5"/>
                <w:position w:val="20"/>
                <w:sz w:val="21"/>
                <w:szCs w:val="21"/>
                <w:highlight w:val="none"/>
                <w:lang w:val="en-US" w:eastAsia="zh-CN"/>
              </w:rPr>
              <w:t>1名</w:t>
            </w:r>
            <w:r>
              <w:rPr>
                <w:rFonts w:hint="eastAsia"/>
                <w:spacing w:val="-5"/>
                <w:position w:val="20"/>
                <w:sz w:val="21"/>
                <w:szCs w:val="21"/>
                <w:highlight w:val="none"/>
                <w:lang w:eastAsia="zh-CN"/>
              </w:rPr>
              <w:t>）</w:t>
            </w:r>
            <w:r>
              <w:rPr>
                <w:spacing w:val="-5"/>
                <w:position w:val="20"/>
                <w:sz w:val="21"/>
                <w:szCs w:val="21"/>
                <w:highlight w:val="none"/>
              </w:rPr>
              <w:t>：具有水利行政主管部门颁发的安全生产考核合格证（C 证）得</w:t>
            </w:r>
            <w:r>
              <w:rPr>
                <w:rFonts w:hint="eastAsia"/>
                <w:spacing w:val="-5"/>
                <w:position w:val="20"/>
                <w:sz w:val="21"/>
                <w:szCs w:val="21"/>
                <w:highlight w:val="none"/>
                <w:lang w:val="en-US" w:eastAsia="zh-CN"/>
              </w:rPr>
              <w:t>3</w:t>
            </w:r>
            <w:r>
              <w:rPr>
                <w:spacing w:val="-5"/>
                <w:position w:val="20"/>
                <w:sz w:val="21"/>
                <w:szCs w:val="21"/>
                <w:highlight w:val="none"/>
              </w:rPr>
              <w:t>分</w:t>
            </w:r>
            <w:r>
              <w:rPr>
                <w:rFonts w:hint="eastAsia"/>
                <w:spacing w:val="-5"/>
                <w:position w:val="20"/>
                <w:sz w:val="21"/>
                <w:szCs w:val="21"/>
                <w:highlight w:val="none"/>
                <w:lang w:eastAsia="zh-CN"/>
              </w:rPr>
              <w:t>，</w:t>
            </w:r>
            <w:r>
              <w:rPr>
                <w:rFonts w:hint="eastAsia"/>
                <w:spacing w:val="-5"/>
                <w:position w:val="20"/>
                <w:sz w:val="21"/>
                <w:szCs w:val="21"/>
                <w:highlight w:val="none"/>
                <w:lang w:val="en-US" w:eastAsia="en-US"/>
              </w:rPr>
              <w:t>本项最高得</w:t>
            </w:r>
            <w:r>
              <w:rPr>
                <w:rFonts w:hint="eastAsia"/>
                <w:spacing w:val="-5"/>
                <w:position w:val="20"/>
                <w:sz w:val="21"/>
                <w:szCs w:val="21"/>
                <w:highlight w:val="none"/>
                <w:lang w:val="en-US" w:eastAsia="zh-CN"/>
              </w:rPr>
              <w:t>3</w:t>
            </w:r>
            <w:r>
              <w:rPr>
                <w:rFonts w:hint="eastAsia"/>
                <w:spacing w:val="-5"/>
                <w:position w:val="20"/>
                <w:sz w:val="21"/>
                <w:szCs w:val="21"/>
                <w:highlight w:val="none"/>
                <w:lang w:val="en-US" w:eastAsia="en-US"/>
              </w:rPr>
              <w:t>分。</w:t>
            </w:r>
          </w:p>
          <w:p w14:paraId="02C93590">
            <w:pPr>
              <w:widowControl/>
              <w:spacing w:line="360" w:lineRule="auto"/>
              <w:jc w:val="left"/>
              <w:rPr>
                <w:rFonts w:hint="eastAsia" w:ascii="宋体" w:hAnsi="宋体" w:eastAsia="宋体" w:cs="宋体"/>
                <w:kern w:val="0"/>
                <w:sz w:val="21"/>
                <w:szCs w:val="21"/>
                <w:highlight w:val="none"/>
                <w:lang w:bidi="ar"/>
              </w:rPr>
            </w:pPr>
            <w:r>
              <w:rPr>
                <w:rFonts w:hint="eastAsia" w:eastAsia="宋体"/>
                <w:sz w:val="21"/>
                <w:szCs w:val="21"/>
                <w:highlight w:val="none"/>
              </w:rPr>
              <w:t>注：招标人应当根据国家有关规定，结合招标项目的主要特点和实际需要，按照国家公布的职业资格目录合理确定对投标人其他管理和技术人员的数量和资格要求</w:t>
            </w:r>
          </w:p>
        </w:tc>
      </w:tr>
      <w:tr w14:paraId="1BD9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65" w:type="dxa"/>
            <w:noWrap w:val="0"/>
            <w:vAlign w:val="center"/>
          </w:tcPr>
          <w:p w14:paraId="025A6D41">
            <w:pPr>
              <w:pStyle w:val="21"/>
              <w:spacing w:line="280" w:lineRule="exact"/>
              <w:rPr>
                <w:sz w:val="21"/>
                <w:szCs w:val="21"/>
              </w:rPr>
            </w:pPr>
            <w:r>
              <w:rPr>
                <w:sz w:val="21"/>
                <w:szCs w:val="21"/>
              </w:rPr>
              <w:t>2.2.3</w:t>
            </w:r>
          </w:p>
          <w:p w14:paraId="20EF21EC">
            <w:pPr>
              <w:pStyle w:val="21"/>
              <w:spacing w:line="280" w:lineRule="exact"/>
              <w:rPr>
                <w:sz w:val="21"/>
                <w:szCs w:val="21"/>
              </w:rPr>
            </w:pPr>
            <w:r>
              <w:rPr>
                <w:sz w:val="21"/>
                <w:szCs w:val="21"/>
              </w:rPr>
              <w:t>（3）</w:t>
            </w:r>
          </w:p>
        </w:tc>
        <w:tc>
          <w:tcPr>
            <w:tcW w:w="855" w:type="dxa"/>
            <w:noWrap w:val="0"/>
            <w:vAlign w:val="center"/>
          </w:tcPr>
          <w:p w14:paraId="3FB01AD4">
            <w:pPr>
              <w:pStyle w:val="21"/>
              <w:spacing w:line="280" w:lineRule="exact"/>
              <w:rPr>
                <w:sz w:val="21"/>
                <w:szCs w:val="21"/>
              </w:rPr>
            </w:pPr>
            <w:r>
              <w:rPr>
                <w:sz w:val="21"/>
                <w:szCs w:val="21"/>
              </w:rPr>
              <w:t>投标报价</w:t>
            </w:r>
          </w:p>
        </w:tc>
        <w:tc>
          <w:tcPr>
            <w:tcW w:w="1605" w:type="dxa"/>
            <w:noWrap w:val="0"/>
            <w:vAlign w:val="center"/>
          </w:tcPr>
          <w:p w14:paraId="3DE676A9">
            <w:pPr>
              <w:pStyle w:val="21"/>
              <w:spacing w:line="280" w:lineRule="exact"/>
              <w:ind w:left="14" w:leftChars="-22" w:right="0" w:rightChars="0" w:hanging="60" w:hangingChars="29"/>
              <w:jc w:val="center"/>
              <w:rPr>
                <w:sz w:val="21"/>
                <w:szCs w:val="21"/>
              </w:rPr>
            </w:pPr>
            <w:r>
              <w:rPr>
                <w:rFonts w:hint="eastAsia"/>
                <w:sz w:val="21"/>
                <w:szCs w:val="21"/>
              </w:rPr>
              <w:t>投标报价得</w:t>
            </w:r>
            <w:r>
              <w:rPr>
                <w:sz w:val="21"/>
                <w:szCs w:val="21"/>
              </w:rPr>
              <w:t>分</w:t>
            </w:r>
          </w:p>
          <w:p w14:paraId="6B4AC402">
            <w:pPr>
              <w:pStyle w:val="21"/>
              <w:spacing w:line="280" w:lineRule="exact"/>
              <w:ind w:left="14" w:leftChars="-22" w:right="0" w:rightChars="0" w:hanging="60" w:hangingChars="29"/>
              <w:jc w:val="both"/>
              <w:rPr>
                <w:sz w:val="21"/>
                <w:szCs w:val="21"/>
              </w:rPr>
            </w:pPr>
            <w:r>
              <w:rPr>
                <w:rFonts w:hint="eastAsia"/>
                <w:sz w:val="21"/>
                <w:szCs w:val="21"/>
              </w:rPr>
              <w:t>（</w:t>
            </w:r>
            <w:r>
              <w:rPr>
                <w:rFonts w:hint="eastAsia" w:ascii="宋体" w:hAnsi="宋体" w:cs="宋体"/>
                <w:kern w:val="0"/>
                <w:sz w:val="21"/>
                <w:szCs w:val="21"/>
                <w:u w:val="single"/>
                <w:lang w:val="en-US" w:eastAsia="zh-CN" w:bidi="ar"/>
              </w:rPr>
              <w:t>0</w:t>
            </w:r>
            <w:r>
              <w:rPr>
                <w:rFonts w:hint="eastAsia" w:ascii="宋体" w:hAnsi="宋体" w:cs="宋体"/>
                <w:kern w:val="0"/>
                <w:sz w:val="21"/>
                <w:szCs w:val="21"/>
                <w:u w:val="single"/>
                <w:lang w:bidi="ar"/>
              </w:rPr>
              <w:t xml:space="preserve"> </w:t>
            </w:r>
            <w:r>
              <w:rPr>
                <w:sz w:val="21"/>
                <w:szCs w:val="21"/>
              </w:rPr>
              <w:t>~</w:t>
            </w:r>
            <w:r>
              <w:rPr>
                <w:rFonts w:hint="eastAsia" w:ascii="宋体" w:hAnsi="宋体" w:cs="宋体"/>
                <w:kern w:val="0"/>
                <w:sz w:val="21"/>
                <w:szCs w:val="21"/>
                <w:u w:val="single"/>
                <w:lang w:bidi="ar"/>
              </w:rPr>
              <w:t xml:space="preserve"> </w:t>
            </w:r>
            <w:r>
              <w:rPr>
                <w:rFonts w:hint="eastAsia" w:ascii="宋体" w:hAnsi="宋体" w:cs="宋体"/>
                <w:kern w:val="0"/>
                <w:sz w:val="21"/>
                <w:szCs w:val="21"/>
                <w:u w:val="single"/>
                <w:lang w:val="en-US" w:eastAsia="zh-CN" w:bidi="ar"/>
              </w:rPr>
              <w:t>60</w:t>
            </w:r>
            <w:r>
              <w:rPr>
                <w:rFonts w:hint="eastAsia" w:ascii="宋体" w:hAnsi="宋体" w:cs="宋体"/>
                <w:kern w:val="0"/>
                <w:sz w:val="21"/>
                <w:szCs w:val="21"/>
                <w:u w:val="single"/>
                <w:lang w:bidi="ar"/>
              </w:rPr>
              <w:t xml:space="preserve"> </w:t>
            </w:r>
            <w:r>
              <w:rPr>
                <w:rFonts w:hint="eastAsia" w:ascii="宋体" w:hAnsi="宋体" w:cs="宋体"/>
                <w:kern w:val="0"/>
                <w:sz w:val="21"/>
                <w:szCs w:val="21"/>
                <w:lang w:bidi="ar"/>
              </w:rPr>
              <w:t>分</w:t>
            </w:r>
            <w:r>
              <w:rPr>
                <w:rFonts w:hint="eastAsia"/>
                <w:sz w:val="21"/>
                <w:szCs w:val="21"/>
              </w:rPr>
              <w:t>）</w:t>
            </w:r>
          </w:p>
          <w:p w14:paraId="0546198D">
            <w:pPr>
              <w:pStyle w:val="21"/>
              <w:spacing w:line="280" w:lineRule="exact"/>
              <w:ind w:right="0" w:rightChars="0"/>
              <w:jc w:val="both"/>
              <w:rPr>
                <w:sz w:val="21"/>
                <w:szCs w:val="21"/>
              </w:rPr>
            </w:pPr>
          </w:p>
        </w:tc>
        <w:tc>
          <w:tcPr>
            <w:tcW w:w="6855" w:type="dxa"/>
            <w:noWrap w:val="0"/>
            <w:vAlign w:val="center"/>
          </w:tcPr>
          <w:p w14:paraId="29B748BA">
            <w:pPr>
              <w:pStyle w:val="17"/>
              <w:spacing w:before="238" w:line="219" w:lineRule="auto"/>
              <w:jc w:val="center"/>
              <w:rPr>
                <w:sz w:val="21"/>
                <w:szCs w:val="21"/>
              </w:rPr>
            </w:pPr>
            <w:r>
              <w:rPr>
                <w:spacing w:val="-1"/>
                <w:sz w:val="21"/>
                <w:szCs w:val="21"/>
              </w:rPr>
              <w:t>（1）投标报价偏差率计算公式：</w:t>
            </w:r>
          </w:p>
          <w:p w14:paraId="2754B992">
            <w:pPr>
              <w:pStyle w:val="17"/>
              <w:spacing w:before="231" w:line="484" w:lineRule="exact"/>
              <w:rPr>
                <w:sz w:val="21"/>
                <w:szCs w:val="21"/>
              </w:rPr>
            </w:pPr>
            <w:r>
              <w:rPr>
                <w:spacing w:val="-2"/>
                <w:position w:val="21"/>
                <w:sz w:val="21"/>
                <w:szCs w:val="21"/>
              </w:rPr>
              <w:t>偏差率%=（有效投标人报价的评审价-评标基准价）</w:t>
            </w:r>
            <w:r>
              <w:rPr>
                <w:spacing w:val="-39"/>
                <w:position w:val="21"/>
                <w:sz w:val="21"/>
                <w:szCs w:val="21"/>
              </w:rPr>
              <w:t xml:space="preserve"> </w:t>
            </w:r>
            <w:r>
              <w:rPr>
                <w:spacing w:val="-2"/>
                <w:position w:val="21"/>
                <w:sz w:val="21"/>
                <w:szCs w:val="21"/>
              </w:rPr>
              <w:t>/评标基准价*100%</w:t>
            </w:r>
          </w:p>
          <w:p w14:paraId="6F37EAB8">
            <w:pPr>
              <w:pStyle w:val="17"/>
              <w:spacing w:line="219" w:lineRule="auto"/>
              <w:jc w:val="center"/>
              <w:rPr>
                <w:sz w:val="21"/>
                <w:szCs w:val="21"/>
              </w:rPr>
            </w:pPr>
            <w:r>
              <w:rPr>
                <w:spacing w:val="-6"/>
                <w:sz w:val="21"/>
                <w:szCs w:val="21"/>
              </w:rPr>
              <w:t>（按四舍五入原则， 偏差率精确到</w:t>
            </w:r>
            <w:r>
              <w:rPr>
                <w:spacing w:val="-38"/>
                <w:sz w:val="21"/>
                <w:szCs w:val="21"/>
              </w:rPr>
              <w:t xml:space="preserve"> </w:t>
            </w:r>
            <w:r>
              <w:rPr>
                <w:spacing w:val="-6"/>
                <w:sz w:val="21"/>
                <w:szCs w:val="21"/>
              </w:rPr>
              <w:t>0.01%）</w:t>
            </w:r>
          </w:p>
          <w:p w14:paraId="6BD1360C">
            <w:pPr>
              <w:pStyle w:val="21"/>
              <w:spacing w:before="120" w:beforeLines="25" w:line="0" w:lineRule="atLeast"/>
              <w:ind w:left="0" w:leftChars="0" w:right="0" w:rightChars="0"/>
              <w:jc w:val="both"/>
              <w:rPr>
                <w:rFonts w:hint="eastAsia" w:ascii="Arial" w:hAnsi="Arial" w:eastAsia="宋体" w:cs="Arial"/>
                <w:snapToGrid w:val="0"/>
                <w:color w:val="000000"/>
                <w:kern w:val="0"/>
                <w:sz w:val="21"/>
                <w:szCs w:val="21"/>
                <w:lang w:val="en-US" w:eastAsia="en-US" w:bidi="ar-SA"/>
              </w:rPr>
            </w:pPr>
          </w:p>
          <w:p w14:paraId="69239577">
            <w:pPr>
              <w:pStyle w:val="21"/>
              <w:spacing w:line="360" w:lineRule="auto"/>
              <w:ind w:left="0" w:leftChars="0" w:right="0" w:rightChars="0"/>
              <w:jc w:val="center"/>
              <w:rPr>
                <w:rFonts w:hint="eastAsia" w:ascii="Arial" w:hAnsi="Arial" w:eastAsia="宋体" w:cs="Arial"/>
                <w:snapToGrid w:val="0"/>
                <w:color w:val="000000"/>
                <w:kern w:val="0"/>
                <w:sz w:val="21"/>
                <w:szCs w:val="21"/>
                <w:lang w:val="en-US" w:eastAsia="en-US" w:bidi="ar-SA"/>
              </w:rPr>
            </w:pPr>
            <w:r>
              <w:rPr>
                <w:rFonts w:hint="eastAsia" w:ascii="Arial" w:hAnsi="Arial" w:eastAsia="宋体" w:cs="Arial"/>
                <w:snapToGrid w:val="0"/>
                <w:color w:val="000000"/>
                <w:kern w:val="0"/>
                <w:sz w:val="21"/>
                <w:szCs w:val="21"/>
                <w:lang w:val="en-US" w:eastAsia="en-US" w:bidi="ar-SA"/>
              </w:rPr>
              <w:t>（2）随机系数法投标报价得分计算公式：</w:t>
            </w:r>
          </w:p>
          <w:p w14:paraId="3B901854">
            <w:pPr>
              <w:pStyle w:val="21"/>
              <w:spacing w:line="360" w:lineRule="auto"/>
              <w:ind w:right="0" w:rightChars="0" w:firstLine="420" w:firstLineChars="200"/>
              <w:jc w:val="center"/>
              <w:rPr>
                <w:rFonts w:hint="eastAsia" w:ascii="Arial" w:hAnsi="Arial" w:eastAsia="宋体" w:cs="Arial"/>
                <w:snapToGrid w:val="0"/>
                <w:color w:val="000000"/>
                <w:kern w:val="0"/>
                <w:sz w:val="21"/>
                <w:szCs w:val="21"/>
                <w:lang w:val="en-US" w:eastAsia="en-US" w:bidi="ar-SA"/>
              </w:rPr>
            </w:pPr>
            <w:r>
              <w:rPr>
                <w:rFonts w:hint="eastAsia" w:ascii="Arial" w:hAnsi="Arial" w:eastAsia="宋体" w:cs="Arial"/>
                <w:snapToGrid w:val="0"/>
                <w:color w:val="000000"/>
                <w:kern w:val="0"/>
                <w:sz w:val="21"/>
                <w:szCs w:val="21"/>
                <w:lang w:val="en-US" w:eastAsia="en-US" w:bidi="ar-SA"/>
              </w:rPr>
              <w:fldChar w:fldCharType="begin"/>
            </w:r>
            <w:r>
              <w:rPr>
                <w:rFonts w:hint="eastAsia" w:ascii="Arial" w:hAnsi="Arial" w:eastAsia="宋体" w:cs="Arial"/>
                <w:snapToGrid w:val="0"/>
                <w:color w:val="000000"/>
                <w:kern w:val="0"/>
                <w:sz w:val="21"/>
                <w:szCs w:val="21"/>
                <w:lang w:val="en-US" w:eastAsia="en-US" w:bidi="ar-SA"/>
              </w:rPr>
              <w:instrText xml:space="preserve"> = 1 \* GB3 </w:instrText>
            </w:r>
            <w:r>
              <w:rPr>
                <w:rFonts w:hint="eastAsia" w:ascii="Arial" w:hAnsi="Arial" w:eastAsia="宋体" w:cs="Arial"/>
                <w:snapToGrid w:val="0"/>
                <w:color w:val="000000"/>
                <w:kern w:val="0"/>
                <w:sz w:val="21"/>
                <w:szCs w:val="21"/>
                <w:lang w:val="en-US" w:eastAsia="en-US" w:bidi="ar-SA"/>
              </w:rPr>
              <w:fldChar w:fldCharType="separate"/>
            </w:r>
            <w:r>
              <w:rPr>
                <w:rFonts w:hint="eastAsia" w:ascii="Arial" w:hAnsi="Arial" w:eastAsia="宋体" w:cs="Arial"/>
                <w:snapToGrid w:val="0"/>
                <w:color w:val="000000"/>
                <w:kern w:val="0"/>
                <w:sz w:val="21"/>
                <w:szCs w:val="21"/>
                <w:lang w:val="en-US" w:eastAsia="en-US" w:bidi="ar-SA"/>
              </w:rPr>
              <w:t>①</w:t>
            </w:r>
            <w:r>
              <w:rPr>
                <w:rFonts w:hint="eastAsia" w:ascii="Arial" w:hAnsi="Arial" w:eastAsia="宋体" w:cs="Arial"/>
                <w:snapToGrid w:val="0"/>
                <w:color w:val="000000"/>
                <w:kern w:val="0"/>
                <w:sz w:val="21"/>
                <w:szCs w:val="21"/>
                <w:lang w:val="en-US" w:eastAsia="en-US" w:bidi="ar-SA"/>
              </w:rPr>
              <w:fldChar w:fldCharType="end"/>
            </w:r>
            <w:r>
              <w:rPr>
                <w:rFonts w:hint="eastAsia" w:ascii="Arial" w:hAnsi="Arial" w:eastAsia="宋体" w:cs="Arial"/>
                <w:snapToGrid w:val="0"/>
                <w:color w:val="000000"/>
                <w:kern w:val="0"/>
                <w:sz w:val="21"/>
                <w:szCs w:val="21"/>
                <w:lang w:val="en-US" w:eastAsia="en-US" w:bidi="ar-SA"/>
              </w:rPr>
              <w:t>有效投标报价的评审价＞评标基准价</w:t>
            </w:r>
          </w:p>
          <w:p w14:paraId="7189A43A">
            <w:pPr>
              <w:pStyle w:val="21"/>
              <w:spacing w:line="360" w:lineRule="auto"/>
              <w:ind w:right="0" w:rightChars="0" w:firstLine="420" w:firstLineChars="200"/>
              <w:jc w:val="center"/>
              <w:rPr>
                <w:rFonts w:hint="default" w:ascii="Arial" w:hAnsi="Arial" w:eastAsia="宋体" w:cs="Arial"/>
                <w:snapToGrid w:val="0"/>
                <w:color w:val="000000"/>
                <w:kern w:val="0"/>
                <w:sz w:val="21"/>
                <w:szCs w:val="21"/>
                <w:highlight w:val="none"/>
                <w:lang w:val="en-US" w:eastAsia="zh-CN" w:bidi="ar-SA"/>
              </w:rPr>
            </w:pPr>
            <w:r>
              <w:rPr>
                <w:rFonts w:hint="eastAsia" w:ascii="Arial" w:hAnsi="Arial" w:eastAsia="宋体" w:cs="Arial"/>
                <w:snapToGrid w:val="0"/>
                <w:color w:val="000000"/>
                <w:kern w:val="0"/>
                <w:sz w:val="21"/>
                <w:szCs w:val="21"/>
                <w:lang w:val="en-US" w:eastAsia="en-US" w:bidi="ar-SA"/>
              </w:rPr>
              <w:t>Fi =投标报价满分－偏差率绝对值×10</w:t>
            </w:r>
            <w:r>
              <w:rPr>
                <w:rFonts w:hint="eastAsia" w:ascii="Arial" w:hAnsi="Arial" w:eastAsia="宋体" w:cs="Arial"/>
                <w:snapToGrid w:val="0"/>
                <w:color w:val="000000"/>
                <w:kern w:val="0"/>
                <w:sz w:val="21"/>
                <w:szCs w:val="21"/>
                <w:highlight w:val="none"/>
                <w:lang w:val="en-US" w:eastAsia="en-US" w:bidi="ar-SA"/>
              </w:rPr>
              <w:t>0×</w:t>
            </w:r>
            <w:r>
              <w:rPr>
                <w:rFonts w:hint="eastAsia" w:cs="Arial"/>
                <w:snapToGrid w:val="0"/>
                <w:color w:val="000000"/>
                <w:kern w:val="0"/>
                <w:sz w:val="21"/>
                <w:szCs w:val="21"/>
                <w:highlight w:val="none"/>
                <w:lang w:val="en-US" w:eastAsia="zh-CN" w:bidi="ar-SA"/>
              </w:rPr>
              <w:t>E1（E1=</w:t>
            </w:r>
            <w:r>
              <w:rPr>
                <w:rFonts w:hint="eastAsia" w:cs="Arial"/>
                <w:b/>
                <w:bCs/>
                <w:snapToGrid w:val="0"/>
                <w:color w:val="000000"/>
                <w:kern w:val="0"/>
                <w:sz w:val="21"/>
                <w:szCs w:val="21"/>
                <w:highlight w:val="none"/>
                <w:u w:val="single"/>
                <w:lang w:val="en-US" w:eastAsia="zh-CN" w:bidi="ar-SA"/>
              </w:rPr>
              <w:t>0.6</w:t>
            </w:r>
            <w:r>
              <w:rPr>
                <w:rFonts w:hint="eastAsia" w:cs="Arial"/>
                <w:snapToGrid w:val="0"/>
                <w:color w:val="000000"/>
                <w:kern w:val="0"/>
                <w:sz w:val="21"/>
                <w:szCs w:val="21"/>
                <w:highlight w:val="none"/>
                <w:lang w:val="en-US" w:eastAsia="zh-CN" w:bidi="ar-SA"/>
              </w:rPr>
              <w:t>）</w:t>
            </w:r>
          </w:p>
          <w:p w14:paraId="0F9A7F99">
            <w:pPr>
              <w:pStyle w:val="21"/>
              <w:spacing w:line="360" w:lineRule="auto"/>
              <w:ind w:right="0" w:rightChars="0" w:firstLine="420" w:firstLineChars="200"/>
              <w:jc w:val="center"/>
              <w:rPr>
                <w:rFonts w:hint="eastAsia" w:ascii="Arial" w:hAnsi="Arial" w:eastAsia="宋体" w:cs="Arial"/>
                <w:snapToGrid w:val="0"/>
                <w:color w:val="000000"/>
                <w:kern w:val="0"/>
                <w:sz w:val="21"/>
                <w:szCs w:val="21"/>
                <w:highlight w:val="none"/>
                <w:lang w:val="en-US" w:eastAsia="en-US" w:bidi="ar-SA"/>
              </w:rPr>
            </w:pPr>
            <w:r>
              <w:rPr>
                <w:rFonts w:hint="eastAsia" w:ascii="Arial" w:hAnsi="Arial" w:eastAsia="宋体" w:cs="Arial"/>
                <w:snapToGrid w:val="0"/>
                <w:color w:val="000000"/>
                <w:kern w:val="0"/>
                <w:sz w:val="21"/>
                <w:szCs w:val="21"/>
                <w:highlight w:val="none"/>
                <w:lang w:val="en-US" w:eastAsia="en-US" w:bidi="ar-SA"/>
              </w:rPr>
              <w:fldChar w:fldCharType="begin"/>
            </w:r>
            <w:r>
              <w:rPr>
                <w:rFonts w:hint="eastAsia" w:ascii="Arial" w:hAnsi="Arial" w:eastAsia="宋体" w:cs="Arial"/>
                <w:snapToGrid w:val="0"/>
                <w:color w:val="000000"/>
                <w:kern w:val="0"/>
                <w:sz w:val="21"/>
                <w:szCs w:val="21"/>
                <w:highlight w:val="none"/>
                <w:lang w:val="en-US" w:eastAsia="en-US" w:bidi="ar-SA"/>
              </w:rPr>
              <w:instrText xml:space="preserve"> = 2 \* GB3 </w:instrText>
            </w:r>
            <w:r>
              <w:rPr>
                <w:rFonts w:hint="eastAsia" w:ascii="Arial" w:hAnsi="Arial" w:eastAsia="宋体" w:cs="Arial"/>
                <w:snapToGrid w:val="0"/>
                <w:color w:val="000000"/>
                <w:kern w:val="0"/>
                <w:sz w:val="21"/>
                <w:szCs w:val="21"/>
                <w:highlight w:val="none"/>
                <w:lang w:val="en-US" w:eastAsia="en-US" w:bidi="ar-SA"/>
              </w:rPr>
              <w:fldChar w:fldCharType="separate"/>
            </w:r>
            <w:r>
              <w:rPr>
                <w:rFonts w:hint="eastAsia" w:ascii="Arial" w:hAnsi="Arial" w:eastAsia="宋体" w:cs="Arial"/>
                <w:snapToGrid w:val="0"/>
                <w:color w:val="000000"/>
                <w:kern w:val="0"/>
                <w:sz w:val="21"/>
                <w:szCs w:val="21"/>
                <w:highlight w:val="none"/>
                <w:lang w:val="en-US" w:eastAsia="en-US" w:bidi="ar-SA"/>
              </w:rPr>
              <w:t>②</w:t>
            </w:r>
            <w:r>
              <w:rPr>
                <w:rFonts w:hint="eastAsia" w:ascii="Arial" w:hAnsi="Arial" w:eastAsia="宋体" w:cs="Arial"/>
                <w:snapToGrid w:val="0"/>
                <w:color w:val="000000"/>
                <w:kern w:val="0"/>
                <w:sz w:val="21"/>
                <w:szCs w:val="21"/>
                <w:highlight w:val="none"/>
                <w:lang w:val="en-US" w:eastAsia="en-US" w:bidi="ar-SA"/>
              </w:rPr>
              <w:fldChar w:fldCharType="end"/>
            </w:r>
            <w:r>
              <w:rPr>
                <w:rFonts w:hint="eastAsia" w:ascii="Arial" w:hAnsi="Arial" w:eastAsia="宋体" w:cs="Arial"/>
                <w:snapToGrid w:val="0"/>
                <w:color w:val="000000"/>
                <w:kern w:val="0"/>
                <w:sz w:val="21"/>
                <w:szCs w:val="21"/>
                <w:highlight w:val="none"/>
                <w:lang w:val="en-US" w:eastAsia="en-US" w:bidi="ar-SA"/>
              </w:rPr>
              <w:t>有效投标报价的评审价&lt;评标基准价</w:t>
            </w:r>
          </w:p>
          <w:p w14:paraId="3D75F59A">
            <w:pPr>
              <w:pStyle w:val="21"/>
              <w:spacing w:line="360" w:lineRule="auto"/>
              <w:ind w:right="0" w:rightChars="0" w:firstLine="420" w:firstLineChars="200"/>
              <w:jc w:val="center"/>
              <w:rPr>
                <w:rFonts w:hint="eastAsia" w:cs="Arial"/>
                <w:snapToGrid w:val="0"/>
                <w:color w:val="000000"/>
                <w:kern w:val="0"/>
                <w:sz w:val="21"/>
                <w:szCs w:val="21"/>
                <w:highlight w:val="none"/>
                <w:lang w:val="en-US" w:eastAsia="zh-CN" w:bidi="ar-SA"/>
              </w:rPr>
            </w:pPr>
            <w:r>
              <w:rPr>
                <w:rFonts w:hint="eastAsia" w:ascii="Arial" w:hAnsi="Arial" w:eastAsia="宋体" w:cs="Arial"/>
                <w:snapToGrid w:val="0"/>
                <w:color w:val="000000"/>
                <w:kern w:val="0"/>
                <w:sz w:val="21"/>
                <w:szCs w:val="21"/>
                <w:highlight w:val="none"/>
                <w:lang w:val="en-US" w:eastAsia="en-US" w:bidi="ar-SA"/>
              </w:rPr>
              <w:t>Fi =投标报价满分－偏差率绝对值×100×</w:t>
            </w:r>
            <w:r>
              <w:rPr>
                <w:rFonts w:hint="eastAsia" w:cs="Arial"/>
                <w:snapToGrid w:val="0"/>
                <w:color w:val="000000"/>
                <w:kern w:val="0"/>
                <w:sz w:val="21"/>
                <w:szCs w:val="21"/>
                <w:highlight w:val="none"/>
                <w:lang w:val="en-US" w:eastAsia="zh-CN" w:bidi="ar-SA"/>
              </w:rPr>
              <w:t>E2（E2=</w:t>
            </w:r>
            <w:r>
              <w:rPr>
                <w:rFonts w:hint="eastAsia" w:cs="Arial"/>
                <w:b/>
                <w:bCs/>
                <w:snapToGrid w:val="0"/>
                <w:color w:val="000000"/>
                <w:kern w:val="0"/>
                <w:sz w:val="21"/>
                <w:szCs w:val="21"/>
                <w:highlight w:val="none"/>
                <w:u w:val="single"/>
                <w:lang w:val="en-US" w:eastAsia="zh-CN" w:bidi="ar-SA"/>
              </w:rPr>
              <w:t>0.5</w:t>
            </w:r>
            <w:r>
              <w:rPr>
                <w:rFonts w:hint="eastAsia" w:cs="Arial"/>
                <w:snapToGrid w:val="0"/>
                <w:color w:val="000000"/>
                <w:kern w:val="0"/>
                <w:sz w:val="21"/>
                <w:szCs w:val="21"/>
                <w:highlight w:val="none"/>
                <w:lang w:val="en-US" w:eastAsia="zh-CN" w:bidi="ar-SA"/>
              </w:rPr>
              <w:t>）</w:t>
            </w:r>
          </w:p>
          <w:p w14:paraId="655F752F">
            <w:pPr>
              <w:pStyle w:val="21"/>
              <w:spacing w:line="360" w:lineRule="auto"/>
              <w:ind w:right="0" w:rightChars="0" w:firstLine="420" w:firstLineChars="200"/>
              <w:jc w:val="center"/>
              <w:rPr>
                <w:rFonts w:hint="eastAsia" w:ascii="Arial" w:hAnsi="Arial" w:eastAsia="宋体" w:cs="Arial"/>
                <w:snapToGrid w:val="0"/>
                <w:color w:val="000000"/>
                <w:kern w:val="0"/>
                <w:sz w:val="21"/>
                <w:szCs w:val="21"/>
                <w:lang w:val="en-US" w:eastAsia="en-US" w:bidi="ar-SA"/>
              </w:rPr>
            </w:pPr>
            <w:r>
              <w:rPr>
                <w:rFonts w:hint="eastAsia" w:ascii="Arial" w:hAnsi="Arial" w:eastAsia="宋体" w:cs="Arial"/>
                <w:snapToGrid w:val="0"/>
                <w:color w:val="000000"/>
                <w:kern w:val="0"/>
                <w:sz w:val="21"/>
                <w:szCs w:val="21"/>
                <w:lang w:val="en-US" w:eastAsia="en-US" w:bidi="ar-SA"/>
              </w:rPr>
              <w:t>③有效投标报价的评审价=评标基准价</w:t>
            </w:r>
          </w:p>
          <w:p w14:paraId="0BA281F9">
            <w:pPr>
              <w:pStyle w:val="21"/>
              <w:spacing w:line="360" w:lineRule="auto"/>
              <w:ind w:right="0" w:rightChars="0" w:firstLine="420" w:firstLineChars="200"/>
              <w:jc w:val="center"/>
              <w:rPr>
                <w:rFonts w:hint="eastAsia" w:ascii="Arial" w:hAnsi="Arial" w:eastAsia="宋体" w:cs="Arial"/>
                <w:snapToGrid w:val="0"/>
                <w:color w:val="000000"/>
                <w:kern w:val="0"/>
                <w:sz w:val="21"/>
                <w:szCs w:val="21"/>
                <w:lang w:val="en-US" w:eastAsia="en-US" w:bidi="ar-SA"/>
              </w:rPr>
            </w:pPr>
            <w:r>
              <w:rPr>
                <w:rFonts w:hint="eastAsia" w:ascii="Arial" w:hAnsi="Arial" w:eastAsia="宋体" w:cs="Arial"/>
                <w:snapToGrid w:val="0"/>
                <w:color w:val="000000"/>
                <w:kern w:val="0"/>
                <w:sz w:val="21"/>
                <w:szCs w:val="21"/>
                <w:lang w:val="en-US" w:eastAsia="en-US" w:bidi="ar-SA"/>
              </w:rPr>
              <w:t>Fi =投标报价满分</w:t>
            </w:r>
          </w:p>
          <w:p w14:paraId="2ECE175E">
            <w:pPr>
              <w:pStyle w:val="21"/>
              <w:spacing w:line="360" w:lineRule="auto"/>
              <w:ind w:right="0" w:rightChars="0"/>
              <w:jc w:val="center"/>
              <w:rPr>
                <w:rFonts w:hint="eastAsia" w:cs="Arial"/>
                <w:snapToGrid w:val="0"/>
                <w:color w:val="000000"/>
                <w:kern w:val="0"/>
                <w:sz w:val="21"/>
                <w:szCs w:val="21"/>
                <w:lang w:val="en-US" w:eastAsia="zh-CN" w:bidi="ar-SA"/>
              </w:rPr>
            </w:pPr>
            <w:r>
              <w:rPr>
                <w:rFonts w:hint="eastAsia" w:ascii="Arial" w:hAnsi="Arial" w:eastAsia="宋体" w:cs="Arial"/>
                <w:snapToGrid w:val="0"/>
                <w:color w:val="000000"/>
                <w:kern w:val="0"/>
                <w:sz w:val="21"/>
                <w:szCs w:val="21"/>
                <w:lang w:val="en-US" w:eastAsia="en-US" w:bidi="ar-SA"/>
              </w:rPr>
              <w:t>Fi—第i个投标人的报价得分（保留2位小数，小数点后第3位四舍五入</w:t>
            </w:r>
            <w:r>
              <w:rPr>
                <w:rFonts w:hint="eastAsia" w:cs="Arial"/>
                <w:snapToGrid w:val="0"/>
                <w:color w:val="000000"/>
                <w:kern w:val="0"/>
                <w:sz w:val="21"/>
                <w:szCs w:val="21"/>
                <w:lang w:val="en-US" w:eastAsia="zh-CN" w:bidi="ar-SA"/>
              </w:rPr>
              <w:t xml:space="preserve"> </w:t>
            </w:r>
          </w:p>
          <w:p w14:paraId="093F5973">
            <w:pPr>
              <w:pStyle w:val="21"/>
              <w:spacing w:line="360" w:lineRule="auto"/>
              <w:ind w:right="0" w:rightChars="0" w:firstLine="210" w:firstLineChars="100"/>
              <w:jc w:val="left"/>
              <w:rPr>
                <w:rFonts w:hint="eastAsia" w:ascii="Arial" w:hAnsi="Arial" w:eastAsia="宋体" w:cs="Arial"/>
                <w:snapToGrid w:val="0"/>
                <w:color w:val="000000"/>
                <w:kern w:val="0"/>
                <w:sz w:val="21"/>
                <w:szCs w:val="21"/>
                <w:lang w:val="en-US" w:eastAsia="en-US" w:bidi="ar-SA"/>
              </w:rPr>
            </w:pPr>
            <w:r>
              <w:rPr>
                <w:rFonts w:hint="eastAsia" w:ascii="Arial" w:hAnsi="Arial" w:eastAsia="宋体" w:cs="Arial"/>
                <w:snapToGrid w:val="0"/>
                <w:color w:val="000000"/>
                <w:kern w:val="0"/>
                <w:sz w:val="21"/>
                <w:szCs w:val="21"/>
                <w:lang w:val="en-US" w:eastAsia="en-US" w:bidi="ar-SA"/>
              </w:rPr>
              <w:t>E1是评标价每高于评标基准价一个百分点的扣分值、E2 是评标价每低于评标基准价一个百分点的扣分值。E1 大于 E2，E1、E2 取值为 0.5～1（精确到小数点后一位）。</w:t>
            </w:r>
          </w:p>
        </w:tc>
      </w:tr>
      <w:tr w14:paraId="7DF4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765" w:type="dxa"/>
            <w:noWrap w:val="0"/>
            <w:vAlign w:val="center"/>
          </w:tcPr>
          <w:p w14:paraId="174381B0">
            <w:pPr>
              <w:pStyle w:val="26"/>
              <w:spacing w:line="280" w:lineRule="exact"/>
              <w:rPr>
                <w:sz w:val="21"/>
                <w:szCs w:val="21"/>
              </w:rPr>
            </w:pPr>
            <w:r>
              <w:rPr>
                <w:sz w:val="21"/>
                <w:szCs w:val="21"/>
              </w:rPr>
              <w:t>2.2.3</w:t>
            </w:r>
          </w:p>
          <w:p w14:paraId="528A1D97">
            <w:pPr>
              <w:pStyle w:val="26"/>
              <w:spacing w:line="280" w:lineRule="exact"/>
              <w:rPr>
                <w:sz w:val="21"/>
                <w:szCs w:val="21"/>
              </w:rPr>
            </w:pPr>
            <w:r>
              <w:rPr>
                <w:sz w:val="21"/>
                <w:szCs w:val="21"/>
              </w:rPr>
              <w:t>（4）</w:t>
            </w:r>
          </w:p>
        </w:tc>
        <w:tc>
          <w:tcPr>
            <w:tcW w:w="855" w:type="dxa"/>
            <w:noWrap w:val="0"/>
            <w:vAlign w:val="center"/>
          </w:tcPr>
          <w:p w14:paraId="6A952A8C">
            <w:pPr>
              <w:pStyle w:val="21"/>
              <w:spacing w:line="280" w:lineRule="exact"/>
              <w:rPr>
                <w:sz w:val="21"/>
                <w:szCs w:val="21"/>
              </w:rPr>
            </w:pPr>
            <w:r>
              <w:rPr>
                <w:sz w:val="21"/>
                <w:szCs w:val="21"/>
              </w:rPr>
              <w:t>其他因素</w:t>
            </w:r>
          </w:p>
        </w:tc>
        <w:tc>
          <w:tcPr>
            <w:tcW w:w="1605" w:type="dxa"/>
            <w:noWrap w:val="0"/>
            <w:vAlign w:val="center"/>
          </w:tcPr>
          <w:p w14:paraId="41763009">
            <w:pPr>
              <w:pStyle w:val="21"/>
              <w:spacing w:line="280" w:lineRule="exact"/>
              <w:ind w:left="0" w:leftChars="0" w:right="0" w:rightChars="0"/>
              <w:rPr>
                <w:rFonts w:hint="eastAsia" w:eastAsia="宋体"/>
                <w:sz w:val="21"/>
                <w:szCs w:val="21"/>
                <w:lang w:eastAsia="zh-CN"/>
              </w:rPr>
            </w:pPr>
            <w:r>
              <w:rPr>
                <w:sz w:val="21"/>
                <w:szCs w:val="21"/>
              </w:rPr>
              <w:t>投标人</w:t>
            </w:r>
            <w:r>
              <w:rPr>
                <w:rFonts w:hint="eastAsia"/>
                <w:sz w:val="21"/>
                <w:szCs w:val="21"/>
                <w:lang w:eastAsia="zh-CN"/>
              </w:rPr>
              <w:t>资信</w:t>
            </w:r>
          </w:p>
          <w:p w14:paraId="6055EEA8">
            <w:pPr>
              <w:pStyle w:val="21"/>
              <w:spacing w:line="280" w:lineRule="exact"/>
              <w:ind w:left="0" w:leftChars="0" w:right="0" w:rightChars="0"/>
              <w:rPr>
                <w:sz w:val="21"/>
                <w:szCs w:val="21"/>
              </w:rPr>
            </w:pPr>
            <w:r>
              <w:rPr>
                <w:spacing w:val="-12"/>
                <w:sz w:val="21"/>
                <w:szCs w:val="21"/>
              </w:rPr>
              <w:t>（0</w:t>
            </w:r>
            <w:r>
              <w:rPr>
                <w:rStyle w:val="15"/>
                <w:rFonts w:ascii="Arial" w:hAnsi="Arial" w:eastAsia="宋体" w:cs="Arial"/>
                <w:i w:val="0"/>
                <w:iCs w:val="0"/>
                <w:caps w:val="0"/>
                <w:color w:val="auto"/>
                <w:spacing w:val="0"/>
                <w:sz w:val="19"/>
                <w:szCs w:val="19"/>
                <w:shd w:val="clear" w:fill="FFFFFF"/>
              </w:rPr>
              <w:t>~</w:t>
            </w:r>
            <w:r>
              <w:rPr>
                <w:rFonts w:hint="eastAsia"/>
                <w:spacing w:val="-12"/>
                <w:sz w:val="21"/>
                <w:szCs w:val="21"/>
                <w:lang w:val="en-US" w:eastAsia="zh-CN"/>
              </w:rPr>
              <w:t>5</w:t>
            </w:r>
            <w:r>
              <w:rPr>
                <w:spacing w:val="-12"/>
                <w:sz w:val="21"/>
                <w:szCs w:val="21"/>
              </w:rPr>
              <w:t>）分</w:t>
            </w:r>
          </w:p>
        </w:tc>
        <w:tc>
          <w:tcPr>
            <w:tcW w:w="6855" w:type="dxa"/>
            <w:noWrap w:val="0"/>
            <w:vAlign w:val="center"/>
          </w:tcPr>
          <w:p w14:paraId="531EC50A">
            <w:pPr>
              <w:pStyle w:val="21"/>
              <w:spacing w:line="280" w:lineRule="exact"/>
              <w:ind w:left="0" w:leftChars="0" w:right="0" w:rightChars="0"/>
              <w:jc w:val="both"/>
              <w:rPr>
                <w:rFonts w:hint="default" w:eastAsia="宋体"/>
                <w:sz w:val="21"/>
                <w:szCs w:val="21"/>
                <w:lang w:val="en-US" w:eastAsia="zh-CN"/>
              </w:rPr>
            </w:pPr>
            <w:r>
              <w:rPr>
                <w:rFonts w:hint="eastAsia"/>
                <w:spacing w:val="-1"/>
                <w:sz w:val="21"/>
                <w:szCs w:val="21"/>
                <w:lang w:val="en-US" w:eastAsia="zh-CN"/>
              </w:rPr>
              <w:t>具有</w:t>
            </w:r>
            <w:r>
              <w:rPr>
                <w:rFonts w:hint="eastAsia"/>
                <w:spacing w:val="-1"/>
                <w:sz w:val="21"/>
                <w:szCs w:val="21"/>
                <w:lang w:eastAsia="zh-CN"/>
              </w:rPr>
              <w:t>行政主管部门颁发的水利水电工程施工总承包</w:t>
            </w:r>
            <w:r>
              <w:rPr>
                <w:rFonts w:hint="eastAsia"/>
                <w:spacing w:val="-1"/>
                <w:sz w:val="21"/>
                <w:szCs w:val="21"/>
                <w:lang w:val="en-US" w:eastAsia="zh-CN"/>
              </w:rPr>
              <w:t>三</w:t>
            </w:r>
            <w:r>
              <w:rPr>
                <w:rFonts w:hint="eastAsia"/>
                <w:spacing w:val="-1"/>
                <w:sz w:val="21"/>
                <w:szCs w:val="21"/>
                <w:lang w:eastAsia="zh-CN"/>
              </w:rPr>
              <w:t>级及以上</w:t>
            </w:r>
            <w:r>
              <w:rPr>
                <w:spacing w:val="-1"/>
                <w:sz w:val="21"/>
                <w:szCs w:val="21"/>
              </w:rPr>
              <w:t>资质</w:t>
            </w:r>
            <w:r>
              <w:rPr>
                <w:rFonts w:hint="eastAsia"/>
                <w:spacing w:val="-1"/>
                <w:sz w:val="21"/>
                <w:szCs w:val="21"/>
                <w:lang w:eastAsia="zh-CN"/>
              </w:rPr>
              <w:t>和有效的安全生产许可证的</w:t>
            </w:r>
            <w:r>
              <w:rPr>
                <w:spacing w:val="-1"/>
                <w:sz w:val="21"/>
                <w:szCs w:val="21"/>
              </w:rPr>
              <w:t>得</w:t>
            </w:r>
            <w:r>
              <w:rPr>
                <w:rFonts w:hint="eastAsia"/>
                <w:spacing w:val="-1"/>
                <w:sz w:val="21"/>
                <w:szCs w:val="21"/>
                <w:lang w:val="en-US" w:eastAsia="zh-CN"/>
              </w:rPr>
              <w:t>5</w:t>
            </w:r>
            <w:r>
              <w:rPr>
                <w:spacing w:val="-2"/>
                <w:sz w:val="21"/>
                <w:szCs w:val="21"/>
              </w:rPr>
              <w:t>分。</w:t>
            </w:r>
          </w:p>
        </w:tc>
      </w:tr>
    </w:tbl>
    <w:p w14:paraId="70E7027E">
      <w:pPr>
        <w:spacing w:line="95" w:lineRule="auto"/>
        <w:rPr>
          <w:rFonts w:ascii="Arial"/>
          <w:sz w:val="2"/>
        </w:rPr>
      </w:pPr>
    </w:p>
    <w:p w14:paraId="3793CBF3">
      <w:pPr>
        <w:pStyle w:val="11"/>
      </w:pPr>
    </w:p>
    <w:p w14:paraId="7CE595A2">
      <w:pPr>
        <w:spacing w:line="95" w:lineRule="auto"/>
        <w:rPr>
          <w:rFonts w:ascii="Arial"/>
          <w:sz w:val="2"/>
        </w:rPr>
      </w:pPr>
    </w:p>
    <w:p w14:paraId="67F2D479">
      <w:pPr>
        <w:spacing w:line="95" w:lineRule="auto"/>
        <w:rPr>
          <w:rFonts w:ascii="Arial"/>
          <w:sz w:val="2"/>
        </w:rPr>
      </w:pPr>
    </w:p>
    <w:p w14:paraId="73575C37">
      <w:pPr>
        <w:spacing w:line="95" w:lineRule="auto"/>
        <w:rPr>
          <w:rFonts w:ascii="Arial"/>
          <w:sz w:val="2"/>
        </w:rPr>
      </w:pPr>
    </w:p>
    <w:p w14:paraId="535AA6AC">
      <w:pPr>
        <w:pStyle w:val="22"/>
        <w:spacing w:line="360" w:lineRule="auto"/>
        <w:rPr>
          <w:color w:val="auto"/>
          <w:sz w:val="24"/>
          <w:szCs w:val="24"/>
        </w:rPr>
      </w:pPr>
      <w:r>
        <w:rPr>
          <w:color w:val="auto"/>
          <w:sz w:val="24"/>
          <w:szCs w:val="24"/>
        </w:rPr>
        <w:t>注：（1）采用电子评标的，评标专家</w:t>
      </w:r>
      <w:r>
        <w:rPr>
          <w:rFonts w:hint="eastAsia"/>
          <w:color w:val="auto"/>
          <w:sz w:val="24"/>
          <w:szCs w:val="24"/>
        </w:rPr>
        <w:t>依据已解密的电子</w:t>
      </w:r>
      <w:r>
        <w:rPr>
          <w:color w:val="auto"/>
          <w:sz w:val="24"/>
          <w:szCs w:val="24"/>
        </w:rPr>
        <w:t>投标文件进行评标，纸质形式投标文件仅在系统故障或其他不可抗力原因导致系统不能正常使用的情况下进行评审。</w:t>
      </w:r>
    </w:p>
    <w:p w14:paraId="0B733F94">
      <w:pPr>
        <w:pStyle w:val="22"/>
        <w:spacing w:line="360" w:lineRule="auto"/>
        <w:rPr>
          <w:color w:val="auto"/>
          <w:sz w:val="24"/>
          <w:szCs w:val="24"/>
        </w:rPr>
      </w:pPr>
      <w:r>
        <w:rPr>
          <w:color w:val="auto"/>
          <w:sz w:val="24"/>
          <w:szCs w:val="24"/>
        </w:rPr>
        <w:t>（2）评审标准中，列举的第二章</w:t>
      </w:r>
      <w:r>
        <w:rPr>
          <w:rFonts w:hint="eastAsia"/>
          <w:color w:val="auto"/>
          <w:sz w:val="24"/>
          <w:szCs w:val="24"/>
        </w:rPr>
        <w:t>“</w:t>
      </w:r>
      <w:r>
        <w:rPr>
          <w:color w:val="auto"/>
          <w:sz w:val="24"/>
          <w:szCs w:val="24"/>
        </w:rPr>
        <w:t>投标人须知</w:t>
      </w:r>
      <w:r>
        <w:rPr>
          <w:rFonts w:hint="eastAsia"/>
          <w:color w:val="auto"/>
          <w:sz w:val="24"/>
          <w:szCs w:val="24"/>
        </w:rPr>
        <w:t>”</w:t>
      </w:r>
      <w:r>
        <w:rPr>
          <w:color w:val="auto"/>
          <w:sz w:val="24"/>
          <w:szCs w:val="24"/>
        </w:rPr>
        <w:t>某条、款、项、目的规定和要求，既包括</w:t>
      </w:r>
      <w:r>
        <w:rPr>
          <w:rFonts w:hint="eastAsia"/>
          <w:color w:val="auto"/>
          <w:sz w:val="24"/>
          <w:szCs w:val="24"/>
        </w:rPr>
        <w:t>“</w:t>
      </w:r>
      <w:r>
        <w:rPr>
          <w:color w:val="auto"/>
          <w:sz w:val="24"/>
          <w:szCs w:val="24"/>
        </w:rPr>
        <w:t>投标人须知</w:t>
      </w:r>
      <w:r>
        <w:rPr>
          <w:rFonts w:hint="eastAsia"/>
          <w:color w:val="auto"/>
          <w:sz w:val="24"/>
          <w:szCs w:val="24"/>
        </w:rPr>
        <w:t>”</w:t>
      </w:r>
      <w:r>
        <w:rPr>
          <w:color w:val="auto"/>
          <w:sz w:val="24"/>
          <w:szCs w:val="24"/>
        </w:rPr>
        <w:t>规定和要求，也包括</w:t>
      </w:r>
      <w:r>
        <w:rPr>
          <w:rFonts w:hint="eastAsia"/>
          <w:color w:val="auto"/>
          <w:sz w:val="24"/>
          <w:szCs w:val="24"/>
        </w:rPr>
        <w:t>“</w:t>
      </w:r>
      <w:r>
        <w:rPr>
          <w:color w:val="auto"/>
          <w:sz w:val="24"/>
          <w:szCs w:val="24"/>
        </w:rPr>
        <w:t>投标人须知</w:t>
      </w:r>
      <w:r>
        <w:rPr>
          <w:rFonts w:hint="eastAsia"/>
          <w:color w:val="auto"/>
          <w:sz w:val="24"/>
          <w:szCs w:val="24"/>
        </w:rPr>
        <w:t>”</w:t>
      </w:r>
      <w:r>
        <w:rPr>
          <w:color w:val="auto"/>
          <w:sz w:val="24"/>
          <w:szCs w:val="24"/>
        </w:rPr>
        <w:t>在前附表中补充和细化的规定和要求，下同。</w:t>
      </w:r>
    </w:p>
    <w:p w14:paraId="00F91681">
      <w:pPr>
        <w:pStyle w:val="22"/>
        <w:spacing w:line="360" w:lineRule="auto"/>
        <w:rPr>
          <w:color w:val="auto"/>
          <w:sz w:val="24"/>
          <w:szCs w:val="24"/>
        </w:rPr>
      </w:pPr>
      <w:r>
        <w:rPr>
          <w:color w:val="auto"/>
          <w:sz w:val="24"/>
          <w:szCs w:val="24"/>
        </w:rPr>
        <w:t>如2.1.2</w:t>
      </w:r>
      <w:r>
        <w:rPr>
          <w:rFonts w:hint="eastAsia"/>
          <w:color w:val="auto"/>
          <w:sz w:val="24"/>
          <w:szCs w:val="24"/>
        </w:rPr>
        <w:t>“</w:t>
      </w:r>
      <w:r>
        <w:rPr>
          <w:color w:val="auto"/>
          <w:sz w:val="24"/>
          <w:szCs w:val="24"/>
        </w:rPr>
        <w:t>合格投标人</w:t>
      </w:r>
      <w:r>
        <w:rPr>
          <w:rFonts w:hint="eastAsia"/>
          <w:color w:val="auto"/>
          <w:sz w:val="24"/>
          <w:szCs w:val="24"/>
        </w:rPr>
        <w:t>”</w:t>
      </w:r>
      <w:r>
        <w:rPr>
          <w:color w:val="auto"/>
          <w:sz w:val="24"/>
          <w:szCs w:val="24"/>
        </w:rPr>
        <w:t>的</w:t>
      </w:r>
      <w:r>
        <w:rPr>
          <w:rFonts w:hint="eastAsia"/>
          <w:color w:val="auto"/>
          <w:sz w:val="24"/>
          <w:szCs w:val="24"/>
        </w:rPr>
        <w:t>“</w:t>
      </w:r>
      <w:r>
        <w:rPr>
          <w:color w:val="auto"/>
          <w:sz w:val="24"/>
          <w:szCs w:val="24"/>
        </w:rPr>
        <w:t>资格评审标准</w:t>
      </w:r>
      <w:r>
        <w:rPr>
          <w:rFonts w:hint="eastAsia"/>
          <w:color w:val="auto"/>
          <w:sz w:val="24"/>
          <w:szCs w:val="24"/>
        </w:rPr>
        <w:t>”</w:t>
      </w:r>
      <w:r>
        <w:rPr>
          <w:color w:val="auto"/>
          <w:sz w:val="24"/>
          <w:szCs w:val="24"/>
        </w:rPr>
        <w:t>为</w:t>
      </w:r>
      <w:r>
        <w:rPr>
          <w:rFonts w:hint="eastAsia"/>
          <w:color w:val="auto"/>
          <w:sz w:val="24"/>
          <w:szCs w:val="24"/>
        </w:rPr>
        <w:t>“</w:t>
      </w:r>
      <w:r>
        <w:rPr>
          <w:color w:val="auto"/>
          <w:sz w:val="24"/>
          <w:szCs w:val="24"/>
        </w:rPr>
        <w:t>没有第二章</w:t>
      </w:r>
      <w:r>
        <w:rPr>
          <w:rFonts w:hint="eastAsia"/>
          <w:color w:val="auto"/>
          <w:sz w:val="24"/>
          <w:szCs w:val="24"/>
        </w:rPr>
        <w:t>‘</w:t>
      </w:r>
      <w:r>
        <w:rPr>
          <w:color w:val="auto"/>
          <w:sz w:val="24"/>
          <w:szCs w:val="24"/>
        </w:rPr>
        <w:t>投标人须知</w:t>
      </w:r>
      <w:r>
        <w:rPr>
          <w:rFonts w:hint="eastAsia"/>
          <w:color w:val="auto"/>
          <w:sz w:val="24"/>
          <w:szCs w:val="24"/>
        </w:rPr>
        <w:t>’</w:t>
      </w:r>
      <w:r>
        <w:rPr>
          <w:color w:val="auto"/>
          <w:sz w:val="24"/>
          <w:szCs w:val="24"/>
        </w:rPr>
        <w:t>第1.4.3项</w:t>
      </w:r>
      <w:r>
        <w:rPr>
          <w:rFonts w:hint="eastAsia"/>
          <w:color w:val="auto"/>
          <w:sz w:val="24"/>
          <w:szCs w:val="24"/>
        </w:rPr>
        <w:t>投标人不得存在的其它情形”</w:t>
      </w:r>
      <w:r>
        <w:rPr>
          <w:color w:val="auto"/>
          <w:sz w:val="24"/>
          <w:szCs w:val="24"/>
        </w:rPr>
        <w:t>，既包括</w:t>
      </w:r>
      <w:r>
        <w:rPr>
          <w:rFonts w:hint="eastAsia"/>
          <w:color w:val="auto"/>
          <w:sz w:val="24"/>
          <w:szCs w:val="24"/>
        </w:rPr>
        <w:t>“</w:t>
      </w:r>
      <w:r>
        <w:rPr>
          <w:color w:val="auto"/>
          <w:sz w:val="24"/>
          <w:szCs w:val="24"/>
        </w:rPr>
        <w:t>投标人须知</w:t>
      </w:r>
      <w:r>
        <w:rPr>
          <w:rFonts w:hint="eastAsia"/>
          <w:color w:val="auto"/>
          <w:sz w:val="24"/>
          <w:szCs w:val="24"/>
        </w:rPr>
        <w:t>”</w:t>
      </w:r>
      <w:r>
        <w:rPr>
          <w:color w:val="auto"/>
          <w:sz w:val="24"/>
          <w:szCs w:val="24"/>
        </w:rPr>
        <w:t>1.4.3项规定的18种情形，也包括</w:t>
      </w:r>
      <w:r>
        <w:rPr>
          <w:rFonts w:hint="eastAsia"/>
          <w:color w:val="auto"/>
          <w:sz w:val="24"/>
          <w:szCs w:val="24"/>
        </w:rPr>
        <w:t>“</w:t>
      </w:r>
      <w:r>
        <w:rPr>
          <w:color w:val="auto"/>
          <w:sz w:val="24"/>
          <w:szCs w:val="24"/>
        </w:rPr>
        <w:t>投标人须知</w:t>
      </w:r>
      <w:r>
        <w:rPr>
          <w:rFonts w:hint="eastAsia"/>
          <w:color w:val="auto"/>
          <w:sz w:val="24"/>
          <w:szCs w:val="24"/>
        </w:rPr>
        <w:t>”</w:t>
      </w:r>
      <w:r>
        <w:rPr>
          <w:color w:val="auto"/>
          <w:sz w:val="24"/>
          <w:szCs w:val="24"/>
        </w:rPr>
        <w:t>在前附表中对第1.4.3项补充和细化的限制投标的情形。</w:t>
      </w:r>
    </w:p>
    <w:p w14:paraId="5161A01B">
      <w:pPr>
        <w:pStyle w:val="22"/>
        <w:spacing w:line="360" w:lineRule="auto"/>
        <w:rPr>
          <w:color w:val="auto"/>
          <w:sz w:val="24"/>
          <w:szCs w:val="24"/>
        </w:rPr>
      </w:pPr>
      <w:r>
        <w:rPr>
          <w:color w:val="auto"/>
          <w:sz w:val="24"/>
          <w:szCs w:val="24"/>
        </w:rPr>
        <w:t>（3）评标委员会如要求投标人提交第二章</w:t>
      </w:r>
      <w:r>
        <w:rPr>
          <w:rFonts w:hint="eastAsia"/>
          <w:color w:val="auto"/>
          <w:sz w:val="24"/>
          <w:szCs w:val="24"/>
        </w:rPr>
        <w:t>“</w:t>
      </w:r>
      <w:r>
        <w:rPr>
          <w:color w:val="auto"/>
          <w:sz w:val="24"/>
          <w:szCs w:val="24"/>
        </w:rPr>
        <w:t>投标人须知</w:t>
      </w:r>
      <w:r>
        <w:rPr>
          <w:rFonts w:hint="eastAsia"/>
          <w:color w:val="auto"/>
          <w:sz w:val="24"/>
          <w:szCs w:val="24"/>
        </w:rPr>
        <w:t>”</w:t>
      </w:r>
      <w:r>
        <w:rPr>
          <w:color w:val="auto"/>
          <w:sz w:val="24"/>
          <w:szCs w:val="24"/>
        </w:rPr>
        <w:t>第3.5.1项至第3.5.4项规定的有关证明和证件的原件进行核验的，应向投标人发出书面通知，评标委员会要求投标人递交的时间距投标人收到评标委员会书面通知的时间不得少于90分钟。评标委员会不得要求投标人提交上述核验范围之外的证明和证件的原件。</w:t>
      </w:r>
    </w:p>
    <w:p w14:paraId="47894210">
      <w:pPr>
        <w:pStyle w:val="22"/>
        <w:spacing w:line="360" w:lineRule="auto"/>
        <w:rPr>
          <w:color w:val="auto"/>
          <w:sz w:val="24"/>
          <w:szCs w:val="24"/>
        </w:rPr>
      </w:pPr>
      <w:r>
        <w:rPr>
          <w:color w:val="auto"/>
          <w:sz w:val="24"/>
          <w:szCs w:val="24"/>
        </w:rPr>
        <w:t>评标委员会成员三分之二以上认为投标人没有按评标委员会要求提交有关证明和证件的原件进行核验（没有在规定时间内提交或提交的有关证明和证件不符合要求），认定该项不符合相应的评审标准，其投标作否决投标处理。</w:t>
      </w:r>
    </w:p>
    <w:p w14:paraId="3E284CF1">
      <w:pPr>
        <w:pStyle w:val="22"/>
        <w:spacing w:line="360" w:lineRule="auto"/>
        <w:rPr>
          <w:color w:val="auto"/>
          <w:sz w:val="24"/>
          <w:szCs w:val="24"/>
        </w:rPr>
      </w:pPr>
      <w:r>
        <w:rPr>
          <w:color w:val="auto"/>
          <w:sz w:val="24"/>
          <w:szCs w:val="24"/>
        </w:rPr>
        <w:t>（4）评标委员会在评标过程中，如要求投标人澄清或说明的，评标委员会要求投标人递交书面澄清或说明的时间距投标人收到评标委员会书面通知的时间不得少于90分钟。评标委员会认为投标人的澄清或说明不够明确，应再次要求投标人对不明确的内容进行澄清或说明，评标委员会要求投标人再次递交书面澄清或说明的时间距投标人收到评标委员会书面通知的时间不得少于60分钟。</w:t>
      </w:r>
    </w:p>
    <w:p w14:paraId="50C006DF">
      <w:pPr>
        <w:pStyle w:val="22"/>
        <w:spacing w:line="360" w:lineRule="auto"/>
        <w:rPr>
          <w:color w:val="auto"/>
          <w:sz w:val="24"/>
          <w:szCs w:val="24"/>
        </w:rPr>
      </w:pPr>
      <w:r>
        <w:rPr>
          <w:color w:val="auto"/>
          <w:sz w:val="24"/>
          <w:szCs w:val="24"/>
        </w:rPr>
        <w:t>评标委员会成员三分之二以上认为该投标人的两次澄清或说明，都不符合评标委员会要求的，作否决投标处理。</w:t>
      </w:r>
    </w:p>
    <w:p w14:paraId="305CF51B">
      <w:pPr>
        <w:pStyle w:val="22"/>
        <w:spacing w:line="360" w:lineRule="auto"/>
        <w:rPr>
          <w:color w:val="auto"/>
          <w:sz w:val="24"/>
          <w:szCs w:val="24"/>
        </w:rPr>
      </w:pPr>
      <w:r>
        <w:rPr>
          <w:color w:val="auto"/>
          <w:sz w:val="24"/>
          <w:szCs w:val="24"/>
        </w:rPr>
        <w:t>（5）投标人串通投标或弄虚作假或有其他违法行为，评标委员会在评标过程中发现，证据确凿的，经评标委员会成员三分之二以上同意，其投标作否决投标处理；证据不够确</w:t>
      </w:r>
      <w:r>
        <w:rPr>
          <w:color w:val="auto"/>
          <w:spacing w:val="-10"/>
          <w:sz w:val="24"/>
          <w:szCs w:val="24"/>
        </w:rPr>
        <w:t>凿的，其投标不能作否决投标处理，但评标委员会在向招标人提交书面评标报告时，应予说明。</w:t>
      </w:r>
    </w:p>
    <w:p w14:paraId="0DC53FF8">
      <w:pPr>
        <w:pStyle w:val="22"/>
        <w:spacing w:line="360" w:lineRule="auto"/>
        <w:rPr>
          <w:color w:val="auto"/>
          <w:sz w:val="24"/>
          <w:szCs w:val="24"/>
        </w:rPr>
      </w:pPr>
      <w:r>
        <w:rPr>
          <w:color w:val="auto"/>
          <w:sz w:val="24"/>
          <w:szCs w:val="24"/>
        </w:rPr>
        <w:t>在评标结束后发现投标人串通投标或弄虚作假或有其他违法行为，查证属实的，取消其中标资格。</w:t>
      </w:r>
    </w:p>
    <w:p w14:paraId="308CE11A">
      <w:pPr>
        <w:pStyle w:val="22"/>
        <w:spacing w:line="360" w:lineRule="auto"/>
        <w:rPr>
          <w:color w:val="auto"/>
          <w:sz w:val="24"/>
          <w:szCs w:val="24"/>
        </w:rPr>
      </w:pPr>
      <w:r>
        <w:rPr>
          <w:rFonts w:hint="eastAsia"/>
          <w:color w:val="auto"/>
          <w:sz w:val="24"/>
          <w:szCs w:val="24"/>
        </w:rPr>
        <w:t>“</w:t>
      </w:r>
      <w:r>
        <w:rPr>
          <w:color w:val="auto"/>
          <w:sz w:val="24"/>
          <w:szCs w:val="24"/>
        </w:rPr>
        <w:t>其他违法违规行为</w:t>
      </w:r>
      <w:r>
        <w:rPr>
          <w:rFonts w:hint="eastAsia"/>
          <w:color w:val="auto"/>
          <w:sz w:val="24"/>
          <w:szCs w:val="24"/>
        </w:rPr>
        <w:t>”</w:t>
      </w:r>
      <w:r>
        <w:rPr>
          <w:color w:val="auto"/>
          <w:sz w:val="24"/>
          <w:szCs w:val="24"/>
        </w:rPr>
        <w:t>是指第二章</w:t>
      </w:r>
      <w:r>
        <w:rPr>
          <w:rFonts w:hint="eastAsia"/>
          <w:color w:val="auto"/>
          <w:sz w:val="24"/>
          <w:szCs w:val="24"/>
        </w:rPr>
        <w:t>“</w:t>
      </w:r>
      <w:r>
        <w:rPr>
          <w:color w:val="auto"/>
          <w:sz w:val="24"/>
          <w:szCs w:val="24"/>
        </w:rPr>
        <w:t>投标人须知</w:t>
      </w:r>
      <w:r>
        <w:rPr>
          <w:rFonts w:hint="eastAsia"/>
          <w:color w:val="auto"/>
          <w:sz w:val="24"/>
          <w:szCs w:val="24"/>
        </w:rPr>
        <w:t>”</w:t>
      </w:r>
      <w:r>
        <w:rPr>
          <w:color w:val="auto"/>
          <w:sz w:val="24"/>
          <w:szCs w:val="24"/>
        </w:rPr>
        <w:t>1.4.3在前附表中补充的限制投标的违法违规情形。</w:t>
      </w:r>
    </w:p>
    <w:p w14:paraId="681B4106">
      <w:pPr>
        <w:pStyle w:val="22"/>
        <w:spacing w:line="360" w:lineRule="auto"/>
        <w:rPr>
          <w:color w:val="auto"/>
          <w:sz w:val="24"/>
          <w:szCs w:val="24"/>
        </w:rPr>
      </w:pPr>
      <w:r>
        <w:rPr>
          <w:color w:val="auto"/>
          <w:sz w:val="24"/>
          <w:szCs w:val="24"/>
        </w:rPr>
        <w:t>（6）评审</w:t>
      </w:r>
      <w:r>
        <w:rPr>
          <w:rFonts w:hint="eastAsia"/>
          <w:color w:val="auto"/>
          <w:sz w:val="24"/>
          <w:szCs w:val="24"/>
        </w:rPr>
        <w:t>“</w:t>
      </w:r>
      <w:r>
        <w:rPr>
          <w:color w:val="auto"/>
          <w:sz w:val="24"/>
          <w:szCs w:val="24"/>
        </w:rPr>
        <w:t>不存在第3.1.2项任何一种情形之一</w:t>
      </w:r>
      <w:r>
        <w:rPr>
          <w:rFonts w:hint="eastAsia"/>
          <w:color w:val="auto"/>
          <w:sz w:val="24"/>
          <w:szCs w:val="24"/>
        </w:rPr>
        <w:t>”</w:t>
      </w:r>
      <w:r>
        <w:rPr>
          <w:color w:val="auto"/>
          <w:sz w:val="24"/>
          <w:szCs w:val="24"/>
        </w:rPr>
        <w:t>：评审委员会没有发现申请人存在本章第3.1.2项任何一种情形之一的，评审结论为</w:t>
      </w:r>
      <w:r>
        <w:rPr>
          <w:rFonts w:hint="eastAsia"/>
          <w:color w:val="auto"/>
          <w:sz w:val="24"/>
          <w:szCs w:val="24"/>
        </w:rPr>
        <w:t>“</w:t>
      </w:r>
      <w:r>
        <w:rPr>
          <w:color w:val="auto"/>
          <w:sz w:val="24"/>
          <w:szCs w:val="24"/>
        </w:rPr>
        <w:t>符合</w:t>
      </w:r>
      <w:r>
        <w:rPr>
          <w:rFonts w:hint="eastAsia"/>
          <w:color w:val="auto"/>
          <w:sz w:val="24"/>
          <w:szCs w:val="24"/>
        </w:rPr>
        <w:t>”</w:t>
      </w:r>
      <w:r>
        <w:rPr>
          <w:color w:val="auto"/>
          <w:sz w:val="24"/>
          <w:szCs w:val="24"/>
        </w:rPr>
        <w:t>，发现投标人存在本章第3.1.2项任何一种情形之一的，评审结论为</w:t>
      </w:r>
      <w:r>
        <w:rPr>
          <w:rFonts w:hint="eastAsia"/>
          <w:color w:val="auto"/>
          <w:sz w:val="24"/>
          <w:szCs w:val="24"/>
        </w:rPr>
        <w:t>“</w:t>
      </w:r>
      <w:r>
        <w:rPr>
          <w:color w:val="auto"/>
          <w:sz w:val="24"/>
          <w:szCs w:val="24"/>
        </w:rPr>
        <w:t>不符合</w:t>
      </w:r>
      <w:r>
        <w:rPr>
          <w:rFonts w:hint="eastAsia"/>
          <w:color w:val="auto"/>
          <w:sz w:val="24"/>
          <w:szCs w:val="24"/>
        </w:rPr>
        <w:t>”</w:t>
      </w:r>
      <w:r>
        <w:rPr>
          <w:color w:val="auto"/>
          <w:sz w:val="24"/>
          <w:szCs w:val="24"/>
        </w:rPr>
        <w:t>。</w:t>
      </w:r>
    </w:p>
    <w:p w14:paraId="3A1F4A9D">
      <w:pPr>
        <w:spacing w:line="360" w:lineRule="auto"/>
        <w:ind w:firstLine="480" w:firstLineChars="200"/>
        <w:rPr>
          <w:rFonts w:ascii="宋体" w:hAnsi="宋体" w:eastAsia="宋体" w:cs="宋体"/>
          <w:sz w:val="21"/>
          <w:szCs w:val="21"/>
        </w:rPr>
      </w:pPr>
      <w:r>
        <w:rPr>
          <w:color w:val="auto"/>
          <w:sz w:val="24"/>
          <w:szCs w:val="24"/>
        </w:rPr>
        <w:t>评审结论为</w:t>
      </w:r>
      <w:r>
        <w:rPr>
          <w:rFonts w:hint="eastAsia"/>
          <w:color w:val="auto"/>
          <w:sz w:val="24"/>
          <w:szCs w:val="24"/>
        </w:rPr>
        <w:t>“</w:t>
      </w:r>
      <w:r>
        <w:rPr>
          <w:color w:val="auto"/>
          <w:sz w:val="24"/>
          <w:szCs w:val="24"/>
        </w:rPr>
        <w:t>不符合</w:t>
      </w:r>
      <w:r>
        <w:rPr>
          <w:rFonts w:hint="eastAsia"/>
          <w:color w:val="auto"/>
          <w:sz w:val="24"/>
          <w:szCs w:val="24"/>
        </w:rPr>
        <w:t>”</w:t>
      </w:r>
      <w:r>
        <w:rPr>
          <w:color w:val="auto"/>
          <w:sz w:val="24"/>
          <w:szCs w:val="24"/>
        </w:rPr>
        <w:t>的，要经评标委员会成员三分之二以上同意，并要详细、具体说明</w:t>
      </w:r>
      <w:r>
        <w:rPr>
          <w:rFonts w:hint="eastAsia"/>
          <w:color w:val="auto"/>
          <w:sz w:val="24"/>
          <w:szCs w:val="24"/>
        </w:rPr>
        <w:t>“</w:t>
      </w:r>
      <w:r>
        <w:rPr>
          <w:color w:val="auto"/>
          <w:sz w:val="24"/>
          <w:szCs w:val="24"/>
        </w:rPr>
        <w:t>不符合</w:t>
      </w:r>
      <w:r>
        <w:rPr>
          <w:rFonts w:hint="eastAsia"/>
          <w:color w:val="auto"/>
          <w:sz w:val="24"/>
          <w:szCs w:val="24"/>
        </w:rPr>
        <w:t>”</w:t>
      </w:r>
      <w:r>
        <w:rPr>
          <w:color w:val="auto"/>
          <w:sz w:val="24"/>
          <w:szCs w:val="24"/>
        </w:rPr>
        <w:t>的理由，附上相关的证据。</w:t>
      </w:r>
    </w:p>
    <w:p w14:paraId="524F0223">
      <w:pPr>
        <w:spacing w:before="99" w:line="360" w:lineRule="auto"/>
        <w:ind w:left="31"/>
        <w:outlineLvl w:val="1"/>
        <w:rPr>
          <w:sz w:val="24"/>
          <w:szCs w:val="24"/>
        </w:rPr>
      </w:pPr>
      <w:r>
        <w:rPr>
          <w:rFonts w:ascii="Calibri" w:hAnsi="Calibri" w:eastAsia="Calibri" w:cs="Calibri"/>
          <w:b/>
          <w:bCs/>
          <w:spacing w:val="-3"/>
          <w:sz w:val="30"/>
          <w:szCs w:val="30"/>
        </w:rPr>
        <w:t>1.</w:t>
      </w:r>
      <w:r>
        <w:rPr>
          <w:rFonts w:ascii="Calibri" w:hAnsi="Calibri" w:eastAsia="Calibri" w:cs="Calibri"/>
          <w:b/>
          <w:bCs/>
          <w:spacing w:val="8"/>
          <w:sz w:val="30"/>
          <w:szCs w:val="30"/>
        </w:rPr>
        <w:t xml:space="preserve">    </w:t>
      </w:r>
      <w:r>
        <w:rPr>
          <w:rFonts w:ascii="黑体" w:hAnsi="黑体" w:eastAsia="黑体" w:cs="黑体"/>
          <w:spacing w:val="-3"/>
          <w:sz w:val="30"/>
          <w:szCs w:val="30"/>
          <w14:textOutline w14:w="5486" w14:cap="flat" w14:cmpd="sng">
            <w14:solidFill>
              <w14:srgbClr w14:val="000000"/>
            </w14:solidFill>
            <w14:prstDash w14:val="solid"/>
            <w14:miter w14:val="0"/>
          </w14:textOutline>
        </w:rPr>
        <w:t>评标方法</w:t>
      </w:r>
    </w:p>
    <w:p w14:paraId="52F8CD3F">
      <w:pPr>
        <w:spacing w:before="69" w:line="360" w:lineRule="auto"/>
        <w:ind w:left="18" w:right="70" w:firstLine="422"/>
        <w:jc w:val="both"/>
        <w:rPr>
          <w:rFonts w:ascii="宋体" w:hAnsi="宋体" w:eastAsia="宋体" w:cs="宋体"/>
          <w:sz w:val="24"/>
          <w:szCs w:val="24"/>
        </w:rPr>
      </w:pPr>
      <w:r>
        <w:rPr>
          <w:rFonts w:ascii="宋体" w:hAnsi="宋体" w:eastAsia="宋体" w:cs="宋体"/>
          <w:sz w:val="24"/>
          <w:szCs w:val="24"/>
        </w:rPr>
        <w:t>本次评标采用综合评估法。评标委员会对满足招标文件实质性</w:t>
      </w:r>
      <w:r>
        <w:rPr>
          <w:rFonts w:ascii="宋体" w:hAnsi="宋体" w:eastAsia="宋体" w:cs="宋体"/>
          <w:spacing w:val="-1"/>
          <w:sz w:val="24"/>
          <w:szCs w:val="24"/>
        </w:rPr>
        <w:t>要求的投标文件，按照</w:t>
      </w:r>
      <w:r>
        <w:rPr>
          <w:rFonts w:ascii="宋体" w:hAnsi="宋体" w:eastAsia="宋体" w:cs="宋体"/>
          <w:sz w:val="24"/>
          <w:szCs w:val="24"/>
        </w:rPr>
        <w:t xml:space="preserve"> </w:t>
      </w:r>
      <w:r>
        <w:rPr>
          <w:rFonts w:ascii="宋体" w:hAnsi="宋体" w:eastAsia="宋体" w:cs="宋体"/>
          <w:spacing w:val="-6"/>
          <w:sz w:val="24"/>
          <w:szCs w:val="24"/>
        </w:rPr>
        <w:t xml:space="preserve">本章第 </w:t>
      </w:r>
      <w:r>
        <w:rPr>
          <w:rFonts w:ascii="Calibri" w:hAnsi="Calibri" w:eastAsia="Calibri" w:cs="Calibri"/>
          <w:spacing w:val="-6"/>
          <w:sz w:val="24"/>
          <w:szCs w:val="24"/>
        </w:rPr>
        <w:t>2.2</w:t>
      </w:r>
      <w:r>
        <w:rPr>
          <w:rFonts w:ascii="Calibri" w:hAnsi="Calibri" w:eastAsia="Calibri" w:cs="Calibri"/>
          <w:spacing w:val="42"/>
          <w:w w:val="101"/>
          <w:sz w:val="24"/>
          <w:szCs w:val="24"/>
        </w:rPr>
        <w:t xml:space="preserve"> </w:t>
      </w:r>
      <w:r>
        <w:rPr>
          <w:rFonts w:ascii="宋体" w:hAnsi="宋体" w:eastAsia="宋体" w:cs="宋体"/>
          <w:spacing w:val="-6"/>
          <w:sz w:val="24"/>
          <w:szCs w:val="24"/>
        </w:rPr>
        <w:t>款规定的评分标准进行打分， 并按得分由高到低顺序推荐中标候选人， 或根据</w:t>
      </w:r>
      <w:r>
        <w:rPr>
          <w:rFonts w:ascii="宋体" w:hAnsi="宋体" w:eastAsia="宋体" w:cs="宋体"/>
          <w:sz w:val="24"/>
          <w:szCs w:val="24"/>
        </w:rPr>
        <w:t xml:space="preserve"> </w:t>
      </w:r>
      <w:r>
        <w:rPr>
          <w:rFonts w:ascii="宋体" w:hAnsi="宋体" w:eastAsia="宋体" w:cs="宋体"/>
          <w:spacing w:val="-6"/>
          <w:sz w:val="24"/>
          <w:szCs w:val="24"/>
        </w:rPr>
        <w:t>招标人授权直接确定中标人。综合评分相等时，以投标报价低的优先；</w:t>
      </w:r>
      <w:r>
        <w:rPr>
          <w:rFonts w:ascii="宋体" w:hAnsi="宋体" w:eastAsia="宋体" w:cs="宋体"/>
          <w:spacing w:val="-20"/>
          <w:sz w:val="24"/>
          <w:szCs w:val="24"/>
        </w:rPr>
        <w:t xml:space="preserve"> </w:t>
      </w:r>
      <w:r>
        <w:rPr>
          <w:rFonts w:ascii="宋体" w:hAnsi="宋体" w:eastAsia="宋体" w:cs="宋体"/>
          <w:spacing w:val="-6"/>
          <w:sz w:val="24"/>
          <w:szCs w:val="24"/>
        </w:rPr>
        <w:t>投标报价也相等的，由招标人自行确定。</w:t>
      </w:r>
    </w:p>
    <w:p w14:paraId="3F7CED0C">
      <w:pPr>
        <w:spacing w:before="100" w:line="360" w:lineRule="auto"/>
        <w:ind w:left="22"/>
        <w:outlineLvl w:val="1"/>
        <w:rPr>
          <w:rFonts w:ascii="黑体" w:hAnsi="黑体" w:eastAsia="黑体" w:cs="黑体"/>
          <w:sz w:val="30"/>
          <w:szCs w:val="30"/>
        </w:rPr>
      </w:pPr>
      <w:bookmarkStart w:id="20" w:name="bookmark21"/>
      <w:bookmarkEnd w:id="20"/>
      <w:bookmarkStart w:id="21" w:name="bookmark22"/>
      <w:bookmarkEnd w:id="21"/>
      <w:r>
        <w:rPr>
          <w:rFonts w:ascii="Calibri" w:hAnsi="Calibri" w:eastAsia="Calibri" w:cs="Calibri"/>
          <w:b/>
          <w:bCs/>
          <w:spacing w:val="-2"/>
          <w:sz w:val="30"/>
          <w:szCs w:val="30"/>
        </w:rPr>
        <w:t>2.</w:t>
      </w:r>
      <w:r>
        <w:rPr>
          <w:rFonts w:ascii="Calibri" w:hAnsi="Calibri" w:eastAsia="Calibri" w:cs="Calibri"/>
          <w:b/>
          <w:bCs/>
          <w:spacing w:val="9"/>
          <w:sz w:val="30"/>
          <w:szCs w:val="30"/>
        </w:rPr>
        <w:t xml:space="preserve">    </w:t>
      </w:r>
      <w:r>
        <w:rPr>
          <w:rFonts w:ascii="黑体" w:hAnsi="黑体" w:eastAsia="黑体" w:cs="黑体"/>
          <w:spacing w:val="-2"/>
          <w:sz w:val="30"/>
          <w:szCs w:val="30"/>
          <w14:textOutline w14:w="5486" w14:cap="flat" w14:cmpd="sng">
            <w14:solidFill>
              <w14:srgbClr w14:val="000000"/>
            </w14:solidFill>
            <w14:prstDash w14:val="solid"/>
            <w14:miter w14:val="0"/>
          </w14:textOutline>
        </w:rPr>
        <w:t>评审标准</w:t>
      </w:r>
    </w:p>
    <w:p w14:paraId="2D58D1AE">
      <w:pPr>
        <w:spacing w:before="88" w:line="360" w:lineRule="auto"/>
        <w:ind w:left="21"/>
        <w:outlineLvl w:val="2"/>
      </w:pPr>
      <w:r>
        <w:rPr>
          <w:rFonts w:ascii="Calibri" w:hAnsi="Calibri" w:eastAsia="Calibri" w:cs="Calibri"/>
          <w:b/>
          <w:bCs/>
          <w:spacing w:val="7"/>
          <w:sz w:val="27"/>
          <w:szCs w:val="27"/>
        </w:rPr>
        <w:t>2.1</w:t>
      </w:r>
      <w:r>
        <w:rPr>
          <w:rFonts w:ascii="Calibri" w:hAnsi="Calibri" w:eastAsia="Calibri" w:cs="Calibri"/>
          <w:b/>
          <w:bCs/>
          <w:spacing w:val="10"/>
          <w:sz w:val="27"/>
          <w:szCs w:val="27"/>
        </w:rPr>
        <w:t xml:space="preserve">    </w:t>
      </w:r>
      <w:r>
        <w:rPr>
          <w:rFonts w:ascii="宋体" w:hAnsi="宋体" w:eastAsia="宋体" w:cs="宋体"/>
          <w:spacing w:val="7"/>
          <w:sz w:val="27"/>
          <w:szCs w:val="27"/>
          <w14:textOutline w14:w="5050" w14:cap="flat" w14:cmpd="sng">
            <w14:solidFill>
              <w14:srgbClr w14:val="000000"/>
            </w14:solidFill>
            <w14:prstDash w14:val="solid"/>
            <w14:miter w14:val="0"/>
          </w14:textOutline>
        </w:rPr>
        <w:t>初步评审标准</w:t>
      </w:r>
    </w:p>
    <w:p w14:paraId="26C4AC4A">
      <w:pPr>
        <w:spacing w:before="68" w:line="360" w:lineRule="auto"/>
        <w:ind w:left="18"/>
        <w:rPr>
          <w:rFonts w:ascii="宋体" w:hAnsi="宋体" w:eastAsia="宋体" w:cs="宋体"/>
          <w:sz w:val="24"/>
          <w:szCs w:val="24"/>
        </w:rPr>
      </w:pPr>
      <w:r>
        <w:rPr>
          <w:rFonts w:ascii="Calibri" w:hAnsi="Calibri" w:eastAsia="Calibri" w:cs="Calibri"/>
          <w:b/>
          <w:bCs/>
          <w:spacing w:val="-1"/>
          <w:sz w:val="24"/>
          <w:szCs w:val="24"/>
        </w:rPr>
        <w:t xml:space="preserve">2.1.1  </w:t>
      </w:r>
      <w:r>
        <w:rPr>
          <w:rFonts w:ascii="宋体" w:hAnsi="宋体" w:eastAsia="宋体" w:cs="宋体"/>
          <w:spacing w:val="-1"/>
          <w:sz w:val="24"/>
          <w:szCs w:val="24"/>
        </w:rPr>
        <w:t>形式评审标准：见评标办法前附表。</w:t>
      </w:r>
    </w:p>
    <w:p w14:paraId="43033EE2">
      <w:pPr>
        <w:spacing w:before="234" w:line="360" w:lineRule="auto"/>
        <w:ind w:left="18"/>
        <w:rPr>
          <w:rFonts w:ascii="宋体" w:hAnsi="宋体" w:eastAsia="宋体" w:cs="宋体"/>
          <w:sz w:val="24"/>
          <w:szCs w:val="24"/>
        </w:rPr>
      </w:pPr>
      <w:r>
        <w:rPr>
          <w:rFonts w:ascii="Calibri" w:hAnsi="Calibri" w:eastAsia="Calibri" w:cs="Calibri"/>
          <w:b/>
          <w:bCs/>
          <w:spacing w:val="-1"/>
          <w:sz w:val="24"/>
          <w:szCs w:val="24"/>
        </w:rPr>
        <w:t>2.1.2</w:t>
      </w:r>
      <w:r>
        <w:rPr>
          <w:rFonts w:ascii="宋体" w:hAnsi="宋体" w:eastAsia="宋体" w:cs="宋体"/>
          <w:spacing w:val="-1"/>
          <w:sz w:val="24"/>
          <w:szCs w:val="24"/>
          <w14:textOutline w14:w="3831" w14:cap="flat" w14:cmpd="sng">
            <w14:solidFill>
              <w14:srgbClr w14:val="000000"/>
            </w14:solidFill>
            <w14:prstDash w14:val="solid"/>
            <w14:miter w14:val="0"/>
          </w14:textOutline>
        </w:rPr>
        <w:t>（</w:t>
      </w:r>
      <w:r>
        <w:rPr>
          <w:rFonts w:ascii="Calibri" w:hAnsi="Calibri" w:eastAsia="Calibri" w:cs="Calibri"/>
          <w:b/>
          <w:bCs/>
          <w:spacing w:val="-1"/>
          <w:sz w:val="24"/>
          <w:szCs w:val="24"/>
        </w:rPr>
        <w:t>A</w:t>
      </w:r>
      <w:r>
        <w:rPr>
          <w:rFonts w:ascii="宋体" w:hAnsi="宋体" w:eastAsia="宋体" w:cs="宋体"/>
          <w:spacing w:val="-1"/>
          <w:sz w:val="24"/>
          <w:szCs w:val="24"/>
          <w14:textOutline w14:w="3831" w14:cap="flat" w14:cmpd="sng">
            <w14:solidFill>
              <w14:srgbClr w14:val="000000"/>
            </w14:solidFill>
            <w14:prstDash w14:val="solid"/>
            <w14:miter w14:val="0"/>
          </w14:textOutline>
        </w:rPr>
        <w:t>）</w:t>
      </w:r>
      <w:r>
        <w:rPr>
          <w:rFonts w:ascii="宋体" w:hAnsi="宋体" w:eastAsia="宋体" w:cs="宋体"/>
          <w:spacing w:val="-1"/>
          <w:sz w:val="24"/>
          <w:szCs w:val="24"/>
        </w:rPr>
        <w:t xml:space="preserve"> 资格评审标准：见评标办法前附表（适用于未进行资格预审的）。</w:t>
      </w:r>
    </w:p>
    <w:p w14:paraId="504A8B99">
      <w:pPr>
        <w:spacing w:before="229" w:line="360" w:lineRule="auto"/>
        <w:ind w:left="18"/>
        <w:rPr>
          <w:rFonts w:ascii="宋体" w:hAnsi="宋体" w:eastAsia="宋体" w:cs="宋体"/>
          <w:spacing w:val="-3"/>
          <w:position w:val="20"/>
          <w:sz w:val="24"/>
          <w:szCs w:val="24"/>
        </w:rPr>
      </w:pPr>
      <w:r>
        <w:rPr>
          <w:rFonts w:ascii="Calibri" w:hAnsi="Calibri" w:eastAsia="Calibri" w:cs="Calibri"/>
          <w:b/>
          <w:bCs/>
          <w:spacing w:val="-3"/>
          <w:position w:val="20"/>
          <w:sz w:val="24"/>
          <w:szCs w:val="24"/>
        </w:rPr>
        <w:t>2.1.2</w:t>
      </w:r>
      <w:r>
        <w:rPr>
          <w:rFonts w:ascii="宋体" w:hAnsi="宋体" w:eastAsia="宋体" w:cs="宋体"/>
          <w:spacing w:val="-3"/>
          <w:position w:val="20"/>
          <w:sz w:val="24"/>
          <w:szCs w:val="24"/>
          <w14:textOutline w14:w="3831" w14:cap="flat" w14:cmpd="sng">
            <w14:solidFill>
              <w14:srgbClr w14:val="000000"/>
            </w14:solidFill>
            <w14:prstDash w14:val="solid"/>
            <w14:miter w14:val="0"/>
          </w14:textOutline>
        </w:rPr>
        <w:t>（</w:t>
      </w:r>
      <w:r>
        <w:rPr>
          <w:rFonts w:ascii="Calibri" w:hAnsi="Calibri" w:eastAsia="Calibri" w:cs="Calibri"/>
          <w:b/>
          <w:bCs/>
          <w:spacing w:val="-3"/>
          <w:position w:val="20"/>
          <w:sz w:val="24"/>
          <w:szCs w:val="24"/>
        </w:rPr>
        <w:t>B</w:t>
      </w:r>
      <w:r>
        <w:rPr>
          <w:rFonts w:ascii="宋体" w:hAnsi="宋体" w:eastAsia="宋体" w:cs="宋体"/>
          <w:spacing w:val="-3"/>
          <w:position w:val="20"/>
          <w:sz w:val="24"/>
          <w:szCs w:val="24"/>
          <w14:textOutline w14:w="3831" w14:cap="flat" w14:cmpd="sng">
            <w14:solidFill>
              <w14:srgbClr w14:val="000000"/>
            </w14:solidFill>
            <w14:prstDash w14:val="solid"/>
            <w14:miter w14:val="0"/>
          </w14:textOutline>
        </w:rPr>
        <w:t>）</w:t>
      </w:r>
      <w:r>
        <w:rPr>
          <w:rFonts w:ascii="宋体" w:hAnsi="宋体" w:eastAsia="宋体" w:cs="宋体"/>
          <w:spacing w:val="-3"/>
          <w:position w:val="20"/>
          <w:sz w:val="24"/>
          <w:szCs w:val="24"/>
        </w:rPr>
        <w:t xml:space="preserve"> 资格评审标准：</w:t>
      </w:r>
      <w:r>
        <w:rPr>
          <w:rFonts w:ascii="宋体" w:hAnsi="宋体" w:eastAsia="宋体" w:cs="宋体"/>
          <w:spacing w:val="-4"/>
          <w:position w:val="20"/>
          <w:sz w:val="24"/>
          <w:szCs w:val="24"/>
        </w:rPr>
        <w:t xml:space="preserve"> </w:t>
      </w:r>
      <w:r>
        <w:rPr>
          <w:rFonts w:ascii="宋体" w:hAnsi="宋体" w:eastAsia="宋体" w:cs="宋体"/>
          <w:spacing w:val="-3"/>
          <w:position w:val="20"/>
          <w:sz w:val="24"/>
          <w:szCs w:val="24"/>
        </w:rPr>
        <w:t>见本标段资格预审文件第三章“资格审查办法”详细审查标准（适用于已进行资格预审的） 。</w:t>
      </w:r>
    </w:p>
    <w:p w14:paraId="2D5CF151">
      <w:pPr>
        <w:spacing w:before="229" w:line="360" w:lineRule="auto"/>
        <w:ind w:left="18"/>
        <w:rPr>
          <w:rFonts w:ascii="宋体" w:hAnsi="宋体" w:eastAsia="宋体" w:cs="宋体"/>
          <w:sz w:val="24"/>
          <w:szCs w:val="24"/>
        </w:rPr>
      </w:pPr>
      <w:r>
        <w:rPr>
          <w:rFonts w:ascii="Calibri" w:hAnsi="Calibri" w:eastAsia="Calibri" w:cs="Calibri"/>
          <w:b/>
          <w:bCs/>
          <w:spacing w:val="-1"/>
          <w:sz w:val="24"/>
          <w:szCs w:val="24"/>
        </w:rPr>
        <w:t>2.1.3</w:t>
      </w:r>
      <w:r>
        <w:rPr>
          <w:rFonts w:ascii="Calibri" w:hAnsi="Calibri" w:eastAsia="Calibri" w:cs="Calibri"/>
          <w:b/>
          <w:bCs/>
          <w:spacing w:val="14"/>
          <w:sz w:val="24"/>
          <w:szCs w:val="24"/>
        </w:rPr>
        <w:t xml:space="preserve">  </w:t>
      </w:r>
      <w:r>
        <w:rPr>
          <w:rFonts w:ascii="宋体" w:hAnsi="宋体" w:eastAsia="宋体" w:cs="宋体"/>
          <w:spacing w:val="-1"/>
          <w:sz w:val="24"/>
          <w:szCs w:val="24"/>
        </w:rPr>
        <w:t>响应性评审标准：见评标办法前附表。</w:t>
      </w:r>
    </w:p>
    <w:p w14:paraId="5E23971D">
      <w:pPr>
        <w:spacing w:before="230" w:line="360" w:lineRule="auto"/>
        <w:ind w:left="18"/>
        <w:rPr>
          <w:rFonts w:ascii="宋体" w:hAnsi="宋体" w:eastAsia="宋体" w:cs="宋体"/>
          <w:sz w:val="24"/>
          <w:szCs w:val="24"/>
        </w:rPr>
      </w:pPr>
      <w:r>
        <w:rPr>
          <w:rFonts w:ascii="Calibri" w:hAnsi="Calibri" w:eastAsia="Calibri" w:cs="Calibri"/>
          <w:b/>
          <w:bCs/>
          <w:spacing w:val="-1"/>
          <w:sz w:val="24"/>
          <w:szCs w:val="24"/>
        </w:rPr>
        <w:t xml:space="preserve">2.1.4  </w:t>
      </w:r>
      <w:r>
        <w:rPr>
          <w:rFonts w:ascii="宋体" w:hAnsi="宋体" w:eastAsia="宋体" w:cs="宋体"/>
          <w:spacing w:val="-1"/>
          <w:sz w:val="24"/>
          <w:szCs w:val="24"/>
        </w:rPr>
        <w:t>低于成本报价评审标准：见评标办法前附表。</w:t>
      </w:r>
    </w:p>
    <w:p w14:paraId="1A8D1784">
      <w:pPr>
        <w:spacing w:before="89" w:line="360" w:lineRule="auto"/>
        <w:ind w:left="21"/>
        <w:outlineLvl w:val="2"/>
        <w:rPr>
          <w:rFonts w:ascii="宋体" w:hAnsi="宋体" w:eastAsia="宋体" w:cs="宋体"/>
          <w:sz w:val="27"/>
          <w:szCs w:val="27"/>
        </w:rPr>
      </w:pPr>
      <w:r>
        <w:rPr>
          <w:rFonts w:ascii="Calibri" w:hAnsi="Calibri" w:eastAsia="Calibri" w:cs="Calibri"/>
          <w:b/>
          <w:bCs/>
          <w:spacing w:val="7"/>
          <w:sz w:val="27"/>
          <w:szCs w:val="27"/>
        </w:rPr>
        <w:t>2.2</w:t>
      </w:r>
      <w:r>
        <w:rPr>
          <w:rFonts w:ascii="Calibri" w:hAnsi="Calibri" w:eastAsia="Calibri" w:cs="Calibri"/>
          <w:b/>
          <w:bCs/>
          <w:spacing w:val="12"/>
          <w:sz w:val="27"/>
          <w:szCs w:val="27"/>
        </w:rPr>
        <w:t xml:space="preserve">    </w:t>
      </w:r>
      <w:r>
        <w:rPr>
          <w:rFonts w:ascii="宋体" w:hAnsi="宋体" w:eastAsia="宋体" w:cs="宋体"/>
          <w:spacing w:val="7"/>
          <w:sz w:val="27"/>
          <w:szCs w:val="27"/>
          <w14:textOutline w14:w="5050" w14:cap="flat" w14:cmpd="sng">
            <w14:solidFill>
              <w14:srgbClr w14:val="000000"/>
            </w14:solidFill>
            <w14:prstDash w14:val="solid"/>
            <w14:miter w14:val="0"/>
          </w14:textOutline>
        </w:rPr>
        <w:t>分值构成与评分标准</w:t>
      </w:r>
    </w:p>
    <w:p w14:paraId="29BCD1B1">
      <w:pPr>
        <w:spacing w:before="69" w:line="360" w:lineRule="auto"/>
        <w:ind w:left="18"/>
        <w:rPr>
          <w:rFonts w:ascii="宋体" w:hAnsi="宋体" w:eastAsia="宋体" w:cs="宋体"/>
          <w:sz w:val="24"/>
          <w:szCs w:val="24"/>
        </w:rPr>
      </w:pPr>
      <w:r>
        <w:rPr>
          <w:rFonts w:ascii="Calibri" w:hAnsi="Calibri" w:eastAsia="Calibri" w:cs="Calibri"/>
          <w:b/>
          <w:bCs/>
          <w:spacing w:val="-2"/>
          <w:sz w:val="24"/>
          <w:szCs w:val="24"/>
        </w:rPr>
        <w:t>2.2.1</w:t>
      </w:r>
      <w:r>
        <w:rPr>
          <w:rFonts w:ascii="Calibri" w:hAnsi="Calibri" w:eastAsia="Calibri" w:cs="Calibri"/>
          <w:b/>
          <w:bCs/>
          <w:spacing w:val="12"/>
          <w:w w:val="101"/>
          <w:sz w:val="24"/>
          <w:szCs w:val="24"/>
        </w:rPr>
        <w:t xml:space="preserve">  </w:t>
      </w:r>
      <w:r>
        <w:rPr>
          <w:rFonts w:ascii="宋体" w:hAnsi="宋体" w:eastAsia="宋体" w:cs="宋体"/>
          <w:spacing w:val="-2"/>
          <w:sz w:val="24"/>
          <w:szCs w:val="24"/>
        </w:rPr>
        <w:t>分值构成</w:t>
      </w:r>
    </w:p>
    <w:p w14:paraId="3EA12818">
      <w:pPr>
        <w:spacing w:before="229" w:line="360" w:lineRule="auto"/>
        <w:ind w:left="446"/>
        <w:rPr>
          <w:rFonts w:ascii="宋体" w:hAnsi="宋体" w:eastAsia="宋体" w:cs="宋体"/>
          <w:sz w:val="24"/>
          <w:szCs w:val="24"/>
        </w:rPr>
      </w:pPr>
      <w:r>
        <w:rPr>
          <w:rFonts w:ascii="宋体" w:hAnsi="宋体" w:eastAsia="宋体" w:cs="宋体"/>
          <w:spacing w:val="-3"/>
          <w:position w:val="20"/>
          <w:sz w:val="24"/>
          <w:szCs w:val="24"/>
        </w:rPr>
        <w:t>（</w:t>
      </w:r>
      <w:r>
        <w:rPr>
          <w:rFonts w:ascii="Calibri" w:hAnsi="Calibri" w:eastAsia="Calibri" w:cs="Calibri"/>
          <w:spacing w:val="-3"/>
          <w:position w:val="20"/>
          <w:sz w:val="24"/>
          <w:szCs w:val="24"/>
        </w:rPr>
        <w:t>1</w:t>
      </w:r>
      <w:r>
        <w:rPr>
          <w:rFonts w:ascii="宋体" w:hAnsi="宋体" w:eastAsia="宋体" w:cs="宋体"/>
          <w:spacing w:val="-3"/>
          <w:position w:val="20"/>
          <w:sz w:val="24"/>
          <w:szCs w:val="24"/>
        </w:rPr>
        <w:t>）施工组织设计：见评标办法前附表；</w:t>
      </w:r>
    </w:p>
    <w:p w14:paraId="0465156A">
      <w:pPr>
        <w:spacing w:before="1" w:line="360" w:lineRule="auto"/>
        <w:ind w:left="446"/>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2</w:t>
      </w:r>
      <w:r>
        <w:rPr>
          <w:rFonts w:ascii="宋体" w:hAnsi="宋体" w:eastAsia="宋体" w:cs="宋体"/>
          <w:spacing w:val="-3"/>
          <w:sz w:val="24"/>
          <w:szCs w:val="24"/>
        </w:rPr>
        <w:t>）项目管理机构：见评标办法前附表；</w:t>
      </w:r>
    </w:p>
    <w:p w14:paraId="69FAE0C2">
      <w:pPr>
        <w:spacing w:before="230" w:line="360" w:lineRule="auto"/>
        <w:ind w:left="446"/>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3</w:t>
      </w:r>
      <w:r>
        <w:rPr>
          <w:rFonts w:ascii="宋体" w:hAnsi="宋体" w:eastAsia="宋体" w:cs="宋体"/>
          <w:spacing w:val="-3"/>
          <w:sz w:val="24"/>
          <w:szCs w:val="24"/>
        </w:rPr>
        <w:t>）投标报价：见评标办法前附表；</w:t>
      </w:r>
    </w:p>
    <w:p w14:paraId="209E6F6A">
      <w:pPr>
        <w:spacing w:before="236" w:line="360" w:lineRule="auto"/>
        <w:ind w:left="446"/>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4</w:t>
      </w:r>
      <w:r>
        <w:rPr>
          <w:rFonts w:ascii="宋体" w:hAnsi="宋体" w:eastAsia="宋体" w:cs="宋体"/>
          <w:spacing w:val="-2"/>
          <w:sz w:val="24"/>
          <w:szCs w:val="24"/>
        </w:rPr>
        <w:t>）其他评分：见评标办法前附表。</w:t>
      </w:r>
    </w:p>
    <w:p w14:paraId="434DA6EE">
      <w:pPr>
        <w:spacing w:before="230" w:line="360" w:lineRule="auto"/>
        <w:ind w:left="18"/>
        <w:rPr>
          <w:rFonts w:ascii="宋体" w:hAnsi="宋体" w:eastAsia="宋体" w:cs="宋体"/>
          <w:sz w:val="24"/>
          <w:szCs w:val="24"/>
        </w:rPr>
      </w:pPr>
      <w:r>
        <w:rPr>
          <w:rFonts w:ascii="Calibri" w:hAnsi="Calibri" w:eastAsia="Calibri" w:cs="Calibri"/>
          <w:b/>
          <w:bCs/>
          <w:sz w:val="24"/>
          <w:szCs w:val="24"/>
        </w:rPr>
        <w:t xml:space="preserve">2.2.2  </w:t>
      </w:r>
      <w:r>
        <w:rPr>
          <w:rFonts w:ascii="宋体" w:hAnsi="宋体" w:eastAsia="宋体" w:cs="宋体"/>
          <w:sz w:val="24"/>
          <w:szCs w:val="24"/>
        </w:rPr>
        <w:t>评标基准价计算</w:t>
      </w:r>
    </w:p>
    <w:p w14:paraId="42D1E8C2">
      <w:pPr>
        <w:spacing w:before="231" w:line="360" w:lineRule="auto"/>
        <w:ind w:left="439"/>
        <w:rPr>
          <w:rFonts w:ascii="宋体" w:hAnsi="宋体" w:eastAsia="宋体" w:cs="宋体"/>
          <w:sz w:val="24"/>
          <w:szCs w:val="24"/>
        </w:rPr>
      </w:pPr>
      <w:r>
        <w:rPr>
          <w:rFonts w:ascii="宋体" w:hAnsi="宋体" w:eastAsia="宋体" w:cs="宋体"/>
          <w:spacing w:val="-1"/>
          <w:sz w:val="24"/>
          <w:szCs w:val="24"/>
        </w:rPr>
        <w:t>评标基准价计算方法：见评标办法前附表。</w:t>
      </w:r>
    </w:p>
    <w:p w14:paraId="77AA6F16">
      <w:pPr>
        <w:spacing w:before="231" w:line="360" w:lineRule="auto"/>
        <w:ind w:left="18"/>
        <w:rPr>
          <w:rFonts w:ascii="宋体" w:hAnsi="宋体" w:eastAsia="宋体" w:cs="宋体"/>
          <w:sz w:val="24"/>
          <w:szCs w:val="24"/>
        </w:rPr>
      </w:pPr>
      <w:r>
        <w:rPr>
          <w:rFonts w:ascii="Calibri" w:hAnsi="Calibri" w:eastAsia="Calibri" w:cs="Calibri"/>
          <w:b/>
          <w:bCs/>
          <w:spacing w:val="-2"/>
          <w:sz w:val="24"/>
          <w:szCs w:val="24"/>
        </w:rPr>
        <w:t>2.2.3</w:t>
      </w:r>
      <w:r>
        <w:rPr>
          <w:rFonts w:ascii="Calibri" w:hAnsi="Calibri" w:eastAsia="Calibri" w:cs="Calibri"/>
          <w:b/>
          <w:bCs/>
          <w:spacing w:val="12"/>
          <w:sz w:val="24"/>
          <w:szCs w:val="24"/>
        </w:rPr>
        <w:t xml:space="preserve">  </w:t>
      </w:r>
      <w:r>
        <w:rPr>
          <w:rFonts w:ascii="宋体" w:hAnsi="宋体" w:eastAsia="宋体" w:cs="宋体"/>
          <w:spacing w:val="-2"/>
          <w:sz w:val="24"/>
          <w:szCs w:val="24"/>
        </w:rPr>
        <w:t>评分标准</w:t>
      </w:r>
    </w:p>
    <w:p w14:paraId="5760EDD1">
      <w:pPr>
        <w:spacing w:before="233" w:line="360" w:lineRule="auto"/>
        <w:ind w:left="446"/>
        <w:rPr>
          <w:rFonts w:ascii="宋体" w:hAnsi="宋体" w:eastAsia="宋体" w:cs="宋体"/>
          <w:sz w:val="24"/>
          <w:szCs w:val="24"/>
        </w:rPr>
      </w:pPr>
      <w:r>
        <w:rPr>
          <w:rFonts w:ascii="宋体" w:hAnsi="宋体" w:eastAsia="宋体" w:cs="宋体"/>
          <w:spacing w:val="-3"/>
          <w:position w:val="20"/>
          <w:sz w:val="24"/>
          <w:szCs w:val="24"/>
        </w:rPr>
        <w:t>（</w:t>
      </w:r>
      <w:r>
        <w:rPr>
          <w:rFonts w:ascii="Calibri" w:hAnsi="Calibri" w:eastAsia="Calibri" w:cs="Calibri"/>
          <w:spacing w:val="-3"/>
          <w:position w:val="20"/>
          <w:sz w:val="24"/>
          <w:szCs w:val="24"/>
        </w:rPr>
        <w:t>1</w:t>
      </w:r>
      <w:r>
        <w:rPr>
          <w:rFonts w:ascii="宋体" w:hAnsi="宋体" w:eastAsia="宋体" w:cs="宋体"/>
          <w:spacing w:val="-3"/>
          <w:position w:val="20"/>
          <w:sz w:val="24"/>
          <w:szCs w:val="24"/>
        </w:rPr>
        <w:t>）施工组织设计：见评标办法前附表；</w:t>
      </w:r>
    </w:p>
    <w:p w14:paraId="446B297C">
      <w:pPr>
        <w:spacing w:before="1" w:line="360" w:lineRule="auto"/>
        <w:ind w:left="446"/>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2</w:t>
      </w:r>
      <w:r>
        <w:rPr>
          <w:rFonts w:ascii="宋体" w:hAnsi="宋体" w:eastAsia="宋体" w:cs="宋体"/>
          <w:spacing w:val="-3"/>
          <w:sz w:val="24"/>
          <w:szCs w:val="24"/>
        </w:rPr>
        <w:t>）项目管理机构：见评标办法前附表；</w:t>
      </w:r>
    </w:p>
    <w:p w14:paraId="49C3BA9B">
      <w:pPr>
        <w:spacing w:before="231" w:line="360" w:lineRule="auto"/>
        <w:ind w:left="446"/>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3</w:t>
      </w:r>
      <w:r>
        <w:rPr>
          <w:rFonts w:ascii="宋体" w:hAnsi="宋体" w:eastAsia="宋体" w:cs="宋体"/>
          <w:spacing w:val="-3"/>
          <w:sz w:val="24"/>
          <w:szCs w:val="24"/>
        </w:rPr>
        <w:t>）投标报价：见评标办法前附表；</w:t>
      </w:r>
    </w:p>
    <w:p w14:paraId="30488A7B">
      <w:pPr>
        <w:spacing w:before="230" w:line="360" w:lineRule="auto"/>
        <w:ind w:left="446"/>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4</w:t>
      </w:r>
      <w:r>
        <w:rPr>
          <w:rFonts w:ascii="宋体" w:hAnsi="宋体" w:eastAsia="宋体" w:cs="宋体"/>
          <w:spacing w:val="-2"/>
          <w:sz w:val="24"/>
          <w:szCs w:val="24"/>
        </w:rPr>
        <w:t>）其他因素：见评标办法前附表。</w:t>
      </w:r>
    </w:p>
    <w:p w14:paraId="0D96C9B1">
      <w:pPr>
        <w:spacing w:before="98" w:line="360" w:lineRule="auto"/>
        <w:ind w:left="22"/>
        <w:outlineLvl w:val="1"/>
        <w:rPr>
          <w:rFonts w:ascii="黑体" w:hAnsi="黑体" w:eastAsia="黑体" w:cs="黑体"/>
          <w:sz w:val="30"/>
          <w:szCs w:val="30"/>
        </w:rPr>
      </w:pPr>
      <w:bookmarkStart w:id="22" w:name="bookmark23"/>
      <w:bookmarkEnd w:id="22"/>
      <w:r>
        <w:rPr>
          <w:rFonts w:ascii="Calibri" w:hAnsi="Calibri" w:eastAsia="Calibri" w:cs="Calibri"/>
          <w:b/>
          <w:bCs/>
          <w:spacing w:val="-2"/>
          <w:sz w:val="30"/>
          <w:szCs w:val="30"/>
        </w:rPr>
        <w:t>3.</w:t>
      </w:r>
      <w:r>
        <w:rPr>
          <w:rFonts w:ascii="Calibri" w:hAnsi="Calibri" w:eastAsia="Calibri" w:cs="Calibri"/>
          <w:b/>
          <w:bCs/>
          <w:spacing w:val="9"/>
          <w:sz w:val="30"/>
          <w:szCs w:val="30"/>
        </w:rPr>
        <w:t xml:space="preserve">    </w:t>
      </w:r>
      <w:r>
        <w:rPr>
          <w:rFonts w:ascii="黑体" w:hAnsi="黑体" w:eastAsia="黑体" w:cs="黑体"/>
          <w:spacing w:val="-2"/>
          <w:sz w:val="30"/>
          <w:szCs w:val="30"/>
          <w14:textOutline w14:w="5486" w14:cap="flat" w14:cmpd="sng">
            <w14:solidFill>
              <w14:srgbClr w14:val="000000"/>
            </w14:solidFill>
            <w14:prstDash w14:val="solid"/>
            <w14:miter w14:val="0"/>
          </w14:textOutline>
        </w:rPr>
        <w:t>评标程序</w:t>
      </w:r>
    </w:p>
    <w:p w14:paraId="16C0C0C0">
      <w:pPr>
        <w:spacing w:before="88" w:line="360" w:lineRule="auto"/>
        <w:ind w:left="21"/>
        <w:outlineLvl w:val="2"/>
        <w:rPr>
          <w:rFonts w:ascii="宋体" w:hAnsi="宋体" w:eastAsia="宋体" w:cs="宋体"/>
          <w:sz w:val="27"/>
          <w:szCs w:val="27"/>
        </w:rPr>
      </w:pPr>
      <w:r>
        <w:rPr>
          <w:rFonts w:ascii="Calibri" w:hAnsi="Calibri" w:eastAsia="Calibri" w:cs="Calibri"/>
          <w:b/>
          <w:bCs/>
          <w:spacing w:val="5"/>
          <w:sz w:val="27"/>
          <w:szCs w:val="27"/>
        </w:rPr>
        <w:t>3.1</w:t>
      </w:r>
      <w:r>
        <w:rPr>
          <w:rFonts w:ascii="Calibri" w:hAnsi="Calibri" w:eastAsia="Calibri" w:cs="Calibri"/>
          <w:b/>
          <w:bCs/>
          <w:spacing w:val="10"/>
          <w:sz w:val="27"/>
          <w:szCs w:val="27"/>
        </w:rPr>
        <w:t xml:space="preserve">    </w:t>
      </w:r>
      <w:r>
        <w:rPr>
          <w:rFonts w:ascii="宋体" w:hAnsi="宋体" w:eastAsia="宋体" w:cs="宋体"/>
          <w:spacing w:val="5"/>
          <w:sz w:val="27"/>
          <w:szCs w:val="27"/>
          <w14:textOutline w14:w="5050" w14:cap="flat" w14:cmpd="sng">
            <w14:solidFill>
              <w14:srgbClr w14:val="000000"/>
            </w14:solidFill>
            <w14:prstDash w14:val="solid"/>
            <w14:miter w14:val="0"/>
          </w14:textOutline>
        </w:rPr>
        <w:t>初步评审</w:t>
      </w:r>
    </w:p>
    <w:p w14:paraId="30DDB239">
      <w:pPr>
        <w:spacing w:before="230" w:line="360" w:lineRule="auto"/>
        <w:ind w:left="17" w:right="131" w:firstLine="1"/>
        <w:rPr>
          <w:rFonts w:ascii="宋体" w:hAnsi="宋体" w:eastAsia="宋体" w:cs="宋体"/>
          <w:spacing w:val="-1"/>
          <w:sz w:val="24"/>
          <w:szCs w:val="24"/>
        </w:rPr>
      </w:pPr>
      <w:r>
        <w:rPr>
          <w:rFonts w:ascii="宋体" w:hAnsi="宋体" w:eastAsia="宋体" w:cs="宋体"/>
          <w:spacing w:val="-1"/>
          <w:sz w:val="24"/>
          <w:szCs w:val="24"/>
        </w:rPr>
        <w:t>3.1.1（A） 评标委员会可以要求投标人提交第二章“投标人须知”第 3.5.1 项至第 3.5.4 项规定的有关证明和证件的原件，以便核验。评标委员会依据本章第 2.1 款规定的标准对投标文件进行初步评审。有一项不符合评审标准的，作否决投标处理。（适用于未进行资格预审的）</w:t>
      </w:r>
    </w:p>
    <w:p w14:paraId="1E526C42">
      <w:pPr>
        <w:spacing w:before="230" w:line="360" w:lineRule="auto"/>
        <w:ind w:left="17" w:right="131" w:firstLine="1"/>
        <w:rPr>
          <w:rFonts w:ascii="宋体" w:hAnsi="宋体" w:eastAsia="宋体" w:cs="宋体"/>
          <w:sz w:val="24"/>
          <w:szCs w:val="24"/>
        </w:rPr>
      </w:pPr>
      <w:r>
        <w:rPr>
          <w:rFonts w:ascii="Calibri" w:hAnsi="Calibri" w:eastAsia="Calibri" w:cs="Calibri"/>
          <w:b/>
          <w:bCs/>
          <w:spacing w:val="-1"/>
          <w:sz w:val="24"/>
          <w:szCs w:val="24"/>
        </w:rPr>
        <w:t>3.1.1</w:t>
      </w:r>
      <w:r>
        <w:rPr>
          <w:rFonts w:ascii="宋体" w:hAnsi="宋体" w:eastAsia="宋体" w:cs="宋体"/>
          <w:spacing w:val="-1"/>
          <w:sz w:val="24"/>
          <w:szCs w:val="24"/>
          <w14:textOutline w14:w="3831" w14:cap="flat" w14:cmpd="sng">
            <w14:solidFill>
              <w14:srgbClr w14:val="000000"/>
            </w14:solidFill>
            <w14:prstDash w14:val="solid"/>
            <w14:miter w14:val="0"/>
          </w14:textOutline>
        </w:rPr>
        <w:t>（</w:t>
      </w:r>
      <w:r>
        <w:rPr>
          <w:rFonts w:ascii="Calibri" w:hAnsi="Calibri" w:eastAsia="Calibri" w:cs="Calibri"/>
          <w:b/>
          <w:bCs/>
          <w:spacing w:val="-1"/>
          <w:sz w:val="24"/>
          <w:szCs w:val="24"/>
        </w:rPr>
        <w:t>B</w:t>
      </w:r>
      <w:r>
        <w:rPr>
          <w:rFonts w:ascii="宋体" w:hAnsi="宋体" w:eastAsia="宋体" w:cs="宋体"/>
          <w:spacing w:val="-1"/>
          <w:sz w:val="24"/>
          <w:szCs w:val="24"/>
          <w14:textOutline w14:w="3831" w14:cap="flat" w14:cmpd="sng">
            <w14:solidFill>
              <w14:srgbClr w14:val="000000"/>
            </w14:solidFill>
            <w14:prstDash w14:val="solid"/>
            <w14:miter w14:val="0"/>
          </w14:textOutline>
        </w:rPr>
        <w:t>）</w:t>
      </w:r>
      <w:r>
        <w:rPr>
          <w:rFonts w:ascii="宋体" w:hAnsi="宋体" w:eastAsia="宋体" w:cs="宋体"/>
          <w:spacing w:val="-1"/>
          <w:sz w:val="24"/>
          <w:szCs w:val="24"/>
        </w:rPr>
        <w:t xml:space="preserve"> 评标委员会依据本章第 </w:t>
      </w:r>
      <w:r>
        <w:rPr>
          <w:rFonts w:ascii="Calibri" w:hAnsi="Calibri" w:eastAsia="Calibri" w:cs="Calibri"/>
          <w:spacing w:val="-1"/>
          <w:sz w:val="24"/>
          <w:szCs w:val="24"/>
        </w:rPr>
        <w:t>2.1.1</w:t>
      </w:r>
      <w:r>
        <w:rPr>
          <w:rFonts w:ascii="Calibri" w:hAnsi="Calibri" w:eastAsia="Calibri" w:cs="Calibri"/>
          <w:spacing w:val="-26"/>
          <w:sz w:val="24"/>
          <w:szCs w:val="24"/>
        </w:rPr>
        <w:t xml:space="preserve"> </w:t>
      </w:r>
      <w:r>
        <w:rPr>
          <w:rFonts w:ascii="宋体" w:hAnsi="宋体" w:eastAsia="宋体" w:cs="宋体"/>
          <w:spacing w:val="-1"/>
          <w:sz w:val="24"/>
          <w:szCs w:val="24"/>
        </w:rPr>
        <w:t>、</w:t>
      </w:r>
      <w:r>
        <w:rPr>
          <w:rFonts w:ascii="Calibri" w:hAnsi="Calibri" w:eastAsia="Calibri" w:cs="Calibri"/>
          <w:spacing w:val="-1"/>
          <w:sz w:val="24"/>
          <w:szCs w:val="24"/>
        </w:rPr>
        <w:t>2.1.</w:t>
      </w:r>
      <w:r>
        <w:rPr>
          <w:rFonts w:ascii="Calibri" w:hAnsi="Calibri" w:eastAsia="Calibri" w:cs="Calibri"/>
          <w:spacing w:val="-2"/>
          <w:sz w:val="24"/>
          <w:szCs w:val="24"/>
        </w:rPr>
        <w:t>3</w:t>
      </w:r>
      <w:r>
        <w:rPr>
          <w:rFonts w:ascii="Calibri" w:hAnsi="Calibri" w:eastAsia="Calibri" w:cs="Calibri"/>
          <w:spacing w:val="-26"/>
          <w:sz w:val="24"/>
          <w:szCs w:val="24"/>
        </w:rPr>
        <w:t xml:space="preserve"> </w:t>
      </w:r>
      <w:r>
        <w:rPr>
          <w:rFonts w:ascii="宋体" w:hAnsi="宋体" w:eastAsia="宋体" w:cs="宋体"/>
          <w:spacing w:val="-2"/>
          <w:sz w:val="24"/>
          <w:szCs w:val="24"/>
        </w:rPr>
        <w:t>、</w:t>
      </w:r>
      <w:r>
        <w:rPr>
          <w:rFonts w:ascii="Calibri" w:hAnsi="Calibri" w:eastAsia="Calibri" w:cs="Calibri"/>
          <w:spacing w:val="-2"/>
          <w:sz w:val="24"/>
          <w:szCs w:val="24"/>
        </w:rPr>
        <w:t xml:space="preserve">2.1.4  </w:t>
      </w:r>
      <w:r>
        <w:rPr>
          <w:rFonts w:ascii="宋体" w:hAnsi="宋体" w:eastAsia="宋体" w:cs="宋体"/>
          <w:spacing w:val="-2"/>
          <w:sz w:val="24"/>
          <w:szCs w:val="24"/>
        </w:rPr>
        <w:t>项规定的标准对投标文件进行初步</w:t>
      </w:r>
      <w:r>
        <w:rPr>
          <w:rFonts w:ascii="宋体" w:hAnsi="宋体" w:eastAsia="宋体" w:cs="宋体"/>
          <w:sz w:val="24"/>
          <w:szCs w:val="24"/>
        </w:rPr>
        <w:t xml:space="preserve"> 评审。有一项不符合评审标准的，作否决投标处理。当投标人资格预审申请</w:t>
      </w:r>
      <w:r>
        <w:rPr>
          <w:rFonts w:ascii="宋体" w:hAnsi="宋体" w:eastAsia="宋体" w:cs="宋体"/>
          <w:spacing w:val="-1"/>
          <w:sz w:val="24"/>
          <w:szCs w:val="24"/>
        </w:rPr>
        <w:t>文件的内容发</w:t>
      </w:r>
      <w:r>
        <w:rPr>
          <w:rFonts w:ascii="宋体" w:hAnsi="宋体" w:eastAsia="宋体" w:cs="宋体"/>
          <w:sz w:val="24"/>
          <w:szCs w:val="24"/>
        </w:rPr>
        <w:t xml:space="preserve"> </w:t>
      </w:r>
      <w:r>
        <w:rPr>
          <w:rFonts w:ascii="宋体" w:hAnsi="宋体" w:eastAsia="宋体" w:cs="宋体"/>
          <w:spacing w:val="-1"/>
          <w:sz w:val="24"/>
          <w:szCs w:val="24"/>
        </w:rPr>
        <w:t xml:space="preserve">生重大变化时，评标委员会依据本章第 </w:t>
      </w:r>
      <w:r>
        <w:rPr>
          <w:rFonts w:ascii="Calibri" w:hAnsi="Calibri" w:eastAsia="Calibri" w:cs="Calibri"/>
          <w:spacing w:val="-1"/>
          <w:sz w:val="24"/>
          <w:szCs w:val="24"/>
        </w:rPr>
        <w:t>2.1.2</w:t>
      </w:r>
      <w:r>
        <w:rPr>
          <w:rFonts w:ascii="宋体" w:hAnsi="宋体" w:eastAsia="宋体" w:cs="宋体"/>
          <w:spacing w:val="-1"/>
          <w:sz w:val="24"/>
          <w:szCs w:val="24"/>
        </w:rPr>
        <w:t>（</w:t>
      </w:r>
      <w:r>
        <w:rPr>
          <w:rFonts w:ascii="Calibri" w:hAnsi="Calibri" w:eastAsia="Calibri" w:cs="Calibri"/>
          <w:spacing w:val="-1"/>
          <w:sz w:val="24"/>
          <w:szCs w:val="24"/>
        </w:rPr>
        <w:t>B</w:t>
      </w:r>
      <w:r>
        <w:rPr>
          <w:rFonts w:ascii="宋体" w:hAnsi="宋体" w:eastAsia="宋体" w:cs="宋体"/>
          <w:spacing w:val="-1"/>
          <w:sz w:val="24"/>
          <w:szCs w:val="24"/>
        </w:rPr>
        <w:t>）项规定的标准对其更新资料进行评审。</w:t>
      </w:r>
      <w:r>
        <w:rPr>
          <w:rFonts w:ascii="宋体" w:hAnsi="宋体" w:eastAsia="宋体" w:cs="宋体"/>
          <w:spacing w:val="-2"/>
          <w:sz w:val="24"/>
          <w:szCs w:val="24"/>
        </w:rPr>
        <w:t>（适用于已进行资格预审的）</w:t>
      </w:r>
    </w:p>
    <w:p w14:paraId="4BDAE36B">
      <w:pPr>
        <w:spacing w:before="229" w:line="360" w:lineRule="auto"/>
        <w:ind w:left="18"/>
        <w:rPr>
          <w:rFonts w:ascii="宋体" w:hAnsi="宋体" w:eastAsia="宋体" w:cs="宋体"/>
          <w:sz w:val="24"/>
          <w:szCs w:val="24"/>
        </w:rPr>
      </w:pPr>
      <w:r>
        <w:rPr>
          <w:rFonts w:ascii="Calibri" w:hAnsi="Calibri" w:eastAsia="Calibri" w:cs="Calibri"/>
          <w:b/>
          <w:bCs/>
          <w:spacing w:val="-4"/>
          <w:sz w:val="24"/>
          <w:szCs w:val="24"/>
        </w:rPr>
        <w:t xml:space="preserve">3.1.2  </w:t>
      </w:r>
      <w:r>
        <w:rPr>
          <w:rFonts w:ascii="宋体" w:hAnsi="宋体" w:eastAsia="宋体" w:cs="宋体"/>
          <w:spacing w:val="-4"/>
          <w:sz w:val="24"/>
          <w:szCs w:val="24"/>
        </w:rPr>
        <w:t>投标人有以下情形之一的，</w:t>
      </w:r>
      <w:r>
        <w:rPr>
          <w:rFonts w:ascii="宋体" w:hAnsi="宋体" w:eastAsia="宋体" w:cs="宋体"/>
          <w:spacing w:val="-13"/>
          <w:sz w:val="24"/>
          <w:szCs w:val="24"/>
        </w:rPr>
        <w:t xml:space="preserve"> </w:t>
      </w:r>
      <w:r>
        <w:rPr>
          <w:rFonts w:ascii="宋体" w:hAnsi="宋体" w:eastAsia="宋体" w:cs="宋体"/>
          <w:spacing w:val="-4"/>
          <w:sz w:val="24"/>
          <w:szCs w:val="24"/>
        </w:rPr>
        <w:t>其投标作否决投标处理：</w:t>
      </w:r>
    </w:p>
    <w:p w14:paraId="2B541690">
      <w:pPr>
        <w:spacing w:before="229" w:line="360" w:lineRule="auto"/>
        <w:ind w:left="446"/>
        <w:rPr>
          <w:rFonts w:ascii="宋体" w:hAnsi="宋体" w:eastAsia="宋体" w:cs="宋体"/>
          <w:sz w:val="24"/>
          <w:szCs w:val="24"/>
        </w:rPr>
      </w:pPr>
      <w:r>
        <w:rPr>
          <w:rFonts w:ascii="宋体" w:hAnsi="宋体" w:eastAsia="宋体" w:cs="宋体"/>
          <w:spacing w:val="-3"/>
          <w:position w:val="21"/>
          <w:sz w:val="24"/>
          <w:szCs w:val="24"/>
        </w:rPr>
        <w:t>（</w:t>
      </w:r>
      <w:r>
        <w:rPr>
          <w:rFonts w:ascii="Calibri" w:hAnsi="Calibri" w:eastAsia="Calibri" w:cs="Calibri"/>
          <w:spacing w:val="-3"/>
          <w:position w:val="21"/>
          <w:sz w:val="24"/>
          <w:szCs w:val="24"/>
        </w:rPr>
        <w:t>1</w:t>
      </w:r>
      <w:r>
        <w:rPr>
          <w:rFonts w:ascii="宋体" w:hAnsi="宋体" w:eastAsia="宋体" w:cs="宋体"/>
          <w:spacing w:val="-3"/>
          <w:position w:val="21"/>
          <w:sz w:val="24"/>
          <w:szCs w:val="24"/>
        </w:rPr>
        <w:t>）第二章“投标人须知”第</w:t>
      </w:r>
      <w:r>
        <w:rPr>
          <w:rFonts w:ascii="宋体" w:hAnsi="宋体" w:eastAsia="宋体" w:cs="宋体"/>
          <w:spacing w:val="-17"/>
          <w:position w:val="21"/>
          <w:sz w:val="24"/>
          <w:szCs w:val="24"/>
        </w:rPr>
        <w:t xml:space="preserve"> </w:t>
      </w:r>
      <w:r>
        <w:rPr>
          <w:rFonts w:ascii="Calibri" w:hAnsi="Calibri" w:eastAsia="Calibri" w:cs="Calibri"/>
          <w:spacing w:val="-3"/>
          <w:position w:val="21"/>
          <w:sz w:val="24"/>
          <w:szCs w:val="24"/>
        </w:rPr>
        <w:t>1.4.3</w:t>
      </w:r>
      <w:r>
        <w:rPr>
          <w:rFonts w:ascii="Calibri" w:hAnsi="Calibri" w:eastAsia="Calibri" w:cs="Calibri"/>
          <w:spacing w:val="15"/>
          <w:w w:val="101"/>
          <w:position w:val="21"/>
          <w:sz w:val="24"/>
          <w:szCs w:val="24"/>
        </w:rPr>
        <w:t xml:space="preserve"> </w:t>
      </w:r>
      <w:r>
        <w:rPr>
          <w:rFonts w:ascii="宋体" w:hAnsi="宋体" w:eastAsia="宋体" w:cs="宋体"/>
          <w:spacing w:val="-3"/>
          <w:position w:val="21"/>
          <w:sz w:val="24"/>
          <w:szCs w:val="24"/>
        </w:rPr>
        <w:t>项规定的任何一种情形的；</w:t>
      </w:r>
    </w:p>
    <w:p w14:paraId="25AADD6D">
      <w:pPr>
        <w:spacing w:before="1" w:line="360" w:lineRule="auto"/>
        <w:ind w:left="446"/>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2</w:t>
      </w:r>
      <w:r>
        <w:rPr>
          <w:rFonts w:ascii="宋体" w:hAnsi="宋体" w:eastAsia="宋体" w:cs="宋体"/>
          <w:spacing w:val="-2"/>
          <w:sz w:val="24"/>
          <w:szCs w:val="24"/>
        </w:rPr>
        <w:t>）串通投标或弄虚作假或有其他违法行为的；</w:t>
      </w:r>
    </w:p>
    <w:p w14:paraId="166CF065">
      <w:pPr>
        <w:spacing w:before="230" w:line="360" w:lineRule="auto"/>
        <w:ind w:left="446"/>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3</w:t>
      </w:r>
      <w:r>
        <w:rPr>
          <w:rFonts w:ascii="宋体" w:hAnsi="宋体" w:eastAsia="宋体" w:cs="宋体"/>
          <w:spacing w:val="-2"/>
          <w:sz w:val="24"/>
          <w:szCs w:val="24"/>
        </w:rPr>
        <w:t>）不按评标委员会要求澄清、说明或补正的。</w:t>
      </w:r>
    </w:p>
    <w:p w14:paraId="3C5D1E5C">
      <w:pPr>
        <w:spacing w:before="230" w:line="360" w:lineRule="auto"/>
        <w:ind w:left="18"/>
        <w:rPr>
          <w:rFonts w:ascii="宋体" w:hAnsi="宋体" w:eastAsia="宋体" w:cs="宋体"/>
          <w:spacing w:val="-2"/>
          <w:sz w:val="24"/>
          <w:szCs w:val="24"/>
        </w:rPr>
      </w:pPr>
      <w:r>
        <w:rPr>
          <w:rFonts w:ascii="Calibri" w:hAnsi="Calibri" w:eastAsia="Calibri" w:cs="Calibri"/>
          <w:b/>
          <w:bCs/>
          <w:spacing w:val="-1"/>
          <w:sz w:val="24"/>
          <w:szCs w:val="24"/>
        </w:rPr>
        <w:t>3.1.3</w:t>
      </w:r>
      <w:r>
        <w:rPr>
          <w:rFonts w:ascii="Calibri" w:hAnsi="Calibri" w:eastAsia="Calibri" w:cs="Calibri"/>
          <w:b/>
          <w:bCs/>
          <w:spacing w:val="16"/>
          <w:sz w:val="24"/>
          <w:szCs w:val="24"/>
        </w:rPr>
        <w:t xml:space="preserve">  </w:t>
      </w:r>
      <w:r>
        <w:rPr>
          <w:rFonts w:ascii="宋体" w:hAnsi="宋体" w:eastAsia="宋体" w:cs="宋体"/>
          <w:spacing w:val="-2"/>
          <w:sz w:val="24"/>
          <w:szCs w:val="24"/>
        </w:rPr>
        <w:t>投标报价有算术错误的， 评标委员会按以下原则对投标报价进行修正，修正的价格经投标人书面确认后具有约束力。投标人不接受修正价格的，其投标作否决投标处理。</w:t>
      </w:r>
    </w:p>
    <w:p w14:paraId="3AAC9D68">
      <w:pPr>
        <w:spacing w:before="230" w:line="360" w:lineRule="auto"/>
        <w:ind w:left="18" w:firstLine="472" w:firstLineChars="200"/>
        <w:rPr>
          <w:rFonts w:ascii="宋体" w:hAnsi="宋体" w:eastAsia="宋体" w:cs="宋体"/>
          <w:spacing w:val="-2"/>
          <w:sz w:val="24"/>
          <w:szCs w:val="24"/>
        </w:rPr>
      </w:pPr>
      <w:r>
        <w:rPr>
          <w:rFonts w:ascii="宋体" w:hAnsi="宋体" w:eastAsia="宋体" w:cs="宋体"/>
          <w:spacing w:val="-2"/>
          <w:sz w:val="24"/>
          <w:szCs w:val="24"/>
        </w:rPr>
        <w:t>（1）投标文件中的大写金额与小写金额不一致的， 以大写金额为准；</w:t>
      </w:r>
    </w:p>
    <w:p w14:paraId="5B3E2F03">
      <w:pPr>
        <w:spacing w:before="230" w:line="360" w:lineRule="auto"/>
        <w:ind w:left="18" w:firstLine="472" w:firstLineChars="200"/>
        <w:rPr>
          <w:rFonts w:ascii="宋体" w:hAnsi="宋体" w:eastAsia="宋体" w:cs="宋体"/>
          <w:spacing w:val="-2"/>
          <w:sz w:val="24"/>
          <w:szCs w:val="24"/>
        </w:rPr>
      </w:pPr>
      <w:r>
        <w:rPr>
          <w:rFonts w:ascii="宋体" w:hAnsi="宋体" w:eastAsia="宋体" w:cs="宋体"/>
          <w:spacing w:val="-2"/>
          <w:sz w:val="24"/>
          <w:szCs w:val="24"/>
        </w:rPr>
        <w:t>（2）总价金额与依据单价计算出的结果不一致的，以单价金额为准修正总价， 但单价金额小数点有明显错误的除外。</w:t>
      </w:r>
    </w:p>
    <w:p w14:paraId="41141598">
      <w:pPr>
        <w:spacing w:before="88" w:line="360" w:lineRule="auto"/>
        <w:ind w:left="21"/>
        <w:outlineLvl w:val="2"/>
      </w:pPr>
      <w:r>
        <w:rPr>
          <w:rFonts w:ascii="Calibri" w:hAnsi="Calibri" w:eastAsia="Calibri" w:cs="Calibri"/>
          <w:b/>
          <w:bCs/>
          <w:spacing w:val="4"/>
          <w:sz w:val="27"/>
          <w:szCs w:val="27"/>
        </w:rPr>
        <w:t>3.2</w:t>
      </w:r>
      <w:r>
        <w:rPr>
          <w:rFonts w:ascii="Calibri" w:hAnsi="Calibri" w:eastAsia="Calibri" w:cs="Calibri"/>
          <w:b/>
          <w:bCs/>
          <w:spacing w:val="12"/>
          <w:sz w:val="27"/>
          <w:szCs w:val="27"/>
        </w:rPr>
        <w:t xml:space="preserve">    </w:t>
      </w:r>
      <w:r>
        <w:rPr>
          <w:rFonts w:ascii="宋体" w:hAnsi="宋体" w:eastAsia="宋体" w:cs="宋体"/>
          <w:spacing w:val="4"/>
          <w:sz w:val="27"/>
          <w:szCs w:val="27"/>
          <w14:textOutline w14:w="5050" w14:cap="flat" w14:cmpd="sng">
            <w14:solidFill>
              <w14:srgbClr w14:val="000000"/>
            </w14:solidFill>
            <w14:prstDash w14:val="solid"/>
            <w14:miter w14:val="0"/>
          </w14:textOutline>
        </w:rPr>
        <w:t>详细评审</w:t>
      </w:r>
    </w:p>
    <w:p w14:paraId="05CDF3C6">
      <w:pPr>
        <w:spacing w:before="69" w:line="360" w:lineRule="auto"/>
        <w:ind w:left="18"/>
        <w:rPr>
          <w:rFonts w:ascii="宋体" w:hAnsi="宋体" w:eastAsia="宋体" w:cs="宋体"/>
          <w:spacing w:val="-3"/>
          <w:position w:val="21"/>
          <w:sz w:val="24"/>
          <w:szCs w:val="24"/>
        </w:rPr>
      </w:pPr>
      <w:r>
        <w:rPr>
          <w:rFonts w:ascii="Calibri" w:hAnsi="Calibri" w:eastAsia="Calibri" w:cs="Calibri"/>
          <w:b/>
          <w:bCs/>
          <w:spacing w:val="-3"/>
          <w:position w:val="21"/>
          <w:sz w:val="24"/>
          <w:szCs w:val="24"/>
        </w:rPr>
        <w:t xml:space="preserve">3.2.1  </w:t>
      </w:r>
      <w:r>
        <w:rPr>
          <w:rFonts w:ascii="宋体" w:hAnsi="宋体" w:eastAsia="宋体" w:cs="宋体"/>
          <w:spacing w:val="-3"/>
          <w:position w:val="21"/>
          <w:sz w:val="24"/>
          <w:szCs w:val="24"/>
        </w:rPr>
        <w:t xml:space="preserve">评标委员会按本章第 </w:t>
      </w:r>
      <w:r>
        <w:rPr>
          <w:rFonts w:ascii="Calibri" w:hAnsi="Calibri" w:eastAsia="Calibri" w:cs="Calibri"/>
          <w:spacing w:val="-3"/>
          <w:position w:val="21"/>
          <w:sz w:val="24"/>
          <w:szCs w:val="24"/>
        </w:rPr>
        <w:t>2.2</w:t>
      </w:r>
      <w:r>
        <w:rPr>
          <w:rFonts w:ascii="Calibri" w:hAnsi="Calibri" w:eastAsia="Calibri" w:cs="Calibri"/>
          <w:spacing w:val="10"/>
          <w:position w:val="21"/>
          <w:sz w:val="24"/>
          <w:szCs w:val="24"/>
        </w:rPr>
        <w:t xml:space="preserve">  </w:t>
      </w:r>
      <w:r>
        <w:rPr>
          <w:rFonts w:ascii="宋体" w:hAnsi="宋体" w:eastAsia="宋体" w:cs="宋体"/>
          <w:spacing w:val="-3"/>
          <w:position w:val="21"/>
          <w:sz w:val="24"/>
          <w:szCs w:val="24"/>
        </w:rPr>
        <w:t>款规定的评分因素和分值进行打分，并计算出综合评估得分。</w:t>
      </w:r>
    </w:p>
    <w:p w14:paraId="36E0AA75">
      <w:pPr>
        <w:spacing w:before="69" w:line="360" w:lineRule="auto"/>
        <w:ind w:left="18"/>
        <w:rPr>
          <w:rFonts w:ascii="宋体" w:hAnsi="宋体" w:eastAsia="宋体" w:cs="宋体"/>
          <w:spacing w:val="-3"/>
          <w:position w:val="21"/>
          <w:sz w:val="24"/>
          <w:szCs w:val="24"/>
        </w:rPr>
      </w:pPr>
      <w:r>
        <w:rPr>
          <w:rFonts w:ascii="宋体" w:hAnsi="宋体" w:eastAsia="宋体" w:cs="宋体"/>
          <w:spacing w:val="-3"/>
          <w:position w:val="21"/>
          <w:sz w:val="24"/>
          <w:szCs w:val="24"/>
        </w:rPr>
        <w:t>（1）按本章第2.2.3（1）规定的评分因素和分值对施工组织设计计算出得分A；</w:t>
      </w:r>
    </w:p>
    <w:p w14:paraId="798353AB">
      <w:pPr>
        <w:spacing w:before="69" w:line="360" w:lineRule="auto"/>
        <w:ind w:left="18"/>
        <w:rPr>
          <w:rFonts w:ascii="宋体" w:hAnsi="宋体" w:eastAsia="宋体" w:cs="宋体"/>
          <w:spacing w:val="-3"/>
          <w:position w:val="21"/>
          <w:sz w:val="24"/>
          <w:szCs w:val="24"/>
        </w:rPr>
      </w:pPr>
      <w:r>
        <w:rPr>
          <w:rFonts w:ascii="宋体" w:hAnsi="宋体" w:eastAsia="宋体" w:cs="宋体"/>
          <w:spacing w:val="-3"/>
          <w:position w:val="21"/>
          <w:sz w:val="24"/>
          <w:szCs w:val="24"/>
        </w:rPr>
        <w:t>（2）按本章第2.2.3（2）规定的评分因素和分值对项目管理机构计算出得分B；</w:t>
      </w:r>
    </w:p>
    <w:p w14:paraId="2043DF64">
      <w:pPr>
        <w:spacing w:before="69" w:line="360" w:lineRule="auto"/>
        <w:ind w:left="18"/>
        <w:rPr>
          <w:rFonts w:ascii="宋体" w:hAnsi="宋体" w:eastAsia="宋体" w:cs="宋体"/>
          <w:spacing w:val="-3"/>
          <w:position w:val="21"/>
          <w:sz w:val="24"/>
          <w:szCs w:val="24"/>
        </w:rPr>
      </w:pPr>
      <w:r>
        <w:rPr>
          <w:rFonts w:ascii="宋体" w:hAnsi="宋体" w:eastAsia="宋体" w:cs="宋体"/>
          <w:spacing w:val="-3"/>
          <w:position w:val="21"/>
          <w:sz w:val="24"/>
          <w:szCs w:val="24"/>
        </w:rPr>
        <w:t>（3）按本章第2.2.3（3）规定的评分因素和分值对投标报价计算出得分C；</w:t>
      </w:r>
    </w:p>
    <w:p w14:paraId="6BCDF921">
      <w:pPr>
        <w:spacing w:before="69" w:line="360" w:lineRule="auto"/>
        <w:ind w:left="18"/>
        <w:rPr>
          <w:rFonts w:ascii="宋体" w:hAnsi="宋体" w:eastAsia="宋体" w:cs="宋体"/>
          <w:spacing w:val="-3"/>
          <w:position w:val="21"/>
          <w:sz w:val="24"/>
          <w:szCs w:val="24"/>
        </w:rPr>
      </w:pPr>
      <w:r>
        <w:rPr>
          <w:rFonts w:ascii="宋体" w:hAnsi="宋体" w:eastAsia="宋体" w:cs="宋体"/>
          <w:spacing w:val="-3"/>
          <w:position w:val="21"/>
          <w:sz w:val="24"/>
          <w:szCs w:val="24"/>
        </w:rPr>
        <w:t>（4）按本章第2.2.4（4）规定的评分因素和分值对其他因素计算出得分D；</w:t>
      </w:r>
    </w:p>
    <w:p w14:paraId="6CB8DD80">
      <w:pPr>
        <w:spacing w:before="69" w:line="360" w:lineRule="auto"/>
        <w:ind w:left="18"/>
        <w:rPr>
          <w:rFonts w:ascii="宋体" w:hAnsi="宋体" w:eastAsia="宋体" w:cs="宋体"/>
          <w:sz w:val="24"/>
          <w:szCs w:val="24"/>
        </w:rPr>
      </w:pPr>
      <w:r>
        <w:rPr>
          <w:rFonts w:ascii="Calibri" w:hAnsi="Calibri" w:eastAsia="Calibri" w:cs="Calibri"/>
          <w:b/>
          <w:bCs/>
          <w:spacing w:val="-2"/>
          <w:position w:val="20"/>
          <w:sz w:val="24"/>
          <w:szCs w:val="24"/>
        </w:rPr>
        <w:t xml:space="preserve">3.2.2  </w:t>
      </w:r>
      <w:r>
        <w:rPr>
          <w:rFonts w:ascii="宋体" w:hAnsi="宋体" w:eastAsia="宋体" w:cs="宋体"/>
          <w:spacing w:val="-2"/>
          <w:position w:val="20"/>
          <w:sz w:val="24"/>
          <w:szCs w:val="24"/>
        </w:rPr>
        <w:t>评分分值计算保留小数点后两位，小数点后第三位</w:t>
      </w:r>
      <w:r>
        <w:rPr>
          <w:rFonts w:ascii="宋体" w:hAnsi="宋体" w:eastAsia="宋体" w:cs="宋体"/>
          <w:spacing w:val="-26"/>
          <w:position w:val="20"/>
          <w:sz w:val="24"/>
          <w:szCs w:val="24"/>
        </w:rPr>
        <w:t xml:space="preserve"> </w:t>
      </w:r>
      <w:r>
        <w:rPr>
          <w:rFonts w:ascii="宋体" w:hAnsi="宋体" w:eastAsia="宋体" w:cs="宋体"/>
          <w:spacing w:val="-2"/>
          <w:position w:val="20"/>
          <w:sz w:val="24"/>
          <w:szCs w:val="24"/>
        </w:rPr>
        <w:t>“四舍五入”。</w:t>
      </w:r>
    </w:p>
    <w:p w14:paraId="4574F909">
      <w:pPr>
        <w:spacing w:before="1" w:line="360" w:lineRule="auto"/>
        <w:ind w:left="18"/>
        <w:rPr>
          <w:rFonts w:ascii="宋体" w:hAnsi="宋体" w:eastAsia="宋体" w:cs="宋体"/>
          <w:sz w:val="24"/>
          <w:szCs w:val="24"/>
        </w:rPr>
      </w:pPr>
      <w:r>
        <w:rPr>
          <w:rFonts w:ascii="Calibri" w:hAnsi="Calibri" w:eastAsia="Calibri" w:cs="Calibri"/>
          <w:b/>
          <w:bCs/>
          <w:sz w:val="24"/>
          <w:szCs w:val="24"/>
        </w:rPr>
        <w:t xml:space="preserve">3.2.3  </w:t>
      </w:r>
      <w:r>
        <w:rPr>
          <w:rFonts w:ascii="宋体" w:hAnsi="宋体" w:eastAsia="宋体" w:cs="宋体"/>
          <w:sz w:val="24"/>
          <w:szCs w:val="24"/>
        </w:rPr>
        <w:t>投标人得分</w:t>
      </w:r>
      <w:r>
        <w:rPr>
          <w:rFonts w:ascii="Calibri" w:hAnsi="Calibri" w:eastAsia="Calibri" w:cs="Calibri"/>
          <w:sz w:val="24"/>
          <w:szCs w:val="24"/>
        </w:rPr>
        <w:t>=A+B+C+D</w:t>
      </w:r>
      <w:r>
        <w:rPr>
          <w:rFonts w:ascii="宋体" w:hAnsi="宋体" w:eastAsia="宋体" w:cs="宋体"/>
          <w:sz w:val="24"/>
          <w:szCs w:val="24"/>
        </w:rPr>
        <w:t>。</w:t>
      </w:r>
    </w:p>
    <w:p w14:paraId="5B88D9C2">
      <w:pPr>
        <w:pStyle w:val="23"/>
        <w:spacing w:before="120" w:after="120"/>
        <w:outlineLvl w:val="2"/>
        <w:rPr>
          <w:rFonts w:hint="eastAsia" w:eastAsia="宋体"/>
          <w:lang w:val="en-US" w:eastAsia="zh-CN"/>
        </w:rPr>
      </w:pPr>
      <w:bookmarkStart w:id="23" w:name="bookmark25"/>
      <w:bookmarkEnd w:id="23"/>
      <w:r>
        <w:t>3.3  投标文件的澄清和补正</w:t>
      </w:r>
      <w:r>
        <w:rPr>
          <w:rFonts w:hint="eastAsia"/>
          <w:lang w:val="en-US" w:eastAsia="zh-CN"/>
        </w:rPr>
        <w:tab/>
      </w:r>
    </w:p>
    <w:p w14:paraId="3E1B1CE8">
      <w:pPr>
        <w:pStyle w:val="19"/>
        <w:spacing w:line="360" w:lineRule="auto"/>
        <w:ind w:firstLine="0" w:firstLineChars="0"/>
        <w:rPr>
          <w:bCs/>
          <w:color w:val="auto"/>
          <w:sz w:val="24"/>
          <w:szCs w:val="24"/>
        </w:rPr>
      </w:pPr>
      <w:r>
        <w:rPr>
          <w:b/>
          <w:color w:val="auto"/>
          <w:sz w:val="24"/>
          <w:szCs w:val="24"/>
        </w:rPr>
        <w:t>3.3.1</w:t>
      </w:r>
      <w:r>
        <w:rPr>
          <w:bCs/>
          <w:color w:val="auto"/>
          <w:sz w:val="24"/>
          <w:szCs w:val="24"/>
        </w:rPr>
        <w:t xml:space="preserve"> 在评标过程中，评标委员会可以书面形式要求投标人对所提交的投标文件中不明确的内容进行书面澄清或说明，或者对细微偏差进行补正。评标委员会不接受投标人主动提出的澄清、说明或补正。</w:t>
      </w:r>
    </w:p>
    <w:p w14:paraId="59A207DA">
      <w:pPr>
        <w:pStyle w:val="19"/>
        <w:spacing w:line="360" w:lineRule="auto"/>
        <w:ind w:firstLine="0" w:firstLineChars="0"/>
        <w:rPr>
          <w:bCs/>
          <w:color w:val="auto"/>
          <w:sz w:val="24"/>
          <w:szCs w:val="24"/>
        </w:rPr>
      </w:pPr>
      <w:r>
        <w:rPr>
          <w:b/>
          <w:color w:val="auto"/>
          <w:sz w:val="24"/>
          <w:szCs w:val="24"/>
        </w:rPr>
        <w:t>3.3.2</w:t>
      </w:r>
      <w:r>
        <w:rPr>
          <w:bCs/>
          <w:color w:val="auto"/>
          <w:sz w:val="24"/>
          <w:szCs w:val="24"/>
        </w:rPr>
        <w:t xml:space="preserve"> 澄清、说明和补正不得改变投标文件的实质性内容（算术性错误修正的除外）。投标人的书面澄清、说明和补正属于投标文件的组成部分。</w:t>
      </w:r>
    </w:p>
    <w:p w14:paraId="194F1CBD">
      <w:pPr>
        <w:pStyle w:val="19"/>
        <w:spacing w:line="360" w:lineRule="auto"/>
        <w:ind w:firstLine="0" w:firstLineChars="0"/>
        <w:rPr>
          <w:color w:val="auto"/>
          <w:sz w:val="24"/>
          <w:szCs w:val="24"/>
        </w:rPr>
      </w:pPr>
      <w:r>
        <w:rPr>
          <w:b/>
          <w:color w:val="auto"/>
          <w:sz w:val="24"/>
          <w:szCs w:val="24"/>
        </w:rPr>
        <w:t>3.3.3</w:t>
      </w:r>
      <w:r>
        <w:rPr>
          <w:bCs/>
          <w:color w:val="auto"/>
          <w:sz w:val="24"/>
          <w:szCs w:val="24"/>
        </w:rPr>
        <w:t xml:space="preserve"> 评标委</w:t>
      </w:r>
      <w:r>
        <w:rPr>
          <w:color w:val="auto"/>
          <w:sz w:val="24"/>
          <w:szCs w:val="24"/>
        </w:rPr>
        <w:t>员会对投标人提交的澄清、说明或补正有疑问的，可以要求投标人进一步澄清、说明或补正，直至满足评标委员会的要求。</w:t>
      </w:r>
    </w:p>
    <w:p w14:paraId="09C9458B">
      <w:pPr>
        <w:pStyle w:val="23"/>
        <w:spacing w:before="120" w:after="120"/>
        <w:outlineLvl w:val="2"/>
      </w:pPr>
      <w:r>
        <w:t>3.4  评标结果</w:t>
      </w:r>
    </w:p>
    <w:p w14:paraId="39EB9BD2">
      <w:pPr>
        <w:pStyle w:val="19"/>
        <w:spacing w:line="360" w:lineRule="auto"/>
        <w:ind w:firstLine="0" w:firstLineChars="0"/>
        <w:rPr>
          <w:bCs/>
          <w:color w:val="auto"/>
          <w:sz w:val="24"/>
          <w:szCs w:val="24"/>
        </w:rPr>
      </w:pPr>
      <w:r>
        <w:rPr>
          <w:b/>
          <w:color w:val="auto"/>
          <w:sz w:val="24"/>
          <w:szCs w:val="24"/>
        </w:rPr>
        <w:t>3.4.1</w:t>
      </w:r>
      <w:r>
        <w:rPr>
          <w:bCs/>
          <w:color w:val="auto"/>
          <w:sz w:val="24"/>
          <w:szCs w:val="24"/>
        </w:rPr>
        <w:t xml:space="preserve"> 除第二章</w:t>
      </w:r>
      <w:r>
        <w:rPr>
          <w:rFonts w:hint="eastAsia" w:ascii="宋体" w:hAnsi="宋体" w:cs="宋体"/>
          <w:bCs/>
          <w:color w:val="auto"/>
          <w:sz w:val="24"/>
          <w:szCs w:val="24"/>
        </w:rPr>
        <w:t>“投标人须知”</w:t>
      </w:r>
      <w:r>
        <w:rPr>
          <w:bCs/>
          <w:color w:val="auto"/>
          <w:sz w:val="24"/>
          <w:szCs w:val="24"/>
        </w:rPr>
        <w:t>前附表授权直接确定中标人外，评标委员会按照得分由高到低的顺序推荐中标候选人。</w:t>
      </w:r>
    </w:p>
    <w:p w14:paraId="2ABFA4AC">
      <w:pPr>
        <w:pStyle w:val="19"/>
        <w:spacing w:line="360" w:lineRule="auto"/>
        <w:ind w:firstLine="0" w:firstLineChars="0"/>
        <w:rPr>
          <w:color w:val="auto"/>
          <w:sz w:val="24"/>
          <w:szCs w:val="24"/>
        </w:rPr>
      </w:pPr>
      <w:r>
        <w:rPr>
          <w:b/>
          <w:color w:val="auto"/>
          <w:sz w:val="24"/>
          <w:szCs w:val="24"/>
        </w:rPr>
        <w:t>3.4.2</w:t>
      </w:r>
      <w:r>
        <w:rPr>
          <w:bCs/>
          <w:color w:val="auto"/>
          <w:sz w:val="24"/>
          <w:szCs w:val="24"/>
        </w:rPr>
        <w:t xml:space="preserve"> 评</w:t>
      </w:r>
      <w:r>
        <w:rPr>
          <w:color w:val="auto"/>
          <w:sz w:val="24"/>
          <w:szCs w:val="24"/>
        </w:rPr>
        <w:t>标委员会完成评标后，应当向招标人提交书面评标报告。</w:t>
      </w:r>
    </w:p>
    <w:p w14:paraId="67291532">
      <w:pPr>
        <w:pStyle w:val="20"/>
        <w:spacing w:before="240" w:after="240" w:line="360" w:lineRule="auto"/>
        <w:outlineLvl w:val="1"/>
        <w:rPr>
          <w:rFonts w:eastAsia="宋体"/>
          <w:sz w:val="24"/>
          <w:szCs w:val="24"/>
        </w:rPr>
      </w:pPr>
      <w:r>
        <w:rPr>
          <w:rFonts w:eastAsia="宋体"/>
          <w:sz w:val="24"/>
          <w:szCs w:val="24"/>
        </w:rPr>
        <w:t>4.  补充</w:t>
      </w:r>
    </w:p>
    <w:p w14:paraId="6BEEA57E">
      <w:pPr>
        <w:pStyle w:val="19"/>
        <w:spacing w:line="360" w:lineRule="auto"/>
        <w:ind w:firstLine="0" w:firstLineChars="0"/>
        <w:rPr>
          <w:color w:val="auto"/>
          <w:sz w:val="24"/>
          <w:szCs w:val="24"/>
        </w:rPr>
      </w:pPr>
      <w:r>
        <w:rPr>
          <w:b/>
          <w:color w:val="auto"/>
          <w:sz w:val="24"/>
          <w:szCs w:val="24"/>
        </w:rPr>
        <w:t xml:space="preserve">4.1 </w:t>
      </w:r>
      <w:r>
        <w:rPr>
          <w:color w:val="auto"/>
          <w:sz w:val="24"/>
          <w:szCs w:val="24"/>
        </w:rPr>
        <w:t>评审标准中，列举的第二章</w:t>
      </w:r>
      <w:r>
        <w:rPr>
          <w:rFonts w:hint="eastAsia" w:ascii="宋体" w:hAnsi="宋体" w:cs="宋体"/>
          <w:color w:val="auto"/>
          <w:sz w:val="24"/>
          <w:szCs w:val="24"/>
        </w:rPr>
        <w:t>“投标人须知”</w:t>
      </w:r>
      <w:r>
        <w:rPr>
          <w:color w:val="auto"/>
          <w:sz w:val="24"/>
          <w:szCs w:val="24"/>
        </w:rPr>
        <w:t>某条、款、项、目的规定和要求，既包括</w:t>
      </w:r>
      <w:r>
        <w:rPr>
          <w:rFonts w:hint="eastAsia" w:ascii="宋体" w:hAnsi="宋体" w:cs="宋体"/>
          <w:color w:val="auto"/>
          <w:sz w:val="24"/>
          <w:szCs w:val="24"/>
        </w:rPr>
        <w:t>“投标人须知”正文的规定和要求，也包括“投标人须知”在前附表中补充和细化的规定和要</w:t>
      </w:r>
      <w:r>
        <w:rPr>
          <w:color w:val="auto"/>
          <w:sz w:val="24"/>
          <w:szCs w:val="24"/>
        </w:rPr>
        <w:t>求。</w:t>
      </w:r>
    </w:p>
    <w:p w14:paraId="38079E39">
      <w:pPr>
        <w:pStyle w:val="19"/>
        <w:spacing w:line="360" w:lineRule="auto"/>
        <w:ind w:firstLine="0" w:firstLineChars="0"/>
        <w:rPr>
          <w:color w:val="auto"/>
          <w:sz w:val="24"/>
          <w:szCs w:val="24"/>
        </w:rPr>
      </w:pPr>
      <w:r>
        <w:rPr>
          <w:b/>
          <w:color w:val="auto"/>
          <w:sz w:val="24"/>
          <w:szCs w:val="24"/>
        </w:rPr>
        <w:t xml:space="preserve">4.2 </w:t>
      </w:r>
      <w:r>
        <w:rPr>
          <w:color w:val="auto"/>
          <w:sz w:val="24"/>
          <w:szCs w:val="24"/>
        </w:rPr>
        <w:t>评标委员会应严格按照本评标办法规定的强制性标准，依次对投标文件进行评审（形式评审、资格评审、响应性评审、低于成本价评审），满足强制性标准的</w:t>
      </w:r>
      <w:r>
        <w:rPr>
          <w:rFonts w:hint="eastAsia" w:ascii="宋体" w:hAnsi="宋体" w:cs="宋体"/>
          <w:color w:val="auto"/>
          <w:sz w:val="24"/>
          <w:szCs w:val="24"/>
        </w:rPr>
        <w:t>为“符合”，不满足强制性标准的为“不符合”，只要有其中任何一项“不符合”，否决其投标，不再评审该</w:t>
      </w:r>
      <w:r>
        <w:rPr>
          <w:color w:val="auto"/>
          <w:sz w:val="24"/>
          <w:szCs w:val="24"/>
        </w:rPr>
        <w:t>投标文件。</w:t>
      </w:r>
    </w:p>
    <w:p w14:paraId="57FF62D4">
      <w:pPr>
        <w:pStyle w:val="19"/>
        <w:spacing w:line="360" w:lineRule="auto"/>
        <w:ind w:firstLine="0" w:firstLineChars="0"/>
        <w:rPr>
          <w:color w:val="auto"/>
          <w:sz w:val="24"/>
          <w:szCs w:val="24"/>
        </w:rPr>
      </w:pPr>
      <w:r>
        <w:rPr>
          <w:b/>
          <w:color w:val="auto"/>
          <w:sz w:val="24"/>
          <w:szCs w:val="24"/>
        </w:rPr>
        <w:t xml:space="preserve">4.3 </w:t>
      </w:r>
      <w:r>
        <w:rPr>
          <w:color w:val="auto"/>
          <w:sz w:val="24"/>
          <w:szCs w:val="24"/>
        </w:rPr>
        <w:t>招标人应对</w:t>
      </w:r>
      <w:r>
        <w:rPr>
          <w:rFonts w:hint="eastAsia" w:ascii="宋体" w:hAnsi="宋体" w:cs="宋体"/>
          <w:color w:val="auto"/>
          <w:sz w:val="24"/>
          <w:szCs w:val="24"/>
        </w:rPr>
        <w:t>本评标办法正文不加修改地引用。招标人可结合招标项目具体特点和实际需要对评标办法前附表允许补充的部分（以“……”表示</w:t>
      </w:r>
      <w:r>
        <w:rPr>
          <w:color w:val="auto"/>
          <w:sz w:val="24"/>
          <w:szCs w:val="24"/>
        </w:rPr>
        <w:t>）进行补充，不需要的评标办法可以删除，但不得修改。否则抵触内容无效。</w:t>
      </w:r>
    </w:p>
    <w:p w14:paraId="0738A10B">
      <w:pPr>
        <w:pStyle w:val="19"/>
        <w:spacing w:line="360" w:lineRule="auto"/>
        <w:ind w:firstLine="0" w:firstLineChars="0"/>
        <w:rPr>
          <w:color w:val="auto"/>
          <w:sz w:val="24"/>
          <w:szCs w:val="24"/>
        </w:rPr>
      </w:pPr>
      <w:r>
        <w:rPr>
          <w:b/>
          <w:color w:val="auto"/>
          <w:sz w:val="24"/>
          <w:szCs w:val="24"/>
        </w:rPr>
        <w:t xml:space="preserve">4.4 </w:t>
      </w:r>
      <w:r>
        <w:rPr>
          <w:color w:val="auto"/>
          <w:sz w:val="24"/>
          <w:szCs w:val="24"/>
        </w:rPr>
        <w:t>评标办法前附表的评审标准、量化标准中，所有的评审标准、量化标准必须是客观标准。</w:t>
      </w:r>
    </w:p>
    <w:p w14:paraId="2C1CA779">
      <w:pPr>
        <w:spacing w:before="309" w:line="219" w:lineRule="auto"/>
        <w:ind w:left="2131"/>
        <w:outlineLvl w:val="0"/>
        <w:rPr>
          <w:rFonts w:ascii="黑体" w:hAnsi="黑体" w:eastAsia="黑体" w:cs="黑体"/>
          <w:spacing w:val="-1"/>
          <w:sz w:val="36"/>
          <w:szCs w:val="36"/>
          <w14:textOutline w14:w="6531" w14:cap="flat" w14:cmpd="sng">
            <w14:solidFill>
              <w14:srgbClr w14:val="000000"/>
            </w14:solidFill>
            <w14:prstDash w14:val="solid"/>
            <w14:miter w14:val="0"/>
          </w14:textOutline>
        </w:rPr>
      </w:pPr>
    </w:p>
    <w:p w14:paraId="614F65FF">
      <w:pPr>
        <w:spacing w:before="309" w:line="219" w:lineRule="auto"/>
        <w:ind w:left="2131"/>
        <w:outlineLvl w:val="0"/>
        <w:rPr>
          <w:rFonts w:ascii="黑体" w:hAnsi="黑体" w:eastAsia="黑体" w:cs="黑体"/>
          <w:spacing w:val="-1"/>
          <w:sz w:val="36"/>
          <w:szCs w:val="36"/>
          <w14:textOutline w14:w="6531" w14:cap="flat" w14:cmpd="sng">
            <w14:solidFill>
              <w14:srgbClr w14:val="000000"/>
            </w14:solidFill>
            <w14:prstDash w14:val="solid"/>
            <w14:miter w14:val="0"/>
          </w14:textOutline>
        </w:rPr>
      </w:pPr>
    </w:p>
    <w:p w14:paraId="71988F30">
      <w:pPr>
        <w:rPr>
          <w:rFonts w:ascii="黑体" w:hAnsi="黑体" w:eastAsia="黑体" w:cs="黑体"/>
          <w:spacing w:val="-1"/>
          <w:sz w:val="36"/>
          <w:szCs w:val="36"/>
          <w14:textOutline w14:w="6531" w14:cap="flat" w14:cmpd="sng">
            <w14:solidFill>
              <w14:srgbClr w14:val="000000"/>
            </w14:solidFill>
            <w14:prstDash w14:val="solid"/>
            <w14:miter w14:val="0"/>
          </w14:textOutline>
        </w:rPr>
      </w:pPr>
      <w:r>
        <w:rPr>
          <w:rFonts w:ascii="黑体" w:hAnsi="黑体" w:eastAsia="黑体" w:cs="黑体"/>
          <w:spacing w:val="-1"/>
          <w:sz w:val="36"/>
          <w:szCs w:val="36"/>
          <w14:textOutline w14:w="6531" w14:cap="flat" w14:cmpd="sng">
            <w14:solidFill>
              <w14:srgbClr w14:val="000000"/>
            </w14:solidFill>
            <w14:prstDash w14:val="solid"/>
            <w14:miter w14:val="0"/>
          </w14:textOutline>
        </w:rPr>
        <w:br w:type="page"/>
      </w:r>
    </w:p>
    <w:p w14:paraId="0DF974BE">
      <w:pPr>
        <w:spacing w:before="309" w:line="219" w:lineRule="auto"/>
        <w:ind w:left="2131"/>
        <w:outlineLvl w:val="0"/>
        <w:rPr>
          <w:rFonts w:ascii="黑体" w:hAnsi="黑体" w:eastAsia="黑体" w:cs="黑体"/>
          <w:sz w:val="36"/>
          <w:szCs w:val="36"/>
        </w:rPr>
      </w:pPr>
      <w:r>
        <w:rPr>
          <w:rFonts w:ascii="黑体" w:hAnsi="黑体" w:eastAsia="黑体" w:cs="黑体"/>
          <w:spacing w:val="-1"/>
          <w:sz w:val="36"/>
          <w:szCs w:val="36"/>
          <w14:textOutline w14:w="6531" w14:cap="flat" w14:cmpd="sng">
            <w14:solidFill>
              <w14:srgbClr w14:val="000000"/>
            </w14:solidFill>
            <w14:prstDash w14:val="solid"/>
            <w14:miter w14:val="0"/>
          </w14:textOutline>
        </w:rPr>
        <w:t>第四章</w:t>
      </w:r>
      <w:r>
        <w:rPr>
          <w:rFonts w:ascii="黑体" w:hAnsi="黑体" w:eastAsia="黑体" w:cs="黑体"/>
          <w:spacing w:val="-1"/>
          <w:sz w:val="36"/>
          <w:szCs w:val="36"/>
        </w:rPr>
        <w:t xml:space="preserve">  </w:t>
      </w:r>
      <w:r>
        <w:rPr>
          <w:rFonts w:ascii="黑体" w:hAnsi="黑体" w:eastAsia="黑体" w:cs="黑体"/>
          <w:spacing w:val="-1"/>
          <w:sz w:val="36"/>
          <w:szCs w:val="36"/>
          <w14:textOutline w14:w="6531" w14:cap="flat" w14:cmpd="sng">
            <w14:solidFill>
              <w14:srgbClr w14:val="000000"/>
            </w14:solidFill>
            <w14:prstDash w14:val="solid"/>
            <w14:miter w14:val="0"/>
          </w14:textOutline>
        </w:rPr>
        <w:t>合同条款及格式</w:t>
      </w:r>
    </w:p>
    <w:p w14:paraId="0ED38084">
      <w:pPr>
        <w:pStyle w:val="6"/>
        <w:spacing w:line="258" w:lineRule="auto"/>
      </w:pPr>
    </w:p>
    <w:p w14:paraId="423A0DD5">
      <w:pPr>
        <w:pStyle w:val="18"/>
        <w:spacing w:before="481" w:beforeLines="100" w:after="481" w:afterLines="100"/>
        <w:outlineLvl w:val="1"/>
      </w:pPr>
      <w:r>
        <w:rPr>
          <w:rFonts w:hint="eastAsia"/>
        </w:rPr>
        <w:t>第1节  通用合同条款</w:t>
      </w:r>
    </w:p>
    <w:p w14:paraId="1D42B2CA">
      <w:pPr>
        <w:pStyle w:val="6"/>
        <w:spacing w:line="258" w:lineRule="auto"/>
      </w:pPr>
    </w:p>
    <w:p w14:paraId="3C8299AC">
      <w:pPr>
        <w:pStyle w:val="6"/>
        <w:spacing w:line="259" w:lineRule="auto"/>
      </w:pPr>
    </w:p>
    <w:p w14:paraId="097025FA">
      <w:pPr>
        <w:pStyle w:val="20"/>
        <w:spacing w:before="240" w:after="240"/>
        <w:outlineLvl w:val="2"/>
      </w:pPr>
      <w:r>
        <w:t xml:space="preserve">1. </w:t>
      </w:r>
      <w:r>
        <w:rPr>
          <w:rFonts w:hint="eastAsia"/>
        </w:rPr>
        <w:t xml:space="preserve"> 一般约定</w:t>
      </w:r>
    </w:p>
    <w:p w14:paraId="6B3CB0E5">
      <w:pPr>
        <w:pStyle w:val="23"/>
        <w:outlineLvl w:val="3"/>
        <w:rPr>
          <w:rFonts w:hint="eastAsia"/>
        </w:rPr>
      </w:pPr>
      <w:r>
        <w:rPr>
          <w:rFonts w:hint="eastAsia"/>
        </w:rPr>
        <w:t>1.1  词语定义</w:t>
      </w:r>
    </w:p>
    <w:p w14:paraId="3350762C">
      <w:pPr>
        <w:pStyle w:val="19"/>
        <w:rPr>
          <w:rFonts w:hint="eastAsia"/>
          <w:color w:val="auto"/>
          <w:sz w:val="24"/>
          <w:szCs w:val="24"/>
        </w:rPr>
      </w:pPr>
      <w:r>
        <w:rPr>
          <w:rFonts w:hint="eastAsia"/>
          <w:color w:val="auto"/>
          <w:sz w:val="24"/>
          <w:szCs w:val="24"/>
        </w:rPr>
        <w:t>通用合同条款、专用合同条款中的下列词语应具有本款所赋予的含义。</w:t>
      </w:r>
    </w:p>
    <w:p w14:paraId="319AC14F">
      <w:pPr>
        <w:pStyle w:val="26"/>
        <w:outlineLvl w:val="4"/>
        <w:rPr>
          <w:rFonts w:hint="eastAsia"/>
        </w:rPr>
      </w:pPr>
      <w:r>
        <w:rPr>
          <w:rFonts w:hint="eastAsia"/>
        </w:rPr>
        <w:t xml:space="preserve">1.1.1 </w:t>
      </w:r>
      <w:r>
        <w:rPr>
          <w:rFonts w:hint="eastAsia" w:ascii="黑体"/>
        </w:rPr>
        <w:t>合同</w:t>
      </w:r>
    </w:p>
    <w:p w14:paraId="7B4162F5">
      <w:pPr>
        <w:pStyle w:val="19"/>
        <w:ind w:firstLine="0" w:firstLineChars="0"/>
        <w:rPr>
          <w:rFonts w:hint="eastAsia"/>
          <w:color w:val="auto"/>
          <w:sz w:val="24"/>
          <w:szCs w:val="24"/>
        </w:rPr>
      </w:pPr>
      <w:r>
        <w:rPr>
          <w:rFonts w:hint="eastAsia"/>
          <w:b/>
          <w:color w:val="auto"/>
          <w:sz w:val="24"/>
          <w:szCs w:val="24"/>
        </w:rPr>
        <w:t xml:space="preserve">1.1.1.1 </w:t>
      </w:r>
      <w:r>
        <w:rPr>
          <w:rFonts w:hint="eastAsia"/>
          <w:color w:val="auto"/>
          <w:sz w:val="24"/>
          <w:szCs w:val="24"/>
        </w:rPr>
        <w:t>合同文件（或称合同）：指合同协议书、中标通知书、投标函及投标函附录、专用合同条款、通用合同条款、技术标准和要求、图纸、已标价工程量清单，以及其他合同文件。</w:t>
      </w:r>
    </w:p>
    <w:p w14:paraId="490C2F8F">
      <w:pPr>
        <w:pStyle w:val="19"/>
        <w:ind w:firstLine="0" w:firstLineChars="0"/>
        <w:rPr>
          <w:rFonts w:hint="eastAsia"/>
          <w:color w:val="auto"/>
          <w:sz w:val="24"/>
          <w:szCs w:val="24"/>
        </w:rPr>
      </w:pPr>
      <w:r>
        <w:rPr>
          <w:rFonts w:hint="eastAsia"/>
          <w:b/>
          <w:color w:val="auto"/>
          <w:sz w:val="24"/>
          <w:szCs w:val="24"/>
        </w:rPr>
        <w:t xml:space="preserve">1.1.1.2 </w:t>
      </w:r>
      <w:r>
        <w:rPr>
          <w:rFonts w:hint="eastAsia"/>
          <w:color w:val="auto"/>
          <w:sz w:val="24"/>
          <w:szCs w:val="24"/>
        </w:rPr>
        <w:t>合同协议书：指第1.5款所指的合同协议书。</w:t>
      </w:r>
    </w:p>
    <w:p w14:paraId="1B3844B8">
      <w:pPr>
        <w:pStyle w:val="19"/>
        <w:ind w:firstLine="0" w:firstLineChars="0"/>
        <w:rPr>
          <w:rFonts w:hint="eastAsia"/>
          <w:color w:val="auto"/>
          <w:sz w:val="24"/>
          <w:szCs w:val="24"/>
        </w:rPr>
      </w:pPr>
      <w:r>
        <w:rPr>
          <w:rFonts w:hint="eastAsia"/>
          <w:b/>
          <w:color w:val="auto"/>
          <w:sz w:val="24"/>
          <w:szCs w:val="24"/>
        </w:rPr>
        <w:t>1.1.1.3</w:t>
      </w:r>
      <w:r>
        <w:rPr>
          <w:rFonts w:hint="eastAsia"/>
          <w:color w:val="auto"/>
          <w:sz w:val="24"/>
          <w:szCs w:val="24"/>
        </w:rPr>
        <w:t xml:space="preserve"> 中标通知书：指发包人通知承包人中标的函件。中标通知书随附的澄清、说明、补正事项纪要等，是中标通知书的组成部分。</w:t>
      </w:r>
    </w:p>
    <w:p w14:paraId="1D7BEADC">
      <w:pPr>
        <w:pStyle w:val="19"/>
        <w:ind w:firstLine="0" w:firstLineChars="0"/>
        <w:rPr>
          <w:rFonts w:hint="eastAsia"/>
          <w:dstrike/>
          <w:color w:val="auto"/>
          <w:sz w:val="24"/>
          <w:szCs w:val="24"/>
        </w:rPr>
      </w:pPr>
      <w:r>
        <w:rPr>
          <w:rFonts w:hint="eastAsia"/>
          <w:b/>
          <w:color w:val="auto"/>
          <w:sz w:val="24"/>
          <w:szCs w:val="24"/>
        </w:rPr>
        <w:t xml:space="preserve">1.1.1.4 </w:t>
      </w:r>
      <w:r>
        <w:rPr>
          <w:rFonts w:hint="eastAsia"/>
          <w:color w:val="auto"/>
          <w:sz w:val="24"/>
          <w:szCs w:val="24"/>
        </w:rPr>
        <w:t>投标函：指构成合同文件组成部分的由承包人填写并签署的投标函。</w:t>
      </w:r>
    </w:p>
    <w:p w14:paraId="3C9CBB56">
      <w:pPr>
        <w:pStyle w:val="19"/>
        <w:ind w:firstLine="0" w:firstLineChars="0"/>
        <w:rPr>
          <w:rFonts w:hint="eastAsia"/>
          <w:color w:val="auto"/>
          <w:sz w:val="24"/>
          <w:szCs w:val="24"/>
        </w:rPr>
      </w:pPr>
      <w:r>
        <w:rPr>
          <w:rFonts w:hint="eastAsia"/>
          <w:b/>
          <w:color w:val="auto"/>
          <w:sz w:val="24"/>
          <w:szCs w:val="24"/>
        </w:rPr>
        <w:t xml:space="preserve">1.1.1.5 </w:t>
      </w:r>
      <w:r>
        <w:rPr>
          <w:rFonts w:hint="eastAsia"/>
          <w:color w:val="auto"/>
          <w:sz w:val="24"/>
          <w:szCs w:val="24"/>
        </w:rPr>
        <w:t>投标函附录：指附在投标函后构成合同文件的投标函附录。</w:t>
      </w:r>
    </w:p>
    <w:p w14:paraId="4302D048">
      <w:pPr>
        <w:pStyle w:val="19"/>
        <w:ind w:firstLine="0" w:firstLineChars="0"/>
        <w:rPr>
          <w:color w:val="auto"/>
          <w:sz w:val="24"/>
          <w:szCs w:val="24"/>
        </w:rPr>
      </w:pPr>
      <w:r>
        <w:rPr>
          <w:rFonts w:hint="eastAsia"/>
          <w:b/>
          <w:color w:val="auto"/>
          <w:sz w:val="24"/>
          <w:szCs w:val="24"/>
        </w:rPr>
        <w:t>1.1.1.6</w:t>
      </w:r>
      <w:r>
        <w:rPr>
          <w:b/>
          <w:color w:val="auto"/>
          <w:sz w:val="24"/>
          <w:szCs w:val="24"/>
        </w:rPr>
        <w:t xml:space="preserve"> </w:t>
      </w:r>
      <w:r>
        <w:rPr>
          <w:rFonts w:hint="eastAsia"/>
          <w:color w:val="auto"/>
          <w:sz w:val="24"/>
          <w:szCs w:val="24"/>
        </w:rPr>
        <w:t>技术标准和要求：指构成合同</w:t>
      </w:r>
      <w:r>
        <w:rPr>
          <w:color w:val="auto"/>
          <w:sz w:val="24"/>
          <w:szCs w:val="24"/>
        </w:rPr>
        <w:t>的施工应当遵守的或指导施工的国家、行业或地方的技术标准、规范规程和要求，以及合同约定的</w:t>
      </w:r>
      <w:r>
        <w:rPr>
          <w:rFonts w:hint="eastAsia"/>
          <w:color w:val="auto"/>
          <w:sz w:val="24"/>
          <w:szCs w:val="24"/>
        </w:rPr>
        <w:t>技术标准和要求（合同技术条款），包括合同双方当事人约定对其所作的修改或补充。</w:t>
      </w:r>
    </w:p>
    <w:p w14:paraId="4DB9A4E7">
      <w:pPr>
        <w:pStyle w:val="19"/>
        <w:ind w:firstLine="0" w:firstLineChars="0"/>
        <w:rPr>
          <w:rFonts w:hint="eastAsia"/>
          <w:color w:val="auto"/>
          <w:sz w:val="24"/>
          <w:szCs w:val="24"/>
        </w:rPr>
      </w:pPr>
      <w:r>
        <w:rPr>
          <w:b/>
          <w:color w:val="auto"/>
          <w:sz w:val="24"/>
          <w:szCs w:val="24"/>
        </w:rPr>
        <w:t xml:space="preserve">1.1.1.7 </w:t>
      </w:r>
      <w:r>
        <w:rPr>
          <w:color w:val="auto"/>
          <w:sz w:val="24"/>
          <w:szCs w:val="24"/>
        </w:rPr>
        <w:t>图纸：指列入合同的招标图纸、投标图纸和发包人按合同约定向承包人提供的施工图纸和</w:t>
      </w:r>
      <w:r>
        <w:rPr>
          <w:rFonts w:hint="eastAsia"/>
          <w:color w:val="auto"/>
          <w:sz w:val="24"/>
          <w:szCs w:val="24"/>
        </w:rPr>
        <w:t>其他</w:t>
      </w:r>
      <w:r>
        <w:rPr>
          <w:color w:val="auto"/>
          <w:sz w:val="24"/>
          <w:szCs w:val="24"/>
        </w:rPr>
        <w:t>图纸(包括配套说明和有关资料)。列入合同的招标图纸已成为合同文件的一部分，具有合同效力，主要用于在履行合同中作为衡量变更的依据，但不能直接用于施工。经发包人确认进</w:t>
      </w:r>
      <w:r>
        <w:rPr>
          <w:rFonts w:hint="eastAsia"/>
          <w:color w:val="auto"/>
          <w:sz w:val="24"/>
          <w:szCs w:val="24"/>
        </w:rPr>
        <w:t>入</w:t>
      </w:r>
      <w:r>
        <w:rPr>
          <w:color w:val="auto"/>
          <w:sz w:val="24"/>
          <w:szCs w:val="24"/>
        </w:rPr>
        <w:t>合同的投标图纸亦成为合同文件的一部分，用于在履行合同中检验承包人是否按其投标时承诺的条件进行施工的依据，亦不能直接用于施工。</w:t>
      </w:r>
    </w:p>
    <w:p w14:paraId="71105A08">
      <w:pPr>
        <w:pStyle w:val="19"/>
        <w:ind w:firstLine="0" w:firstLineChars="0"/>
        <w:rPr>
          <w:rFonts w:hint="eastAsia"/>
          <w:color w:val="auto"/>
          <w:sz w:val="24"/>
          <w:szCs w:val="24"/>
        </w:rPr>
      </w:pPr>
      <w:r>
        <w:rPr>
          <w:rFonts w:hint="eastAsia"/>
          <w:b/>
          <w:color w:val="auto"/>
          <w:sz w:val="24"/>
          <w:szCs w:val="24"/>
        </w:rPr>
        <w:t>1.1.1.8</w:t>
      </w:r>
      <w:r>
        <w:rPr>
          <w:rFonts w:hint="eastAsia"/>
          <w:color w:val="auto"/>
          <w:sz w:val="24"/>
          <w:szCs w:val="24"/>
        </w:rPr>
        <w:t xml:space="preserve"> 已标价工程量清单：指构成合同文件组成部分的由承包人按照规定的格式和要求填写并标明价格的工程量清单。</w:t>
      </w:r>
    </w:p>
    <w:p w14:paraId="5C5C65C8">
      <w:pPr>
        <w:pStyle w:val="19"/>
        <w:ind w:firstLine="0" w:firstLineChars="0"/>
        <w:rPr>
          <w:rFonts w:hint="eastAsia"/>
          <w:color w:val="auto"/>
          <w:sz w:val="24"/>
          <w:szCs w:val="24"/>
        </w:rPr>
      </w:pPr>
      <w:r>
        <w:rPr>
          <w:rFonts w:hint="eastAsia"/>
          <w:b/>
          <w:color w:val="auto"/>
          <w:sz w:val="24"/>
          <w:szCs w:val="24"/>
        </w:rPr>
        <w:t xml:space="preserve">1.1.1.9 </w:t>
      </w:r>
      <w:r>
        <w:rPr>
          <w:rFonts w:hint="eastAsia"/>
          <w:color w:val="auto"/>
          <w:sz w:val="24"/>
          <w:szCs w:val="24"/>
        </w:rPr>
        <w:t>其他合同文件：指经合同双方当事人确认构成合同文件的其他文件。</w:t>
      </w:r>
    </w:p>
    <w:p w14:paraId="457B1CF9">
      <w:pPr>
        <w:pStyle w:val="26"/>
        <w:outlineLvl w:val="4"/>
        <w:rPr>
          <w:rFonts w:hint="eastAsia"/>
        </w:rPr>
      </w:pPr>
      <w:r>
        <w:t>1.1.2</w:t>
      </w:r>
      <w:r>
        <w:rPr>
          <w:rFonts w:hint="eastAsia"/>
        </w:rPr>
        <w:t xml:space="preserve"> 合同当事人和人员</w:t>
      </w:r>
    </w:p>
    <w:p w14:paraId="2482EC39">
      <w:pPr>
        <w:pStyle w:val="19"/>
        <w:ind w:firstLine="0" w:firstLineChars="0"/>
        <w:rPr>
          <w:rFonts w:hint="eastAsia"/>
          <w:color w:val="auto"/>
          <w:sz w:val="24"/>
          <w:szCs w:val="24"/>
        </w:rPr>
      </w:pPr>
      <w:r>
        <w:rPr>
          <w:rFonts w:hint="eastAsia"/>
          <w:b/>
          <w:color w:val="auto"/>
          <w:sz w:val="24"/>
          <w:szCs w:val="24"/>
        </w:rPr>
        <w:t xml:space="preserve">1.1.2.1 </w:t>
      </w:r>
      <w:r>
        <w:rPr>
          <w:rFonts w:hint="eastAsia"/>
          <w:color w:val="auto"/>
          <w:sz w:val="24"/>
          <w:szCs w:val="24"/>
        </w:rPr>
        <w:t>合同当事人:指发包人和（或）承包人。</w:t>
      </w:r>
    </w:p>
    <w:p w14:paraId="096C01E6">
      <w:pPr>
        <w:pStyle w:val="19"/>
        <w:ind w:firstLine="0" w:firstLineChars="0"/>
        <w:rPr>
          <w:rFonts w:hint="eastAsia"/>
          <w:color w:val="auto"/>
          <w:sz w:val="24"/>
          <w:szCs w:val="24"/>
        </w:rPr>
      </w:pPr>
      <w:r>
        <w:rPr>
          <w:rFonts w:hint="eastAsia"/>
          <w:b/>
          <w:color w:val="auto"/>
          <w:sz w:val="24"/>
          <w:szCs w:val="24"/>
        </w:rPr>
        <w:t xml:space="preserve">1.1.2.2 </w:t>
      </w:r>
      <w:r>
        <w:rPr>
          <w:rFonts w:hint="eastAsia"/>
          <w:color w:val="auto"/>
          <w:sz w:val="24"/>
          <w:szCs w:val="24"/>
        </w:rPr>
        <w:t>发包人：指专用合同条款中指明并与承包人在合同协议书中签字的当事人。</w:t>
      </w:r>
    </w:p>
    <w:p w14:paraId="055CF482">
      <w:pPr>
        <w:pStyle w:val="19"/>
        <w:ind w:firstLine="0" w:firstLineChars="0"/>
        <w:rPr>
          <w:rFonts w:hint="eastAsia"/>
          <w:color w:val="auto"/>
          <w:sz w:val="24"/>
          <w:szCs w:val="24"/>
        </w:rPr>
      </w:pPr>
      <w:r>
        <w:rPr>
          <w:rFonts w:hint="eastAsia"/>
          <w:b/>
          <w:color w:val="auto"/>
          <w:sz w:val="24"/>
          <w:szCs w:val="24"/>
        </w:rPr>
        <w:t xml:space="preserve">1.1.2.3 </w:t>
      </w:r>
      <w:r>
        <w:rPr>
          <w:rFonts w:hint="eastAsia"/>
          <w:color w:val="auto"/>
          <w:sz w:val="24"/>
          <w:szCs w:val="24"/>
        </w:rPr>
        <w:t>承包人：指专用合同条款中指明并与发包人在合同协议书中签字的当事人。</w:t>
      </w:r>
    </w:p>
    <w:p w14:paraId="41721B9A">
      <w:pPr>
        <w:pStyle w:val="19"/>
        <w:ind w:firstLine="0" w:firstLineChars="0"/>
        <w:rPr>
          <w:rFonts w:hint="eastAsia"/>
          <w:color w:val="auto"/>
          <w:sz w:val="24"/>
          <w:szCs w:val="24"/>
        </w:rPr>
      </w:pPr>
      <w:r>
        <w:rPr>
          <w:rFonts w:hint="eastAsia"/>
          <w:b/>
          <w:color w:val="auto"/>
          <w:sz w:val="24"/>
          <w:szCs w:val="24"/>
        </w:rPr>
        <w:t xml:space="preserve">1.1.2.4 </w:t>
      </w:r>
      <w:r>
        <w:rPr>
          <w:rFonts w:hint="eastAsia"/>
          <w:color w:val="auto"/>
          <w:sz w:val="24"/>
          <w:szCs w:val="24"/>
        </w:rPr>
        <w:t>承包人项目经理：指承包人派驻施工场地的全权负责人。</w:t>
      </w:r>
    </w:p>
    <w:p w14:paraId="0B1946E2">
      <w:pPr>
        <w:pStyle w:val="19"/>
        <w:ind w:firstLine="0" w:firstLineChars="0"/>
        <w:rPr>
          <w:rFonts w:hint="eastAsia"/>
          <w:color w:val="auto"/>
          <w:sz w:val="24"/>
          <w:szCs w:val="24"/>
        </w:rPr>
      </w:pPr>
      <w:r>
        <w:rPr>
          <w:rFonts w:hint="eastAsia"/>
          <w:b/>
          <w:color w:val="auto"/>
          <w:sz w:val="24"/>
          <w:szCs w:val="24"/>
        </w:rPr>
        <w:t xml:space="preserve">1.1.2.5 </w:t>
      </w:r>
      <w:r>
        <w:rPr>
          <w:rFonts w:hint="eastAsia"/>
          <w:color w:val="auto"/>
          <w:sz w:val="24"/>
          <w:szCs w:val="24"/>
        </w:rPr>
        <w:t>分包人：指专用合同条款中指明的，从承包人处分包合同中某一部分工程，并与其签订分包合同的分包人。</w:t>
      </w:r>
    </w:p>
    <w:p w14:paraId="23A146A6">
      <w:pPr>
        <w:pStyle w:val="19"/>
        <w:ind w:firstLine="0" w:firstLineChars="0"/>
        <w:rPr>
          <w:rFonts w:hint="eastAsia"/>
          <w:color w:val="auto"/>
          <w:sz w:val="24"/>
          <w:szCs w:val="24"/>
        </w:rPr>
      </w:pPr>
      <w:r>
        <w:rPr>
          <w:rFonts w:hint="eastAsia"/>
          <w:b/>
          <w:color w:val="auto"/>
          <w:sz w:val="24"/>
          <w:szCs w:val="24"/>
        </w:rPr>
        <w:t>1.1.2.6</w:t>
      </w:r>
      <w:r>
        <w:rPr>
          <w:rFonts w:hint="eastAsia"/>
          <w:color w:val="auto"/>
          <w:sz w:val="24"/>
          <w:szCs w:val="24"/>
        </w:rPr>
        <w:t xml:space="preserve"> 监理人：指在专用合同条款中指明的，受发包人委托对合同履行实施管理的法人或其他组织。</w:t>
      </w:r>
    </w:p>
    <w:p w14:paraId="6777261C">
      <w:pPr>
        <w:pStyle w:val="19"/>
        <w:ind w:firstLine="0" w:firstLineChars="0"/>
        <w:rPr>
          <w:rFonts w:hint="eastAsia"/>
          <w:color w:val="auto"/>
          <w:sz w:val="24"/>
          <w:szCs w:val="24"/>
        </w:rPr>
      </w:pPr>
      <w:r>
        <w:rPr>
          <w:rFonts w:hint="eastAsia"/>
          <w:b/>
          <w:color w:val="auto"/>
          <w:sz w:val="24"/>
          <w:szCs w:val="24"/>
        </w:rPr>
        <w:t xml:space="preserve">1.1.2.7 </w:t>
      </w:r>
      <w:r>
        <w:rPr>
          <w:rFonts w:hint="eastAsia"/>
          <w:color w:val="auto"/>
          <w:sz w:val="24"/>
          <w:szCs w:val="24"/>
        </w:rPr>
        <w:t>总监理工程师（总监）：指由监理人委派常驻施工场地对合同履行实施管理的全权负责人。</w:t>
      </w:r>
    </w:p>
    <w:p w14:paraId="144E477A">
      <w:pPr>
        <w:pStyle w:val="26"/>
        <w:outlineLvl w:val="4"/>
        <w:rPr>
          <w:rFonts w:hint="eastAsia"/>
        </w:rPr>
      </w:pPr>
      <w:r>
        <w:rPr>
          <w:rFonts w:hint="eastAsia"/>
        </w:rPr>
        <w:t>1.1.3 工程和设备</w:t>
      </w:r>
    </w:p>
    <w:p w14:paraId="66AC3E90">
      <w:pPr>
        <w:pStyle w:val="19"/>
        <w:ind w:firstLine="0" w:firstLineChars="0"/>
        <w:rPr>
          <w:rFonts w:hint="eastAsia"/>
          <w:color w:val="auto"/>
          <w:sz w:val="24"/>
          <w:szCs w:val="24"/>
        </w:rPr>
      </w:pPr>
      <w:r>
        <w:rPr>
          <w:rFonts w:hint="eastAsia"/>
          <w:b/>
          <w:color w:val="auto"/>
          <w:sz w:val="24"/>
          <w:szCs w:val="24"/>
        </w:rPr>
        <w:t xml:space="preserve">1.1.3.1 </w:t>
      </w:r>
      <w:r>
        <w:rPr>
          <w:rFonts w:hint="eastAsia"/>
          <w:color w:val="auto"/>
          <w:sz w:val="24"/>
          <w:szCs w:val="24"/>
        </w:rPr>
        <w:t>工程：指永久工程和（或）临时工程。</w:t>
      </w:r>
    </w:p>
    <w:p w14:paraId="151B6C1B">
      <w:pPr>
        <w:pStyle w:val="19"/>
        <w:ind w:firstLine="0" w:firstLineChars="0"/>
        <w:rPr>
          <w:rFonts w:hint="eastAsia"/>
          <w:color w:val="auto"/>
          <w:sz w:val="24"/>
          <w:szCs w:val="24"/>
        </w:rPr>
      </w:pPr>
      <w:r>
        <w:rPr>
          <w:rFonts w:hint="eastAsia"/>
          <w:b/>
          <w:color w:val="auto"/>
          <w:sz w:val="24"/>
          <w:szCs w:val="24"/>
        </w:rPr>
        <w:t xml:space="preserve">1.1.3.2 </w:t>
      </w:r>
      <w:r>
        <w:rPr>
          <w:rFonts w:hint="eastAsia"/>
          <w:color w:val="auto"/>
          <w:sz w:val="24"/>
          <w:szCs w:val="24"/>
        </w:rPr>
        <w:t>永久工程：指按合同约定建造并移交给发包人的工程，包括工程设备。</w:t>
      </w:r>
    </w:p>
    <w:p w14:paraId="1FB380E1">
      <w:pPr>
        <w:pStyle w:val="19"/>
        <w:ind w:firstLine="0" w:firstLineChars="0"/>
        <w:rPr>
          <w:rFonts w:hint="eastAsia"/>
          <w:color w:val="auto"/>
          <w:sz w:val="24"/>
          <w:szCs w:val="24"/>
        </w:rPr>
      </w:pPr>
      <w:r>
        <w:rPr>
          <w:rFonts w:hint="eastAsia"/>
          <w:b/>
          <w:color w:val="auto"/>
          <w:sz w:val="24"/>
          <w:szCs w:val="24"/>
        </w:rPr>
        <w:t xml:space="preserve">1.1.3.3 </w:t>
      </w:r>
      <w:r>
        <w:rPr>
          <w:rFonts w:hint="eastAsia"/>
          <w:color w:val="auto"/>
          <w:sz w:val="24"/>
          <w:szCs w:val="24"/>
        </w:rPr>
        <w:t>临时工程：指为完成合同约定的永久工程所修建的各类临时性工程，不包括施工设备。</w:t>
      </w:r>
    </w:p>
    <w:p w14:paraId="30D0FEB5">
      <w:pPr>
        <w:pStyle w:val="19"/>
        <w:ind w:firstLine="0" w:firstLineChars="0"/>
        <w:rPr>
          <w:rFonts w:hint="eastAsia"/>
          <w:color w:val="auto"/>
          <w:sz w:val="24"/>
          <w:szCs w:val="24"/>
        </w:rPr>
      </w:pPr>
      <w:r>
        <w:rPr>
          <w:rFonts w:hint="eastAsia"/>
          <w:b/>
          <w:color w:val="auto"/>
          <w:sz w:val="24"/>
          <w:szCs w:val="24"/>
        </w:rPr>
        <w:t xml:space="preserve">1.1.3.4 </w:t>
      </w:r>
      <w:r>
        <w:rPr>
          <w:rFonts w:hint="eastAsia"/>
          <w:color w:val="auto"/>
          <w:sz w:val="24"/>
          <w:szCs w:val="24"/>
        </w:rPr>
        <w:t>单位工程：指专用合同条款中指明特定范围的永久工程。</w:t>
      </w:r>
    </w:p>
    <w:p w14:paraId="70860A96">
      <w:pPr>
        <w:pStyle w:val="19"/>
        <w:ind w:firstLine="0" w:firstLineChars="0"/>
        <w:rPr>
          <w:rFonts w:hint="eastAsia"/>
          <w:color w:val="auto"/>
          <w:sz w:val="24"/>
          <w:szCs w:val="24"/>
        </w:rPr>
      </w:pPr>
      <w:r>
        <w:rPr>
          <w:rFonts w:hint="eastAsia"/>
          <w:b/>
          <w:color w:val="auto"/>
          <w:sz w:val="24"/>
          <w:szCs w:val="24"/>
        </w:rPr>
        <w:t xml:space="preserve">1.1.3.5 </w:t>
      </w:r>
      <w:r>
        <w:rPr>
          <w:rFonts w:hint="eastAsia"/>
          <w:color w:val="auto"/>
          <w:sz w:val="24"/>
          <w:szCs w:val="24"/>
        </w:rPr>
        <w:t>工程设备：指构成或计划构成永久工程一部分的机电设备、金属结构设备、仪器装置及其他类似的设备和装置。</w:t>
      </w:r>
    </w:p>
    <w:p w14:paraId="60D51CEC">
      <w:pPr>
        <w:pStyle w:val="19"/>
        <w:ind w:firstLine="0" w:firstLineChars="0"/>
        <w:rPr>
          <w:rFonts w:hint="eastAsia"/>
          <w:color w:val="auto"/>
          <w:sz w:val="24"/>
          <w:szCs w:val="24"/>
        </w:rPr>
      </w:pPr>
      <w:r>
        <w:rPr>
          <w:rFonts w:hint="eastAsia"/>
          <w:b/>
          <w:color w:val="auto"/>
          <w:sz w:val="24"/>
          <w:szCs w:val="24"/>
        </w:rPr>
        <w:t xml:space="preserve">1.1.3.6 </w:t>
      </w:r>
      <w:r>
        <w:rPr>
          <w:rFonts w:hint="eastAsia"/>
          <w:color w:val="auto"/>
          <w:sz w:val="24"/>
          <w:szCs w:val="24"/>
        </w:rPr>
        <w:t>施工设备：指为完成合同约定的各项工作所需的设备、器具和其他物品，不包括临时工程和材料。</w:t>
      </w:r>
    </w:p>
    <w:p w14:paraId="27120CC0">
      <w:pPr>
        <w:pStyle w:val="19"/>
        <w:ind w:firstLine="0" w:firstLineChars="0"/>
        <w:rPr>
          <w:rFonts w:hint="eastAsia"/>
          <w:color w:val="auto"/>
          <w:sz w:val="24"/>
          <w:szCs w:val="24"/>
        </w:rPr>
      </w:pPr>
      <w:r>
        <w:rPr>
          <w:rFonts w:hint="eastAsia"/>
          <w:b/>
          <w:color w:val="auto"/>
          <w:sz w:val="24"/>
          <w:szCs w:val="24"/>
        </w:rPr>
        <w:t>1.1.3.7</w:t>
      </w:r>
      <w:r>
        <w:rPr>
          <w:rFonts w:hint="eastAsia"/>
          <w:color w:val="auto"/>
          <w:sz w:val="24"/>
          <w:szCs w:val="24"/>
        </w:rPr>
        <w:t xml:space="preserve"> 临时设施：指为完成合同约定的各项工作所服务的临时性生产和生活设施。</w:t>
      </w:r>
    </w:p>
    <w:p w14:paraId="56039257">
      <w:pPr>
        <w:pStyle w:val="19"/>
        <w:ind w:firstLine="0" w:firstLineChars="0"/>
        <w:rPr>
          <w:rFonts w:hint="eastAsia"/>
          <w:color w:val="auto"/>
          <w:sz w:val="24"/>
          <w:szCs w:val="24"/>
        </w:rPr>
      </w:pPr>
      <w:r>
        <w:rPr>
          <w:rFonts w:hint="eastAsia"/>
          <w:b/>
          <w:color w:val="auto"/>
          <w:sz w:val="24"/>
          <w:szCs w:val="24"/>
        </w:rPr>
        <w:t xml:space="preserve">1.1.3.8 </w:t>
      </w:r>
      <w:r>
        <w:rPr>
          <w:rFonts w:hint="eastAsia"/>
          <w:color w:val="auto"/>
          <w:sz w:val="24"/>
          <w:szCs w:val="24"/>
        </w:rPr>
        <w:t>承包人设备：指承包人自带的施工设备。</w:t>
      </w:r>
    </w:p>
    <w:p w14:paraId="58278120">
      <w:pPr>
        <w:pStyle w:val="19"/>
        <w:ind w:firstLine="0" w:firstLineChars="0"/>
        <w:rPr>
          <w:rFonts w:hint="eastAsia"/>
          <w:color w:val="auto"/>
          <w:sz w:val="24"/>
          <w:szCs w:val="24"/>
        </w:rPr>
      </w:pPr>
      <w:r>
        <w:rPr>
          <w:rFonts w:hint="eastAsia"/>
          <w:b/>
          <w:color w:val="auto"/>
          <w:sz w:val="24"/>
          <w:szCs w:val="24"/>
        </w:rPr>
        <w:t xml:space="preserve">1.1.3.9 </w:t>
      </w:r>
      <w:r>
        <w:rPr>
          <w:rFonts w:hint="eastAsia"/>
          <w:color w:val="auto"/>
          <w:sz w:val="24"/>
          <w:szCs w:val="24"/>
        </w:rPr>
        <w:t>施工场地（或称工地、现场）：指用于合同工程施工的场所，以及在合同中指定作为施工场地组成部分的其他场所，包括永久占地和临时占地。</w:t>
      </w:r>
    </w:p>
    <w:p w14:paraId="1A3A6795">
      <w:pPr>
        <w:pStyle w:val="19"/>
        <w:ind w:firstLine="0" w:firstLineChars="0"/>
        <w:rPr>
          <w:rFonts w:hint="eastAsia" w:ascii="宋体"/>
          <w:color w:val="auto"/>
          <w:sz w:val="24"/>
          <w:szCs w:val="24"/>
        </w:rPr>
      </w:pPr>
      <w:r>
        <w:rPr>
          <w:rFonts w:hint="eastAsia"/>
          <w:b/>
          <w:color w:val="auto"/>
          <w:sz w:val="24"/>
          <w:szCs w:val="24"/>
        </w:rPr>
        <w:t>1.1.3.10</w:t>
      </w:r>
      <w:r>
        <w:rPr>
          <w:rFonts w:hint="eastAsia" w:ascii="宋体"/>
          <w:b/>
          <w:color w:val="auto"/>
          <w:sz w:val="24"/>
          <w:szCs w:val="24"/>
        </w:rPr>
        <w:t xml:space="preserve"> </w:t>
      </w:r>
      <w:r>
        <w:rPr>
          <w:rFonts w:hint="eastAsia" w:ascii="宋体"/>
          <w:color w:val="auto"/>
          <w:sz w:val="24"/>
          <w:szCs w:val="24"/>
        </w:rPr>
        <w:t>永久占地：指发包人为建设本合同工程永久征用的场地。</w:t>
      </w:r>
    </w:p>
    <w:p w14:paraId="621A215D">
      <w:pPr>
        <w:pStyle w:val="19"/>
        <w:ind w:firstLine="0" w:firstLineChars="0"/>
        <w:rPr>
          <w:rFonts w:hint="eastAsia" w:ascii="宋体" w:cs="宋体"/>
          <w:color w:val="auto"/>
          <w:szCs w:val="21"/>
        </w:rPr>
      </w:pPr>
      <w:r>
        <w:rPr>
          <w:rFonts w:hint="eastAsia"/>
          <w:b/>
          <w:color w:val="auto"/>
          <w:sz w:val="24"/>
          <w:szCs w:val="24"/>
        </w:rPr>
        <w:t>1.1.3.11</w:t>
      </w:r>
      <w:r>
        <w:rPr>
          <w:rFonts w:hint="eastAsia" w:ascii="宋体"/>
          <w:b/>
          <w:color w:val="auto"/>
          <w:sz w:val="24"/>
          <w:szCs w:val="24"/>
        </w:rPr>
        <w:t xml:space="preserve"> </w:t>
      </w:r>
      <w:r>
        <w:rPr>
          <w:rFonts w:hint="eastAsia" w:ascii="宋体"/>
          <w:color w:val="auto"/>
          <w:sz w:val="24"/>
          <w:szCs w:val="24"/>
        </w:rPr>
        <w:t>临时占地：指发包人为建设本合同工程临时征用，承包人在完工后须按合同要求</w:t>
      </w:r>
      <w:r>
        <w:rPr>
          <w:rFonts w:hint="eastAsia" w:ascii="宋体"/>
          <w:color w:val="auto"/>
          <w:szCs w:val="21"/>
        </w:rPr>
        <w:t>退还的场地。</w:t>
      </w:r>
    </w:p>
    <w:p w14:paraId="5738E8BE">
      <w:pPr>
        <w:pStyle w:val="26"/>
        <w:outlineLvl w:val="4"/>
        <w:rPr>
          <w:rFonts w:hint="eastAsia" w:ascii="宋体"/>
        </w:rPr>
      </w:pPr>
      <w:r>
        <w:t>1.1.4</w:t>
      </w:r>
      <w:r>
        <w:rPr>
          <w:rFonts w:ascii="Arial" w:hAnsi="Arial"/>
        </w:rPr>
        <w:t xml:space="preserve"> </w:t>
      </w:r>
      <w:r>
        <w:rPr>
          <w:rFonts w:hint="eastAsia" w:ascii="宋体"/>
        </w:rPr>
        <w:t>日期</w:t>
      </w:r>
    </w:p>
    <w:p w14:paraId="10ED8400">
      <w:pPr>
        <w:pStyle w:val="19"/>
        <w:ind w:firstLine="0" w:firstLineChars="0"/>
        <w:rPr>
          <w:rFonts w:hint="eastAsia"/>
          <w:color w:val="auto"/>
          <w:sz w:val="24"/>
          <w:szCs w:val="24"/>
        </w:rPr>
      </w:pPr>
      <w:r>
        <w:rPr>
          <w:rFonts w:hint="eastAsia"/>
          <w:b/>
          <w:color w:val="auto"/>
          <w:sz w:val="24"/>
          <w:szCs w:val="24"/>
        </w:rPr>
        <w:t xml:space="preserve">1.1.4.1 </w:t>
      </w:r>
      <w:r>
        <w:rPr>
          <w:rFonts w:hint="eastAsia"/>
          <w:color w:val="auto"/>
          <w:sz w:val="24"/>
          <w:szCs w:val="24"/>
        </w:rPr>
        <w:t>开工通知：指监理人按第11.1款通知承包人开工的函件。</w:t>
      </w:r>
    </w:p>
    <w:p w14:paraId="5DC66BE1">
      <w:pPr>
        <w:pStyle w:val="19"/>
        <w:ind w:firstLine="0" w:firstLineChars="0"/>
        <w:rPr>
          <w:rFonts w:hint="eastAsia"/>
          <w:color w:val="auto"/>
          <w:sz w:val="24"/>
          <w:szCs w:val="24"/>
        </w:rPr>
      </w:pPr>
      <w:r>
        <w:rPr>
          <w:rFonts w:hint="eastAsia"/>
          <w:b/>
          <w:color w:val="auto"/>
          <w:sz w:val="24"/>
          <w:szCs w:val="24"/>
        </w:rPr>
        <w:t xml:space="preserve">1.1.4.2 </w:t>
      </w:r>
      <w:r>
        <w:rPr>
          <w:rFonts w:hint="eastAsia"/>
          <w:color w:val="auto"/>
          <w:sz w:val="24"/>
          <w:szCs w:val="24"/>
        </w:rPr>
        <w:t>开工日期：指监理人按第11.1款发出的开工通知中写明的开工日期。</w:t>
      </w:r>
    </w:p>
    <w:p w14:paraId="67F3FEE5">
      <w:pPr>
        <w:pStyle w:val="19"/>
        <w:ind w:firstLine="0" w:firstLineChars="0"/>
        <w:rPr>
          <w:rFonts w:hint="eastAsia"/>
          <w:color w:val="auto"/>
          <w:sz w:val="24"/>
          <w:szCs w:val="24"/>
        </w:rPr>
      </w:pPr>
      <w:r>
        <w:rPr>
          <w:rFonts w:hint="eastAsia"/>
          <w:b/>
          <w:color w:val="auto"/>
          <w:sz w:val="24"/>
          <w:szCs w:val="24"/>
        </w:rPr>
        <w:t>1.1.4.3</w:t>
      </w:r>
      <w:r>
        <w:rPr>
          <w:rFonts w:hint="eastAsia"/>
          <w:color w:val="auto"/>
          <w:sz w:val="24"/>
          <w:szCs w:val="24"/>
        </w:rPr>
        <w:t>工期：指承包人在投标函中承诺的完成合同工程所需的期限，包括按第11.3款、第11.4款和第11.6款约定所作的变更。</w:t>
      </w:r>
    </w:p>
    <w:p w14:paraId="6C260CC0">
      <w:pPr>
        <w:pStyle w:val="19"/>
        <w:ind w:firstLine="0" w:firstLineChars="0"/>
        <w:rPr>
          <w:rFonts w:hint="eastAsia"/>
          <w:color w:val="auto"/>
          <w:sz w:val="24"/>
          <w:szCs w:val="24"/>
        </w:rPr>
      </w:pPr>
      <w:r>
        <w:rPr>
          <w:rFonts w:hint="eastAsia"/>
          <w:b/>
          <w:color w:val="auto"/>
          <w:sz w:val="24"/>
          <w:szCs w:val="24"/>
        </w:rPr>
        <w:t xml:space="preserve">1.1.4.4 </w:t>
      </w:r>
      <w:r>
        <w:rPr>
          <w:rFonts w:hint="eastAsia"/>
          <w:color w:val="auto"/>
          <w:sz w:val="24"/>
          <w:szCs w:val="24"/>
        </w:rPr>
        <w:t>完工日期：即合同工程完工日期，指第1.1.4.3目约定工期届满时的日期。实际完工日期以合同工程完工证书中写明的日期为准。</w:t>
      </w:r>
    </w:p>
    <w:p w14:paraId="0AFE2E67">
      <w:pPr>
        <w:pStyle w:val="19"/>
        <w:ind w:firstLine="0" w:firstLineChars="0"/>
        <w:rPr>
          <w:color w:val="auto"/>
          <w:sz w:val="24"/>
          <w:szCs w:val="24"/>
        </w:rPr>
      </w:pPr>
      <w:r>
        <w:rPr>
          <w:b/>
          <w:color w:val="auto"/>
          <w:sz w:val="24"/>
          <w:szCs w:val="24"/>
        </w:rPr>
        <w:t xml:space="preserve">1.1.4.5  </w:t>
      </w:r>
      <w:r>
        <w:rPr>
          <w:color w:val="auto"/>
          <w:sz w:val="24"/>
          <w:szCs w:val="24"/>
        </w:rPr>
        <w:t>缺陷责任期与保修期：缺陷责任期，指履行第19.2款约定的缺陷责任的期限，包括根据第19.3款约定所作的延长，具体期限由专用合同条款约定。保修期，指承包人按照合同约定对工程承担保修责任的期限，具体期限由专用合同条款约定。</w:t>
      </w:r>
    </w:p>
    <w:p w14:paraId="6A62D15C">
      <w:pPr>
        <w:pStyle w:val="19"/>
        <w:ind w:firstLine="0" w:firstLineChars="0"/>
        <w:rPr>
          <w:rFonts w:hint="eastAsia"/>
          <w:color w:val="auto"/>
          <w:sz w:val="24"/>
          <w:szCs w:val="24"/>
        </w:rPr>
      </w:pPr>
      <w:r>
        <w:rPr>
          <w:rFonts w:hint="eastAsia"/>
          <w:b/>
          <w:color w:val="auto"/>
          <w:sz w:val="24"/>
          <w:szCs w:val="24"/>
        </w:rPr>
        <w:t xml:space="preserve">1.1.4.6 </w:t>
      </w:r>
      <w:r>
        <w:rPr>
          <w:rFonts w:hint="eastAsia"/>
          <w:color w:val="auto"/>
          <w:sz w:val="24"/>
          <w:szCs w:val="24"/>
        </w:rPr>
        <w:t>基准日期：指投标截止时间前28天的日期。</w:t>
      </w:r>
    </w:p>
    <w:p w14:paraId="43E7459A">
      <w:pPr>
        <w:pStyle w:val="19"/>
        <w:ind w:firstLine="0" w:firstLineChars="0"/>
        <w:rPr>
          <w:rFonts w:hint="eastAsia"/>
          <w:color w:val="auto"/>
          <w:sz w:val="24"/>
          <w:szCs w:val="24"/>
        </w:rPr>
      </w:pPr>
      <w:r>
        <w:rPr>
          <w:rFonts w:hint="eastAsia"/>
          <w:b/>
          <w:color w:val="auto"/>
          <w:sz w:val="24"/>
          <w:szCs w:val="24"/>
        </w:rPr>
        <w:t xml:space="preserve">1.1.4.7 </w:t>
      </w:r>
      <w:r>
        <w:rPr>
          <w:rFonts w:hint="eastAsia"/>
          <w:color w:val="auto"/>
          <w:sz w:val="24"/>
          <w:szCs w:val="24"/>
        </w:rPr>
        <w:t>天：除特别指明外，指日历天。合同中按天计算时间的，开始当天不计入，从次日开始计算。期限最后一天的截止时间为当天24:00。</w:t>
      </w:r>
    </w:p>
    <w:p w14:paraId="0D204B48">
      <w:pPr>
        <w:pStyle w:val="26"/>
        <w:outlineLvl w:val="4"/>
        <w:rPr>
          <w:rFonts w:hint="eastAsia"/>
        </w:rPr>
      </w:pPr>
      <w:r>
        <w:rPr>
          <w:rFonts w:hint="eastAsia"/>
        </w:rPr>
        <w:t xml:space="preserve">1.1.5 </w:t>
      </w:r>
      <w:r>
        <w:rPr>
          <w:rFonts w:hint="eastAsia" w:ascii="黑体"/>
        </w:rPr>
        <w:t>合同价格和费用</w:t>
      </w:r>
    </w:p>
    <w:p w14:paraId="2F593B8B">
      <w:pPr>
        <w:pStyle w:val="19"/>
        <w:ind w:firstLine="0" w:firstLineChars="0"/>
        <w:rPr>
          <w:rFonts w:hint="eastAsia"/>
          <w:color w:val="auto"/>
          <w:sz w:val="24"/>
          <w:szCs w:val="24"/>
        </w:rPr>
      </w:pPr>
      <w:r>
        <w:rPr>
          <w:rFonts w:hint="eastAsia"/>
          <w:b/>
          <w:color w:val="auto"/>
          <w:sz w:val="24"/>
          <w:szCs w:val="24"/>
        </w:rPr>
        <w:t xml:space="preserve">1.1.5.1 </w:t>
      </w:r>
      <w:r>
        <w:rPr>
          <w:rFonts w:hint="eastAsia"/>
          <w:color w:val="auto"/>
          <w:sz w:val="24"/>
          <w:szCs w:val="24"/>
        </w:rPr>
        <w:t>签约合同价：指签定合同时合同协议书中写明的，包括了暂列金额、暂估价的合同总金额。</w:t>
      </w:r>
    </w:p>
    <w:p w14:paraId="71996D27">
      <w:pPr>
        <w:pStyle w:val="19"/>
        <w:ind w:firstLine="0" w:firstLineChars="0"/>
        <w:rPr>
          <w:rFonts w:hint="eastAsia"/>
          <w:color w:val="auto"/>
          <w:sz w:val="24"/>
          <w:szCs w:val="24"/>
        </w:rPr>
      </w:pPr>
      <w:r>
        <w:rPr>
          <w:rFonts w:hint="eastAsia"/>
          <w:b/>
          <w:color w:val="auto"/>
          <w:sz w:val="24"/>
          <w:szCs w:val="24"/>
        </w:rPr>
        <w:t xml:space="preserve">1.1.5.2 </w:t>
      </w:r>
      <w:r>
        <w:rPr>
          <w:rFonts w:hint="eastAsia"/>
          <w:color w:val="auto"/>
          <w:sz w:val="24"/>
          <w:szCs w:val="24"/>
        </w:rPr>
        <w:t>合同价格：指承包人按合同约定完成了包括缺陷责任期内的全部承包工作后，发包人应付给承包人的金额，包括在履行合同过程中按合同约定进行的变更和调整。</w:t>
      </w:r>
    </w:p>
    <w:p w14:paraId="0C76CF41">
      <w:pPr>
        <w:pStyle w:val="19"/>
        <w:ind w:firstLine="0" w:firstLineChars="0"/>
        <w:rPr>
          <w:rFonts w:hint="eastAsia"/>
          <w:color w:val="auto"/>
          <w:sz w:val="24"/>
          <w:szCs w:val="24"/>
        </w:rPr>
      </w:pPr>
      <w:r>
        <w:rPr>
          <w:rFonts w:hint="eastAsia"/>
          <w:b/>
          <w:color w:val="auto"/>
          <w:sz w:val="24"/>
          <w:szCs w:val="24"/>
        </w:rPr>
        <w:t xml:space="preserve">1.1.5.3 </w:t>
      </w:r>
      <w:r>
        <w:rPr>
          <w:rFonts w:hint="eastAsia"/>
          <w:color w:val="auto"/>
          <w:sz w:val="24"/>
          <w:szCs w:val="24"/>
        </w:rPr>
        <w:t>费用：指为履行合同所发生的或将要发生的所有合理开支，包括管理费和应分摊的其他费用，但不包括利润。</w:t>
      </w:r>
    </w:p>
    <w:p w14:paraId="40D5A426">
      <w:pPr>
        <w:pStyle w:val="19"/>
        <w:ind w:firstLine="0" w:firstLineChars="0"/>
        <w:rPr>
          <w:rFonts w:hint="eastAsia"/>
          <w:color w:val="auto"/>
          <w:sz w:val="24"/>
          <w:szCs w:val="24"/>
        </w:rPr>
      </w:pPr>
      <w:r>
        <w:rPr>
          <w:rFonts w:hint="eastAsia"/>
          <w:b/>
          <w:color w:val="auto"/>
          <w:sz w:val="24"/>
          <w:szCs w:val="24"/>
        </w:rPr>
        <w:t xml:space="preserve">1.1.5.4 </w:t>
      </w:r>
      <w:r>
        <w:rPr>
          <w:rFonts w:hint="eastAsia"/>
          <w:color w:val="auto"/>
          <w:sz w:val="24"/>
          <w:szCs w:val="24"/>
        </w:rPr>
        <w:t>暂列金额：指已标价工程量清单中所列的暂列金额，用于在签订协议书时尚未确定或不可预见变更的施工及其所需材料、工程设备、服务等的金额，包括以计日工方式支付的金额。</w:t>
      </w:r>
    </w:p>
    <w:p w14:paraId="4844B926">
      <w:pPr>
        <w:pStyle w:val="19"/>
        <w:ind w:firstLine="0" w:firstLineChars="0"/>
        <w:rPr>
          <w:rFonts w:hint="eastAsia"/>
          <w:color w:val="auto"/>
          <w:sz w:val="24"/>
          <w:szCs w:val="24"/>
        </w:rPr>
      </w:pPr>
      <w:r>
        <w:rPr>
          <w:rFonts w:hint="eastAsia"/>
          <w:b/>
          <w:color w:val="auto"/>
          <w:sz w:val="24"/>
          <w:szCs w:val="24"/>
        </w:rPr>
        <w:t xml:space="preserve">1.1.5.5 </w:t>
      </w:r>
      <w:r>
        <w:rPr>
          <w:rFonts w:hint="eastAsia"/>
          <w:color w:val="auto"/>
          <w:sz w:val="24"/>
          <w:szCs w:val="24"/>
        </w:rPr>
        <w:t>暂估价：指发包人在工程量清单中给定的用于支付必然发生但暂时不能确定价格的材料、设备以及专业工程的金额。</w:t>
      </w:r>
    </w:p>
    <w:p w14:paraId="31578665">
      <w:pPr>
        <w:pStyle w:val="19"/>
        <w:ind w:firstLine="0" w:firstLineChars="0"/>
        <w:rPr>
          <w:rFonts w:hint="eastAsia"/>
          <w:color w:val="auto"/>
          <w:sz w:val="24"/>
          <w:szCs w:val="24"/>
        </w:rPr>
      </w:pPr>
      <w:r>
        <w:rPr>
          <w:rFonts w:hint="eastAsia"/>
          <w:b/>
          <w:color w:val="auto"/>
          <w:sz w:val="24"/>
          <w:szCs w:val="24"/>
        </w:rPr>
        <w:t xml:space="preserve">1.1.5.6 </w:t>
      </w:r>
      <w:r>
        <w:rPr>
          <w:rFonts w:hint="eastAsia"/>
          <w:color w:val="auto"/>
          <w:sz w:val="24"/>
          <w:szCs w:val="24"/>
        </w:rPr>
        <w:t>计日工：指对零星工作采取的一种计价方式，按合同中的计日工子目及其单价计价付款。</w:t>
      </w:r>
    </w:p>
    <w:p w14:paraId="4824DD0E">
      <w:pPr>
        <w:pStyle w:val="19"/>
        <w:ind w:firstLine="0" w:firstLineChars="0"/>
        <w:rPr>
          <w:rFonts w:hint="eastAsia"/>
          <w:color w:val="auto"/>
          <w:sz w:val="24"/>
          <w:szCs w:val="24"/>
        </w:rPr>
      </w:pPr>
      <w:r>
        <w:rPr>
          <w:rFonts w:hint="eastAsia"/>
          <w:b/>
          <w:color w:val="auto"/>
          <w:sz w:val="24"/>
          <w:szCs w:val="24"/>
        </w:rPr>
        <w:t xml:space="preserve">1.1.5.7 </w:t>
      </w:r>
      <w:r>
        <w:rPr>
          <w:rFonts w:hint="eastAsia"/>
          <w:color w:val="auto"/>
          <w:sz w:val="24"/>
          <w:szCs w:val="24"/>
        </w:rPr>
        <w:t>质量保证金（或称保留金）：指按第17.4.1项约定用于保证在缺陷责任期内履行缺陷修复义务的金额。</w:t>
      </w:r>
    </w:p>
    <w:p w14:paraId="3D79C4EA">
      <w:pPr>
        <w:pStyle w:val="26"/>
        <w:outlineLvl w:val="4"/>
        <w:rPr>
          <w:rFonts w:hint="eastAsia"/>
        </w:rPr>
      </w:pPr>
      <w:r>
        <w:rPr>
          <w:rFonts w:hint="eastAsia"/>
        </w:rPr>
        <w:t xml:space="preserve">1.1.6 </w:t>
      </w:r>
      <w:r>
        <w:rPr>
          <w:rFonts w:hint="eastAsia" w:ascii="黑体"/>
        </w:rPr>
        <w:t>其他</w:t>
      </w:r>
    </w:p>
    <w:p w14:paraId="253886EE">
      <w:pPr>
        <w:pStyle w:val="19"/>
        <w:ind w:firstLine="0" w:firstLineChars="0"/>
        <w:rPr>
          <w:rFonts w:hint="eastAsia"/>
          <w:color w:val="auto"/>
          <w:sz w:val="24"/>
          <w:szCs w:val="24"/>
        </w:rPr>
      </w:pPr>
      <w:r>
        <w:rPr>
          <w:rFonts w:hint="eastAsia"/>
          <w:b/>
          <w:color w:val="auto"/>
          <w:sz w:val="24"/>
          <w:szCs w:val="24"/>
        </w:rPr>
        <w:t xml:space="preserve">1.1.6.1 </w:t>
      </w:r>
      <w:r>
        <w:rPr>
          <w:rFonts w:hint="eastAsia"/>
          <w:color w:val="auto"/>
          <w:sz w:val="24"/>
          <w:szCs w:val="24"/>
        </w:rPr>
        <w:t>书面形式：指合同文件、信函、电报、传真等可以有形地表现所载内容的形式。</w:t>
      </w:r>
    </w:p>
    <w:p w14:paraId="68CCAA4E">
      <w:pPr>
        <w:pStyle w:val="23"/>
        <w:outlineLvl w:val="3"/>
        <w:rPr>
          <w:rFonts w:hint="eastAsia"/>
        </w:rPr>
      </w:pPr>
      <w:r>
        <w:rPr>
          <w:rFonts w:hint="eastAsia"/>
        </w:rPr>
        <w:t>1.2  语言文字</w:t>
      </w:r>
    </w:p>
    <w:p w14:paraId="6E7B659A">
      <w:pPr>
        <w:pStyle w:val="19"/>
        <w:rPr>
          <w:rFonts w:hint="eastAsia"/>
          <w:color w:val="auto"/>
        </w:rPr>
      </w:pPr>
      <w:r>
        <w:rPr>
          <w:rFonts w:hint="eastAsia"/>
          <w:color w:val="auto"/>
          <w:sz w:val="24"/>
          <w:szCs w:val="24"/>
        </w:rPr>
        <w:t>除专用术语外，合同使用的语言文字为中文。必要时专用术语应附有中文注释。</w:t>
      </w:r>
    </w:p>
    <w:p w14:paraId="7BF7A7A3">
      <w:pPr>
        <w:pStyle w:val="23"/>
        <w:outlineLvl w:val="3"/>
        <w:rPr>
          <w:rFonts w:hint="eastAsia"/>
        </w:rPr>
      </w:pPr>
      <w:r>
        <w:rPr>
          <w:rFonts w:hint="eastAsia"/>
        </w:rPr>
        <w:t>1.3  法律</w:t>
      </w:r>
    </w:p>
    <w:p w14:paraId="3E1162DF">
      <w:pPr>
        <w:pStyle w:val="19"/>
        <w:rPr>
          <w:rFonts w:hint="eastAsia"/>
          <w:color w:val="auto"/>
          <w:sz w:val="24"/>
          <w:szCs w:val="24"/>
        </w:rPr>
      </w:pPr>
      <w:r>
        <w:rPr>
          <w:rFonts w:hint="eastAsia"/>
          <w:color w:val="auto"/>
          <w:sz w:val="24"/>
          <w:szCs w:val="24"/>
        </w:rPr>
        <w:t>适用于合同的法律包括中华人民共和国法律、行政法规、部门规章，以及工程所在地的地方法规、自治条例、单行条例和地方政府规章。</w:t>
      </w:r>
    </w:p>
    <w:p w14:paraId="58B554C3">
      <w:pPr>
        <w:pStyle w:val="23"/>
        <w:outlineLvl w:val="3"/>
        <w:rPr>
          <w:rFonts w:hint="eastAsia"/>
        </w:rPr>
      </w:pPr>
      <w:r>
        <w:rPr>
          <w:rFonts w:hint="eastAsia"/>
        </w:rPr>
        <w:t>1.4  合同文件的优先顺序</w:t>
      </w:r>
    </w:p>
    <w:p w14:paraId="41E9D0B7">
      <w:pPr>
        <w:pStyle w:val="19"/>
        <w:rPr>
          <w:rFonts w:hint="eastAsia"/>
          <w:color w:val="auto"/>
          <w:sz w:val="24"/>
          <w:szCs w:val="24"/>
        </w:rPr>
      </w:pPr>
      <w:r>
        <w:rPr>
          <w:rFonts w:hint="eastAsia"/>
          <w:color w:val="auto"/>
          <w:sz w:val="24"/>
          <w:szCs w:val="24"/>
        </w:rPr>
        <w:t>组成合同的各项文件应互相解释，互为说明。除专用合同条款另有约定外，解释合同文件的优先顺序如下：</w:t>
      </w:r>
    </w:p>
    <w:p w14:paraId="5CCE2385">
      <w:pPr>
        <w:pStyle w:val="19"/>
        <w:rPr>
          <w:rFonts w:hint="eastAsia"/>
          <w:color w:val="auto"/>
          <w:sz w:val="24"/>
          <w:szCs w:val="24"/>
        </w:rPr>
      </w:pPr>
      <w:r>
        <w:rPr>
          <w:rFonts w:hint="eastAsia"/>
          <w:color w:val="auto"/>
          <w:sz w:val="24"/>
          <w:szCs w:val="24"/>
        </w:rPr>
        <w:t>（1）合同协议书；</w:t>
      </w:r>
    </w:p>
    <w:p w14:paraId="704FECA7">
      <w:pPr>
        <w:pStyle w:val="19"/>
        <w:rPr>
          <w:rFonts w:hint="eastAsia"/>
          <w:color w:val="auto"/>
          <w:sz w:val="24"/>
          <w:szCs w:val="24"/>
        </w:rPr>
      </w:pPr>
      <w:r>
        <w:rPr>
          <w:rFonts w:hint="eastAsia"/>
          <w:color w:val="auto"/>
          <w:sz w:val="24"/>
          <w:szCs w:val="24"/>
        </w:rPr>
        <w:t>（2）中标通知书；</w:t>
      </w:r>
    </w:p>
    <w:p w14:paraId="09C032A2">
      <w:pPr>
        <w:pStyle w:val="19"/>
        <w:rPr>
          <w:rFonts w:hint="eastAsia"/>
          <w:color w:val="auto"/>
          <w:sz w:val="24"/>
          <w:szCs w:val="24"/>
        </w:rPr>
      </w:pPr>
      <w:r>
        <w:rPr>
          <w:rFonts w:hint="eastAsia"/>
          <w:color w:val="auto"/>
          <w:sz w:val="24"/>
          <w:szCs w:val="24"/>
        </w:rPr>
        <w:t>（3）投标函及投标函附录；</w:t>
      </w:r>
    </w:p>
    <w:p w14:paraId="4D70D709">
      <w:pPr>
        <w:pStyle w:val="19"/>
        <w:rPr>
          <w:rFonts w:hint="eastAsia"/>
          <w:color w:val="auto"/>
          <w:sz w:val="24"/>
          <w:szCs w:val="24"/>
        </w:rPr>
      </w:pPr>
      <w:r>
        <w:rPr>
          <w:rFonts w:hint="eastAsia"/>
          <w:color w:val="auto"/>
          <w:sz w:val="24"/>
          <w:szCs w:val="24"/>
        </w:rPr>
        <w:t>（4）专用合同条款；</w:t>
      </w:r>
    </w:p>
    <w:p w14:paraId="5B1686E6">
      <w:pPr>
        <w:pStyle w:val="19"/>
        <w:rPr>
          <w:rFonts w:hint="eastAsia"/>
          <w:color w:val="auto"/>
          <w:sz w:val="24"/>
          <w:szCs w:val="24"/>
        </w:rPr>
      </w:pPr>
      <w:r>
        <w:rPr>
          <w:rFonts w:hint="eastAsia"/>
          <w:color w:val="auto"/>
          <w:sz w:val="24"/>
          <w:szCs w:val="24"/>
        </w:rPr>
        <w:t>（5）通用合同条款；</w:t>
      </w:r>
    </w:p>
    <w:p w14:paraId="166D7EF8">
      <w:pPr>
        <w:pStyle w:val="19"/>
        <w:rPr>
          <w:rFonts w:hint="eastAsia"/>
          <w:color w:val="auto"/>
          <w:sz w:val="24"/>
          <w:szCs w:val="24"/>
        </w:rPr>
      </w:pPr>
      <w:r>
        <w:rPr>
          <w:rFonts w:hint="eastAsia"/>
          <w:color w:val="auto"/>
          <w:sz w:val="24"/>
          <w:szCs w:val="24"/>
        </w:rPr>
        <w:t>（6）技术标准和要求；</w:t>
      </w:r>
    </w:p>
    <w:p w14:paraId="792217C3">
      <w:pPr>
        <w:pStyle w:val="19"/>
        <w:rPr>
          <w:rFonts w:hint="eastAsia"/>
          <w:color w:val="auto"/>
          <w:sz w:val="24"/>
          <w:szCs w:val="24"/>
        </w:rPr>
      </w:pPr>
      <w:r>
        <w:rPr>
          <w:rFonts w:hint="eastAsia"/>
          <w:color w:val="auto"/>
          <w:sz w:val="24"/>
          <w:szCs w:val="24"/>
        </w:rPr>
        <w:t>（7）图纸；</w:t>
      </w:r>
    </w:p>
    <w:p w14:paraId="04F81BC5">
      <w:pPr>
        <w:pStyle w:val="19"/>
        <w:rPr>
          <w:rFonts w:hint="eastAsia"/>
          <w:color w:val="auto"/>
          <w:sz w:val="24"/>
          <w:szCs w:val="24"/>
        </w:rPr>
      </w:pPr>
      <w:r>
        <w:rPr>
          <w:rFonts w:hint="eastAsia"/>
          <w:color w:val="auto"/>
          <w:sz w:val="24"/>
          <w:szCs w:val="24"/>
        </w:rPr>
        <w:t>（8）已标价工程量清单；</w:t>
      </w:r>
    </w:p>
    <w:p w14:paraId="1285F70A">
      <w:pPr>
        <w:pStyle w:val="19"/>
        <w:rPr>
          <w:rFonts w:hint="eastAsia"/>
          <w:color w:val="auto"/>
          <w:sz w:val="24"/>
          <w:szCs w:val="24"/>
        </w:rPr>
      </w:pPr>
      <w:r>
        <w:rPr>
          <w:rFonts w:hint="eastAsia"/>
          <w:color w:val="auto"/>
          <w:sz w:val="24"/>
          <w:szCs w:val="24"/>
        </w:rPr>
        <w:t>（9）其他合同文件。</w:t>
      </w:r>
    </w:p>
    <w:p w14:paraId="548E6D7C">
      <w:pPr>
        <w:pStyle w:val="23"/>
        <w:spacing w:before="120" w:beforeLines="25" w:after="120" w:afterLines="25"/>
        <w:outlineLvl w:val="3"/>
        <w:rPr>
          <w:rFonts w:hint="eastAsia"/>
        </w:rPr>
      </w:pPr>
      <w:r>
        <w:rPr>
          <w:rFonts w:hint="eastAsia"/>
        </w:rPr>
        <w:t>1.5  合同协议书</w:t>
      </w:r>
    </w:p>
    <w:p w14:paraId="5905ED5D">
      <w:pPr>
        <w:pStyle w:val="19"/>
        <w:rPr>
          <w:rFonts w:hint="eastAsia"/>
          <w:color w:val="auto"/>
          <w:sz w:val="24"/>
          <w:szCs w:val="24"/>
        </w:rPr>
      </w:pPr>
      <w:r>
        <w:rPr>
          <w:rFonts w:hint="eastAsia"/>
          <w:color w:val="auto"/>
          <w:sz w:val="24"/>
          <w:szCs w:val="24"/>
        </w:rPr>
        <w:t>承包人按中标通知书规定的时间与发包人签订合同协议书。除法律另有规定或合同另有约定外，发包人和承包人的法定代表人或其委托代理人在合同协议书上签字并盖单位章后，合同生效。</w:t>
      </w:r>
    </w:p>
    <w:p w14:paraId="286C2863">
      <w:pPr>
        <w:pStyle w:val="23"/>
        <w:outlineLvl w:val="3"/>
        <w:rPr>
          <w:rFonts w:hint="eastAsia"/>
        </w:rPr>
      </w:pPr>
      <w:r>
        <w:rPr>
          <w:rFonts w:hint="eastAsia"/>
        </w:rPr>
        <w:t>1.6  图纸和承包人文件</w:t>
      </w:r>
    </w:p>
    <w:p w14:paraId="7FF50814">
      <w:pPr>
        <w:pStyle w:val="26"/>
        <w:outlineLvl w:val="4"/>
        <w:rPr>
          <w:rFonts w:hint="eastAsia"/>
        </w:rPr>
      </w:pPr>
      <w:r>
        <w:rPr>
          <w:rFonts w:hint="eastAsia"/>
        </w:rPr>
        <w:t xml:space="preserve">1.6.1 </w:t>
      </w:r>
      <w:r>
        <w:rPr>
          <w:rFonts w:hint="eastAsia" w:ascii="黑体"/>
        </w:rPr>
        <w:t>图纸的提供</w:t>
      </w:r>
    </w:p>
    <w:p w14:paraId="694C595B">
      <w:pPr>
        <w:pStyle w:val="19"/>
        <w:rPr>
          <w:rFonts w:hint="eastAsia"/>
          <w:color w:val="auto"/>
          <w:sz w:val="24"/>
          <w:szCs w:val="24"/>
        </w:rPr>
      </w:pPr>
      <w:r>
        <w:rPr>
          <w:rFonts w:hint="eastAsia"/>
          <w:color w:val="auto"/>
          <w:sz w:val="24"/>
          <w:szCs w:val="24"/>
        </w:rPr>
        <w:t>发包人应按技术标准和要求（合同技术条款）约定的期限和数量将施工图纸以及其他图纸（包括配套说明和有关资料）提供给承包人。由于发包人未按时提供图纸造成工期延误的，按第11.3款的约定办理。</w:t>
      </w:r>
    </w:p>
    <w:p w14:paraId="26D0D772">
      <w:pPr>
        <w:pStyle w:val="26"/>
        <w:spacing w:before="120" w:beforeLines="25" w:after="120" w:afterLines="25"/>
        <w:outlineLvl w:val="4"/>
        <w:rPr>
          <w:rFonts w:hint="eastAsia"/>
        </w:rPr>
      </w:pPr>
      <w:r>
        <w:rPr>
          <w:rFonts w:hint="eastAsia"/>
        </w:rPr>
        <w:t xml:space="preserve">1.6.2 </w:t>
      </w:r>
      <w:r>
        <w:rPr>
          <w:rFonts w:hint="eastAsia" w:ascii="黑体"/>
        </w:rPr>
        <w:t>承包人提供的文件</w:t>
      </w:r>
    </w:p>
    <w:p w14:paraId="297E6F5B">
      <w:pPr>
        <w:pStyle w:val="19"/>
        <w:rPr>
          <w:rFonts w:hint="eastAsia"/>
          <w:color w:val="auto"/>
        </w:rPr>
      </w:pPr>
      <w:r>
        <w:rPr>
          <w:rFonts w:hint="eastAsia"/>
          <w:color w:val="auto"/>
          <w:sz w:val="24"/>
          <w:szCs w:val="24"/>
        </w:rPr>
        <w:t>承包人提供的文件应按技术标准和要求（合同技术条款）约定的期限和数量提供给监理人。监理人应按技术标准和要求（合同技术条款）约定的期限批复承包人。</w:t>
      </w:r>
    </w:p>
    <w:p w14:paraId="097D15B1">
      <w:pPr>
        <w:pStyle w:val="26"/>
        <w:spacing w:before="0" w:beforeLines="0" w:after="0" w:afterLines="0"/>
        <w:outlineLvl w:val="4"/>
        <w:rPr>
          <w:rFonts w:hint="eastAsia"/>
        </w:rPr>
      </w:pPr>
      <w:r>
        <w:rPr>
          <w:rFonts w:hint="eastAsia"/>
        </w:rPr>
        <w:t xml:space="preserve">1.6.3 </w:t>
      </w:r>
      <w:r>
        <w:rPr>
          <w:rFonts w:hint="eastAsia" w:ascii="黑体"/>
        </w:rPr>
        <w:t>图纸的修改</w:t>
      </w:r>
    </w:p>
    <w:p w14:paraId="5F106CD5">
      <w:pPr>
        <w:pStyle w:val="19"/>
        <w:rPr>
          <w:rFonts w:hint="eastAsia"/>
          <w:color w:val="auto"/>
        </w:rPr>
      </w:pPr>
      <w:r>
        <w:rPr>
          <w:rFonts w:hint="eastAsia"/>
          <w:color w:val="auto"/>
          <w:sz w:val="24"/>
          <w:szCs w:val="24"/>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776B1383">
      <w:pPr>
        <w:pStyle w:val="26"/>
        <w:spacing w:before="0" w:beforeLines="0" w:after="0" w:afterLines="0"/>
        <w:outlineLvl w:val="4"/>
        <w:rPr>
          <w:rFonts w:hint="eastAsia"/>
        </w:rPr>
      </w:pPr>
      <w:r>
        <w:rPr>
          <w:rFonts w:hint="eastAsia"/>
        </w:rPr>
        <w:t xml:space="preserve">1.6.4 </w:t>
      </w:r>
      <w:r>
        <w:rPr>
          <w:rFonts w:hint="eastAsia" w:ascii="黑体"/>
        </w:rPr>
        <w:t>图纸的错误</w:t>
      </w:r>
    </w:p>
    <w:p w14:paraId="771B8AB1">
      <w:pPr>
        <w:pStyle w:val="19"/>
        <w:rPr>
          <w:rFonts w:hint="eastAsia"/>
          <w:color w:val="auto"/>
          <w:sz w:val="24"/>
          <w:szCs w:val="24"/>
        </w:rPr>
      </w:pPr>
      <w:r>
        <w:rPr>
          <w:rFonts w:hint="eastAsia"/>
          <w:color w:val="auto"/>
          <w:sz w:val="24"/>
          <w:szCs w:val="24"/>
        </w:rPr>
        <w:t>承包人发现发包人提供的图纸存在明显错误或疏忽，应及时通知监理人。</w:t>
      </w:r>
    </w:p>
    <w:p w14:paraId="4320C697">
      <w:pPr>
        <w:pStyle w:val="26"/>
        <w:outlineLvl w:val="4"/>
        <w:rPr>
          <w:rFonts w:hint="eastAsia"/>
        </w:rPr>
      </w:pPr>
      <w:r>
        <w:rPr>
          <w:rFonts w:hint="eastAsia"/>
        </w:rPr>
        <w:t>1.6.5 图纸和承包人文件的保管</w:t>
      </w:r>
    </w:p>
    <w:p w14:paraId="5190079E">
      <w:pPr>
        <w:pStyle w:val="19"/>
        <w:rPr>
          <w:rFonts w:hint="eastAsia"/>
          <w:color w:val="auto"/>
        </w:rPr>
      </w:pPr>
      <w:r>
        <w:rPr>
          <w:rFonts w:hint="eastAsia"/>
          <w:color w:val="auto"/>
          <w:sz w:val="24"/>
          <w:szCs w:val="24"/>
        </w:rPr>
        <w:t>监理人和承包人均应在施工场地各保存一套完整的包含第1.6.1项、第1.6.2项、第1.6.3项约定内容的图纸和承包人文件。</w:t>
      </w:r>
    </w:p>
    <w:p w14:paraId="30F23B11">
      <w:pPr>
        <w:pStyle w:val="23"/>
        <w:outlineLvl w:val="3"/>
        <w:rPr>
          <w:rFonts w:hint="eastAsia"/>
        </w:rPr>
      </w:pPr>
      <w:r>
        <w:rPr>
          <w:rFonts w:hint="eastAsia"/>
        </w:rPr>
        <w:t>1.7  联络</w:t>
      </w:r>
    </w:p>
    <w:p w14:paraId="7A5DFE7A">
      <w:pPr>
        <w:pStyle w:val="19"/>
        <w:ind w:firstLine="0" w:firstLineChars="0"/>
        <w:rPr>
          <w:rFonts w:hint="eastAsia"/>
          <w:color w:val="auto"/>
          <w:sz w:val="24"/>
          <w:szCs w:val="24"/>
        </w:rPr>
      </w:pPr>
      <w:r>
        <w:rPr>
          <w:rFonts w:hint="eastAsia"/>
          <w:b/>
          <w:color w:val="auto"/>
          <w:sz w:val="24"/>
          <w:szCs w:val="24"/>
        </w:rPr>
        <w:t xml:space="preserve">1.7.1 </w:t>
      </w:r>
      <w:r>
        <w:rPr>
          <w:rFonts w:hint="eastAsia"/>
          <w:color w:val="auto"/>
          <w:sz w:val="24"/>
          <w:szCs w:val="24"/>
        </w:rPr>
        <w:t>与合同有关的通知、批准、证明、证书、指示、要求、请求、同意、意见、确定和决定等，均应采用书面形式。</w:t>
      </w:r>
    </w:p>
    <w:p w14:paraId="0FE35189">
      <w:pPr>
        <w:pStyle w:val="19"/>
        <w:ind w:firstLine="0" w:firstLineChars="0"/>
        <w:rPr>
          <w:rFonts w:hint="eastAsia"/>
          <w:color w:val="auto"/>
          <w:sz w:val="24"/>
          <w:szCs w:val="24"/>
        </w:rPr>
      </w:pPr>
      <w:r>
        <w:rPr>
          <w:b/>
          <w:color w:val="auto"/>
          <w:sz w:val="24"/>
          <w:szCs w:val="24"/>
        </w:rPr>
        <w:t>1</w:t>
      </w:r>
      <w:r>
        <w:rPr>
          <w:rFonts w:hint="eastAsia"/>
          <w:b/>
          <w:color w:val="auto"/>
          <w:sz w:val="24"/>
          <w:szCs w:val="24"/>
        </w:rPr>
        <w:t>.</w:t>
      </w:r>
      <w:r>
        <w:rPr>
          <w:b/>
          <w:color w:val="auto"/>
          <w:sz w:val="24"/>
          <w:szCs w:val="24"/>
        </w:rPr>
        <w:t>7</w:t>
      </w:r>
      <w:r>
        <w:rPr>
          <w:rFonts w:hint="eastAsia"/>
          <w:b/>
          <w:color w:val="auto"/>
          <w:sz w:val="24"/>
          <w:szCs w:val="24"/>
        </w:rPr>
        <w:t>.</w:t>
      </w:r>
      <w:r>
        <w:rPr>
          <w:b/>
          <w:color w:val="auto"/>
          <w:sz w:val="24"/>
          <w:szCs w:val="24"/>
        </w:rPr>
        <w:t>2</w:t>
      </w:r>
      <w:r>
        <w:rPr>
          <w:rFonts w:hint="eastAsia"/>
          <w:b/>
          <w:color w:val="auto"/>
          <w:sz w:val="24"/>
          <w:szCs w:val="24"/>
        </w:rPr>
        <w:t xml:space="preserve"> </w:t>
      </w:r>
      <w:r>
        <w:rPr>
          <w:rFonts w:hint="eastAsia"/>
          <w:color w:val="auto"/>
          <w:sz w:val="24"/>
          <w:szCs w:val="24"/>
        </w:rPr>
        <w:t>第1.7.1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14:paraId="0667AD50">
      <w:pPr>
        <w:pStyle w:val="19"/>
        <w:ind w:firstLine="0" w:firstLineChars="0"/>
        <w:rPr>
          <w:rFonts w:hint="eastAsia"/>
          <w:color w:val="auto"/>
          <w:sz w:val="24"/>
          <w:szCs w:val="24"/>
        </w:rPr>
      </w:pPr>
      <w:r>
        <w:rPr>
          <w:rFonts w:hint="eastAsia"/>
          <w:b/>
          <w:color w:val="auto"/>
          <w:sz w:val="24"/>
          <w:szCs w:val="24"/>
        </w:rPr>
        <w:t xml:space="preserve">1.7.3 </w:t>
      </w:r>
      <w:r>
        <w:rPr>
          <w:rFonts w:hint="eastAsia"/>
          <w:color w:val="auto"/>
          <w:sz w:val="24"/>
          <w:szCs w:val="24"/>
        </w:rPr>
        <w:t>来往函件均应按合同约定的期限及时发出和答复，不得无故扣压和拖延，亦不得拒收。否则，由此造成的后果由责任方负责。</w:t>
      </w:r>
    </w:p>
    <w:p w14:paraId="0D39CEFA">
      <w:pPr>
        <w:pStyle w:val="23"/>
        <w:outlineLvl w:val="3"/>
        <w:rPr>
          <w:rFonts w:hint="eastAsia"/>
        </w:rPr>
      </w:pPr>
      <w:r>
        <w:rPr>
          <w:rFonts w:hint="eastAsia"/>
        </w:rPr>
        <w:t>1.8  转让</w:t>
      </w:r>
    </w:p>
    <w:p w14:paraId="44C7CEB3">
      <w:pPr>
        <w:pStyle w:val="19"/>
        <w:rPr>
          <w:rFonts w:hint="eastAsia"/>
          <w:color w:val="auto"/>
        </w:rPr>
      </w:pPr>
      <w:r>
        <w:rPr>
          <w:rFonts w:hint="eastAsia"/>
          <w:color w:val="auto"/>
          <w:sz w:val="24"/>
          <w:szCs w:val="24"/>
        </w:rPr>
        <w:t>除合同另有约定外，未经对方当事人同意，一方当事人不得将合同权利全部或部分转让给第三人，也不得全部或部分转移合同义务。</w:t>
      </w:r>
    </w:p>
    <w:p w14:paraId="323180B1">
      <w:pPr>
        <w:pStyle w:val="23"/>
        <w:outlineLvl w:val="3"/>
        <w:rPr>
          <w:rFonts w:hint="eastAsia"/>
        </w:rPr>
      </w:pPr>
      <w:r>
        <w:rPr>
          <w:rFonts w:hint="eastAsia"/>
        </w:rPr>
        <w:t>1.9  严禁贿赂</w:t>
      </w:r>
    </w:p>
    <w:p w14:paraId="41667486">
      <w:pPr>
        <w:pStyle w:val="19"/>
        <w:rPr>
          <w:rFonts w:hint="eastAsia"/>
          <w:color w:val="auto"/>
          <w:sz w:val="24"/>
          <w:szCs w:val="24"/>
        </w:rPr>
      </w:pPr>
      <w:r>
        <w:rPr>
          <w:rFonts w:hint="eastAsia"/>
          <w:color w:val="auto"/>
          <w:sz w:val="24"/>
          <w:szCs w:val="24"/>
        </w:rPr>
        <w:t>合同双方当事人不得以贿赂或变相贿赂的方式，谋取不当利益或损害对方权益。因贿赂造成对方损失的，行为人应赔偿损失，并承担相应的法律责任。</w:t>
      </w:r>
    </w:p>
    <w:p w14:paraId="7FE66F88">
      <w:pPr>
        <w:pStyle w:val="23"/>
        <w:outlineLvl w:val="3"/>
        <w:rPr>
          <w:rFonts w:hint="eastAsia"/>
        </w:rPr>
      </w:pPr>
      <w:r>
        <w:rPr>
          <w:rFonts w:hint="eastAsia"/>
        </w:rPr>
        <w:t>1.10  化石、文物</w:t>
      </w:r>
    </w:p>
    <w:p w14:paraId="61AEED53">
      <w:pPr>
        <w:pStyle w:val="19"/>
        <w:ind w:firstLine="0" w:firstLineChars="0"/>
        <w:rPr>
          <w:rFonts w:hint="eastAsia"/>
          <w:color w:val="auto"/>
          <w:sz w:val="24"/>
          <w:szCs w:val="24"/>
        </w:rPr>
      </w:pPr>
      <w:r>
        <w:rPr>
          <w:rFonts w:hint="eastAsia"/>
          <w:b/>
          <w:color w:val="auto"/>
          <w:sz w:val="24"/>
          <w:szCs w:val="24"/>
        </w:rPr>
        <w:t xml:space="preserve">1.10.1 </w:t>
      </w:r>
      <w:r>
        <w:rPr>
          <w:rFonts w:hint="eastAsia"/>
          <w:color w:val="auto"/>
          <w:sz w:val="24"/>
          <w:szCs w:val="24"/>
        </w:rPr>
        <w:t>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2A9461BC">
      <w:pPr>
        <w:pStyle w:val="19"/>
        <w:ind w:firstLine="0" w:firstLineChars="0"/>
        <w:rPr>
          <w:rFonts w:hint="eastAsia"/>
          <w:color w:val="auto"/>
          <w:sz w:val="24"/>
          <w:szCs w:val="24"/>
        </w:rPr>
      </w:pPr>
      <w:r>
        <w:rPr>
          <w:rFonts w:hint="eastAsia"/>
          <w:b/>
          <w:color w:val="auto"/>
          <w:sz w:val="24"/>
          <w:szCs w:val="24"/>
        </w:rPr>
        <w:t xml:space="preserve">1.10.2 </w:t>
      </w:r>
      <w:r>
        <w:rPr>
          <w:rFonts w:hint="eastAsia"/>
          <w:color w:val="auto"/>
          <w:sz w:val="24"/>
          <w:szCs w:val="24"/>
        </w:rPr>
        <w:t>承包人发现文物后不及时报告或隐瞒不报，致使文物丢失或损坏的，应赔偿损失，并承担相应的法律责任。</w:t>
      </w:r>
    </w:p>
    <w:p w14:paraId="3424ABDD">
      <w:pPr>
        <w:pStyle w:val="23"/>
        <w:outlineLvl w:val="3"/>
        <w:rPr>
          <w:rFonts w:hint="eastAsia"/>
        </w:rPr>
      </w:pPr>
      <w:r>
        <w:rPr>
          <w:rFonts w:hint="eastAsia"/>
        </w:rPr>
        <w:t>1.11  专利技术</w:t>
      </w:r>
    </w:p>
    <w:p w14:paraId="3B2DCF39">
      <w:pPr>
        <w:pStyle w:val="19"/>
        <w:ind w:firstLine="0" w:firstLineChars="0"/>
        <w:rPr>
          <w:color w:val="auto"/>
          <w:sz w:val="24"/>
          <w:szCs w:val="24"/>
        </w:rPr>
      </w:pPr>
      <w:r>
        <w:rPr>
          <w:rFonts w:hint="eastAsia"/>
          <w:b/>
          <w:color w:val="auto"/>
          <w:sz w:val="24"/>
          <w:szCs w:val="24"/>
        </w:rPr>
        <w:t xml:space="preserve">1.11.1 </w:t>
      </w:r>
      <w:r>
        <w:rPr>
          <w:rFonts w:hint="eastAsia"/>
          <w:color w:val="auto"/>
          <w:sz w:val="24"/>
          <w:szCs w:val="24"/>
        </w:rPr>
        <w:t>承包人在使用任何材料、承包人设备、工程设备或采用施工工艺时，因侵犯专利权或其他知识产权所引起的责任，由承包人承担。</w:t>
      </w:r>
      <w:r>
        <w:rPr>
          <w:color w:val="auto"/>
          <w:sz w:val="24"/>
          <w:szCs w:val="24"/>
        </w:rPr>
        <w:t>因发包人提供的材料、施工设备、工程设备或施工工艺导致侵权所引起的责任，由发包人承担。</w:t>
      </w:r>
    </w:p>
    <w:p w14:paraId="20774AC9">
      <w:pPr>
        <w:pStyle w:val="19"/>
        <w:rPr>
          <w:rFonts w:hint="eastAsia"/>
          <w:color w:val="auto"/>
          <w:sz w:val="24"/>
          <w:szCs w:val="24"/>
        </w:rPr>
      </w:pPr>
      <w:r>
        <w:rPr>
          <w:color w:val="auto"/>
          <w:sz w:val="24"/>
          <w:szCs w:val="24"/>
        </w:rPr>
        <w:t>除专用合同条款另有约定外，承包人在合同签定前和签定时设计或技术标准和要求已确定采用的专利、专有技术、技术秘密的使用费已包含在签约合同价中</w:t>
      </w:r>
      <w:r>
        <w:rPr>
          <w:rFonts w:hint="eastAsia"/>
          <w:color w:val="auto"/>
          <w:sz w:val="24"/>
          <w:szCs w:val="24"/>
        </w:rPr>
        <w:t>，发包人不再单独进行支付</w:t>
      </w:r>
      <w:r>
        <w:rPr>
          <w:color w:val="auto"/>
          <w:sz w:val="24"/>
          <w:szCs w:val="24"/>
        </w:rPr>
        <w:t>。</w:t>
      </w:r>
    </w:p>
    <w:p w14:paraId="78FA15A6">
      <w:pPr>
        <w:pStyle w:val="19"/>
        <w:ind w:firstLine="0" w:firstLineChars="0"/>
        <w:rPr>
          <w:rFonts w:hint="eastAsia"/>
          <w:color w:val="auto"/>
          <w:sz w:val="24"/>
          <w:szCs w:val="24"/>
        </w:rPr>
      </w:pPr>
      <w:r>
        <w:rPr>
          <w:rFonts w:hint="eastAsia"/>
          <w:b/>
          <w:color w:val="auto"/>
          <w:sz w:val="24"/>
          <w:szCs w:val="24"/>
        </w:rPr>
        <w:t xml:space="preserve">1.11.2 </w:t>
      </w:r>
      <w:r>
        <w:rPr>
          <w:rFonts w:hint="eastAsia"/>
          <w:color w:val="auto"/>
          <w:sz w:val="24"/>
          <w:szCs w:val="24"/>
        </w:rPr>
        <w:t>承包人在投标文件中采用专利技术的，专利技术的使用费包含在投标报价内。</w:t>
      </w:r>
    </w:p>
    <w:p w14:paraId="384668D7">
      <w:pPr>
        <w:pStyle w:val="19"/>
        <w:ind w:firstLine="0" w:firstLineChars="0"/>
        <w:rPr>
          <w:rFonts w:hint="eastAsia"/>
          <w:color w:val="auto"/>
          <w:sz w:val="24"/>
          <w:szCs w:val="24"/>
        </w:rPr>
      </w:pPr>
      <w:r>
        <w:rPr>
          <w:rFonts w:hint="eastAsia"/>
          <w:b/>
          <w:color w:val="auto"/>
          <w:sz w:val="24"/>
          <w:szCs w:val="24"/>
        </w:rPr>
        <w:t>1.11.3</w:t>
      </w:r>
      <w:r>
        <w:rPr>
          <w:rFonts w:hint="eastAsia"/>
          <w:color w:val="auto"/>
          <w:sz w:val="24"/>
          <w:szCs w:val="24"/>
        </w:rPr>
        <w:t xml:space="preserve"> 承包人的技术秘密和声明需要保密的资料和信息，发包人和监理人不得为合同以外的目的泄露给他人。</w:t>
      </w:r>
    </w:p>
    <w:p w14:paraId="3D099B95">
      <w:pPr>
        <w:pStyle w:val="19"/>
        <w:ind w:firstLine="0" w:firstLineChars="0"/>
        <w:rPr>
          <w:rFonts w:hint="eastAsia"/>
          <w:color w:val="auto"/>
          <w:sz w:val="24"/>
          <w:szCs w:val="24"/>
        </w:rPr>
      </w:pPr>
      <w:r>
        <w:rPr>
          <w:rFonts w:hint="eastAsia"/>
          <w:b/>
          <w:color w:val="auto"/>
          <w:sz w:val="24"/>
          <w:szCs w:val="24"/>
        </w:rPr>
        <w:t xml:space="preserve">1.11.4 </w:t>
      </w:r>
      <w:r>
        <w:rPr>
          <w:color w:val="auto"/>
          <w:sz w:val="24"/>
          <w:szCs w:val="24"/>
        </w:rPr>
        <w:t>合同实施过程中，发包人增加招标文件中未包括的新需求而要求承包人采用专利技术的，发包人应办理相应的使用手续，承包人应按发包人约定的条件使用，并承担使用专利技术的相关试验工作，所需费用由发包人承担。</w:t>
      </w:r>
    </w:p>
    <w:p w14:paraId="70D0F5ED">
      <w:pPr>
        <w:pStyle w:val="23"/>
        <w:outlineLvl w:val="3"/>
        <w:rPr>
          <w:rFonts w:hint="eastAsia"/>
        </w:rPr>
      </w:pPr>
      <w:r>
        <w:rPr>
          <w:rFonts w:hint="eastAsia"/>
        </w:rPr>
        <w:t>1.12  图纸和文件的保密</w:t>
      </w:r>
    </w:p>
    <w:p w14:paraId="6398C7E9">
      <w:pPr>
        <w:pStyle w:val="19"/>
        <w:ind w:firstLine="0" w:firstLineChars="0"/>
        <w:rPr>
          <w:rFonts w:hint="eastAsia"/>
          <w:color w:val="auto"/>
          <w:sz w:val="24"/>
          <w:szCs w:val="24"/>
        </w:rPr>
      </w:pPr>
      <w:r>
        <w:rPr>
          <w:rFonts w:hint="eastAsia"/>
          <w:b/>
          <w:color w:val="auto"/>
          <w:sz w:val="24"/>
          <w:szCs w:val="24"/>
        </w:rPr>
        <w:t xml:space="preserve">1.12.1 </w:t>
      </w:r>
      <w:r>
        <w:rPr>
          <w:rFonts w:hint="eastAsia"/>
          <w:color w:val="auto"/>
          <w:sz w:val="24"/>
          <w:szCs w:val="24"/>
        </w:rPr>
        <w:t>发包人提供的图纸和文件，未经发包人同意，承包人不得为合同以外的目的泄露给他人或公开发表与引用。</w:t>
      </w:r>
    </w:p>
    <w:p w14:paraId="112C1DE8">
      <w:pPr>
        <w:pStyle w:val="19"/>
        <w:ind w:firstLine="0" w:firstLineChars="0"/>
        <w:rPr>
          <w:rFonts w:hint="eastAsia"/>
          <w:color w:val="auto"/>
          <w:sz w:val="24"/>
          <w:szCs w:val="24"/>
        </w:rPr>
      </w:pPr>
      <w:r>
        <w:rPr>
          <w:rFonts w:hint="eastAsia"/>
          <w:b/>
          <w:color w:val="auto"/>
          <w:sz w:val="24"/>
          <w:szCs w:val="24"/>
        </w:rPr>
        <w:t xml:space="preserve">1.12.2 </w:t>
      </w:r>
      <w:r>
        <w:rPr>
          <w:rFonts w:hint="eastAsia"/>
          <w:color w:val="auto"/>
          <w:sz w:val="24"/>
          <w:szCs w:val="24"/>
        </w:rPr>
        <w:t>承包人提供的文件，未经承包人同意，发包人和监理人不得为合同以外的目的泄露给他人或公开发表与引用。</w:t>
      </w:r>
    </w:p>
    <w:p w14:paraId="34C22D87">
      <w:pPr>
        <w:pStyle w:val="20"/>
        <w:spacing w:before="240" w:after="240"/>
        <w:outlineLvl w:val="2"/>
        <w:rPr>
          <w:rFonts w:hint="eastAsia"/>
        </w:rPr>
      </w:pPr>
      <w:r>
        <w:t xml:space="preserve">2. </w:t>
      </w:r>
      <w:r>
        <w:rPr>
          <w:rFonts w:hint="eastAsia"/>
        </w:rPr>
        <w:t xml:space="preserve"> 发包人义务</w:t>
      </w:r>
    </w:p>
    <w:p w14:paraId="7F01E31C">
      <w:pPr>
        <w:pStyle w:val="23"/>
        <w:outlineLvl w:val="3"/>
        <w:rPr>
          <w:rFonts w:hint="eastAsia"/>
        </w:rPr>
      </w:pPr>
      <w:r>
        <w:rPr>
          <w:rFonts w:hint="eastAsia"/>
        </w:rPr>
        <w:t>2.1  遵守法律</w:t>
      </w:r>
    </w:p>
    <w:p w14:paraId="59EA1464">
      <w:pPr>
        <w:pStyle w:val="19"/>
        <w:rPr>
          <w:rFonts w:hint="eastAsia"/>
          <w:color w:val="auto"/>
          <w:sz w:val="24"/>
          <w:szCs w:val="24"/>
        </w:rPr>
      </w:pPr>
      <w:r>
        <w:rPr>
          <w:rFonts w:hint="eastAsia"/>
          <w:color w:val="auto"/>
          <w:sz w:val="24"/>
          <w:szCs w:val="24"/>
        </w:rPr>
        <w:t>发包人在履行合同过程中应遵守法律，并保证承包人免于承担因发包人违反法律而引起的任何责任。</w:t>
      </w:r>
    </w:p>
    <w:p w14:paraId="79F3421F">
      <w:pPr>
        <w:pStyle w:val="23"/>
        <w:outlineLvl w:val="3"/>
        <w:rPr>
          <w:rFonts w:hint="eastAsia"/>
        </w:rPr>
      </w:pPr>
      <w:r>
        <w:rPr>
          <w:rFonts w:hint="eastAsia"/>
        </w:rPr>
        <w:t>2.2  发出开工通知</w:t>
      </w:r>
    </w:p>
    <w:p w14:paraId="426AC0DF">
      <w:pPr>
        <w:pStyle w:val="19"/>
        <w:rPr>
          <w:rFonts w:hint="eastAsia"/>
          <w:color w:val="auto"/>
          <w:sz w:val="24"/>
          <w:szCs w:val="24"/>
        </w:rPr>
      </w:pPr>
      <w:r>
        <w:rPr>
          <w:rFonts w:hint="eastAsia"/>
          <w:color w:val="auto"/>
          <w:sz w:val="24"/>
          <w:szCs w:val="24"/>
        </w:rPr>
        <w:t>发包人应委托监理人按第11.1款的约定向承包人发出开工通知。</w:t>
      </w:r>
    </w:p>
    <w:p w14:paraId="0CD36267">
      <w:pPr>
        <w:pStyle w:val="23"/>
        <w:outlineLvl w:val="4"/>
        <w:rPr>
          <w:rFonts w:hint="eastAsia"/>
        </w:rPr>
      </w:pPr>
      <w:r>
        <w:rPr>
          <w:rFonts w:hint="eastAsia"/>
        </w:rPr>
        <w:t>2.3  提供施工场地</w:t>
      </w:r>
    </w:p>
    <w:p w14:paraId="5F1F7424">
      <w:pPr>
        <w:pStyle w:val="19"/>
        <w:ind w:firstLine="0" w:firstLineChars="0"/>
        <w:rPr>
          <w:rFonts w:hint="eastAsia"/>
          <w:color w:val="auto"/>
          <w:sz w:val="24"/>
          <w:szCs w:val="24"/>
        </w:rPr>
      </w:pPr>
      <w:r>
        <w:rPr>
          <w:rFonts w:hint="eastAsia"/>
          <w:b/>
          <w:color w:val="auto"/>
          <w:sz w:val="24"/>
          <w:szCs w:val="24"/>
        </w:rPr>
        <w:t xml:space="preserve">2.3.1 </w:t>
      </w:r>
      <w:r>
        <w:rPr>
          <w:rFonts w:hint="eastAsia"/>
          <w:color w:val="auto"/>
          <w:sz w:val="24"/>
          <w:szCs w:val="24"/>
        </w:rPr>
        <w:t>发包人应在合同双方签定合同协议书后的14天内，将本合同工程的施工场地范围图提交给承包人。发包人提供的施工场地范围图应标明场地范围内永久占地与临时占地的范围和界限，以及指明提供给承包人用于施工场地布置的范围和界限及其有关资料 。</w:t>
      </w:r>
    </w:p>
    <w:p w14:paraId="46264D32">
      <w:pPr>
        <w:pStyle w:val="19"/>
        <w:ind w:firstLine="0" w:firstLineChars="0"/>
        <w:rPr>
          <w:rFonts w:hint="eastAsia"/>
          <w:color w:val="auto"/>
          <w:sz w:val="24"/>
          <w:szCs w:val="24"/>
        </w:rPr>
      </w:pPr>
      <w:r>
        <w:rPr>
          <w:rFonts w:hint="eastAsia"/>
          <w:b/>
          <w:color w:val="auto"/>
          <w:sz w:val="24"/>
          <w:szCs w:val="24"/>
        </w:rPr>
        <w:t xml:space="preserve">2.3.2 </w:t>
      </w:r>
      <w:r>
        <w:rPr>
          <w:rFonts w:hint="eastAsia"/>
          <w:color w:val="auto"/>
          <w:sz w:val="24"/>
          <w:szCs w:val="24"/>
        </w:rPr>
        <w:t>发包人提供的施工用地范围在专用合同条款中约定。</w:t>
      </w:r>
    </w:p>
    <w:p w14:paraId="4B137AFF">
      <w:pPr>
        <w:pStyle w:val="19"/>
        <w:ind w:firstLine="0" w:firstLineChars="0"/>
        <w:rPr>
          <w:rFonts w:hint="eastAsia" w:ascii="宋体"/>
          <w:color w:val="auto"/>
          <w:sz w:val="24"/>
          <w:szCs w:val="24"/>
        </w:rPr>
      </w:pPr>
      <w:r>
        <w:rPr>
          <w:rFonts w:hint="eastAsia"/>
          <w:b/>
          <w:color w:val="auto"/>
          <w:sz w:val="24"/>
          <w:szCs w:val="24"/>
        </w:rPr>
        <w:t xml:space="preserve">2.3.3 </w:t>
      </w:r>
      <w:r>
        <w:rPr>
          <w:rFonts w:hint="eastAsia"/>
          <w:color w:val="auto"/>
          <w:sz w:val="24"/>
          <w:szCs w:val="24"/>
        </w:rPr>
        <w:t>除专用合同条款另有约定外，发包人应按技术标准和要求（合同技术条款）的约定，向承包人提供施工场地内的工程地质图纸和报告，以及地下障碍物图纸等施工场地有关资料，并保证资料的真实、准确、完整。</w:t>
      </w:r>
    </w:p>
    <w:p w14:paraId="069A6DD4">
      <w:pPr>
        <w:pStyle w:val="23"/>
        <w:outlineLvl w:val="4"/>
        <w:rPr>
          <w:rFonts w:hint="eastAsia"/>
        </w:rPr>
      </w:pPr>
      <w:r>
        <w:rPr>
          <w:rFonts w:hint="eastAsia"/>
        </w:rPr>
        <w:t>2.4 协助承包人办理证件和批件</w:t>
      </w:r>
    </w:p>
    <w:p w14:paraId="6EE9CC6B">
      <w:pPr>
        <w:pStyle w:val="19"/>
        <w:rPr>
          <w:rFonts w:hint="eastAsia"/>
          <w:color w:val="auto"/>
          <w:sz w:val="24"/>
          <w:szCs w:val="24"/>
        </w:rPr>
      </w:pPr>
      <w:r>
        <w:rPr>
          <w:rFonts w:hint="eastAsia"/>
          <w:color w:val="auto"/>
          <w:sz w:val="24"/>
          <w:szCs w:val="24"/>
        </w:rPr>
        <w:t>发包人应协助承包人办理法律规定的有关施工证件和批件。</w:t>
      </w:r>
    </w:p>
    <w:p w14:paraId="356170FE">
      <w:pPr>
        <w:pStyle w:val="23"/>
        <w:outlineLvl w:val="4"/>
        <w:rPr>
          <w:rFonts w:hint="eastAsia"/>
        </w:rPr>
      </w:pPr>
      <w:r>
        <w:rPr>
          <w:rFonts w:hint="eastAsia"/>
        </w:rPr>
        <w:t>2.5 组织设计交底</w:t>
      </w:r>
    </w:p>
    <w:p w14:paraId="2C01B61B">
      <w:pPr>
        <w:pStyle w:val="19"/>
        <w:rPr>
          <w:rFonts w:hint="eastAsia"/>
          <w:color w:val="auto"/>
          <w:sz w:val="24"/>
          <w:szCs w:val="24"/>
        </w:rPr>
      </w:pPr>
      <w:r>
        <w:rPr>
          <w:rFonts w:hint="eastAsia"/>
          <w:color w:val="auto"/>
          <w:sz w:val="24"/>
          <w:szCs w:val="24"/>
        </w:rPr>
        <w:t>发包人应根据合同进度计划，组织设计单位向承包人进行设计交底。</w:t>
      </w:r>
    </w:p>
    <w:p w14:paraId="23E0541E">
      <w:pPr>
        <w:pStyle w:val="23"/>
        <w:outlineLvl w:val="4"/>
        <w:rPr>
          <w:rFonts w:hint="eastAsia"/>
        </w:rPr>
      </w:pPr>
      <w:r>
        <w:rPr>
          <w:rFonts w:hint="eastAsia"/>
        </w:rPr>
        <w:t>2.6 支付合同价款</w:t>
      </w:r>
    </w:p>
    <w:p w14:paraId="6F6CDEAC">
      <w:pPr>
        <w:pStyle w:val="19"/>
        <w:rPr>
          <w:rFonts w:hint="eastAsia"/>
          <w:color w:val="auto"/>
          <w:sz w:val="24"/>
          <w:szCs w:val="24"/>
        </w:rPr>
      </w:pPr>
      <w:r>
        <w:rPr>
          <w:rFonts w:hint="eastAsia"/>
          <w:color w:val="auto"/>
          <w:sz w:val="24"/>
          <w:szCs w:val="24"/>
        </w:rPr>
        <w:t>发包人应按合同约定向承包人及时支付合同价款。</w:t>
      </w:r>
    </w:p>
    <w:p w14:paraId="5AACFDA2">
      <w:pPr>
        <w:pStyle w:val="23"/>
        <w:outlineLvl w:val="4"/>
        <w:rPr>
          <w:rFonts w:hint="eastAsia"/>
        </w:rPr>
      </w:pPr>
      <w:r>
        <w:rPr>
          <w:rFonts w:hint="eastAsia"/>
        </w:rPr>
        <w:t>2.7 组织竣工验收（组织法人验收）</w:t>
      </w:r>
    </w:p>
    <w:p w14:paraId="751A1BD8">
      <w:pPr>
        <w:pStyle w:val="19"/>
        <w:rPr>
          <w:rFonts w:hint="eastAsia"/>
          <w:color w:val="auto"/>
          <w:sz w:val="24"/>
          <w:szCs w:val="24"/>
        </w:rPr>
      </w:pPr>
      <w:r>
        <w:rPr>
          <w:rFonts w:hint="eastAsia"/>
          <w:color w:val="auto"/>
          <w:sz w:val="24"/>
          <w:szCs w:val="24"/>
        </w:rPr>
        <w:t>发包人应按合同约定及时组织法人验收。</w:t>
      </w:r>
    </w:p>
    <w:p w14:paraId="6C466282">
      <w:pPr>
        <w:pStyle w:val="23"/>
        <w:outlineLvl w:val="4"/>
        <w:rPr>
          <w:rFonts w:hint="eastAsia"/>
        </w:rPr>
      </w:pPr>
      <w:r>
        <w:rPr>
          <w:rFonts w:hint="eastAsia"/>
        </w:rPr>
        <w:t>2.8</w:t>
      </w:r>
      <w:r>
        <w:t xml:space="preserve"> </w:t>
      </w:r>
      <w:r>
        <w:rPr>
          <w:rFonts w:hint="eastAsia"/>
        </w:rPr>
        <w:t xml:space="preserve"> 其他义务</w:t>
      </w:r>
    </w:p>
    <w:p w14:paraId="5CD5DB13">
      <w:pPr>
        <w:pStyle w:val="19"/>
        <w:ind w:firstLine="0" w:firstLineChars="0"/>
        <w:rPr>
          <w:color w:val="auto"/>
          <w:sz w:val="24"/>
          <w:szCs w:val="24"/>
        </w:rPr>
      </w:pPr>
      <w:r>
        <w:rPr>
          <w:b/>
          <w:color w:val="auto"/>
          <w:sz w:val="24"/>
          <w:szCs w:val="24"/>
        </w:rPr>
        <w:t xml:space="preserve">2.8.1 </w:t>
      </w:r>
      <w:r>
        <w:rPr>
          <w:rFonts w:hint="eastAsia"/>
          <w:color w:val="auto"/>
          <w:sz w:val="24"/>
          <w:szCs w:val="24"/>
        </w:rPr>
        <w:t>除专用合同条款另有约定外，</w:t>
      </w:r>
      <w:r>
        <w:rPr>
          <w:color w:val="auto"/>
          <w:sz w:val="24"/>
          <w:szCs w:val="24"/>
        </w:rPr>
        <w:t>发包人应在收到承包人要求提供资金来源证明的书面通知后28天内，向承包人提供能够按照合同约定支付合同价款的相应资金来源证明。项目立项批复文件中载明了建设投资资金来源的，项目立项批复文件可作为资金来源证明。</w:t>
      </w:r>
    </w:p>
    <w:p w14:paraId="4675F416">
      <w:pPr>
        <w:pStyle w:val="19"/>
        <w:rPr>
          <w:color w:val="auto"/>
          <w:sz w:val="24"/>
          <w:szCs w:val="24"/>
        </w:rPr>
      </w:pPr>
      <w:r>
        <w:rPr>
          <w:rFonts w:hint="eastAsia"/>
          <w:color w:val="auto"/>
          <w:sz w:val="24"/>
          <w:szCs w:val="24"/>
        </w:rPr>
        <w:t>除专用合同条款另有约定外，</w:t>
      </w:r>
      <w:r>
        <w:rPr>
          <w:color w:val="auto"/>
          <w:sz w:val="24"/>
          <w:szCs w:val="24"/>
        </w:rPr>
        <w:t>发包人要求承包人提供履约担保的，发包人应当向承包人提供支付担保。支付担保</w:t>
      </w:r>
      <w:r>
        <w:rPr>
          <w:rFonts w:hint="eastAsia"/>
          <w:color w:val="auto"/>
          <w:sz w:val="24"/>
          <w:szCs w:val="24"/>
        </w:rPr>
        <w:t>形式</w:t>
      </w:r>
      <w:r>
        <w:rPr>
          <w:color w:val="auto"/>
          <w:sz w:val="24"/>
          <w:szCs w:val="24"/>
        </w:rPr>
        <w:t>具体由合同当事人在专用合同条款中约定。</w:t>
      </w:r>
    </w:p>
    <w:p w14:paraId="5278B1F3">
      <w:pPr>
        <w:pStyle w:val="19"/>
        <w:ind w:firstLine="0" w:firstLineChars="0"/>
        <w:rPr>
          <w:rFonts w:hint="eastAsia"/>
          <w:color w:val="auto"/>
          <w:sz w:val="24"/>
          <w:szCs w:val="24"/>
        </w:rPr>
      </w:pPr>
      <w:r>
        <w:rPr>
          <w:b/>
          <w:color w:val="auto"/>
          <w:sz w:val="24"/>
          <w:szCs w:val="24"/>
        </w:rPr>
        <w:t xml:space="preserve">2.8.2 </w:t>
      </w:r>
      <w:r>
        <w:rPr>
          <w:rFonts w:hint="eastAsia"/>
          <w:color w:val="auto"/>
          <w:sz w:val="24"/>
          <w:szCs w:val="24"/>
        </w:rPr>
        <w:t>其他义务在专用合同条款中补充约定。</w:t>
      </w:r>
    </w:p>
    <w:p w14:paraId="6EA0F818">
      <w:pPr>
        <w:pStyle w:val="20"/>
        <w:spacing w:before="240" w:after="240"/>
        <w:outlineLvl w:val="2"/>
      </w:pPr>
      <w:r>
        <w:t xml:space="preserve">3. </w:t>
      </w:r>
      <w:r>
        <w:rPr>
          <w:rFonts w:hint="eastAsia"/>
        </w:rPr>
        <w:t xml:space="preserve"> 监理人</w:t>
      </w:r>
    </w:p>
    <w:p w14:paraId="201CE269">
      <w:pPr>
        <w:pStyle w:val="23"/>
        <w:outlineLvl w:val="4"/>
        <w:rPr>
          <w:rFonts w:hint="eastAsia"/>
        </w:rPr>
      </w:pPr>
      <w:r>
        <w:rPr>
          <w:rFonts w:hint="eastAsia"/>
        </w:rPr>
        <w:t>3.1  监理人的职责和权力</w:t>
      </w:r>
    </w:p>
    <w:p w14:paraId="04B6F035">
      <w:pPr>
        <w:pStyle w:val="19"/>
        <w:ind w:firstLine="0" w:firstLineChars="0"/>
        <w:rPr>
          <w:rFonts w:hint="eastAsia"/>
          <w:color w:val="auto"/>
          <w:sz w:val="24"/>
          <w:szCs w:val="24"/>
        </w:rPr>
      </w:pPr>
      <w:r>
        <w:rPr>
          <w:rFonts w:hint="eastAsia"/>
          <w:b/>
          <w:color w:val="auto"/>
          <w:sz w:val="24"/>
          <w:szCs w:val="24"/>
        </w:rPr>
        <w:t xml:space="preserve">3.1.1 </w:t>
      </w:r>
      <w:r>
        <w:rPr>
          <w:rFonts w:hint="eastAsia"/>
          <w:color w:val="auto"/>
          <w:sz w:val="24"/>
          <w:szCs w:val="24"/>
        </w:rPr>
        <w:t>监理人受发包人的委托，享有合同约定的权力。监理人的权力范围在专用合同条款中约定。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14:paraId="5D9F7BF4">
      <w:pPr>
        <w:pStyle w:val="19"/>
        <w:ind w:firstLine="0" w:firstLineChars="0"/>
        <w:rPr>
          <w:rFonts w:hint="eastAsia"/>
          <w:color w:val="auto"/>
          <w:sz w:val="24"/>
          <w:szCs w:val="24"/>
        </w:rPr>
      </w:pPr>
      <w:r>
        <w:rPr>
          <w:rFonts w:hint="eastAsia"/>
          <w:b/>
          <w:color w:val="auto"/>
          <w:sz w:val="24"/>
          <w:szCs w:val="24"/>
        </w:rPr>
        <w:t xml:space="preserve">3.1.2 </w:t>
      </w:r>
      <w:r>
        <w:rPr>
          <w:rFonts w:hint="eastAsia"/>
          <w:color w:val="auto"/>
          <w:sz w:val="24"/>
          <w:szCs w:val="24"/>
        </w:rPr>
        <w:t>监理人发出的任何指示应视为已得到发包人的批准，但监理人无权免除或变更合同约定的发包人和承包人的权利、义务和责任。</w:t>
      </w:r>
    </w:p>
    <w:p w14:paraId="614291CF">
      <w:pPr>
        <w:pStyle w:val="19"/>
        <w:ind w:firstLine="0" w:firstLineChars="0"/>
        <w:rPr>
          <w:rFonts w:hint="eastAsia"/>
          <w:color w:val="auto"/>
        </w:rPr>
      </w:pPr>
      <w:r>
        <w:rPr>
          <w:rFonts w:hint="eastAsia"/>
          <w:b/>
          <w:color w:val="auto"/>
          <w:sz w:val="24"/>
          <w:szCs w:val="24"/>
        </w:rPr>
        <w:t>3.1.3</w:t>
      </w:r>
      <w:r>
        <w:rPr>
          <w:rFonts w:hint="eastAsia"/>
          <w:color w:val="auto"/>
          <w:sz w:val="24"/>
          <w:szCs w:val="24"/>
        </w:rPr>
        <w:t xml:space="preserve"> 合同约定应由承包人承担的义务和责任，不因监理人对承包人提交文件的审查或批准，对工程、材料和设备的检查和检验，以及为实施监理作出的指示等职务行为而减轻或解</w:t>
      </w:r>
      <w:r>
        <w:rPr>
          <w:rFonts w:hint="eastAsia"/>
          <w:color w:val="auto"/>
        </w:rPr>
        <w:t>除。</w:t>
      </w:r>
    </w:p>
    <w:p w14:paraId="6F59A83E">
      <w:pPr>
        <w:pStyle w:val="23"/>
        <w:outlineLvl w:val="4"/>
        <w:rPr>
          <w:rFonts w:hint="eastAsia"/>
        </w:rPr>
      </w:pPr>
      <w:r>
        <w:rPr>
          <w:rFonts w:hint="eastAsia"/>
        </w:rPr>
        <w:t>3.2  总监理工程师</w:t>
      </w:r>
    </w:p>
    <w:p w14:paraId="151C22FE">
      <w:pPr>
        <w:pStyle w:val="19"/>
        <w:rPr>
          <w:rFonts w:hint="eastAsia"/>
          <w:color w:val="auto"/>
          <w:sz w:val="24"/>
          <w:szCs w:val="24"/>
        </w:rPr>
      </w:pPr>
      <w:r>
        <w:rPr>
          <w:rFonts w:hint="eastAsia"/>
          <w:color w:val="auto"/>
          <w:sz w:val="24"/>
          <w:szCs w:val="24"/>
        </w:rPr>
        <w:t>发包人应在发出开工通知前将总监理工程师的任命通知承包人。总监理工程师更换时，应在调离14天前通知承包人。总监理工程师短期离开施工场地的，应委派代表代行其职责，并通知承包人。</w:t>
      </w:r>
    </w:p>
    <w:p w14:paraId="21AD62C0">
      <w:pPr>
        <w:pStyle w:val="23"/>
        <w:outlineLvl w:val="4"/>
        <w:rPr>
          <w:rFonts w:hint="eastAsia"/>
        </w:rPr>
      </w:pPr>
      <w:r>
        <w:rPr>
          <w:rFonts w:hint="eastAsia"/>
        </w:rPr>
        <w:t>3.3  监理人员</w:t>
      </w:r>
    </w:p>
    <w:p w14:paraId="5310C6AA">
      <w:pPr>
        <w:pStyle w:val="19"/>
        <w:ind w:firstLine="0" w:firstLineChars="0"/>
        <w:rPr>
          <w:rFonts w:hint="eastAsia"/>
          <w:color w:val="auto"/>
          <w:sz w:val="24"/>
          <w:szCs w:val="24"/>
        </w:rPr>
      </w:pPr>
      <w:r>
        <w:rPr>
          <w:rFonts w:hint="eastAsia"/>
          <w:b/>
          <w:color w:val="auto"/>
          <w:sz w:val="24"/>
          <w:szCs w:val="24"/>
        </w:rPr>
        <w:t xml:space="preserve">3.3.1 </w:t>
      </w:r>
      <w:r>
        <w:rPr>
          <w:rFonts w:hint="eastAsia"/>
          <w:color w:val="auto"/>
          <w:sz w:val="24"/>
          <w:szCs w:val="24"/>
        </w:rPr>
        <w:t>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03DBDB18">
      <w:pPr>
        <w:pStyle w:val="19"/>
        <w:ind w:firstLine="0" w:firstLineChars="0"/>
        <w:rPr>
          <w:rFonts w:hint="eastAsia"/>
          <w:color w:val="auto"/>
          <w:sz w:val="24"/>
          <w:szCs w:val="24"/>
        </w:rPr>
      </w:pPr>
      <w:r>
        <w:rPr>
          <w:rFonts w:hint="eastAsia"/>
          <w:b/>
          <w:color w:val="auto"/>
          <w:sz w:val="24"/>
          <w:szCs w:val="24"/>
        </w:rPr>
        <w:t>3.3.2</w:t>
      </w:r>
      <w:r>
        <w:rPr>
          <w:rFonts w:hint="eastAsia"/>
          <w:color w:val="auto"/>
          <w:sz w:val="24"/>
          <w:szCs w:val="24"/>
        </w:rPr>
        <w:t xml:space="preserve"> 监理人员对承包人的任何工作、工程或其采用的材料和工程设备未在约定的或合理的期限内提出否定意见的，视为已获批准，但不影响监理人在以后拒绝该项工作、工程、材料或工程设备的权利。</w:t>
      </w:r>
    </w:p>
    <w:p w14:paraId="6AB01C96">
      <w:pPr>
        <w:pStyle w:val="19"/>
        <w:ind w:firstLine="0" w:firstLineChars="0"/>
        <w:rPr>
          <w:rFonts w:hint="eastAsia"/>
          <w:color w:val="auto"/>
          <w:sz w:val="24"/>
          <w:szCs w:val="24"/>
        </w:rPr>
      </w:pPr>
      <w:r>
        <w:rPr>
          <w:rFonts w:hint="eastAsia"/>
          <w:b/>
          <w:color w:val="auto"/>
          <w:sz w:val="24"/>
          <w:szCs w:val="24"/>
        </w:rPr>
        <w:t>3.3.3</w:t>
      </w:r>
      <w:r>
        <w:rPr>
          <w:rFonts w:hint="eastAsia"/>
          <w:color w:val="auto"/>
          <w:sz w:val="24"/>
          <w:szCs w:val="24"/>
        </w:rPr>
        <w:t xml:space="preserve"> 承包人对总监理工程师授权的监理人员发出的指示有疑问的，可向总监理工程师提出书面异议，总监理工程师应在48小时内对该指示予以确认、更改或撤销。</w:t>
      </w:r>
    </w:p>
    <w:p w14:paraId="63B8BA6B">
      <w:pPr>
        <w:pStyle w:val="19"/>
        <w:ind w:firstLine="0" w:firstLineChars="0"/>
        <w:rPr>
          <w:rFonts w:hint="eastAsia"/>
          <w:color w:val="auto"/>
          <w:sz w:val="24"/>
          <w:szCs w:val="24"/>
        </w:rPr>
      </w:pPr>
      <w:r>
        <w:rPr>
          <w:rFonts w:hint="eastAsia"/>
          <w:b/>
          <w:color w:val="auto"/>
          <w:sz w:val="24"/>
          <w:szCs w:val="24"/>
        </w:rPr>
        <w:t>3.3.4</w:t>
      </w:r>
      <w:r>
        <w:rPr>
          <w:rFonts w:hint="eastAsia"/>
          <w:color w:val="auto"/>
          <w:sz w:val="24"/>
          <w:szCs w:val="24"/>
        </w:rPr>
        <w:t xml:space="preserve"> 除专用合同条款另有约定外，总监理工程师不应将第3.5款约定应由总监理工程师作出确定的权力授权或委托给其他监理人员。</w:t>
      </w:r>
    </w:p>
    <w:p w14:paraId="45481AB6">
      <w:pPr>
        <w:pStyle w:val="23"/>
        <w:outlineLvl w:val="4"/>
        <w:rPr>
          <w:rFonts w:hint="eastAsia"/>
        </w:rPr>
      </w:pPr>
      <w:r>
        <w:rPr>
          <w:rFonts w:hint="eastAsia"/>
        </w:rPr>
        <w:t>3.4  监理人的指示</w:t>
      </w:r>
    </w:p>
    <w:p w14:paraId="16942021">
      <w:pPr>
        <w:pStyle w:val="19"/>
        <w:ind w:firstLine="0" w:firstLineChars="0"/>
        <w:rPr>
          <w:rFonts w:hint="eastAsia"/>
          <w:color w:val="auto"/>
          <w:sz w:val="24"/>
          <w:szCs w:val="24"/>
        </w:rPr>
      </w:pPr>
      <w:r>
        <w:rPr>
          <w:rFonts w:hint="eastAsia"/>
          <w:b/>
          <w:color w:val="auto"/>
          <w:sz w:val="24"/>
          <w:szCs w:val="24"/>
        </w:rPr>
        <w:t>3.4.1</w:t>
      </w:r>
      <w:r>
        <w:rPr>
          <w:rFonts w:hint="eastAsia"/>
          <w:color w:val="auto"/>
          <w:sz w:val="24"/>
          <w:szCs w:val="24"/>
        </w:rPr>
        <w:t xml:space="preserve"> 监理人应按第3.1款的约定向承包人发出指示，监理人的指示应盖有监理人授权的施工场地机构章，并由总监理工程师或总监理工程师按第3.3.1项约定授权的监理人员签字。</w:t>
      </w:r>
    </w:p>
    <w:p w14:paraId="717572F0">
      <w:pPr>
        <w:pStyle w:val="19"/>
        <w:ind w:firstLine="0" w:firstLineChars="0"/>
        <w:rPr>
          <w:rFonts w:hint="eastAsia"/>
          <w:color w:val="auto"/>
          <w:sz w:val="24"/>
          <w:szCs w:val="24"/>
        </w:rPr>
      </w:pPr>
      <w:r>
        <w:rPr>
          <w:rFonts w:hint="eastAsia"/>
          <w:b/>
          <w:color w:val="auto"/>
          <w:sz w:val="24"/>
          <w:szCs w:val="24"/>
        </w:rPr>
        <w:t>3.4.2</w:t>
      </w:r>
      <w:r>
        <w:rPr>
          <w:rFonts w:hint="eastAsia"/>
          <w:color w:val="auto"/>
          <w:sz w:val="24"/>
          <w:szCs w:val="24"/>
        </w:rPr>
        <w:t xml:space="preserve"> 承包人收到监理人按第3.4.1项作出的指示后应遵照执行。指示构成变更的，应按第15条处理。</w:t>
      </w:r>
    </w:p>
    <w:p w14:paraId="14841503">
      <w:pPr>
        <w:pStyle w:val="19"/>
        <w:ind w:firstLine="0" w:firstLineChars="0"/>
        <w:rPr>
          <w:rFonts w:hint="eastAsia"/>
          <w:color w:val="auto"/>
          <w:sz w:val="24"/>
          <w:szCs w:val="24"/>
        </w:rPr>
      </w:pPr>
      <w:r>
        <w:rPr>
          <w:rFonts w:hint="eastAsia"/>
          <w:b/>
          <w:color w:val="auto"/>
          <w:sz w:val="24"/>
          <w:szCs w:val="24"/>
        </w:rPr>
        <w:t>3.4.3</w:t>
      </w:r>
      <w:r>
        <w:rPr>
          <w:rFonts w:hint="eastAsia"/>
          <w:color w:val="auto"/>
          <w:sz w:val="24"/>
          <w:szCs w:val="24"/>
        </w:rPr>
        <w:t xml:space="preserve">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7572CBA0">
      <w:pPr>
        <w:pStyle w:val="19"/>
        <w:ind w:firstLine="0" w:firstLineChars="0"/>
        <w:rPr>
          <w:rFonts w:hint="eastAsia"/>
          <w:color w:val="auto"/>
          <w:sz w:val="24"/>
          <w:szCs w:val="24"/>
        </w:rPr>
      </w:pPr>
      <w:r>
        <w:rPr>
          <w:rFonts w:hint="eastAsia"/>
          <w:b/>
          <w:color w:val="auto"/>
          <w:sz w:val="24"/>
          <w:szCs w:val="24"/>
        </w:rPr>
        <w:t xml:space="preserve">3.4.4 </w:t>
      </w:r>
      <w:r>
        <w:rPr>
          <w:rFonts w:hint="eastAsia"/>
          <w:color w:val="auto"/>
          <w:sz w:val="24"/>
          <w:szCs w:val="24"/>
        </w:rPr>
        <w:t>除合同另有约定外，承包人只从总监理工程师或按第3.3.1项被授权的监理人员处取得指示。</w:t>
      </w:r>
    </w:p>
    <w:p w14:paraId="6D0AFCB0">
      <w:pPr>
        <w:pStyle w:val="19"/>
        <w:ind w:firstLine="0" w:firstLineChars="0"/>
        <w:rPr>
          <w:rFonts w:hint="eastAsia"/>
          <w:color w:val="auto"/>
          <w:sz w:val="24"/>
          <w:szCs w:val="24"/>
        </w:rPr>
      </w:pPr>
      <w:r>
        <w:rPr>
          <w:rFonts w:hint="eastAsia"/>
          <w:b/>
          <w:color w:val="auto"/>
          <w:sz w:val="24"/>
          <w:szCs w:val="24"/>
        </w:rPr>
        <w:t>3.4.5</w:t>
      </w:r>
      <w:r>
        <w:rPr>
          <w:rFonts w:hint="eastAsia"/>
          <w:color w:val="auto"/>
          <w:sz w:val="24"/>
          <w:szCs w:val="24"/>
        </w:rPr>
        <w:t xml:space="preserve"> 由于监理人未能按合同约定发出指示、指示延误或指示错误而导致承包人费用增加和（或）工期延误的，由发包人承担赔偿责任。 </w:t>
      </w:r>
    </w:p>
    <w:p w14:paraId="43AA0F0E">
      <w:pPr>
        <w:pStyle w:val="23"/>
        <w:outlineLvl w:val="4"/>
        <w:rPr>
          <w:rFonts w:hint="eastAsia"/>
        </w:rPr>
      </w:pPr>
      <w:r>
        <w:rPr>
          <w:rFonts w:hint="eastAsia"/>
        </w:rPr>
        <w:t>3.5  商定或确定</w:t>
      </w:r>
    </w:p>
    <w:p w14:paraId="6618F80E">
      <w:pPr>
        <w:pStyle w:val="19"/>
        <w:ind w:firstLine="0" w:firstLineChars="0"/>
        <w:rPr>
          <w:rFonts w:hint="eastAsia"/>
          <w:color w:val="auto"/>
          <w:sz w:val="24"/>
          <w:szCs w:val="24"/>
        </w:rPr>
      </w:pPr>
      <w:r>
        <w:rPr>
          <w:rFonts w:hint="eastAsia"/>
          <w:b/>
          <w:color w:val="auto"/>
          <w:sz w:val="24"/>
          <w:szCs w:val="24"/>
        </w:rPr>
        <w:t xml:space="preserve">3.5.1 </w:t>
      </w:r>
      <w:r>
        <w:rPr>
          <w:rFonts w:hint="eastAsia"/>
          <w:color w:val="auto"/>
          <w:sz w:val="24"/>
          <w:szCs w:val="24"/>
        </w:rPr>
        <w:t>合同约定总监理工程师应按照本款对任何事项进行商定或确定时，总监理工程师应与合同当事人协商，尽量达成一致。不能达成一致的，总监理工程师应认真研究后审慎确定。</w:t>
      </w:r>
    </w:p>
    <w:p w14:paraId="1340C0A0">
      <w:pPr>
        <w:pStyle w:val="19"/>
        <w:ind w:firstLine="0" w:firstLineChars="0"/>
        <w:rPr>
          <w:rFonts w:hint="eastAsia"/>
          <w:color w:val="auto"/>
          <w:sz w:val="24"/>
          <w:szCs w:val="24"/>
        </w:rPr>
      </w:pPr>
      <w:r>
        <w:rPr>
          <w:rFonts w:hint="eastAsia"/>
          <w:b/>
          <w:color w:val="auto"/>
          <w:sz w:val="24"/>
          <w:szCs w:val="24"/>
        </w:rPr>
        <w:t>3.5.2</w:t>
      </w:r>
      <w:r>
        <w:rPr>
          <w:rFonts w:hint="eastAsia"/>
          <w:color w:val="auto"/>
          <w:sz w:val="24"/>
          <w:szCs w:val="24"/>
        </w:rPr>
        <w:t xml:space="preserve">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7BCD8496">
      <w:pPr>
        <w:pStyle w:val="20"/>
        <w:spacing w:before="240" w:after="240"/>
        <w:outlineLvl w:val="2"/>
      </w:pPr>
      <w:r>
        <w:t xml:space="preserve">4. </w:t>
      </w:r>
      <w:r>
        <w:rPr>
          <w:rFonts w:hint="eastAsia"/>
        </w:rPr>
        <w:t xml:space="preserve"> 承包人</w:t>
      </w:r>
    </w:p>
    <w:p w14:paraId="2CB0E5B9">
      <w:pPr>
        <w:pStyle w:val="23"/>
        <w:spacing w:before="120" w:beforeLines="25" w:after="120" w:afterLines="25"/>
        <w:outlineLvl w:val="3"/>
        <w:rPr>
          <w:rFonts w:hint="eastAsia"/>
        </w:rPr>
      </w:pPr>
      <w:r>
        <w:rPr>
          <w:rFonts w:hint="eastAsia"/>
        </w:rPr>
        <w:t>4.1  承包人的一般义务</w:t>
      </w:r>
    </w:p>
    <w:p w14:paraId="24DDEFAF">
      <w:pPr>
        <w:pStyle w:val="26"/>
        <w:spacing w:before="120" w:beforeLines="25" w:after="120" w:afterLines="25"/>
        <w:outlineLvl w:val="4"/>
        <w:rPr>
          <w:rFonts w:hint="eastAsia"/>
        </w:rPr>
      </w:pPr>
      <w:r>
        <w:rPr>
          <w:rFonts w:hint="eastAsia"/>
        </w:rPr>
        <w:t xml:space="preserve">4.1.1  </w:t>
      </w:r>
      <w:r>
        <w:rPr>
          <w:rFonts w:hint="eastAsia" w:ascii="黑体"/>
        </w:rPr>
        <w:t>遵守法律</w:t>
      </w:r>
    </w:p>
    <w:p w14:paraId="02504B7B">
      <w:pPr>
        <w:pStyle w:val="19"/>
        <w:rPr>
          <w:rFonts w:hint="eastAsia"/>
          <w:color w:val="auto"/>
        </w:rPr>
      </w:pPr>
      <w:r>
        <w:rPr>
          <w:rFonts w:hint="eastAsia"/>
          <w:color w:val="auto"/>
          <w:sz w:val="24"/>
          <w:szCs w:val="24"/>
        </w:rPr>
        <w:t>承包人在履行合同过程中应遵守法律，并保证发包人免于承担因承包人违反法律而引起的任何责任。</w:t>
      </w:r>
    </w:p>
    <w:p w14:paraId="4AF38A17">
      <w:pPr>
        <w:pStyle w:val="26"/>
        <w:outlineLvl w:val="4"/>
        <w:rPr>
          <w:rFonts w:hint="eastAsia"/>
        </w:rPr>
      </w:pPr>
      <w:r>
        <w:rPr>
          <w:rFonts w:hint="eastAsia"/>
        </w:rPr>
        <w:t xml:space="preserve">4.1.2  </w:t>
      </w:r>
      <w:r>
        <w:rPr>
          <w:rFonts w:hint="eastAsia" w:ascii="黑体"/>
        </w:rPr>
        <w:t>依法纳税</w:t>
      </w:r>
    </w:p>
    <w:p w14:paraId="69D51453">
      <w:pPr>
        <w:pStyle w:val="19"/>
        <w:rPr>
          <w:rFonts w:hint="eastAsia"/>
          <w:color w:val="auto"/>
          <w:sz w:val="24"/>
          <w:szCs w:val="24"/>
        </w:rPr>
      </w:pPr>
      <w:r>
        <w:rPr>
          <w:rFonts w:hint="eastAsia"/>
          <w:color w:val="auto"/>
          <w:sz w:val="24"/>
          <w:szCs w:val="24"/>
        </w:rPr>
        <w:t>承包人应按有关法律规定纳税，应缴纳的税金包括在合同价格内。</w:t>
      </w:r>
    </w:p>
    <w:p w14:paraId="36EB2E88">
      <w:pPr>
        <w:pStyle w:val="26"/>
        <w:outlineLvl w:val="4"/>
        <w:rPr>
          <w:rFonts w:hint="eastAsia"/>
        </w:rPr>
      </w:pPr>
      <w:r>
        <w:rPr>
          <w:rFonts w:hint="eastAsia"/>
        </w:rPr>
        <w:t>4.1.3  完成各项承包工作</w:t>
      </w:r>
    </w:p>
    <w:p w14:paraId="79EFF075">
      <w:pPr>
        <w:pStyle w:val="19"/>
        <w:rPr>
          <w:rFonts w:hint="eastAsia"/>
          <w:color w:val="auto"/>
          <w:sz w:val="24"/>
          <w:szCs w:val="24"/>
        </w:rPr>
      </w:pPr>
      <w:r>
        <w:rPr>
          <w:rFonts w:hint="eastAsia"/>
          <w:color w:val="auto"/>
          <w:sz w:val="24"/>
          <w:szCs w:val="24"/>
        </w:rPr>
        <w:t>承包人应按合同约定以及监理人根据第3.4款作出的指示，实施、完成全部工程，并修补工程中的任何缺陷。除第5.2款、第6.2款另有规定外，承包人应提供为完成合同工作所需的劳务、材料、施工设备、工程设备和其他物品，并按合同约定负责临时设施（和临时工程）的设计、建造、运行、维护、管理和拆除。</w:t>
      </w:r>
    </w:p>
    <w:p w14:paraId="1185C128">
      <w:pPr>
        <w:pStyle w:val="26"/>
        <w:outlineLvl w:val="4"/>
        <w:rPr>
          <w:rFonts w:hint="eastAsia"/>
        </w:rPr>
      </w:pPr>
      <w:r>
        <w:rPr>
          <w:rFonts w:hint="eastAsia"/>
        </w:rPr>
        <w:t>4.1.4  对施工作业和施工方法的完备性负责</w:t>
      </w:r>
    </w:p>
    <w:p w14:paraId="51537752">
      <w:pPr>
        <w:pStyle w:val="19"/>
        <w:rPr>
          <w:rFonts w:hint="eastAsia"/>
          <w:color w:val="auto"/>
        </w:rPr>
      </w:pPr>
      <w:r>
        <w:rPr>
          <w:rFonts w:hint="eastAsia"/>
          <w:color w:val="auto"/>
          <w:sz w:val="24"/>
          <w:szCs w:val="24"/>
        </w:rPr>
        <w:t>承包人应按合同约定的工作内容和施工进度要求，编制施工组织设计和施工措施计划，并对所有施工作业和施工方法的完备性和安全可靠性负责。</w:t>
      </w:r>
    </w:p>
    <w:p w14:paraId="36E5A8E2">
      <w:pPr>
        <w:pStyle w:val="26"/>
        <w:outlineLvl w:val="4"/>
        <w:rPr>
          <w:rFonts w:hint="eastAsia"/>
        </w:rPr>
      </w:pPr>
      <w:r>
        <w:rPr>
          <w:rFonts w:hint="eastAsia"/>
        </w:rPr>
        <w:t>4.1.5  保证工程施工和人员的安全</w:t>
      </w:r>
    </w:p>
    <w:p w14:paraId="43505698">
      <w:pPr>
        <w:pStyle w:val="19"/>
        <w:rPr>
          <w:rFonts w:hint="eastAsia"/>
          <w:color w:val="auto"/>
          <w:sz w:val="24"/>
          <w:szCs w:val="24"/>
        </w:rPr>
      </w:pPr>
      <w:r>
        <w:rPr>
          <w:rFonts w:hint="eastAsia"/>
          <w:color w:val="auto"/>
          <w:sz w:val="24"/>
          <w:szCs w:val="24"/>
        </w:rPr>
        <w:t>承包人应按第9.2款约定采取施工安全措施，确保工程及其人员、材料、设备和设施的安全，防止因工程施工造成的人身伤害和财产损失。</w:t>
      </w:r>
    </w:p>
    <w:p w14:paraId="6E864027">
      <w:pPr>
        <w:pStyle w:val="26"/>
        <w:outlineLvl w:val="4"/>
        <w:rPr>
          <w:rFonts w:hint="eastAsia"/>
        </w:rPr>
      </w:pPr>
      <w:r>
        <w:rPr>
          <w:rFonts w:hint="eastAsia"/>
        </w:rPr>
        <w:t>4.1.6  负责施工场地及其周边环境与生态的保护工作</w:t>
      </w:r>
    </w:p>
    <w:p w14:paraId="6773C508">
      <w:pPr>
        <w:pStyle w:val="19"/>
        <w:rPr>
          <w:rFonts w:hint="eastAsia"/>
          <w:color w:val="auto"/>
        </w:rPr>
      </w:pPr>
      <w:r>
        <w:rPr>
          <w:rFonts w:hint="eastAsia"/>
          <w:color w:val="auto"/>
        </w:rPr>
        <w:t>承包人应按照第9.4款约定负责施工场地及其周边环境与生态的保护工作。</w:t>
      </w:r>
    </w:p>
    <w:p w14:paraId="00CB09A5">
      <w:pPr>
        <w:pStyle w:val="26"/>
        <w:outlineLvl w:val="4"/>
        <w:rPr>
          <w:rFonts w:hint="eastAsia"/>
          <w:b w:val="0"/>
          <w:bCs w:val="0"/>
        </w:rPr>
      </w:pPr>
      <w:r>
        <w:rPr>
          <w:rFonts w:hint="eastAsia"/>
          <w:b w:val="0"/>
          <w:bCs w:val="0"/>
        </w:rPr>
        <w:t>4.1.7  避免施工对公众与他人的利益造成损害</w:t>
      </w:r>
    </w:p>
    <w:p w14:paraId="619941ED">
      <w:pPr>
        <w:pStyle w:val="19"/>
        <w:rPr>
          <w:rFonts w:hint="eastAsia"/>
          <w:color w:val="auto"/>
        </w:rPr>
      </w:pPr>
      <w:r>
        <w:rPr>
          <w:rFonts w:hint="eastAsia"/>
          <w:color w:val="auto"/>
          <w:sz w:val="24"/>
          <w:szCs w:val="24"/>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7F1DFAF2">
      <w:pPr>
        <w:pStyle w:val="26"/>
        <w:outlineLvl w:val="4"/>
        <w:rPr>
          <w:rFonts w:hint="eastAsia"/>
          <w:b w:val="0"/>
          <w:bCs w:val="0"/>
        </w:rPr>
      </w:pPr>
      <w:r>
        <w:rPr>
          <w:rFonts w:hint="eastAsia"/>
          <w:b w:val="0"/>
          <w:bCs w:val="0"/>
        </w:rPr>
        <w:t>4.1.8  为他人提供方便</w:t>
      </w:r>
    </w:p>
    <w:p w14:paraId="3150B530">
      <w:pPr>
        <w:pStyle w:val="19"/>
        <w:rPr>
          <w:rFonts w:hint="eastAsia"/>
          <w:color w:val="auto"/>
        </w:rPr>
      </w:pPr>
      <w:r>
        <w:rPr>
          <w:rFonts w:hint="eastAsia"/>
          <w:color w:val="auto"/>
          <w:sz w:val="24"/>
          <w:szCs w:val="24"/>
        </w:rPr>
        <w:t>承包人应按监理人的指示为他人在施工场地或附近实施与工程有关的其他各项工作提供可能的条件。除合同另有约定外，提供有关条件的内容和可能发生的费用，由监理人按第3.5款商定或确定。</w:t>
      </w:r>
    </w:p>
    <w:p w14:paraId="50609841">
      <w:pPr>
        <w:pStyle w:val="26"/>
        <w:outlineLvl w:val="4"/>
        <w:rPr>
          <w:rFonts w:hint="eastAsia"/>
        </w:rPr>
      </w:pPr>
      <w:r>
        <w:rPr>
          <w:rFonts w:hint="eastAsia"/>
        </w:rPr>
        <w:t xml:space="preserve">4.1.9  </w:t>
      </w:r>
      <w:r>
        <w:rPr>
          <w:rFonts w:hint="eastAsia" w:ascii="黑体"/>
        </w:rPr>
        <w:t>工程的维护和照管</w:t>
      </w:r>
    </w:p>
    <w:p w14:paraId="5B159E59">
      <w:pPr>
        <w:pStyle w:val="19"/>
        <w:rPr>
          <w:rFonts w:hint="eastAsia"/>
          <w:color w:val="auto"/>
          <w:sz w:val="24"/>
          <w:szCs w:val="24"/>
        </w:rPr>
      </w:pPr>
      <w:r>
        <w:rPr>
          <w:rFonts w:hint="eastAsia"/>
          <w:color w:val="auto"/>
          <w:sz w:val="24"/>
          <w:szCs w:val="24"/>
        </w:rPr>
        <w:t>除合同另有约定外，工程完工证书颁发前，承包人应负责照管和维护工程。合同工程完工证书颁发时尚有部分未完工程的，承包人还应负责该未完工程的照管和维护工作，直至完工后移交给发包人为止。</w:t>
      </w:r>
    </w:p>
    <w:p w14:paraId="6FE03A95">
      <w:pPr>
        <w:pStyle w:val="26"/>
        <w:outlineLvl w:val="4"/>
      </w:pPr>
      <w:r>
        <w:t>4</w:t>
      </w:r>
      <w:r>
        <w:rPr>
          <w:rFonts w:hint="eastAsia"/>
        </w:rPr>
        <w:t>.</w:t>
      </w:r>
      <w:r>
        <w:t>1</w:t>
      </w:r>
      <w:r>
        <w:rPr>
          <w:rFonts w:hint="eastAsia"/>
        </w:rPr>
        <w:t>.</w:t>
      </w:r>
      <w:r>
        <w:t>10</w:t>
      </w:r>
      <w:r>
        <w:rPr>
          <w:rFonts w:hint="eastAsia"/>
        </w:rPr>
        <w:t xml:space="preserve">  农民工工资的支付</w:t>
      </w:r>
    </w:p>
    <w:p w14:paraId="0E9BEE76">
      <w:pPr>
        <w:pStyle w:val="19"/>
        <w:rPr>
          <w:rFonts w:hint="eastAsia"/>
          <w:color w:val="auto"/>
          <w:sz w:val="24"/>
          <w:szCs w:val="24"/>
        </w:rPr>
      </w:pPr>
      <w:r>
        <w:rPr>
          <w:rFonts w:hint="eastAsia"/>
          <w:color w:val="auto"/>
          <w:sz w:val="24"/>
          <w:szCs w:val="24"/>
        </w:rPr>
        <w:t>承包人应按有关规定在合同签订前按专用合同条款的约定缴纳农民工工资保证金，发包人应将农民工工资保证金实行专户存储，除用于支付农民工工资外，不得挪作它用。承包人依法依规足额支付所有农民工工资后，发包人在完工验收后，应全额返还承包人农民工工资保证金。</w:t>
      </w:r>
    </w:p>
    <w:p w14:paraId="5E0F6E70">
      <w:pPr>
        <w:pStyle w:val="19"/>
        <w:rPr>
          <w:rFonts w:hint="eastAsia"/>
          <w:color w:val="auto"/>
          <w:sz w:val="24"/>
          <w:szCs w:val="24"/>
        </w:rPr>
      </w:pPr>
      <w:r>
        <w:rPr>
          <w:rFonts w:hint="eastAsia"/>
          <w:color w:val="auto"/>
          <w:sz w:val="24"/>
          <w:szCs w:val="24"/>
        </w:rPr>
        <w:t>如承包人拖欠农民工工资，经发包人核实确认，由发包人先行垫付，并在工程进度款结算时按合同约定予以抵扣。</w:t>
      </w:r>
    </w:p>
    <w:p w14:paraId="408BCFBA">
      <w:pPr>
        <w:pStyle w:val="19"/>
        <w:rPr>
          <w:rFonts w:hint="eastAsia"/>
          <w:color w:val="auto"/>
          <w:sz w:val="24"/>
          <w:szCs w:val="24"/>
        </w:rPr>
      </w:pPr>
      <w:r>
        <w:rPr>
          <w:rFonts w:hint="eastAsia"/>
          <w:color w:val="auto"/>
          <w:sz w:val="24"/>
          <w:szCs w:val="24"/>
        </w:rPr>
        <w:t>承包人应按专用合同条款的约定支付农民工工资。</w:t>
      </w:r>
    </w:p>
    <w:p w14:paraId="598B2368">
      <w:pPr>
        <w:pStyle w:val="26"/>
        <w:outlineLvl w:val="4"/>
        <w:rPr>
          <w:rFonts w:hint="eastAsia"/>
        </w:rPr>
      </w:pPr>
      <w:r>
        <w:t>4</w:t>
      </w:r>
      <w:r>
        <w:rPr>
          <w:rFonts w:hint="eastAsia"/>
        </w:rPr>
        <w:t>.</w:t>
      </w:r>
      <w:r>
        <w:t>1</w:t>
      </w:r>
      <w:r>
        <w:rPr>
          <w:rFonts w:hint="eastAsia"/>
        </w:rPr>
        <w:t>.11  其他义务</w:t>
      </w:r>
    </w:p>
    <w:p w14:paraId="01A370EC">
      <w:pPr>
        <w:pStyle w:val="19"/>
        <w:rPr>
          <w:rFonts w:hint="eastAsia"/>
          <w:color w:val="auto"/>
          <w:sz w:val="24"/>
          <w:szCs w:val="24"/>
        </w:rPr>
      </w:pPr>
      <w:r>
        <w:rPr>
          <w:rFonts w:hint="eastAsia"/>
          <w:color w:val="auto"/>
          <w:sz w:val="24"/>
          <w:szCs w:val="24"/>
        </w:rPr>
        <w:t>其他义务在专用合同条款中补充约定。</w:t>
      </w:r>
    </w:p>
    <w:p w14:paraId="434B29D2">
      <w:pPr>
        <w:pStyle w:val="23"/>
        <w:outlineLvl w:val="3"/>
        <w:rPr>
          <w:rFonts w:hint="eastAsia"/>
        </w:rPr>
      </w:pPr>
      <w:r>
        <w:t xml:space="preserve">4.2 </w:t>
      </w:r>
      <w:r>
        <w:rPr>
          <w:rFonts w:hint="eastAsia"/>
        </w:rPr>
        <w:t xml:space="preserve"> 履约担保</w:t>
      </w:r>
    </w:p>
    <w:p w14:paraId="651EA3AC">
      <w:pPr>
        <w:pStyle w:val="19"/>
        <w:rPr>
          <w:color w:val="auto"/>
          <w:sz w:val="24"/>
          <w:szCs w:val="24"/>
        </w:rPr>
      </w:pPr>
      <w:r>
        <w:rPr>
          <w:rFonts w:hint="eastAsia"/>
          <w:color w:val="auto"/>
          <w:sz w:val="24"/>
          <w:szCs w:val="24"/>
        </w:rPr>
        <w:t>承包人应保证其履约担保在发包人颁发合同工程完工证书前一直有效。发包人应在合同</w:t>
      </w:r>
      <w:r>
        <w:rPr>
          <w:color w:val="auto"/>
          <w:sz w:val="24"/>
          <w:szCs w:val="24"/>
        </w:rPr>
        <w:t>工程完工证书颁发后</w:t>
      </w:r>
      <w:r>
        <w:rPr>
          <w:rFonts w:hint="eastAsia"/>
          <w:color w:val="auto"/>
          <w:sz w:val="24"/>
          <w:szCs w:val="24"/>
        </w:rPr>
        <w:t>28天内将履约担保退还给承包人，具体退还方式由专用合同条款约定。</w:t>
      </w:r>
    </w:p>
    <w:p w14:paraId="78539A36">
      <w:pPr>
        <w:pStyle w:val="23"/>
        <w:outlineLvl w:val="3"/>
        <w:rPr>
          <w:rFonts w:hint="eastAsia"/>
        </w:rPr>
      </w:pPr>
      <w:r>
        <w:rPr>
          <w:rFonts w:hint="eastAsia"/>
        </w:rPr>
        <w:t>4.3  分包</w:t>
      </w:r>
    </w:p>
    <w:p w14:paraId="56F20BE7">
      <w:pPr>
        <w:pStyle w:val="19"/>
        <w:ind w:firstLine="0" w:firstLineChars="0"/>
        <w:rPr>
          <w:rFonts w:hint="eastAsia"/>
          <w:color w:val="auto"/>
          <w:sz w:val="24"/>
          <w:szCs w:val="24"/>
        </w:rPr>
      </w:pPr>
      <w:r>
        <w:rPr>
          <w:rFonts w:hint="eastAsia"/>
          <w:b/>
          <w:color w:val="auto"/>
          <w:sz w:val="24"/>
          <w:szCs w:val="24"/>
        </w:rPr>
        <w:t xml:space="preserve">4.3.1 </w:t>
      </w:r>
      <w:r>
        <w:rPr>
          <w:rFonts w:hint="eastAsia"/>
          <w:color w:val="auto"/>
          <w:sz w:val="24"/>
          <w:szCs w:val="24"/>
        </w:rPr>
        <w:t>承包人不得将其承包的全部工程转包给第三人，或将其承包的全部工程肢解后以分包的名义转包给第三人。</w:t>
      </w:r>
    </w:p>
    <w:p w14:paraId="177C06B3">
      <w:pPr>
        <w:pStyle w:val="19"/>
        <w:ind w:firstLine="0" w:firstLineChars="0"/>
        <w:rPr>
          <w:rFonts w:hint="eastAsia"/>
          <w:color w:val="auto"/>
          <w:sz w:val="24"/>
          <w:szCs w:val="24"/>
        </w:rPr>
      </w:pPr>
      <w:r>
        <w:rPr>
          <w:rFonts w:hint="eastAsia"/>
          <w:b/>
          <w:color w:val="auto"/>
          <w:sz w:val="24"/>
          <w:szCs w:val="24"/>
        </w:rPr>
        <w:t xml:space="preserve">4.3.2 </w:t>
      </w:r>
      <w:r>
        <w:rPr>
          <w:rFonts w:hint="eastAsia"/>
          <w:color w:val="auto"/>
          <w:sz w:val="24"/>
          <w:szCs w:val="24"/>
        </w:rPr>
        <w:t>承包人不得将工程主体、关键性工作分包给第三人。除专用合同条款另有约定外，未经发包人同意，承包人不得将工程的其他部分或工作分包给第三人。</w:t>
      </w:r>
    </w:p>
    <w:p w14:paraId="10FE4161">
      <w:pPr>
        <w:pStyle w:val="19"/>
        <w:ind w:firstLine="0" w:firstLineChars="0"/>
        <w:rPr>
          <w:rFonts w:hint="eastAsia"/>
          <w:color w:val="auto"/>
          <w:sz w:val="24"/>
          <w:szCs w:val="24"/>
        </w:rPr>
      </w:pPr>
      <w:r>
        <w:rPr>
          <w:rFonts w:hint="eastAsia"/>
          <w:b/>
          <w:color w:val="auto"/>
          <w:sz w:val="24"/>
          <w:szCs w:val="24"/>
        </w:rPr>
        <w:t xml:space="preserve">4.3.3 </w:t>
      </w:r>
      <w:r>
        <w:rPr>
          <w:rFonts w:hint="eastAsia"/>
          <w:color w:val="auto"/>
          <w:sz w:val="24"/>
          <w:szCs w:val="24"/>
        </w:rPr>
        <w:t>分包人的资格能力应与其分包工程的标准和规模相适应。</w:t>
      </w:r>
    </w:p>
    <w:p w14:paraId="085D7070">
      <w:pPr>
        <w:pStyle w:val="19"/>
        <w:ind w:firstLine="0" w:firstLineChars="0"/>
        <w:rPr>
          <w:rFonts w:hint="eastAsia"/>
          <w:color w:val="auto"/>
          <w:sz w:val="24"/>
          <w:szCs w:val="24"/>
        </w:rPr>
      </w:pPr>
      <w:r>
        <w:rPr>
          <w:rFonts w:hint="eastAsia"/>
          <w:b/>
          <w:color w:val="auto"/>
          <w:sz w:val="24"/>
          <w:szCs w:val="24"/>
        </w:rPr>
        <w:t xml:space="preserve">4.3.4 </w:t>
      </w:r>
      <w:r>
        <w:rPr>
          <w:rFonts w:hint="eastAsia"/>
          <w:color w:val="auto"/>
          <w:sz w:val="24"/>
          <w:szCs w:val="24"/>
        </w:rPr>
        <w:t>按投标函附录约定分包工程的，承包人应向发包人和监理人提交分包合同副本。</w:t>
      </w:r>
    </w:p>
    <w:p w14:paraId="4E20EA0B">
      <w:pPr>
        <w:pStyle w:val="19"/>
        <w:ind w:firstLine="0" w:firstLineChars="0"/>
        <w:rPr>
          <w:rFonts w:hint="eastAsia"/>
          <w:color w:val="auto"/>
          <w:sz w:val="24"/>
          <w:szCs w:val="24"/>
        </w:rPr>
      </w:pPr>
      <w:r>
        <w:rPr>
          <w:rFonts w:hint="eastAsia"/>
          <w:b/>
          <w:color w:val="auto"/>
          <w:sz w:val="24"/>
          <w:szCs w:val="24"/>
        </w:rPr>
        <w:t xml:space="preserve">4.3.5 </w:t>
      </w:r>
      <w:r>
        <w:rPr>
          <w:rFonts w:hint="eastAsia"/>
          <w:color w:val="auto"/>
          <w:sz w:val="24"/>
          <w:szCs w:val="24"/>
        </w:rPr>
        <w:t>承包人应与分包人就分包工程向发包人承担连带责任。</w:t>
      </w:r>
    </w:p>
    <w:p w14:paraId="72AD61F6">
      <w:pPr>
        <w:pStyle w:val="19"/>
        <w:ind w:firstLine="0" w:firstLineChars="0"/>
        <w:rPr>
          <w:rFonts w:hint="eastAsia"/>
          <w:color w:val="auto"/>
          <w:sz w:val="24"/>
          <w:szCs w:val="24"/>
        </w:rPr>
      </w:pPr>
      <w:r>
        <w:rPr>
          <w:b/>
          <w:color w:val="auto"/>
          <w:sz w:val="24"/>
          <w:szCs w:val="24"/>
        </w:rPr>
        <w:t>4.3.</w:t>
      </w:r>
      <w:r>
        <w:rPr>
          <w:rFonts w:hint="eastAsia"/>
          <w:b/>
          <w:color w:val="auto"/>
          <w:sz w:val="24"/>
          <w:szCs w:val="24"/>
        </w:rPr>
        <w:t xml:space="preserve">6 </w:t>
      </w:r>
      <w:r>
        <w:rPr>
          <w:rFonts w:hint="eastAsia"/>
          <w:color w:val="auto"/>
          <w:sz w:val="24"/>
          <w:szCs w:val="24"/>
        </w:rPr>
        <w:t>分包工程分为工程分包和劳务作业分包。工程分包应遵循合同约定或者经发包人书面认可。禁止承包人将本合同工程进行违法分包</w:t>
      </w:r>
      <w:r>
        <w:rPr>
          <w:color w:val="auto"/>
          <w:sz w:val="24"/>
          <w:szCs w:val="24"/>
        </w:rPr>
        <w:t>。</w:t>
      </w:r>
      <w:r>
        <w:rPr>
          <w:rFonts w:hint="eastAsia"/>
          <w:color w:val="auto"/>
          <w:sz w:val="24"/>
          <w:szCs w:val="24"/>
        </w:rPr>
        <w:t>分包人应具备与分包工程规模和标准相适应的资质和业绩，在人力、设备、资金等方面具有承担分包工程施工的能力。分包人应自行完成所承包的任务。</w:t>
      </w:r>
    </w:p>
    <w:p w14:paraId="1CFDB550">
      <w:pPr>
        <w:pStyle w:val="19"/>
        <w:ind w:firstLine="0" w:firstLineChars="0"/>
        <w:rPr>
          <w:color w:val="auto"/>
          <w:sz w:val="24"/>
          <w:szCs w:val="24"/>
        </w:rPr>
      </w:pPr>
      <w:r>
        <w:rPr>
          <w:b/>
          <w:color w:val="auto"/>
          <w:sz w:val="24"/>
          <w:szCs w:val="24"/>
        </w:rPr>
        <w:t>4.3.</w:t>
      </w:r>
      <w:r>
        <w:rPr>
          <w:rFonts w:hint="eastAsia"/>
          <w:b/>
          <w:color w:val="auto"/>
          <w:sz w:val="24"/>
          <w:szCs w:val="24"/>
        </w:rPr>
        <w:t xml:space="preserve">7 </w:t>
      </w:r>
      <w:r>
        <w:rPr>
          <w:color w:val="auto"/>
          <w:sz w:val="24"/>
          <w:szCs w:val="24"/>
        </w:rPr>
        <w:t>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w:t>
      </w:r>
      <w:r>
        <w:rPr>
          <w:rFonts w:hint="eastAsia"/>
          <w:color w:val="auto"/>
          <w:sz w:val="24"/>
          <w:szCs w:val="24"/>
        </w:rPr>
        <w:t>应</w:t>
      </w:r>
      <w:r>
        <w:rPr>
          <w:color w:val="auto"/>
          <w:sz w:val="24"/>
          <w:szCs w:val="24"/>
        </w:rPr>
        <w:t>增加承包人的额外费用；因承包人原因形成指定分包条件的，承包人应</w:t>
      </w:r>
      <w:r>
        <w:rPr>
          <w:rFonts w:hint="eastAsia"/>
          <w:color w:val="auto"/>
          <w:sz w:val="24"/>
          <w:szCs w:val="24"/>
        </w:rPr>
        <w:t>承担</w:t>
      </w:r>
      <w:r>
        <w:rPr>
          <w:color w:val="auto"/>
          <w:sz w:val="24"/>
          <w:szCs w:val="24"/>
        </w:rPr>
        <w:t>指定分包</w:t>
      </w:r>
      <w:r>
        <w:rPr>
          <w:rFonts w:hint="eastAsia"/>
          <w:color w:val="auto"/>
          <w:sz w:val="24"/>
          <w:szCs w:val="24"/>
        </w:rPr>
        <w:t>所</w:t>
      </w:r>
      <w:r>
        <w:rPr>
          <w:color w:val="auto"/>
          <w:sz w:val="24"/>
          <w:szCs w:val="24"/>
        </w:rPr>
        <w:t>增加的费用。</w:t>
      </w:r>
    </w:p>
    <w:p w14:paraId="5C107E66">
      <w:pPr>
        <w:pStyle w:val="19"/>
        <w:rPr>
          <w:color w:val="auto"/>
          <w:sz w:val="24"/>
          <w:szCs w:val="24"/>
        </w:rPr>
      </w:pPr>
      <w:r>
        <w:rPr>
          <w:color w:val="auto"/>
          <w:sz w:val="24"/>
          <w:szCs w:val="24"/>
        </w:rPr>
        <w:t>由指定分包人造成的与其分包工作有关的一切索赔、诉讼和损失赔偿由指定分包人直接对发包人负责，承包人不对此承担责任。</w:t>
      </w:r>
    </w:p>
    <w:p w14:paraId="0B5948CE">
      <w:pPr>
        <w:pStyle w:val="19"/>
        <w:ind w:firstLine="0" w:firstLineChars="0"/>
        <w:rPr>
          <w:rFonts w:hint="eastAsia"/>
          <w:color w:val="auto"/>
          <w:sz w:val="24"/>
          <w:szCs w:val="24"/>
        </w:rPr>
      </w:pPr>
      <w:r>
        <w:rPr>
          <w:b/>
          <w:color w:val="auto"/>
          <w:sz w:val="24"/>
          <w:szCs w:val="24"/>
        </w:rPr>
        <w:t>4.3.</w:t>
      </w:r>
      <w:r>
        <w:rPr>
          <w:rFonts w:hint="eastAsia"/>
          <w:b/>
          <w:color w:val="auto"/>
          <w:sz w:val="24"/>
          <w:szCs w:val="24"/>
        </w:rPr>
        <w:t xml:space="preserve">8 </w:t>
      </w:r>
      <w:r>
        <w:rPr>
          <w:rFonts w:hint="eastAsia"/>
          <w:color w:val="auto"/>
          <w:sz w:val="24"/>
          <w:szCs w:val="24"/>
        </w:rPr>
        <w:t>承包人和分包人应当签订分包合同，并履行合同约定的义务。分包合同必须遵循承包合同的各项原则，满足相应条款的要求。发包人可以对分包合同实施情况进行监督检查。承包人应将分包合同副本提交发包人和监理人。</w:t>
      </w:r>
    </w:p>
    <w:p w14:paraId="7A10AE0F">
      <w:pPr>
        <w:pStyle w:val="19"/>
        <w:ind w:firstLine="0" w:firstLineChars="0"/>
        <w:rPr>
          <w:rFonts w:hint="eastAsia"/>
          <w:color w:val="auto"/>
          <w:sz w:val="24"/>
          <w:szCs w:val="24"/>
        </w:rPr>
      </w:pPr>
      <w:r>
        <w:rPr>
          <w:rFonts w:hint="eastAsia"/>
          <w:b/>
          <w:color w:val="auto"/>
          <w:sz w:val="24"/>
          <w:szCs w:val="24"/>
        </w:rPr>
        <w:t>4.3.9</w:t>
      </w:r>
      <w:r>
        <w:rPr>
          <w:rFonts w:hint="eastAsia"/>
          <w:color w:val="auto"/>
          <w:sz w:val="24"/>
          <w:szCs w:val="24"/>
        </w:rPr>
        <w:t xml:space="preserve"> </w:t>
      </w:r>
      <w:r>
        <w:rPr>
          <w:color w:val="auto"/>
          <w:sz w:val="24"/>
          <w:szCs w:val="24"/>
        </w:rPr>
        <w:t>除4.3.</w:t>
      </w:r>
      <w:r>
        <w:rPr>
          <w:rFonts w:hint="eastAsia"/>
          <w:color w:val="auto"/>
          <w:sz w:val="24"/>
          <w:szCs w:val="24"/>
        </w:rPr>
        <w:t>7项</w:t>
      </w:r>
      <w:r>
        <w:rPr>
          <w:color w:val="auto"/>
          <w:sz w:val="24"/>
          <w:szCs w:val="24"/>
        </w:rPr>
        <w:t>规定的指定分包外，承包人对其分包项目的实施以及分包人的行为向发包人负全部责任。承包人应对分包项目的工程进度、质量、安全、计量和验收等实施监督和管理。</w:t>
      </w:r>
    </w:p>
    <w:p w14:paraId="045AEC26">
      <w:pPr>
        <w:pStyle w:val="19"/>
        <w:ind w:firstLine="0" w:firstLineChars="0"/>
        <w:rPr>
          <w:rFonts w:hint="eastAsia"/>
          <w:color w:val="auto"/>
          <w:sz w:val="24"/>
          <w:szCs w:val="24"/>
        </w:rPr>
      </w:pPr>
      <w:r>
        <w:rPr>
          <w:rFonts w:hint="eastAsia"/>
          <w:b/>
          <w:color w:val="auto"/>
          <w:sz w:val="24"/>
          <w:szCs w:val="24"/>
        </w:rPr>
        <w:t>4.3.10</w:t>
      </w:r>
      <w:r>
        <w:rPr>
          <w:rFonts w:hint="eastAsia"/>
          <w:color w:val="auto"/>
          <w:sz w:val="24"/>
          <w:szCs w:val="24"/>
        </w:rPr>
        <w:t xml:space="preserve"> 分包人应按专用合同条款的约定设立项目管理机构组织管理分包工程的施工活动。</w:t>
      </w:r>
    </w:p>
    <w:p w14:paraId="729251D5">
      <w:pPr>
        <w:pStyle w:val="23"/>
        <w:outlineLvl w:val="3"/>
        <w:rPr>
          <w:rFonts w:hint="eastAsia"/>
        </w:rPr>
      </w:pPr>
      <w:r>
        <w:rPr>
          <w:rFonts w:hint="eastAsia"/>
        </w:rPr>
        <w:t>4.4  联合体</w:t>
      </w:r>
    </w:p>
    <w:p w14:paraId="32070810">
      <w:pPr>
        <w:pStyle w:val="19"/>
        <w:ind w:firstLine="0" w:firstLineChars="0"/>
        <w:rPr>
          <w:rFonts w:hint="eastAsia"/>
          <w:color w:val="auto"/>
          <w:sz w:val="24"/>
          <w:szCs w:val="24"/>
        </w:rPr>
      </w:pPr>
      <w:r>
        <w:rPr>
          <w:rFonts w:hint="eastAsia"/>
          <w:b/>
          <w:color w:val="auto"/>
          <w:sz w:val="24"/>
          <w:szCs w:val="24"/>
        </w:rPr>
        <w:t>4.4.1</w:t>
      </w:r>
      <w:r>
        <w:rPr>
          <w:rFonts w:hint="eastAsia"/>
          <w:color w:val="auto"/>
          <w:sz w:val="24"/>
          <w:szCs w:val="24"/>
        </w:rPr>
        <w:t xml:space="preserve"> 联合体各方应共同与发包人签订合同协议书。联合体各方应为履行合同承担连带责任。</w:t>
      </w:r>
    </w:p>
    <w:p w14:paraId="5C9B1D65">
      <w:pPr>
        <w:pStyle w:val="19"/>
        <w:ind w:firstLine="0" w:firstLineChars="0"/>
        <w:rPr>
          <w:rFonts w:hint="eastAsia"/>
          <w:color w:val="auto"/>
          <w:sz w:val="24"/>
          <w:szCs w:val="24"/>
        </w:rPr>
      </w:pPr>
      <w:r>
        <w:rPr>
          <w:rFonts w:hint="eastAsia"/>
          <w:b/>
          <w:color w:val="auto"/>
          <w:sz w:val="24"/>
          <w:szCs w:val="24"/>
        </w:rPr>
        <w:t>4.4.2</w:t>
      </w:r>
      <w:r>
        <w:rPr>
          <w:rFonts w:hint="eastAsia"/>
          <w:color w:val="auto"/>
          <w:sz w:val="24"/>
          <w:szCs w:val="24"/>
        </w:rPr>
        <w:t xml:space="preserve"> 联合体协议经发包人确认后作为合同附件。在履行合同过程中，未经发包人同意，不得修改联合体协议。</w:t>
      </w:r>
    </w:p>
    <w:p w14:paraId="0C2FD056">
      <w:pPr>
        <w:pStyle w:val="19"/>
        <w:ind w:firstLine="0" w:firstLineChars="0"/>
        <w:rPr>
          <w:rFonts w:hint="eastAsia"/>
          <w:color w:val="auto"/>
          <w:sz w:val="24"/>
          <w:szCs w:val="24"/>
        </w:rPr>
      </w:pPr>
      <w:r>
        <w:rPr>
          <w:rFonts w:hint="eastAsia"/>
          <w:b/>
          <w:color w:val="auto"/>
          <w:sz w:val="24"/>
          <w:szCs w:val="24"/>
        </w:rPr>
        <w:t>4.4.3</w:t>
      </w:r>
      <w:r>
        <w:rPr>
          <w:rFonts w:hint="eastAsia"/>
          <w:color w:val="auto"/>
          <w:sz w:val="24"/>
          <w:szCs w:val="24"/>
        </w:rPr>
        <w:t xml:space="preserve"> 联合体牵头人负责与发包人和监理人联系，并接受指示，负责组织联合体各成员全面履行合同。</w:t>
      </w:r>
    </w:p>
    <w:p w14:paraId="21774DD6">
      <w:pPr>
        <w:pStyle w:val="23"/>
        <w:outlineLvl w:val="3"/>
        <w:rPr>
          <w:rFonts w:hint="eastAsia"/>
        </w:rPr>
      </w:pPr>
      <w:r>
        <w:rPr>
          <w:rFonts w:hint="eastAsia"/>
        </w:rPr>
        <w:t>4.5  承包人项目经理</w:t>
      </w:r>
    </w:p>
    <w:p w14:paraId="31B11B86">
      <w:pPr>
        <w:pStyle w:val="19"/>
        <w:ind w:firstLine="0" w:firstLineChars="0"/>
        <w:rPr>
          <w:rFonts w:hint="eastAsia"/>
          <w:color w:val="auto"/>
          <w:sz w:val="24"/>
          <w:szCs w:val="24"/>
        </w:rPr>
      </w:pPr>
      <w:r>
        <w:rPr>
          <w:rFonts w:hint="eastAsia"/>
          <w:b/>
          <w:color w:val="auto"/>
          <w:sz w:val="24"/>
          <w:szCs w:val="24"/>
        </w:rPr>
        <w:t xml:space="preserve">4.5.1 </w:t>
      </w:r>
      <w:r>
        <w:rPr>
          <w:rFonts w:hint="eastAsia"/>
          <w:color w:val="auto"/>
          <w:sz w:val="24"/>
          <w:szCs w:val="24"/>
        </w:rPr>
        <w:t>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0B5C311A">
      <w:pPr>
        <w:pStyle w:val="19"/>
        <w:ind w:firstLine="0" w:firstLineChars="0"/>
        <w:rPr>
          <w:rFonts w:hint="eastAsia"/>
          <w:color w:val="auto"/>
          <w:sz w:val="24"/>
          <w:szCs w:val="24"/>
        </w:rPr>
      </w:pPr>
      <w:r>
        <w:rPr>
          <w:rFonts w:hint="eastAsia"/>
          <w:b/>
          <w:color w:val="auto"/>
          <w:sz w:val="24"/>
          <w:szCs w:val="24"/>
        </w:rPr>
        <w:t xml:space="preserve">4.5.2 </w:t>
      </w:r>
      <w:r>
        <w:rPr>
          <w:rFonts w:hint="eastAsia"/>
          <w:color w:val="auto"/>
          <w:sz w:val="24"/>
          <w:szCs w:val="24"/>
        </w:rPr>
        <w:t>承包人项目经理应按合同约定以及监理人按第3.4款作出的指示，负责组织合同工程的实施。在情况紧急且无法与监理人取得联系时，可采取保证工程</w:t>
      </w:r>
      <w:r>
        <w:rPr>
          <w:rFonts w:hint="eastAsia"/>
          <w:color w:val="auto"/>
          <w:spacing w:val="-8"/>
          <w:sz w:val="24"/>
          <w:szCs w:val="24"/>
        </w:rPr>
        <w:t>和人员生命财产安全的紧急措施，并在采取措施后24小时内向监理人提交书面报告</w:t>
      </w:r>
      <w:r>
        <w:rPr>
          <w:rFonts w:hint="eastAsia"/>
          <w:color w:val="auto"/>
          <w:sz w:val="24"/>
          <w:szCs w:val="24"/>
        </w:rPr>
        <w:t>。</w:t>
      </w:r>
    </w:p>
    <w:p w14:paraId="06B536E8">
      <w:pPr>
        <w:pStyle w:val="19"/>
        <w:ind w:firstLine="0" w:firstLineChars="0"/>
        <w:rPr>
          <w:rFonts w:hint="eastAsia"/>
          <w:color w:val="auto"/>
          <w:sz w:val="24"/>
          <w:szCs w:val="24"/>
        </w:rPr>
      </w:pPr>
      <w:r>
        <w:rPr>
          <w:rFonts w:hint="eastAsia"/>
          <w:b/>
          <w:color w:val="auto"/>
          <w:sz w:val="24"/>
          <w:szCs w:val="24"/>
        </w:rPr>
        <w:t xml:space="preserve">4.5.3 </w:t>
      </w:r>
      <w:r>
        <w:rPr>
          <w:rFonts w:hint="eastAsia"/>
          <w:color w:val="auto"/>
          <w:sz w:val="24"/>
          <w:szCs w:val="24"/>
        </w:rPr>
        <w:t>承包人为履行合同发出的一切函件均应盖有承包人授权的施工场地管理机构章，并由承包人项目经理或其授权代表签字。</w:t>
      </w:r>
    </w:p>
    <w:p w14:paraId="3857A153">
      <w:pPr>
        <w:pStyle w:val="19"/>
        <w:ind w:firstLine="0" w:firstLineChars="0"/>
        <w:rPr>
          <w:rFonts w:hint="eastAsia"/>
          <w:color w:val="auto"/>
          <w:sz w:val="24"/>
          <w:szCs w:val="24"/>
        </w:rPr>
      </w:pPr>
      <w:r>
        <w:rPr>
          <w:rFonts w:hint="eastAsia"/>
          <w:b/>
          <w:color w:val="auto"/>
          <w:sz w:val="24"/>
          <w:szCs w:val="24"/>
        </w:rPr>
        <w:t xml:space="preserve">4.5.4 </w:t>
      </w:r>
      <w:r>
        <w:rPr>
          <w:rFonts w:hint="eastAsia"/>
          <w:color w:val="auto"/>
          <w:sz w:val="24"/>
          <w:szCs w:val="24"/>
        </w:rPr>
        <w:t>承包人项目经理可以授权其下属人员履行其某项职责，但事先应将这些人员的姓名和授权范围通知监理人。</w:t>
      </w:r>
    </w:p>
    <w:p w14:paraId="7652AF50">
      <w:pPr>
        <w:pStyle w:val="23"/>
        <w:spacing w:before="120" w:after="120"/>
        <w:outlineLvl w:val="3"/>
        <w:rPr>
          <w:rFonts w:hint="eastAsia"/>
        </w:rPr>
      </w:pPr>
      <w:r>
        <w:rPr>
          <w:rFonts w:hint="eastAsia"/>
        </w:rPr>
        <w:t>4.6  承包人人员的管理</w:t>
      </w:r>
    </w:p>
    <w:p w14:paraId="7A5D4864">
      <w:pPr>
        <w:pStyle w:val="19"/>
        <w:ind w:firstLine="0" w:firstLineChars="0"/>
        <w:rPr>
          <w:rFonts w:hint="eastAsia"/>
          <w:color w:val="auto"/>
          <w:sz w:val="24"/>
          <w:szCs w:val="24"/>
        </w:rPr>
      </w:pPr>
      <w:r>
        <w:rPr>
          <w:rFonts w:hint="eastAsia"/>
          <w:b/>
          <w:color w:val="auto"/>
          <w:sz w:val="24"/>
          <w:szCs w:val="24"/>
        </w:rPr>
        <w:t xml:space="preserve">4.6.1 </w:t>
      </w:r>
      <w:r>
        <w:rPr>
          <w:rFonts w:hint="eastAsia"/>
          <w:color w:val="auto"/>
          <w:sz w:val="24"/>
          <w:szCs w:val="24"/>
        </w:rPr>
        <w:t>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74DABDEA">
      <w:pPr>
        <w:pStyle w:val="19"/>
        <w:ind w:firstLine="0" w:firstLineChars="0"/>
        <w:rPr>
          <w:rFonts w:hint="eastAsia"/>
          <w:color w:val="auto"/>
          <w:sz w:val="24"/>
          <w:szCs w:val="24"/>
        </w:rPr>
      </w:pPr>
      <w:r>
        <w:rPr>
          <w:rFonts w:hint="eastAsia"/>
          <w:b/>
          <w:color w:val="auto"/>
          <w:sz w:val="24"/>
          <w:szCs w:val="24"/>
        </w:rPr>
        <w:t xml:space="preserve">4.6.2 </w:t>
      </w:r>
      <w:r>
        <w:rPr>
          <w:rFonts w:hint="eastAsia"/>
          <w:color w:val="auto"/>
          <w:sz w:val="24"/>
          <w:szCs w:val="24"/>
        </w:rPr>
        <w:t>为完成合同约定的各项工作，承包人应向施工场地派遣或雇佣足够数量的下列人员：</w:t>
      </w:r>
    </w:p>
    <w:p w14:paraId="446ABFA3">
      <w:pPr>
        <w:pStyle w:val="19"/>
        <w:rPr>
          <w:rFonts w:hint="eastAsia"/>
          <w:color w:val="auto"/>
          <w:sz w:val="24"/>
          <w:szCs w:val="24"/>
        </w:rPr>
      </w:pPr>
      <w:r>
        <w:rPr>
          <w:rFonts w:hint="eastAsia"/>
          <w:color w:val="auto"/>
          <w:sz w:val="24"/>
          <w:szCs w:val="24"/>
        </w:rPr>
        <w:t>（1）具有相应资格的专业技工和合格的普工；</w:t>
      </w:r>
    </w:p>
    <w:p w14:paraId="6A088B75">
      <w:pPr>
        <w:pStyle w:val="19"/>
        <w:rPr>
          <w:rFonts w:hint="eastAsia"/>
          <w:color w:val="auto"/>
          <w:sz w:val="24"/>
          <w:szCs w:val="24"/>
        </w:rPr>
      </w:pPr>
      <w:r>
        <w:rPr>
          <w:rFonts w:hint="eastAsia"/>
          <w:color w:val="auto"/>
          <w:sz w:val="24"/>
          <w:szCs w:val="24"/>
        </w:rPr>
        <w:t>（2）具有相应施工经验的技术人员；</w:t>
      </w:r>
    </w:p>
    <w:p w14:paraId="4A9D76AD">
      <w:pPr>
        <w:pStyle w:val="19"/>
        <w:rPr>
          <w:rFonts w:hint="eastAsia"/>
          <w:color w:val="auto"/>
          <w:sz w:val="24"/>
          <w:szCs w:val="24"/>
        </w:rPr>
      </w:pPr>
      <w:r>
        <w:rPr>
          <w:rFonts w:hint="eastAsia"/>
          <w:color w:val="auto"/>
          <w:sz w:val="24"/>
          <w:szCs w:val="24"/>
        </w:rPr>
        <w:t>（3）具有相应岗位资格的各级管理人员。</w:t>
      </w:r>
    </w:p>
    <w:p w14:paraId="2EBA7504">
      <w:pPr>
        <w:pStyle w:val="19"/>
        <w:ind w:firstLine="0" w:firstLineChars="0"/>
        <w:rPr>
          <w:rFonts w:hint="eastAsia"/>
          <w:color w:val="auto"/>
          <w:sz w:val="24"/>
          <w:szCs w:val="24"/>
        </w:rPr>
      </w:pPr>
      <w:r>
        <w:rPr>
          <w:rFonts w:hint="eastAsia"/>
          <w:b/>
          <w:color w:val="auto"/>
          <w:sz w:val="24"/>
          <w:szCs w:val="24"/>
        </w:rPr>
        <w:t xml:space="preserve">4.6.3 </w:t>
      </w:r>
      <w:r>
        <w:rPr>
          <w:rFonts w:hint="eastAsia"/>
          <w:color w:val="auto"/>
          <w:sz w:val="24"/>
          <w:szCs w:val="24"/>
        </w:rPr>
        <w:t>承包人安排在施工场地的主要管理人员和技术骨干应相对稳定。承包人更换主要管理人员和技术骨干时，应取得监理人的同意。</w:t>
      </w:r>
    </w:p>
    <w:p w14:paraId="7A676A48">
      <w:pPr>
        <w:pStyle w:val="19"/>
        <w:ind w:firstLine="0" w:firstLineChars="0"/>
        <w:rPr>
          <w:rFonts w:hint="eastAsia"/>
          <w:color w:val="auto"/>
          <w:sz w:val="24"/>
          <w:szCs w:val="24"/>
        </w:rPr>
      </w:pPr>
      <w:r>
        <w:rPr>
          <w:rFonts w:hint="eastAsia"/>
          <w:b/>
          <w:color w:val="auto"/>
          <w:sz w:val="24"/>
          <w:szCs w:val="24"/>
        </w:rPr>
        <w:t xml:space="preserve">4.6.4 </w:t>
      </w:r>
      <w:r>
        <w:rPr>
          <w:rFonts w:hint="eastAsia"/>
          <w:color w:val="auto"/>
          <w:sz w:val="24"/>
          <w:szCs w:val="24"/>
        </w:rPr>
        <w:t>特殊岗位的工作人员均应持有相应的资格证明，监理人有权随时检查。监理人认为有必要时，可进行现场考核。</w:t>
      </w:r>
    </w:p>
    <w:p w14:paraId="69D48ED2">
      <w:pPr>
        <w:pStyle w:val="23"/>
        <w:spacing w:before="120" w:after="120"/>
        <w:outlineLvl w:val="3"/>
        <w:rPr>
          <w:rFonts w:hint="eastAsia"/>
        </w:rPr>
      </w:pPr>
      <w:r>
        <w:rPr>
          <w:rFonts w:hint="eastAsia"/>
        </w:rPr>
        <w:t>4.7  撤换承包人项目经理和其他人员</w:t>
      </w:r>
    </w:p>
    <w:p w14:paraId="5F846A71">
      <w:pPr>
        <w:pStyle w:val="19"/>
        <w:rPr>
          <w:rFonts w:hint="eastAsia"/>
          <w:color w:val="auto"/>
          <w:sz w:val="24"/>
          <w:szCs w:val="24"/>
        </w:rPr>
      </w:pPr>
      <w:r>
        <w:rPr>
          <w:rFonts w:hint="eastAsia"/>
          <w:color w:val="auto"/>
          <w:sz w:val="24"/>
          <w:szCs w:val="24"/>
        </w:rPr>
        <w:t>承包人应对其项目经理和其他人员进行有效管理。监理人要求撤换不能胜任本职工作、行为不端或玩忽职守的承包人项目经理和其他人员的，承包人应予以撤换。</w:t>
      </w:r>
    </w:p>
    <w:p w14:paraId="7AC0D1C2">
      <w:pPr>
        <w:pStyle w:val="23"/>
        <w:spacing w:before="120" w:after="120"/>
        <w:outlineLvl w:val="3"/>
        <w:rPr>
          <w:rFonts w:hint="eastAsia"/>
        </w:rPr>
      </w:pPr>
      <w:r>
        <w:rPr>
          <w:rFonts w:hint="eastAsia"/>
        </w:rPr>
        <w:t>4.8  保障承包人人员的合法权益</w:t>
      </w:r>
    </w:p>
    <w:p w14:paraId="762B4553">
      <w:pPr>
        <w:pStyle w:val="19"/>
        <w:ind w:firstLine="0" w:firstLineChars="0"/>
        <w:rPr>
          <w:rFonts w:hint="eastAsia"/>
          <w:color w:val="auto"/>
          <w:sz w:val="24"/>
          <w:szCs w:val="24"/>
        </w:rPr>
      </w:pPr>
      <w:r>
        <w:rPr>
          <w:rFonts w:hint="eastAsia"/>
          <w:b/>
          <w:color w:val="auto"/>
          <w:sz w:val="24"/>
          <w:szCs w:val="24"/>
        </w:rPr>
        <w:t>4.8.1</w:t>
      </w:r>
      <w:r>
        <w:rPr>
          <w:rFonts w:hint="eastAsia"/>
          <w:color w:val="auto"/>
          <w:sz w:val="24"/>
          <w:szCs w:val="24"/>
        </w:rPr>
        <w:t xml:space="preserve"> 承包人应与其雇佣的人员签订劳动合同，并按时发放工资。</w:t>
      </w:r>
    </w:p>
    <w:p w14:paraId="0D31E7F5">
      <w:pPr>
        <w:pStyle w:val="19"/>
        <w:ind w:firstLine="0" w:firstLineChars="0"/>
        <w:rPr>
          <w:rFonts w:hint="eastAsia"/>
          <w:color w:val="auto"/>
          <w:sz w:val="24"/>
          <w:szCs w:val="24"/>
        </w:rPr>
      </w:pPr>
      <w:r>
        <w:rPr>
          <w:rFonts w:hint="eastAsia"/>
          <w:b/>
          <w:color w:val="auto"/>
          <w:sz w:val="24"/>
          <w:szCs w:val="24"/>
        </w:rPr>
        <w:t>4.8.2</w:t>
      </w:r>
      <w:r>
        <w:rPr>
          <w:rFonts w:hint="eastAsia"/>
          <w:color w:val="auto"/>
          <w:sz w:val="24"/>
          <w:szCs w:val="24"/>
        </w:rPr>
        <w:t xml:space="preserve"> 承包人应按劳动法的规定安排工作时间，保证其雇佣人员享有休息和休假的权利。因工程施工的特殊需要占用休假日或延长工作时间的，应不超过法律规定的限度，并按法律规定给予补休或付酬。</w:t>
      </w:r>
    </w:p>
    <w:p w14:paraId="24DE6B72">
      <w:pPr>
        <w:pStyle w:val="19"/>
        <w:ind w:firstLine="0" w:firstLineChars="0"/>
        <w:rPr>
          <w:rFonts w:hint="eastAsia"/>
          <w:color w:val="auto"/>
          <w:sz w:val="24"/>
          <w:szCs w:val="24"/>
        </w:rPr>
      </w:pPr>
      <w:r>
        <w:rPr>
          <w:rFonts w:hint="eastAsia"/>
          <w:b/>
          <w:color w:val="auto"/>
          <w:sz w:val="24"/>
          <w:szCs w:val="24"/>
        </w:rPr>
        <w:t xml:space="preserve">4.8.3 </w:t>
      </w:r>
      <w:r>
        <w:rPr>
          <w:rFonts w:hint="eastAsia"/>
          <w:color w:val="auto"/>
          <w:sz w:val="24"/>
          <w:szCs w:val="24"/>
        </w:rPr>
        <w:t>承包人应为其雇佣人员提供必要的食宿条件，以及符合环境保护和卫生要求的生活环境，在远离城镇的施工场地，还应配备必要的伤病防治和急救的医务人员与医疗设施。</w:t>
      </w:r>
    </w:p>
    <w:p w14:paraId="3DB6A797">
      <w:pPr>
        <w:pStyle w:val="19"/>
        <w:ind w:firstLine="0" w:firstLineChars="0"/>
        <w:rPr>
          <w:rFonts w:hint="eastAsia"/>
          <w:color w:val="auto"/>
          <w:sz w:val="24"/>
          <w:szCs w:val="24"/>
        </w:rPr>
      </w:pPr>
      <w:r>
        <w:rPr>
          <w:rFonts w:hint="eastAsia"/>
          <w:b/>
          <w:color w:val="auto"/>
          <w:sz w:val="24"/>
          <w:szCs w:val="24"/>
        </w:rPr>
        <w:t xml:space="preserve">4.8.4 </w:t>
      </w:r>
      <w:r>
        <w:rPr>
          <w:rFonts w:hint="eastAsia"/>
          <w:color w:val="auto"/>
          <w:sz w:val="24"/>
          <w:szCs w:val="24"/>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3D261055">
      <w:pPr>
        <w:pStyle w:val="19"/>
        <w:ind w:firstLine="0" w:firstLineChars="0"/>
        <w:rPr>
          <w:rFonts w:hint="eastAsia"/>
          <w:color w:val="auto"/>
          <w:sz w:val="24"/>
          <w:szCs w:val="24"/>
        </w:rPr>
      </w:pPr>
      <w:r>
        <w:rPr>
          <w:rFonts w:hint="eastAsia"/>
          <w:b/>
          <w:color w:val="auto"/>
          <w:sz w:val="24"/>
          <w:szCs w:val="24"/>
        </w:rPr>
        <w:t xml:space="preserve">4.8.5 </w:t>
      </w:r>
      <w:r>
        <w:rPr>
          <w:rFonts w:hint="eastAsia"/>
          <w:color w:val="auto"/>
          <w:sz w:val="24"/>
          <w:szCs w:val="24"/>
        </w:rPr>
        <w:t>承包人应按有关法律规定和合同约定，为其雇佣人员办理保险。</w:t>
      </w:r>
    </w:p>
    <w:p w14:paraId="22FB2FCB">
      <w:pPr>
        <w:pStyle w:val="19"/>
        <w:ind w:firstLine="0" w:firstLineChars="0"/>
        <w:rPr>
          <w:rFonts w:hint="eastAsia"/>
          <w:color w:val="auto"/>
          <w:sz w:val="24"/>
          <w:szCs w:val="24"/>
        </w:rPr>
      </w:pPr>
      <w:r>
        <w:rPr>
          <w:rFonts w:hint="eastAsia"/>
          <w:b/>
          <w:color w:val="auto"/>
          <w:sz w:val="24"/>
          <w:szCs w:val="24"/>
        </w:rPr>
        <w:t xml:space="preserve">4.8.6 </w:t>
      </w:r>
      <w:r>
        <w:rPr>
          <w:rFonts w:hint="eastAsia"/>
          <w:color w:val="auto"/>
          <w:sz w:val="24"/>
          <w:szCs w:val="24"/>
        </w:rPr>
        <w:t>承包人应负责处理其雇佣人员因工伤亡事故的善后事宜。</w:t>
      </w:r>
    </w:p>
    <w:p w14:paraId="596B8282">
      <w:pPr>
        <w:pStyle w:val="23"/>
        <w:spacing w:before="120" w:after="120"/>
        <w:outlineLvl w:val="3"/>
        <w:rPr>
          <w:rFonts w:hint="eastAsia"/>
        </w:rPr>
      </w:pPr>
      <w:r>
        <w:rPr>
          <w:rFonts w:hint="eastAsia"/>
        </w:rPr>
        <w:t>4.9  工程价款应专款专用</w:t>
      </w:r>
    </w:p>
    <w:p w14:paraId="384859FA">
      <w:pPr>
        <w:pStyle w:val="19"/>
        <w:rPr>
          <w:rFonts w:hint="eastAsia"/>
          <w:color w:val="auto"/>
          <w:sz w:val="24"/>
          <w:szCs w:val="24"/>
        </w:rPr>
      </w:pPr>
      <w:r>
        <w:rPr>
          <w:rFonts w:hint="eastAsia"/>
          <w:color w:val="auto"/>
          <w:sz w:val="24"/>
          <w:szCs w:val="24"/>
        </w:rPr>
        <w:t>发包人按合同约定支付给承包人的各项价款应专用于合同工程。</w:t>
      </w:r>
    </w:p>
    <w:p w14:paraId="6CBCE51C">
      <w:pPr>
        <w:pStyle w:val="23"/>
        <w:spacing w:before="120" w:after="120"/>
        <w:outlineLvl w:val="3"/>
        <w:rPr>
          <w:rFonts w:hint="eastAsia"/>
        </w:rPr>
      </w:pPr>
      <w:r>
        <w:rPr>
          <w:rFonts w:hint="eastAsia"/>
        </w:rPr>
        <w:t>4.10  承包人现场查勘</w:t>
      </w:r>
    </w:p>
    <w:p w14:paraId="713ABB87">
      <w:pPr>
        <w:pStyle w:val="19"/>
        <w:ind w:firstLine="0" w:firstLineChars="0"/>
        <w:rPr>
          <w:rFonts w:hint="eastAsia"/>
          <w:color w:val="auto"/>
          <w:sz w:val="24"/>
          <w:szCs w:val="24"/>
        </w:rPr>
      </w:pPr>
      <w:r>
        <w:rPr>
          <w:rFonts w:hint="eastAsia"/>
          <w:b/>
          <w:color w:val="auto"/>
          <w:sz w:val="24"/>
          <w:szCs w:val="24"/>
        </w:rPr>
        <w:t xml:space="preserve">4.10.1 </w:t>
      </w:r>
      <w:r>
        <w:rPr>
          <w:rFonts w:hint="eastAsia"/>
          <w:color w:val="auto"/>
          <w:sz w:val="24"/>
          <w:szCs w:val="24"/>
        </w:rPr>
        <w:t>发包人应将其持有的现场地质勘探资料、水文气象资料提供给承包人，并对其准确性负责。但承包人应对其阅读上述有关资料后所作出的解释和推断负责。</w:t>
      </w:r>
    </w:p>
    <w:p w14:paraId="3630067A">
      <w:pPr>
        <w:pStyle w:val="19"/>
        <w:ind w:firstLine="0" w:firstLineChars="0"/>
        <w:rPr>
          <w:rFonts w:hint="eastAsia"/>
          <w:color w:val="auto"/>
          <w:sz w:val="24"/>
          <w:szCs w:val="24"/>
        </w:rPr>
      </w:pPr>
      <w:r>
        <w:rPr>
          <w:rFonts w:hint="eastAsia"/>
          <w:b/>
          <w:color w:val="auto"/>
          <w:sz w:val="24"/>
          <w:szCs w:val="24"/>
        </w:rPr>
        <w:t>4.10.2</w:t>
      </w:r>
      <w:r>
        <w:rPr>
          <w:rFonts w:hint="eastAsia"/>
          <w:color w:val="auto"/>
          <w:sz w:val="24"/>
          <w:szCs w:val="24"/>
        </w:rPr>
        <w:t xml:space="preserve">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4B527290">
      <w:pPr>
        <w:pStyle w:val="23"/>
        <w:spacing w:before="120" w:after="120"/>
        <w:outlineLvl w:val="3"/>
        <w:rPr>
          <w:rFonts w:hint="eastAsia"/>
        </w:rPr>
      </w:pPr>
      <w:r>
        <w:rPr>
          <w:rFonts w:hint="eastAsia"/>
        </w:rPr>
        <w:t>4.11  不利物质条件</w:t>
      </w:r>
    </w:p>
    <w:p w14:paraId="73F9C8BC">
      <w:pPr>
        <w:pStyle w:val="19"/>
        <w:ind w:firstLine="0" w:firstLineChars="0"/>
        <w:rPr>
          <w:color w:val="auto"/>
          <w:sz w:val="24"/>
          <w:szCs w:val="24"/>
        </w:rPr>
      </w:pPr>
      <w:r>
        <w:rPr>
          <w:b/>
          <w:color w:val="auto"/>
          <w:sz w:val="24"/>
          <w:szCs w:val="24"/>
        </w:rPr>
        <w:t>4.11.1</w:t>
      </w:r>
      <w:r>
        <w:rPr>
          <w:rFonts w:hint="eastAsia"/>
          <w:b/>
          <w:color w:val="auto"/>
          <w:sz w:val="24"/>
          <w:szCs w:val="24"/>
        </w:rPr>
        <w:t xml:space="preserve"> </w:t>
      </w:r>
      <w:r>
        <w:rPr>
          <w:color w:val="auto"/>
          <w:sz w:val="24"/>
          <w:szCs w:val="24"/>
        </w:rPr>
        <w:t>除专用合同条款另有约定外，不利物质条件是指在施工中遭遇不可预见的外界</w:t>
      </w:r>
      <w:r>
        <w:rPr>
          <w:rFonts w:hint="eastAsia"/>
          <w:color w:val="auto"/>
          <w:sz w:val="24"/>
          <w:szCs w:val="24"/>
        </w:rPr>
        <w:t>障碍或自然条件造成施工受阻。</w:t>
      </w:r>
    </w:p>
    <w:p w14:paraId="666687D7">
      <w:pPr>
        <w:pStyle w:val="19"/>
        <w:ind w:firstLine="0" w:firstLineChars="0"/>
        <w:rPr>
          <w:color w:val="auto"/>
          <w:sz w:val="24"/>
          <w:szCs w:val="24"/>
        </w:rPr>
      </w:pPr>
      <w:r>
        <w:rPr>
          <w:b/>
          <w:color w:val="auto"/>
          <w:sz w:val="24"/>
          <w:szCs w:val="24"/>
        </w:rPr>
        <w:t xml:space="preserve">4.11.2 </w:t>
      </w:r>
      <w:r>
        <w:rPr>
          <w:color w:val="auto"/>
          <w:sz w:val="24"/>
          <w:szCs w:val="24"/>
        </w:rPr>
        <w:t>承包人遇到不利物质条件时，应采取适应不利物质条件的合理措施继续施工，并及时通知监理人。承包人应有权根据第23.1款的约定，要求延长工期及增加费用。监理人收到此类要求后，应在分析上述外界障碍或自然条件是否不可预见及不可预见程度的基础上，按照通用合同条款第15条的约定办理</w:t>
      </w:r>
      <w:r>
        <w:rPr>
          <w:rFonts w:hint="eastAsia"/>
          <w:color w:val="auto"/>
          <w:sz w:val="24"/>
          <w:szCs w:val="24"/>
        </w:rPr>
        <w:t>。</w:t>
      </w:r>
      <w:r>
        <w:rPr>
          <w:color w:val="auto"/>
          <w:sz w:val="24"/>
          <w:szCs w:val="24"/>
        </w:rPr>
        <w:t xml:space="preserve"> </w:t>
      </w:r>
    </w:p>
    <w:p w14:paraId="01B6D298">
      <w:pPr>
        <w:pStyle w:val="20"/>
        <w:spacing w:before="240" w:after="240"/>
        <w:outlineLvl w:val="2"/>
      </w:pPr>
      <w:r>
        <w:t>5.</w:t>
      </w:r>
      <w:r>
        <w:rPr>
          <w:rFonts w:hint="eastAsia"/>
        </w:rPr>
        <w:t xml:space="preserve">  材料和工程设备</w:t>
      </w:r>
    </w:p>
    <w:p w14:paraId="75C25370">
      <w:pPr>
        <w:pStyle w:val="23"/>
        <w:outlineLvl w:val="3"/>
        <w:rPr>
          <w:rFonts w:hint="eastAsia"/>
        </w:rPr>
      </w:pPr>
      <w:r>
        <w:rPr>
          <w:rFonts w:hint="eastAsia"/>
        </w:rPr>
        <w:t>5.1  承包人提供的材料和工程设备</w:t>
      </w:r>
    </w:p>
    <w:p w14:paraId="2DAB9702">
      <w:pPr>
        <w:pStyle w:val="19"/>
        <w:ind w:firstLine="0" w:firstLineChars="0"/>
        <w:rPr>
          <w:rFonts w:hint="eastAsia"/>
          <w:color w:val="auto"/>
          <w:sz w:val="24"/>
          <w:szCs w:val="24"/>
        </w:rPr>
      </w:pPr>
      <w:r>
        <w:rPr>
          <w:b/>
          <w:color w:val="auto"/>
          <w:sz w:val="24"/>
          <w:szCs w:val="24"/>
        </w:rPr>
        <w:t>5</w:t>
      </w:r>
      <w:r>
        <w:rPr>
          <w:rFonts w:hint="eastAsia"/>
          <w:b/>
          <w:color w:val="auto"/>
          <w:sz w:val="24"/>
          <w:szCs w:val="24"/>
        </w:rPr>
        <w:t>.</w:t>
      </w:r>
      <w:r>
        <w:rPr>
          <w:b/>
          <w:color w:val="auto"/>
          <w:sz w:val="24"/>
          <w:szCs w:val="24"/>
        </w:rPr>
        <w:t>1</w:t>
      </w:r>
      <w:r>
        <w:rPr>
          <w:rFonts w:hint="eastAsia"/>
          <w:b/>
          <w:color w:val="auto"/>
          <w:sz w:val="24"/>
          <w:szCs w:val="24"/>
        </w:rPr>
        <w:t>.</w:t>
      </w:r>
      <w:r>
        <w:rPr>
          <w:b/>
          <w:color w:val="auto"/>
          <w:sz w:val="24"/>
          <w:szCs w:val="24"/>
        </w:rPr>
        <w:t>1</w:t>
      </w:r>
      <w:r>
        <w:rPr>
          <w:rFonts w:hint="eastAsia"/>
          <w:b/>
          <w:color w:val="auto"/>
          <w:sz w:val="24"/>
          <w:szCs w:val="24"/>
        </w:rPr>
        <w:t xml:space="preserve"> </w:t>
      </w:r>
      <w:r>
        <w:rPr>
          <w:rFonts w:hint="eastAsia"/>
          <w:color w:val="auto"/>
          <w:sz w:val="24"/>
          <w:szCs w:val="24"/>
        </w:rPr>
        <w:t xml:space="preserve">除5.2款约定由发包人提供的材料和工程设备外，承包人负责采购、验收、运输和保管完成本合同工作所需的材料和工程设备。承包人应对其采购的材料和工程设备负责。 </w:t>
      </w:r>
    </w:p>
    <w:p w14:paraId="1D3E2C8B">
      <w:pPr>
        <w:pStyle w:val="19"/>
        <w:ind w:firstLine="0" w:firstLineChars="0"/>
        <w:rPr>
          <w:rFonts w:hint="eastAsia"/>
          <w:color w:val="auto"/>
          <w:sz w:val="24"/>
          <w:szCs w:val="24"/>
        </w:rPr>
      </w:pPr>
      <w:r>
        <w:rPr>
          <w:rFonts w:hint="eastAsia"/>
          <w:b/>
          <w:color w:val="auto"/>
          <w:sz w:val="24"/>
          <w:szCs w:val="24"/>
        </w:rPr>
        <w:t xml:space="preserve">5.1.2 </w:t>
      </w:r>
      <w:r>
        <w:rPr>
          <w:rFonts w:hint="eastAsia"/>
          <w:color w:val="auto"/>
          <w:sz w:val="24"/>
          <w:szCs w:val="24"/>
        </w:rPr>
        <w:t>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6EE62DD4">
      <w:pPr>
        <w:pStyle w:val="19"/>
        <w:ind w:firstLine="0" w:firstLineChars="0"/>
        <w:rPr>
          <w:rFonts w:hint="eastAsia"/>
          <w:color w:val="auto"/>
          <w:sz w:val="24"/>
          <w:szCs w:val="24"/>
        </w:rPr>
      </w:pPr>
      <w:r>
        <w:rPr>
          <w:rFonts w:hint="eastAsia"/>
          <w:b/>
          <w:color w:val="auto"/>
          <w:sz w:val="24"/>
          <w:szCs w:val="24"/>
        </w:rPr>
        <w:t>5.1.3</w:t>
      </w:r>
      <w:r>
        <w:rPr>
          <w:rFonts w:hint="eastAsia"/>
          <w:color w:val="auto"/>
          <w:sz w:val="24"/>
          <w:szCs w:val="24"/>
        </w:rPr>
        <w:t>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50B68B05">
      <w:pPr>
        <w:pStyle w:val="23"/>
        <w:outlineLvl w:val="3"/>
        <w:rPr>
          <w:rFonts w:hint="eastAsia"/>
        </w:rPr>
      </w:pPr>
      <w:r>
        <w:rPr>
          <w:rFonts w:hint="eastAsia"/>
        </w:rPr>
        <w:t>5.2  发包人提供的材料和工程设备</w:t>
      </w:r>
    </w:p>
    <w:p w14:paraId="2FCA749D">
      <w:pPr>
        <w:pStyle w:val="19"/>
        <w:ind w:firstLine="0" w:firstLineChars="0"/>
        <w:rPr>
          <w:rFonts w:hint="eastAsia"/>
          <w:color w:val="auto"/>
          <w:sz w:val="24"/>
          <w:szCs w:val="24"/>
        </w:rPr>
      </w:pPr>
      <w:r>
        <w:rPr>
          <w:rFonts w:hint="eastAsia"/>
          <w:b/>
          <w:color w:val="auto"/>
          <w:sz w:val="24"/>
          <w:szCs w:val="24"/>
        </w:rPr>
        <w:t>5.2.1</w:t>
      </w:r>
      <w:r>
        <w:rPr>
          <w:rFonts w:hint="eastAsia"/>
          <w:color w:val="auto"/>
          <w:sz w:val="24"/>
          <w:szCs w:val="24"/>
        </w:rPr>
        <w:t xml:space="preserve"> 发包人提供的材料和工程设备，应在专用合同条款中写明材料和工程设备的名称、规格、数量、价格、交货方式、交货地点和计划交货日期等。</w:t>
      </w:r>
    </w:p>
    <w:p w14:paraId="2AEC4D9A">
      <w:pPr>
        <w:pStyle w:val="19"/>
        <w:ind w:firstLine="0" w:firstLineChars="0"/>
        <w:rPr>
          <w:rFonts w:hint="eastAsia"/>
          <w:color w:val="auto"/>
          <w:sz w:val="24"/>
          <w:szCs w:val="24"/>
        </w:rPr>
      </w:pPr>
      <w:r>
        <w:rPr>
          <w:rFonts w:hint="eastAsia"/>
          <w:b/>
          <w:color w:val="auto"/>
          <w:sz w:val="24"/>
          <w:szCs w:val="24"/>
        </w:rPr>
        <w:t xml:space="preserve">5.2.2 </w:t>
      </w:r>
      <w:r>
        <w:rPr>
          <w:rFonts w:hint="eastAsia"/>
          <w:color w:val="auto"/>
          <w:sz w:val="24"/>
          <w:szCs w:val="24"/>
        </w:rPr>
        <w:t>承包人应根据合同进度计划的安排，向监理人报送要求发包人交货的日期计划。发包人应按照监理人与合同双方当事人商定的交货日期，向承包人提交材料和工程设备。</w:t>
      </w:r>
    </w:p>
    <w:p w14:paraId="2774E9B7">
      <w:pPr>
        <w:pStyle w:val="19"/>
        <w:ind w:firstLine="0" w:firstLineChars="0"/>
        <w:rPr>
          <w:rFonts w:hint="eastAsia"/>
          <w:color w:val="auto"/>
          <w:sz w:val="24"/>
          <w:szCs w:val="24"/>
        </w:rPr>
      </w:pPr>
      <w:r>
        <w:rPr>
          <w:rFonts w:hint="eastAsia"/>
          <w:b/>
          <w:color w:val="auto"/>
          <w:sz w:val="24"/>
          <w:szCs w:val="24"/>
        </w:rPr>
        <w:t xml:space="preserve">5.2.3 </w:t>
      </w:r>
      <w:r>
        <w:rPr>
          <w:rFonts w:hint="eastAsia"/>
          <w:color w:val="auto"/>
          <w:sz w:val="24"/>
          <w:szCs w:val="24"/>
        </w:rPr>
        <w:t>发包人应在材料和工程设备到货7天前通知承包人，承包人应会同监理人在约定的时间内，赴交货地点共同进行验收。发包人提供的材料和工程设备运至交货地点验收后，由承包人负责接收、卸货、运输和保管。</w:t>
      </w:r>
    </w:p>
    <w:p w14:paraId="4E3E8D42">
      <w:pPr>
        <w:pStyle w:val="19"/>
        <w:ind w:firstLine="0" w:firstLineChars="0"/>
        <w:rPr>
          <w:rFonts w:hint="eastAsia"/>
          <w:color w:val="auto"/>
          <w:sz w:val="24"/>
          <w:szCs w:val="24"/>
        </w:rPr>
      </w:pPr>
      <w:r>
        <w:rPr>
          <w:rFonts w:hint="eastAsia"/>
          <w:b/>
          <w:color w:val="auto"/>
          <w:sz w:val="24"/>
          <w:szCs w:val="24"/>
        </w:rPr>
        <w:t xml:space="preserve">5.2.4 </w:t>
      </w:r>
      <w:r>
        <w:rPr>
          <w:rFonts w:hint="eastAsia"/>
          <w:color w:val="auto"/>
          <w:sz w:val="24"/>
          <w:szCs w:val="24"/>
        </w:rPr>
        <w:t xml:space="preserve">发包人要求向承包人提前交货的，承包人不得拒绝，但发包人应承担承包人由此增加的费用。 </w:t>
      </w:r>
    </w:p>
    <w:p w14:paraId="3A32A973">
      <w:pPr>
        <w:pStyle w:val="19"/>
        <w:ind w:firstLine="0" w:firstLineChars="0"/>
        <w:rPr>
          <w:rFonts w:hint="eastAsia"/>
          <w:color w:val="auto"/>
          <w:sz w:val="24"/>
          <w:szCs w:val="24"/>
        </w:rPr>
      </w:pPr>
      <w:r>
        <w:rPr>
          <w:rFonts w:hint="eastAsia"/>
          <w:b/>
          <w:color w:val="auto"/>
          <w:sz w:val="24"/>
          <w:szCs w:val="24"/>
        </w:rPr>
        <w:t>5.2.5</w:t>
      </w:r>
      <w:r>
        <w:rPr>
          <w:rFonts w:hint="eastAsia"/>
          <w:color w:val="auto"/>
          <w:sz w:val="24"/>
          <w:szCs w:val="24"/>
        </w:rPr>
        <w:t xml:space="preserve"> 承包人要求更改交货日期或地点的，应事先报请监理人批准。由于承包人要求更改交货时间或地点所增加的费用和（或）工期延误由承包人承担。 </w:t>
      </w:r>
    </w:p>
    <w:p w14:paraId="2B50E473">
      <w:pPr>
        <w:pStyle w:val="19"/>
        <w:ind w:firstLine="0" w:firstLineChars="0"/>
        <w:rPr>
          <w:rFonts w:hint="eastAsia"/>
          <w:color w:val="auto"/>
          <w:sz w:val="24"/>
          <w:szCs w:val="24"/>
        </w:rPr>
      </w:pPr>
      <w:r>
        <w:rPr>
          <w:rFonts w:hint="eastAsia"/>
          <w:b/>
          <w:color w:val="auto"/>
          <w:sz w:val="24"/>
          <w:szCs w:val="24"/>
        </w:rPr>
        <w:t>5.2.6</w:t>
      </w:r>
      <w:r>
        <w:rPr>
          <w:rFonts w:hint="eastAsia"/>
          <w:color w:val="auto"/>
          <w:sz w:val="24"/>
          <w:szCs w:val="24"/>
        </w:rPr>
        <w:t xml:space="preserve"> 发包人提供的材料和工程设备的规格、数量或质量不符合合同要求，或由于发包人原因发生交货日期延误及交货地点变更等情况的，发包人应承担由此增加的费用和（或）工期延误，并向承包人支付合理利润。</w:t>
      </w:r>
    </w:p>
    <w:p w14:paraId="6C9AADF4">
      <w:pPr>
        <w:pStyle w:val="23"/>
        <w:outlineLvl w:val="2"/>
        <w:rPr>
          <w:rFonts w:hint="eastAsia"/>
        </w:rPr>
      </w:pPr>
      <w:r>
        <w:rPr>
          <w:rFonts w:hint="eastAsia"/>
        </w:rPr>
        <w:t>5.3  材料和工程设备专用于合同工程</w:t>
      </w:r>
    </w:p>
    <w:p w14:paraId="4A6D3716">
      <w:pPr>
        <w:pStyle w:val="19"/>
        <w:ind w:firstLine="0" w:firstLineChars="0"/>
        <w:rPr>
          <w:rFonts w:hint="eastAsia"/>
          <w:color w:val="auto"/>
          <w:sz w:val="24"/>
          <w:szCs w:val="24"/>
        </w:rPr>
      </w:pPr>
      <w:r>
        <w:rPr>
          <w:rFonts w:hint="eastAsia"/>
          <w:b/>
          <w:color w:val="auto"/>
          <w:sz w:val="24"/>
          <w:szCs w:val="24"/>
        </w:rPr>
        <w:t xml:space="preserve">5.3.1 </w:t>
      </w:r>
      <w:r>
        <w:rPr>
          <w:rFonts w:hint="eastAsia"/>
          <w:color w:val="auto"/>
          <w:sz w:val="24"/>
          <w:szCs w:val="24"/>
        </w:rPr>
        <w:t>运入施工场地的材料、工程设备，包括备品备件、安装专用工器具与随机资料，必须专用于合同工程，未经监理人同意，承包人不得运出施工场地或挪作他用。</w:t>
      </w:r>
    </w:p>
    <w:p w14:paraId="1C8A70A6">
      <w:pPr>
        <w:pStyle w:val="19"/>
        <w:ind w:firstLine="0" w:firstLineChars="0"/>
        <w:rPr>
          <w:rFonts w:hint="eastAsia"/>
          <w:color w:val="auto"/>
          <w:sz w:val="24"/>
          <w:szCs w:val="24"/>
        </w:rPr>
      </w:pPr>
      <w:r>
        <w:rPr>
          <w:rFonts w:hint="eastAsia"/>
          <w:b/>
          <w:color w:val="auto"/>
          <w:sz w:val="24"/>
          <w:szCs w:val="24"/>
        </w:rPr>
        <w:t>5.3.2</w:t>
      </w:r>
      <w:r>
        <w:rPr>
          <w:rFonts w:hint="eastAsia"/>
          <w:color w:val="auto"/>
          <w:sz w:val="24"/>
          <w:szCs w:val="24"/>
        </w:rPr>
        <w:t xml:space="preserve">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194E81AC">
      <w:pPr>
        <w:pStyle w:val="23"/>
        <w:outlineLvl w:val="2"/>
        <w:rPr>
          <w:rFonts w:hint="eastAsia"/>
        </w:rPr>
      </w:pPr>
      <w:r>
        <w:rPr>
          <w:rFonts w:hint="eastAsia"/>
        </w:rPr>
        <w:t>5.4  禁止使用不合格的材料和工程设备</w:t>
      </w:r>
    </w:p>
    <w:p w14:paraId="5BE19B33">
      <w:pPr>
        <w:pStyle w:val="19"/>
        <w:ind w:firstLine="0" w:firstLineChars="0"/>
        <w:rPr>
          <w:rFonts w:hint="eastAsia"/>
          <w:color w:val="auto"/>
          <w:sz w:val="24"/>
          <w:szCs w:val="24"/>
        </w:rPr>
      </w:pPr>
      <w:r>
        <w:rPr>
          <w:rFonts w:hint="eastAsia"/>
          <w:b/>
          <w:color w:val="auto"/>
          <w:sz w:val="24"/>
          <w:szCs w:val="24"/>
        </w:rPr>
        <w:t xml:space="preserve">5.4.1 </w:t>
      </w:r>
      <w:r>
        <w:rPr>
          <w:rFonts w:hint="eastAsia"/>
          <w:color w:val="auto"/>
          <w:sz w:val="24"/>
          <w:szCs w:val="24"/>
        </w:rPr>
        <w:t>监理人有权拒绝承包人提供的不合格材料或工程设备，并要求承包人立即进行更换。监理人应在更换后再次进行检查和检验，由此增加的费用和（或）工期延误由承包人承担。</w:t>
      </w:r>
    </w:p>
    <w:p w14:paraId="3E489949">
      <w:pPr>
        <w:pStyle w:val="19"/>
        <w:ind w:firstLine="0" w:firstLineChars="0"/>
        <w:rPr>
          <w:rFonts w:hint="eastAsia"/>
          <w:color w:val="auto"/>
          <w:sz w:val="24"/>
          <w:szCs w:val="24"/>
        </w:rPr>
      </w:pPr>
      <w:r>
        <w:rPr>
          <w:rFonts w:hint="eastAsia"/>
          <w:b/>
          <w:color w:val="auto"/>
          <w:sz w:val="24"/>
          <w:szCs w:val="24"/>
        </w:rPr>
        <w:t xml:space="preserve">5.4.2 </w:t>
      </w:r>
      <w:r>
        <w:rPr>
          <w:rFonts w:hint="eastAsia"/>
          <w:color w:val="auto"/>
          <w:sz w:val="24"/>
          <w:szCs w:val="24"/>
        </w:rPr>
        <w:t>监理人发现承包人使用了不合格的材料和工程设备，应即时发出指示要求承包人立即改正，并禁止在工程中继续使用不合格的材料和工程设备。</w:t>
      </w:r>
    </w:p>
    <w:p w14:paraId="5AE2DCB2">
      <w:pPr>
        <w:pStyle w:val="19"/>
        <w:ind w:firstLine="0" w:firstLineChars="0"/>
        <w:rPr>
          <w:rFonts w:hint="eastAsia"/>
          <w:color w:val="auto"/>
          <w:sz w:val="24"/>
          <w:szCs w:val="24"/>
        </w:rPr>
      </w:pPr>
      <w:r>
        <w:rPr>
          <w:rFonts w:hint="eastAsia"/>
          <w:b/>
          <w:color w:val="auto"/>
          <w:sz w:val="24"/>
          <w:szCs w:val="24"/>
        </w:rPr>
        <w:t xml:space="preserve">5.4.3 </w:t>
      </w:r>
      <w:r>
        <w:rPr>
          <w:rFonts w:hint="eastAsia"/>
          <w:color w:val="auto"/>
          <w:sz w:val="24"/>
          <w:szCs w:val="24"/>
        </w:rPr>
        <w:t>发包人提供的材料或工程设备不符合合同要求的，承包人有权拒绝，并可要求发包人更换，由此增加的费用和（或）工期延误由发包人承担。</w:t>
      </w:r>
    </w:p>
    <w:p w14:paraId="64B888DC">
      <w:pPr>
        <w:pStyle w:val="20"/>
        <w:spacing w:before="240" w:after="240"/>
        <w:outlineLvl w:val="2"/>
      </w:pPr>
      <w:r>
        <w:t xml:space="preserve">6. </w:t>
      </w:r>
      <w:r>
        <w:rPr>
          <w:rFonts w:hint="eastAsia"/>
        </w:rPr>
        <w:t xml:space="preserve"> 施工设备和临时设施</w:t>
      </w:r>
    </w:p>
    <w:p w14:paraId="1AA54430">
      <w:pPr>
        <w:pStyle w:val="23"/>
        <w:outlineLvl w:val="3"/>
        <w:rPr>
          <w:rFonts w:hint="eastAsia"/>
        </w:rPr>
      </w:pPr>
      <w:r>
        <w:rPr>
          <w:rFonts w:hint="eastAsia"/>
        </w:rPr>
        <w:t>6.1  承包人提供的施工设备和临时设施</w:t>
      </w:r>
    </w:p>
    <w:p w14:paraId="5C3AB02C">
      <w:pPr>
        <w:pStyle w:val="19"/>
        <w:ind w:firstLine="0" w:firstLineChars="0"/>
        <w:rPr>
          <w:rFonts w:hint="eastAsia"/>
          <w:color w:val="auto"/>
          <w:sz w:val="24"/>
          <w:szCs w:val="24"/>
        </w:rPr>
      </w:pPr>
      <w:r>
        <w:rPr>
          <w:rFonts w:hint="eastAsia"/>
          <w:b/>
          <w:color w:val="auto"/>
          <w:sz w:val="24"/>
          <w:szCs w:val="24"/>
        </w:rPr>
        <w:t xml:space="preserve">6.1.1 </w:t>
      </w:r>
      <w:r>
        <w:rPr>
          <w:rFonts w:hint="eastAsia"/>
          <w:color w:val="auto"/>
          <w:sz w:val="24"/>
          <w:szCs w:val="24"/>
        </w:rPr>
        <w:t>承包人应按合同进度计划的要求，及时配置施工设备和修建临时设施。进入施工场地的承包人设备需经监理人核查后才能投入使用。承包人更换合同约定的承包人设备的，应报监理人批准。</w:t>
      </w:r>
    </w:p>
    <w:p w14:paraId="60500261">
      <w:pPr>
        <w:pStyle w:val="19"/>
        <w:ind w:firstLine="0" w:firstLineChars="0"/>
        <w:rPr>
          <w:rFonts w:hint="eastAsia"/>
          <w:color w:val="auto"/>
          <w:sz w:val="24"/>
          <w:szCs w:val="24"/>
        </w:rPr>
      </w:pPr>
      <w:r>
        <w:rPr>
          <w:rFonts w:hint="eastAsia"/>
          <w:b/>
          <w:color w:val="auto"/>
          <w:sz w:val="24"/>
          <w:szCs w:val="24"/>
        </w:rPr>
        <w:t xml:space="preserve">6.1.2 </w:t>
      </w:r>
      <w:r>
        <w:rPr>
          <w:rFonts w:hint="eastAsia"/>
          <w:color w:val="auto"/>
          <w:sz w:val="24"/>
          <w:szCs w:val="24"/>
        </w:rPr>
        <w:t>除专用合同条款另有约定外，承包人应自行承担修建临时设施的费用，需要临时占地的，应由发包人办理申请手续并承担相应费用。</w:t>
      </w:r>
    </w:p>
    <w:p w14:paraId="43C391D8">
      <w:pPr>
        <w:pStyle w:val="23"/>
        <w:outlineLvl w:val="3"/>
        <w:rPr>
          <w:rFonts w:hint="eastAsia"/>
        </w:rPr>
      </w:pPr>
      <w:r>
        <w:rPr>
          <w:rFonts w:hint="eastAsia"/>
        </w:rPr>
        <w:t>6.2  发包人提供的施工设备和临时设施</w:t>
      </w:r>
    </w:p>
    <w:p w14:paraId="684F9009">
      <w:pPr>
        <w:pStyle w:val="19"/>
        <w:rPr>
          <w:rFonts w:hint="eastAsia"/>
          <w:color w:val="auto"/>
          <w:sz w:val="24"/>
          <w:szCs w:val="24"/>
        </w:rPr>
      </w:pPr>
      <w:r>
        <w:rPr>
          <w:rFonts w:hint="eastAsia"/>
          <w:color w:val="auto"/>
          <w:sz w:val="24"/>
          <w:szCs w:val="24"/>
        </w:rPr>
        <w:t>发包人提供的施工设备或临时设施在专用合同条款中约定。</w:t>
      </w:r>
    </w:p>
    <w:p w14:paraId="15CF701F">
      <w:pPr>
        <w:pStyle w:val="23"/>
        <w:outlineLvl w:val="3"/>
        <w:rPr>
          <w:rFonts w:hint="eastAsia"/>
        </w:rPr>
      </w:pPr>
      <w:r>
        <w:rPr>
          <w:rFonts w:hint="eastAsia"/>
        </w:rPr>
        <w:t>6.3  要求承包人增加或更换施工设备</w:t>
      </w:r>
    </w:p>
    <w:p w14:paraId="31CD8271">
      <w:pPr>
        <w:pStyle w:val="19"/>
        <w:rPr>
          <w:rFonts w:hint="eastAsia"/>
          <w:color w:val="auto"/>
          <w:sz w:val="24"/>
          <w:szCs w:val="24"/>
        </w:rPr>
      </w:pPr>
      <w:r>
        <w:rPr>
          <w:rFonts w:hint="eastAsia"/>
          <w:color w:val="auto"/>
          <w:sz w:val="24"/>
          <w:szCs w:val="24"/>
        </w:rPr>
        <w:t>承包人使用的施工设备不能满足合同进度计划和（或）质量要求时，监理人有权要求承包人增加或更换施工设备，承包人应及时增加或更换，由此增加的费用和（或）工期延误由承包人承担。</w:t>
      </w:r>
    </w:p>
    <w:p w14:paraId="2739414F">
      <w:pPr>
        <w:pStyle w:val="23"/>
        <w:outlineLvl w:val="3"/>
        <w:rPr>
          <w:rFonts w:hint="eastAsia"/>
        </w:rPr>
      </w:pPr>
      <w:r>
        <w:rPr>
          <w:rFonts w:hint="eastAsia"/>
        </w:rPr>
        <w:t>6.4  施工设备和临时设施专用于合同工程</w:t>
      </w:r>
    </w:p>
    <w:p w14:paraId="10E0E888">
      <w:pPr>
        <w:pStyle w:val="19"/>
        <w:ind w:firstLine="0" w:firstLineChars="0"/>
        <w:rPr>
          <w:rFonts w:hint="eastAsia"/>
          <w:color w:val="auto"/>
          <w:sz w:val="24"/>
          <w:szCs w:val="24"/>
        </w:rPr>
      </w:pPr>
      <w:r>
        <w:rPr>
          <w:rFonts w:hint="eastAsia"/>
          <w:b/>
          <w:color w:val="auto"/>
          <w:sz w:val="24"/>
          <w:szCs w:val="24"/>
        </w:rPr>
        <w:t xml:space="preserve">6.4.1 </w:t>
      </w:r>
      <w:r>
        <w:rPr>
          <w:rFonts w:hint="eastAsia"/>
          <w:color w:val="auto"/>
          <w:sz w:val="24"/>
          <w:szCs w:val="24"/>
        </w:rPr>
        <w:t>除合同另有约定外，运入施工场地的所有施工设备以及在施工场地建设的临时设施应专用于合同工程。未经监理人同意，不得将上述施工设备和临时设施中的任何部分运出施工场地或挪作他用。</w:t>
      </w:r>
    </w:p>
    <w:p w14:paraId="5EF9F46A">
      <w:pPr>
        <w:pStyle w:val="19"/>
        <w:ind w:firstLine="0" w:firstLineChars="0"/>
        <w:rPr>
          <w:rFonts w:hint="eastAsia"/>
          <w:color w:val="auto"/>
          <w:sz w:val="24"/>
          <w:szCs w:val="24"/>
        </w:rPr>
      </w:pPr>
      <w:r>
        <w:rPr>
          <w:rFonts w:hint="eastAsia"/>
          <w:b/>
          <w:color w:val="auto"/>
          <w:sz w:val="24"/>
          <w:szCs w:val="24"/>
        </w:rPr>
        <w:t xml:space="preserve">6.4.2 </w:t>
      </w:r>
      <w:r>
        <w:rPr>
          <w:rFonts w:hint="eastAsia"/>
          <w:color w:val="auto"/>
          <w:sz w:val="24"/>
          <w:szCs w:val="24"/>
        </w:rPr>
        <w:t>经监理人同意，承包人可根据合同进度计划撤走闲置的施工设备。</w:t>
      </w:r>
    </w:p>
    <w:p w14:paraId="64526897">
      <w:pPr>
        <w:pStyle w:val="20"/>
        <w:spacing w:before="240" w:after="240"/>
        <w:outlineLvl w:val="2"/>
      </w:pPr>
      <w:r>
        <w:t xml:space="preserve">7. </w:t>
      </w:r>
      <w:r>
        <w:rPr>
          <w:rFonts w:hint="eastAsia"/>
        </w:rPr>
        <w:t xml:space="preserve"> 交通运输</w:t>
      </w:r>
    </w:p>
    <w:p w14:paraId="2EE6DAE1">
      <w:pPr>
        <w:pStyle w:val="23"/>
        <w:outlineLvl w:val="3"/>
        <w:rPr>
          <w:rFonts w:hint="eastAsia"/>
        </w:rPr>
      </w:pPr>
      <w:r>
        <w:rPr>
          <w:rFonts w:hint="eastAsia"/>
        </w:rPr>
        <w:t>7.1  道路通行权和场外设施</w:t>
      </w:r>
    </w:p>
    <w:p w14:paraId="6086F021">
      <w:pPr>
        <w:pStyle w:val="19"/>
        <w:rPr>
          <w:rFonts w:hint="eastAsia"/>
          <w:color w:val="auto"/>
        </w:rPr>
      </w:pPr>
      <w:r>
        <w:rPr>
          <w:rFonts w:hint="eastAsia"/>
          <w:color w:val="auto"/>
          <w:sz w:val="24"/>
          <w:szCs w:val="24"/>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5A561D03">
      <w:pPr>
        <w:pStyle w:val="23"/>
        <w:outlineLvl w:val="3"/>
        <w:rPr>
          <w:rFonts w:hint="eastAsia"/>
        </w:rPr>
      </w:pPr>
      <w:r>
        <w:rPr>
          <w:rFonts w:hint="eastAsia"/>
        </w:rPr>
        <w:t>7.2  场内施工道路</w:t>
      </w:r>
    </w:p>
    <w:p w14:paraId="607F609D">
      <w:pPr>
        <w:pStyle w:val="19"/>
        <w:ind w:firstLine="0" w:firstLineChars="0"/>
        <w:rPr>
          <w:rFonts w:hint="eastAsia"/>
          <w:color w:val="auto"/>
          <w:sz w:val="24"/>
          <w:szCs w:val="24"/>
        </w:rPr>
      </w:pPr>
      <w:r>
        <w:rPr>
          <w:rFonts w:hint="eastAsia"/>
          <w:b/>
          <w:color w:val="auto"/>
          <w:sz w:val="24"/>
          <w:szCs w:val="24"/>
        </w:rPr>
        <w:t xml:space="preserve">7.2.1 </w:t>
      </w:r>
      <w:r>
        <w:rPr>
          <w:rFonts w:hint="eastAsia"/>
          <w:color w:val="auto"/>
          <w:sz w:val="24"/>
          <w:szCs w:val="24"/>
        </w:rPr>
        <w:t>除本合同约定由发包人提供的道路和交通设施外，承包人应负责修建、维修、养护和管理其施工所需的全部临时道路和交通设施(包括合同约定由发包人提供的道路和交通设施维修、养护和管理)，并承担相应费用。</w:t>
      </w:r>
    </w:p>
    <w:p w14:paraId="1BEE16CA">
      <w:pPr>
        <w:pStyle w:val="19"/>
        <w:ind w:firstLine="0" w:firstLineChars="0"/>
        <w:rPr>
          <w:rFonts w:hint="eastAsia"/>
          <w:color w:val="auto"/>
          <w:sz w:val="24"/>
          <w:szCs w:val="24"/>
        </w:rPr>
      </w:pPr>
      <w:r>
        <w:rPr>
          <w:rFonts w:hint="eastAsia"/>
          <w:b/>
          <w:color w:val="auto"/>
          <w:sz w:val="24"/>
          <w:szCs w:val="24"/>
        </w:rPr>
        <w:t xml:space="preserve">7.2.2 </w:t>
      </w:r>
      <w:r>
        <w:rPr>
          <w:rFonts w:hint="eastAsia"/>
          <w:color w:val="auto"/>
          <w:sz w:val="24"/>
          <w:szCs w:val="24"/>
        </w:rPr>
        <w:t>承包人修建的临时道路和交通设施，应免费提供发包人、监理人以及与本合同有关的其他承包人使用。</w:t>
      </w:r>
    </w:p>
    <w:p w14:paraId="6B792781">
      <w:pPr>
        <w:pStyle w:val="23"/>
        <w:outlineLvl w:val="3"/>
        <w:rPr>
          <w:rFonts w:hint="eastAsia"/>
        </w:rPr>
      </w:pPr>
      <w:r>
        <w:rPr>
          <w:rFonts w:hint="eastAsia"/>
        </w:rPr>
        <w:t>7.3  场外交通</w:t>
      </w:r>
    </w:p>
    <w:p w14:paraId="5B567DC9">
      <w:pPr>
        <w:pStyle w:val="19"/>
        <w:ind w:firstLine="0" w:firstLineChars="0"/>
        <w:rPr>
          <w:rFonts w:hint="eastAsia"/>
          <w:color w:val="auto"/>
          <w:sz w:val="24"/>
          <w:szCs w:val="24"/>
        </w:rPr>
      </w:pPr>
      <w:r>
        <w:rPr>
          <w:rFonts w:hint="eastAsia"/>
          <w:b/>
          <w:color w:val="auto"/>
          <w:sz w:val="24"/>
          <w:szCs w:val="24"/>
        </w:rPr>
        <w:t xml:space="preserve">7.3.1 </w:t>
      </w:r>
      <w:r>
        <w:rPr>
          <w:rFonts w:hint="eastAsia"/>
          <w:color w:val="auto"/>
          <w:sz w:val="24"/>
          <w:szCs w:val="24"/>
        </w:rPr>
        <w:t>承包人车辆外出行驶所需的场外公共道路的通行费、养路费和税款等由承包人承担。</w:t>
      </w:r>
    </w:p>
    <w:p w14:paraId="594E8527">
      <w:pPr>
        <w:pStyle w:val="19"/>
        <w:ind w:firstLine="0" w:firstLineChars="0"/>
        <w:rPr>
          <w:rFonts w:hint="eastAsia"/>
          <w:color w:val="auto"/>
          <w:sz w:val="24"/>
          <w:szCs w:val="24"/>
        </w:rPr>
      </w:pPr>
      <w:r>
        <w:rPr>
          <w:rFonts w:hint="eastAsia"/>
          <w:b/>
          <w:color w:val="auto"/>
          <w:sz w:val="24"/>
          <w:szCs w:val="24"/>
        </w:rPr>
        <w:t xml:space="preserve">7.3.2 </w:t>
      </w:r>
      <w:r>
        <w:rPr>
          <w:rFonts w:hint="eastAsia"/>
          <w:color w:val="auto"/>
          <w:sz w:val="24"/>
          <w:szCs w:val="24"/>
        </w:rPr>
        <w:t>承包人应遵守有关交通法规，严格按照道路和桥梁的限制荷重安全行驶，并服从交通管理部门的检查和监督。</w:t>
      </w:r>
    </w:p>
    <w:p w14:paraId="63071269">
      <w:pPr>
        <w:pStyle w:val="23"/>
        <w:outlineLvl w:val="3"/>
        <w:rPr>
          <w:rFonts w:hint="eastAsia"/>
        </w:rPr>
      </w:pPr>
      <w:r>
        <w:rPr>
          <w:rFonts w:hint="eastAsia"/>
        </w:rPr>
        <w:t>7.4  超大件和超重件的运输</w:t>
      </w:r>
    </w:p>
    <w:p w14:paraId="589CA396">
      <w:pPr>
        <w:pStyle w:val="19"/>
        <w:rPr>
          <w:rFonts w:hint="eastAsia"/>
          <w:color w:val="auto"/>
          <w:sz w:val="24"/>
          <w:szCs w:val="24"/>
        </w:rPr>
      </w:pPr>
      <w:r>
        <w:rPr>
          <w:rFonts w:hint="eastAsia"/>
          <w:color w:val="auto"/>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0AE143D6">
      <w:pPr>
        <w:pStyle w:val="23"/>
        <w:outlineLvl w:val="3"/>
        <w:rPr>
          <w:rFonts w:hint="eastAsia"/>
        </w:rPr>
      </w:pPr>
      <w:r>
        <w:rPr>
          <w:rFonts w:hint="eastAsia"/>
        </w:rPr>
        <w:t>7.5  道路和桥梁的损坏责任</w:t>
      </w:r>
    </w:p>
    <w:p w14:paraId="64B3C476">
      <w:pPr>
        <w:pStyle w:val="19"/>
        <w:rPr>
          <w:rFonts w:hint="eastAsia"/>
          <w:color w:val="auto"/>
          <w:sz w:val="24"/>
          <w:szCs w:val="24"/>
        </w:rPr>
      </w:pPr>
      <w:r>
        <w:rPr>
          <w:rFonts w:hint="eastAsia"/>
          <w:color w:val="auto"/>
          <w:sz w:val="24"/>
          <w:szCs w:val="24"/>
        </w:rPr>
        <w:t>因承包人运输造成施工场地内外公共道路和桥梁损坏的，由承包人承担修复损坏的全部费用和可能引起的赔偿。</w:t>
      </w:r>
    </w:p>
    <w:p w14:paraId="16495169">
      <w:pPr>
        <w:pStyle w:val="23"/>
        <w:outlineLvl w:val="3"/>
        <w:rPr>
          <w:rFonts w:hint="eastAsia"/>
        </w:rPr>
      </w:pPr>
      <w:r>
        <w:rPr>
          <w:rFonts w:hint="eastAsia"/>
        </w:rPr>
        <w:t>7.6  水路和航空运输</w:t>
      </w:r>
    </w:p>
    <w:p w14:paraId="2A77C6C7">
      <w:pPr>
        <w:pStyle w:val="19"/>
        <w:rPr>
          <w:rFonts w:hint="eastAsia"/>
          <w:color w:val="auto"/>
          <w:sz w:val="24"/>
          <w:szCs w:val="24"/>
        </w:rPr>
      </w:pPr>
      <w:r>
        <w:rPr>
          <w:rFonts w:hint="eastAsia"/>
          <w:color w:val="auto"/>
          <w:sz w:val="24"/>
          <w:szCs w:val="24"/>
        </w:rPr>
        <w:t xml:space="preserve">本条上述各款的内容适用于水路运输和航空运输，其中“道路”一词的涵义包括河道、航线、船闸、机场、码头、堤防以及水路或航空运输中其他相似结构物；“车辆”一词的涵义包括船舶和飞机等。 </w:t>
      </w:r>
    </w:p>
    <w:p w14:paraId="19714F3D">
      <w:pPr>
        <w:pStyle w:val="20"/>
        <w:spacing w:before="240" w:after="240"/>
        <w:outlineLvl w:val="2"/>
      </w:pPr>
      <w:r>
        <w:t>8.</w:t>
      </w:r>
      <w:r>
        <w:rPr>
          <w:rFonts w:hint="eastAsia"/>
        </w:rPr>
        <w:t xml:space="preserve"> </w:t>
      </w:r>
      <w:r>
        <w:t xml:space="preserve"> </w:t>
      </w:r>
      <w:r>
        <w:rPr>
          <w:rFonts w:hint="eastAsia"/>
        </w:rPr>
        <w:t>测量放线</w:t>
      </w:r>
    </w:p>
    <w:p w14:paraId="165DDC66">
      <w:pPr>
        <w:pStyle w:val="23"/>
        <w:outlineLvl w:val="3"/>
        <w:rPr>
          <w:rFonts w:hint="eastAsia"/>
          <w:sz w:val="24"/>
          <w:szCs w:val="24"/>
        </w:rPr>
      </w:pPr>
      <w:r>
        <w:rPr>
          <w:rFonts w:hint="eastAsia"/>
          <w:sz w:val="24"/>
          <w:szCs w:val="24"/>
        </w:rPr>
        <w:t>8.1  施工控制网</w:t>
      </w:r>
    </w:p>
    <w:p w14:paraId="3AC3AD3C">
      <w:pPr>
        <w:pStyle w:val="19"/>
        <w:ind w:firstLine="0" w:firstLineChars="0"/>
        <w:rPr>
          <w:rFonts w:hint="eastAsia"/>
          <w:color w:val="auto"/>
          <w:sz w:val="24"/>
          <w:szCs w:val="24"/>
        </w:rPr>
      </w:pPr>
      <w:r>
        <w:rPr>
          <w:rFonts w:hint="eastAsia"/>
          <w:b/>
          <w:color w:val="auto"/>
          <w:sz w:val="24"/>
          <w:szCs w:val="24"/>
        </w:rPr>
        <w:t xml:space="preserve">8.1.1 </w:t>
      </w:r>
      <w:r>
        <w:rPr>
          <w:rFonts w:hint="eastAsia"/>
          <w:color w:val="auto"/>
          <w:sz w:val="24"/>
          <w:szCs w:val="24"/>
        </w:rPr>
        <w:t>除专用合同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14:paraId="6F40AEEA">
      <w:pPr>
        <w:pStyle w:val="19"/>
        <w:ind w:firstLine="0" w:firstLineChars="0"/>
        <w:rPr>
          <w:rFonts w:hint="eastAsia"/>
          <w:color w:val="auto"/>
          <w:sz w:val="24"/>
          <w:szCs w:val="24"/>
        </w:rPr>
      </w:pPr>
      <w:r>
        <w:rPr>
          <w:rFonts w:hint="eastAsia"/>
          <w:b/>
          <w:color w:val="auto"/>
          <w:sz w:val="24"/>
          <w:szCs w:val="24"/>
        </w:rPr>
        <w:t xml:space="preserve">8.1.2 </w:t>
      </w:r>
      <w:r>
        <w:rPr>
          <w:rFonts w:hint="eastAsia"/>
          <w:color w:val="auto"/>
          <w:sz w:val="24"/>
          <w:szCs w:val="24"/>
        </w:rPr>
        <w:t>承包人应负责管理施工控制网点。施工控制网点丢失或损坏的，承包人应及时修复。承包人应承担施工控制网点的管理与修复费用，并在工程竣工后将施工控制网点移交发包人。</w:t>
      </w:r>
    </w:p>
    <w:p w14:paraId="3EF19726">
      <w:pPr>
        <w:pStyle w:val="23"/>
        <w:outlineLvl w:val="3"/>
        <w:rPr>
          <w:rFonts w:hint="eastAsia"/>
        </w:rPr>
      </w:pPr>
      <w:r>
        <w:rPr>
          <w:rFonts w:hint="eastAsia"/>
        </w:rPr>
        <w:t>8.2  施工测量</w:t>
      </w:r>
    </w:p>
    <w:p w14:paraId="6F848451">
      <w:pPr>
        <w:pStyle w:val="19"/>
        <w:ind w:firstLine="0" w:firstLineChars="0"/>
        <w:rPr>
          <w:rFonts w:hint="eastAsia"/>
          <w:color w:val="auto"/>
          <w:sz w:val="24"/>
          <w:szCs w:val="24"/>
        </w:rPr>
      </w:pPr>
      <w:r>
        <w:rPr>
          <w:rFonts w:hint="eastAsia"/>
          <w:b/>
          <w:color w:val="auto"/>
          <w:sz w:val="24"/>
          <w:szCs w:val="24"/>
        </w:rPr>
        <w:t xml:space="preserve">8.2.1 </w:t>
      </w:r>
      <w:r>
        <w:rPr>
          <w:rFonts w:hint="eastAsia"/>
          <w:color w:val="auto"/>
          <w:sz w:val="24"/>
          <w:szCs w:val="24"/>
        </w:rPr>
        <w:t>承包人应负责施工过程中的全部施工测量放线工作，并配置合格的人员、仪器、设备和其他物品。</w:t>
      </w:r>
    </w:p>
    <w:p w14:paraId="2AA86BEE">
      <w:pPr>
        <w:pStyle w:val="19"/>
        <w:ind w:firstLine="0" w:firstLineChars="0"/>
        <w:rPr>
          <w:rFonts w:hint="eastAsia"/>
          <w:color w:val="auto"/>
          <w:sz w:val="24"/>
          <w:szCs w:val="24"/>
        </w:rPr>
      </w:pPr>
      <w:r>
        <w:rPr>
          <w:rFonts w:hint="eastAsia"/>
          <w:b/>
          <w:color w:val="auto"/>
          <w:sz w:val="24"/>
          <w:szCs w:val="24"/>
        </w:rPr>
        <w:t>8.2.2</w:t>
      </w:r>
      <w:r>
        <w:rPr>
          <w:rFonts w:hint="eastAsia"/>
          <w:color w:val="auto"/>
          <w:sz w:val="24"/>
          <w:szCs w:val="24"/>
        </w:rPr>
        <w:t xml:space="preserve"> 监理人可以指示承包人进行抽样复测，当复测中发现错误或出现超过合同约定的误差时，承包人应按监理人指示进行修正或补测，并承担相应的复测费用。</w:t>
      </w:r>
    </w:p>
    <w:p w14:paraId="59C424C0">
      <w:pPr>
        <w:pStyle w:val="23"/>
        <w:outlineLvl w:val="3"/>
        <w:rPr>
          <w:rFonts w:hint="eastAsia"/>
        </w:rPr>
      </w:pPr>
      <w:r>
        <w:rPr>
          <w:rFonts w:hint="eastAsia"/>
        </w:rPr>
        <w:t>8.3  基准资料错误的责任</w:t>
      </w:r>
    </w:p>
    <w:p w14:paraId="2C37249F">
      <w:pPr>
        <w:pStyle w:val="19"/>
        <w:rPr>
          <w:rFonts w:hint="eastAsia"/>
          <w:color w:val="auto"/>
          <w:sz w:val="24"/>
          <w:szCs w:val="24"/>
        </w:rPr>
      </w:pPr>
      <w:r>
        <w:rPr>
          <w:rFonts w:hint="eastAsia"/>
          <w:color w:val="auto"/>
          <w:sz w:val="24"/>
          <w:szCs w:val="24"/>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3B3E77C1">
      <w:pPr>
        <w:pStyle w:val="23"/>
        <w:outlineLvl w:val="3"/>
        <w:rPr>
          <w:rFonts w:hint="eastAsia"/>
        </w:rPr>
      </w:pPr>
      <w:r>
        <w:rPr>
          <w:rFonts w:hint="eastAsia"/>
        </w:rPr>
        <w:t>8.4  监理人使用施工控制网</w:t>
      </w:r>
    </w:p>
    <w:p w14:paraId="6F41F3BD">
      <w:pPr>
        <w:pStyle w:val="19"/>
        <w:rPr>
          <w:rFonts w:hint="eastAsia"/>
          <w:dstrike/>
          <w:color w:val="auto"/>
          <w:sz w:val="24"/>
          <w:szCs w:val="24"/>
        </w:rPr>
      </w:pPr>
      <w:r>
        <w:rPr>
          <w:rFonts w:hint="eastAsia"/>
          <w:color w:val="auto"/>
          <w:sz w:val="24"/>
          <w:szCs w:val="24"/>
        </w:rPr>
        <w:t>监理人需要使用施工控制网的，承包人应提供必要的协助，发包人不再为此支付费用。</w:t>
      </w:r>
    </w:p>
    <w:p w14:paraId="585ABCA3">
      <w:pPr>
        <w:pStyle w:val="23"/>
        <w:outlineLvl w:val="3"/>
        <w:rPr>
          <w:rFonts w:hint="eastAsia"/>
        </w:rPr>
      </w:pPr>
      <w:r>
        <w:rPr>
          <w:rFonts w:hint="eastAsia"/>
        </w:rPr>
        <w:t>8.5  补充地质勘探</w:t>
      </w:r>
    </w:p>
    <w:p w14:paraId="232A8EC1">
      <w:pPr>
        <w:pStyle w:val="19"/>
        <w:rPr>
          <w:rFonts w:hint="eastAsia"/>
          <w:color w:val="auto"/>
          <w:sz w:val="24"/>
          <w:szCs w:val="24"/>
        </w:rPr>
      </w:pPr>
      <w:r>
        <w:rPr>
          <w:rFonts w:hint="eastAsia"/>
          <w:color w:val="auto"/>
          <w:sz w:val="24"/>
          <w:szCs w:val="24"/>
        </w:rPr>
        <w:t>在合同实施期间，监理人可以指示承包人进行必要的补充地质勘探和提供有关资料。承包人为本合同永久工程施工的需要进行补充地质勘探时，须经监理人批准，并应向监理人提交有关资料，上述补充勘探的费用由发包人承担。承包人为其临时工程设计及施工的需要进行的补充地质勘探，其费用由承包人承担。</w:t>
      </w:r>
    </w:p>
    <w:p w14:paraId="5BB57E8C">
      <w:pPr>
        <w:pStyle w:val="20"/>
        <w:spacing w:before="240" w:after="240"/>
        <w:outlineLvl w:val="2"/>
        <w:rPr>
          <w:b/>
          <w:bCs/>
        </w:rPr>
      </w:pPr>
      <w:r>
        <w:rPr>
          <w:b/>
          <w:bCs/>
        </w:rPr>
        <w:t>9.</w:t>
      </w:r>
      <w:r>
        <w:rPr>
          <w:rFonts w:hint="eastAsia"/>
          <w:b/>
          <w:bCs/>
        </w:rPr>
        <w:t xml:space="preserve"> </w:t>
      </w:r>
      <w:r>
        <w:rPr>
          <w:b/>
          <w:bCs/>
        </w:rPr>
        <w:t xml:space="preserve"> </w:t>
      </w:r>
      <w:r>
        <w:rPr>
          <w:rFonts w:hint="eastAsia"/>
          <w:b/>
          <w:bCs/>
        </w:rPr>
        <w:t>施工安全、治安保卫和环境保护</w:t>
      </w:r>
    </w:p>
    <w:p w14:paraId="7BE39E07">
      <w:pPr>
        <w:pStyle w:val="23"/>
        <w:outlineLvl w:val="3"/>
        <w:rPr>
          <w:rFonts w:hint="eastAsia"/>
        </w:rPr>
      </w:pPr>
      <w:r>
        <w:rPr>
          <w:rFonts w:hint="eastAsia"/>
        </w:rPr>
        <w:t>9.1  发包人的施工安全责任</w:t>
      </w:r>
    </w:p>
    <w:p w14:paraId="5387311F">
      <w:pPr>
        <w:pStyle w:val="19"/>
        <w:ind w:firstLine="0" w:firstLineChars="0"/>
        <w:rPr>
          <w:rFonts w:hint="eastAsia"/>
          <w:color w:val="auto"/>
          <w:sz w:val="24"/>
          <w:szCs w:val="24"/>
        </w:rPr>
      </w:pPr>
      <w:r>
        <w:rPr>
          <w:rFonts w:hint="eastAsia"/>
          <w:b/>
          <w:color w:val="auto"/>
          <w:sz w:val="24"/>
          <w:szCs w:val="24"/>
        </w:rPr>
        <w:t xml:space="preserve">9.1.1 </w:t>
      </w:r>
      <w:r>
        <w:rPr>
          <w:rFonts w:hint="eastAsia"/>
          <w:color w:val="auto"/>
          <w:sz w:val="24"/>
          <w:szCs w:val="24"/>
        </w:rPr>
        <w:t>发包人应按合同约定履行安全职责，发包人委托监理人根据国家有关安全的法律、法规、强制性标准以及部门规章，对承包人的安全责任履行情况进行监督和检查。监理人的监督检查不减轻承包人应负的安全责任。</w:t>
      </w:r>
    </w:p>
    <w:p w14:paraId="690FEBD4">
      <w:pPr>
        <w:pStyle w:val="19"/>
        <w:ind w:firstLine="0" w:firstLineChars="0"/>
        <w:rPr>
          <w:rFonts w:hint="eastAsia"/>
          <w:color w:val="auto"/>
          <w:sz w:val="24"/>
          <w:szCs w:val="24"/>
        </w:rPr>
      </w:pPr>
      <w:r>
        <w:rPr>
          <w:rFonts w:hint="eastAsia"/>
          <w:b/>
          <w:color w:val="auto"/>
          <w:sz w:val="24"/>
          <w:szCs w:val="24"/>
        </w:rPr>
        <w:t>9.1.2</w:t>
      </w:r>
      <w:r>
        <w:rPr>
          <w:rFonts w:hint="eastAsia"/>
          <w:color w:val="auto"/>
          <w:sz w:val="24"/>
          <w:szCs w:val="24"/>
        </w:rPr>
        <w:t xml:space="preserve"> 发包人应对其现场机构雇佣的全部人员的工伤事故承担责任，但由于承包人原因造成发包人人员工伤的，应由承包人承担责任。</w:t>
      </w:r>
    </w:p>
    <w:p w14:paraId="50EF7C98">
      <w:pPr>
        <w:pStyle w:val="19"/>
        <w:ind w:firstLine="0" w:firstLineChars="0"/>
        <w:rPr>
          <w:rFonts w:hint="eastAsia"/>
          <w:color w:val="auto"/>
          <w:sz w:val="24"/>
          <w:szCs w:val="24"/>
        </w:rPr>
      </w:pPr>
      <w:r>
        <w:rPr>
          <w:rFonts w:hint="eastAsia"/>
          <w:b/>
          <w:color w:val="auto"/>
          <w:sz w:val="24"/>
          <w:szCs w:val="24"/>
        </w:rPr>
        <w:t xml:space="preserve">9.1.3 </w:t>
      </w:r>
      <w:r>
        <w:rPr>
          <w:rFonts w:hint="eastAsia"/>
          <w:color w:val="auto"/>
          <w:sz w:val="24"/>
          <w:szCs w:val="24"/>
        </w:rPr>
        <w:t>发包人应负责赔偿以下各种情况造成的第三者人身伤亡和财产损失：</w:t>
      </w:r>
    </w:p>
    <w:p w14:paraId="69D586CE">
      <w:pPr>
        <w:pStyle w:val="19"/>
        <w:rPr>
          <w:rFonts w:hint="eastAsia"/>
          <w:color w:val="auto"/>
          <w:sz w:val="24"/>
          <w:szCs w:val="24"/>
        </w:rPr>
      </w:pPr>
      <w:r>
        <w:rPr>
          <w:rFonts w:hint="eastAsia"/>
          <w:color w:val="auto"/>
          <w:sz w:val="24"/>
          <w:szCs w:val="24"/>
        </w:rPr>
        <w:t>（1） 工程或工程的任何部分对土地的占用所造成的第三者财产损失；</w:t>
      </w:r>
    </w:p>
    <w:p w14:paraId="37F6BCAA">
      <w:pPr>
        <w:pStyle w:val="19"/>
        <w:ind w:left="1140" w:leftChars="200" w:hanging="720" w:hangingChars="300"/>
        <w:rPr>
          <w:rFonts w:hint="eastAsia"/>
          <w:color w:val="auto"/>
          <w:sz w:val="24"/>
          <w:szCs w:val="24"/>
        </w:rPr>
      </w:pPr>
      <w:r>
        <w:rPr>
          <w:rFonts w:hint="eastAsia"/>
          <w:color w:val="auto"/>
          <w:sz w:val="24"/>
          <w:szCs w:val="24"/>
        </w:rPr>
        <w:t>（2） 由于发包人原因在施工场地及其毗邻地带造成的第三者人身伤亡和财产损失。</w:t>
      </w:r>
    </w:p>
    <w:p w14:paraId="28439EB8">
      <w:pPr>
        <w:pStyle w:val="19"/>
        <w:ind w:firstLine="0" w:firstLineChars="0"/>
        <w:rPr>
          <w:rFonts w:hint="eastAsia"/>
          <w:color w:val="auto"/>
          <w:sz w:val="24"/>
          <w:szCs w:val="24"/>
        </w:rPr>
      </w:pPr>
      <w:r>
        <w:rPr>
          <w:rFonts w:hint="eastAsia"/>
          <w:b/>
          <w:color w:val="auto"/>
          <w:sz w:val="24"/>
          <w:szCs w:val="24"/>
        </w:rPr>
        <w:t xml:space="preserve">9.1.4 </w:t>
      </w:r>
      <w:r>
        <w:rPr>
          <w:rFonts w:hint="eastAsia"/>
          <w:color w:val="auto"/>
          <w:sz w:val="24"/>
          <w:szCs w:val="24"/>
        </w:rPr>
        <w:t>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14:paraId="5C9B428A">
      <w:pPr>
        <w:pStyle w:val="19"/>
        <w:ind w:firstLine="0" w:firstLineChars="0"/>
        <w:rPr>
          <w:rFonts w:hint="eastAsia"/>
          <w:color w:val="auto"/>
          <w:sz w:val="24"/>
          <w:szCs w:val="24"/>
        </w:rPr>
      </w:pPr>
      <w:r>
        <w:rPr>
          <w:rFonts w:hint="eastAsia"/>
          <w:b/>
          <w:color w:val="auto"/>
          <w:sz w:val="24"/>
          <w:szCs w:val="24"/>
        </w:rPr>
        <w:t xml:space="preserve">9.1.5 </w:t>
      </w:r>
      <w:r>
        <w:rPr>
          <w:rFonts w:hint="eastAsia"/>
          <w:color w:val="auto"/>
          <w:sz w:val="24"/>
          <w:szCs w:val="24"/>
        </w:rPr>
        <w:t>发包人按照已标价工程量清单所列金额和合同约定的计量支付规定，支付安全作业环境及安全施工措施所需费用。</w:t>
      </w:r>
    </w:p>
    <w:p w14:paraId="45DE43F2">
      <w:pPr>
        <w:pStyle w:val="19"/>
        <w:ind w:firstLine="0" w:firstLineChars="0"/>
        <w:rPr>
          <w:rFonts w:hint="eastAsia"/>
          <w:color w:val="auto"/>
          <w:sz w:val="24"/>
          <w:szCs w:val="24"/>
        </w:rPr>
      </w:pPr>
      <w:r>
        <w:rPr>
          <w:rFonts w:hint="eastAsia"/>
          <w:b/>
          <w:color w:val="auto"/>
          <w:sz w:val="24"/>
          <w:szCs w:val="24"/>
        </w:rPr>
        <w:t xml:space="preserve">9.1.6 </w:t>
      </w:r>
      <w:r>
        <w:rPr>
          <w:rFonts w:hint="eastAsia"/>
          <w:color w:val="auto"/>
          <w:sz w:val="24"/>
          <w:szCs w:val="24"/>
        </w:rPr>
        <w:t>发包人负责组织工程参建单位编制保证安全生产的措施方案。工程开工前，就落实安全生产的措施进行全面系统的布置，进一步明确承包人的安全生产责任。</w:t>
      </w:r>
    </w:p>
    <w:p w14:paraId="4661DD7E">
      <w:pPr>
        <w:pStyle w:val="19"/>
        <w:ind w:firstLine="0" w:firstLineChars="0"/>
        <w:rPr>
          <w:rFonts w:hint="eastAsia"/>
          <w:color w:val="auto"/>
          <w:sz w:val="24"/>
          <w:szCs w:val="24"/>
        </w:rPr>
      </w:pPr>
      <w:r>
        <w:rPr>
          <w:rFonts w:hint="eastAsia"/>
          <w:b/>
          <w:color w:val="auto"/>
          <w:sz w:val="24"/>
          <w:szCs w:val="24"/>
        </w:rPr>
        <w:t xml:space="preserve">9.1.7 </w:t>
      </w:r>
      <w:r>
        <w:rPr>
          <w:rFonts w:hint="eastAsia"/>
          <w:color w:val="auto"/>
          <w:sz w:val="24"/>
          <w:szCs w:val="24"/>
        </w:rPr>
        <w:t>发包人负责在拆除工程和爆破工程施工14天前向有关部门或机构报送相关备案资料。</w:t>
      </w:r>
    </w:p>
    <w:p w14:paraId="295B5B16">
      <w:pPr>
        <w:pStyle w:val="23"/>
        <w:outlineLvl w:val="3"/>
        <w:rPr>
          <w:rFonts w:hint="eastAsia"/>
        </w:rPr>
      </w:pPr>
      <w:r>
        <w:rPr>
          <w:rFonts w:hint="eastAsia"/>
        </w:rPr>
        <w:t>9.2  承包人的施工安全责任</w:t>
      </w:r>
    </w:p>
    <w:p w14:paraId="225325E4">
      <w:pPr>
        <w:pStyle w:val="19"/>
        <w:ind w:firstLine="0" w:firstLineChars="0"/>
        <w:rPr>
          <w:rFonts w:hint="eastAsia"/>
          <w:color w:val="auto"/>
          <w:sz w:val="24"/>
          <w:szCs w:val="24"/>
        </w:rPr>
      </w:pPr>
      <w:r>
        <w:rPr>
          <w:rFonts w:hint="eastAsia"/>
          <w:b/>
          <w:color w:val="auto"/>
          <w:sz w:val="24"/>
          <w:szCs w:val="24"/>
        </w:rPr>
        <w:t xml:space="preserve">9.2.1 </w:t>
      </w:r>
      <w:r>
        <w:rPr>
          <w:rFonts w:hint="eastAsia"/>
          <w:color w:val="auto"/>
          <w:sz w:val="24"/>
          <w:szCs w:val="24"/>
        </w:rPr>
        <w:t>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14:paraId="47C18EB9">
      <w:pPr>
        <w:pStyle w:val="19"/>
        <w:ind w:firstLine="0" w:firstLineChars="0"/>
        <w:rPr>
          <w:rFonts w:hint="eastAsia"/>
          <w:color w:val="auto"/>
          <w:sz w:val="24"/>
          <w:szCs w:val="24"/>
        </w:rPr>
      </w:pPr>
      <w:r>
        <w:rPr>
          <w:rFonts w:hint="eastAsia"/>
          <w:b/>
          <w:color w:val="auto"/>
          <w:sz w:val="24"/>
          <w:szCs w:val="24"/>
        </w:rPr>
        <w:t xml:space="preserve">9.2.2 </w:t>
      </w:r>
      <w:r>
        <w:rPr>
          <w:rFonts w:hint="eastAsia"/>
          <w:color w:val="auto"/>
          <w:sz w:val="24"/>
          <w:szCs w:val="24"/>
        </w:rPr>
        <w:t>承包人应加强施工作业安全管理，特别应加强易燃易爆材料、火工器材、有毒与腐蚀性材料和其他危险品的管理，以及对爆破作业和地下工程施工等危险作业的管理。</w:t>
      </w:r>
    </w:p>
    <w:p w14:paraId="63F5B12E">
      <w:pPr>
        <w:pStyle w:val="19"/>
        <w:ind w:firstLine="0" w:firstLineChars="0"/>
        <w:rPr>
          <w:rFonts w:hint="eastAsia"/>
          <w:color w:val="auto"/>
          <w:sz w:val="24"/>
          <w:szCs w:val="24"/>
        </w:rPr>
      </w:pPr>
      <w:r>
        <w:rPr>
          <w:rFonts w:hint="eastAsia"/>
          <w:b/>
          <w:color w:val="auto"/>
          <w:sz w:val="24"/>
          <w:szCs w:val="24"/>
        </w:rPr>
        <w:t xml:space="preserve">9.2.3 </w:t>
      </w:r>
      <w:r>
        <w:rPr>
          <w:rFonts w:hint="eastAsia"/>
          <w:color w:val="auto"/>
          <w:sz w:val="24"/>
          <w:szCs w:val="24"/>
        </w:rPr>
        <w:t>承包人应严格按照国家安全标准制定施工安全操作规程，配备必要的安全生产和劳动保护设施，加强对承包人人员的安全教育，并发放安全工作手册和劳动保护用具。</w:t>
      </w:r>
    </w:p>
    <w:p w14:paraId="58E51010">
      <w:pPr>
        <w:pStyle w:val="19"/>
        <w:ind w:firstLine="0" w:firstLineChars="0"/>
        <w:rPr>
          <w:rFonts w:hint="eastAsia"/>
          <w:color w:val="auto"/>
          <w:sz w:val="24"/>
          <w:szCs w:val="24"/>
        </w:rPr>
      </w:pPr>
      <w:r>
        <w:rPr>
          <w:rFonts w:hint="eastAsia"/>
          <w:b/>
          <w:color w:val="auto"/>
          <w:sz w:val="24"/>
          <w:szCs w:val="24"/>
        </w:rPr>
        <w:t xml:space="preserve">9.2.4 </w:t>
      </w:r>
      <w:r>
        <w:rPr>
          <w:rFonts w:hint="eastAsia"/>
          <w:color w:val="auto"/>
          <w:sz w:val="24"/>
          <w:szCs w:val="24"/>
        </w:rPr>
        <w:t>承包人应按监理人的指示制定应对灾害的紧急预案，报送监理人审批。承包人还应按预案做好安全检查，配置必要的救助物资和器材，切实保护好有关人员的人身和财产安全。</w:t>
      </w:r>
    </w:p>
    <w:p w14:paraId="01B67DC7">
      <w:pPr>
        <w:pStyle w:val="19"/>
        <w:ind w:firstLine="0" w:firstLineChars="0"/>
        <w:rPr>
          <w:rFonts w:hint="eastAsia"/>
          <w:color w:val="auto"/>
          <w:sz w:val="24"/>
          <w:szCs w:val="24"/>
        </w:rPr>
      </w:pPr>
      <w:r>
        <w:rPr>
          <w:rFonts w:hint="eastAsia"/>
          <w:b/>
          <w:color w:val="auto"/>
          <w:sz w:val="24"/>
          <w:szCs w:val="24"/>
        </w:rPr>
        <w:t xml:space="preserve">9.2.5 </w:t>
      </w:r>
      <w:r>
        <w:rPr>
          <w:rFonts w:hint="eastAsia"/>
          <w:color w:val="auto"/>
          <w:sz w:val="24"/>
          <w:szCs w:val="24"/>
        </w:rPr>
        <w:t>合同约定的安全作业环境及安全施工措施所需费用应遵守有关规定，并包括在相关工作的合同价格中。因采取合同未约定的安全作业环境及安全施工措施增加的费用，由监理人按第3.5款商定或确定。</w:t>
      </w:r>
    </w:p>
    <w:p w14:paraId="596BB8C6">
      <w:pPr>
        <w:pStyle w:val="19"/>
        <w:ind w:firstLine="0" w:firstLineChars="0"/>
        <w:rPr>
          <w:rFonts w:hint="eastAsia"/>
          <w:color w:val="auto"/>
          <w:sz w:val="24"/>
          <w:szCs w:val="24"/>
        </w:rPr>
      </w:pPr>
      <w:r>
        <w:rPr>
          <w:rFonts w:hint="eastAsia"/>
          <w:b/>
          <w:color w:val="auto"/>
          <w:sz w:val="24"/>
          <w:szCs w:val="24"/>
        </w:rPr>
        <w:t xml:space="preserve">9.2.6 </w:t>
      </w:r>
      <w:r>
        <w:rPr>
          <w:rFonts w:hint="eastAsia"/>
          <w:color w:val="auto"/>
          <w:sz w:val="24"/>
          <w:szCs w:val="24"/>
        </w:rPr>
        <w:t>承包人应对其履行合同所雇佣的全部人员，包括分包人人员的工伤事故承担责任，但由于发包人原因造成承包人人员工伤事故的，应由发包人承担责任。</w:t>
      </w:r>
    </w:p>
    <w:p w14:paraId="0F41E8BC">
      <w:pPr>
        <w:pStyle w:val="19"/>
        <w:ind w:firstLine="0" w:firstLineChars="0"/>
        <w:rPr>
          <w:rFonts w:hint="eastAsia"/>
          <w:color w:val="auto"/>
          <w:sz w:val="24"/>
          <w:szCs w:val="24"/>
        </w:rPr>
      </w:pPr>
      <w:r>
        <w:rPr>
          <w:rFonts w:hint="eastAsia"/>
          <w:b/>
          <w:color w:val="auto"/>
          <w:sz w:val="24"/>
          <w:szCs w:val="24"/>
        </w:rPr>
        <w:t xml:space="preserve">9.2.7 </w:t>
      </w:r>
      <w:r>
        <w:rPr>
          <w:rFonts w:hint="eastAsia"/>
          <w:color w:val="auto"/>
          <w:sz w:val="24"/>
          <w:szCs w:val="24"/>
        </w:rPr>
        <w:t>由于承包人原因在施工场地内及其毗邻地带造成的第三者人员伤亡和财产损失，由承包人负责赔偿。</w:t>
      </w:r>
    </w:p>
    <w:p w14:paraId="44098A6D">
      <w:pPr>
        <w:pStyle w:val="19"/>
        <w:ind w:firstLine="0" w:firstLineChars="0"/>
        <w:rPr>
          <w:rFonts w:hint="eastAsia"/>
          <w:color w:val="auto"/>
          <w:sz w:val="24"/>
          <w:szCs w:val="24"/>
        </w:rPr>
      </w:pPr>
      <w:r>
        <w:rPr>
          <w:rFonts w:hint="eastAsia"/>
          <w:b/>
          <w:color w:val="auto"/>
          <w:sz w:val="24"/>
          <w:szCs w:val="24"/>
        </w:rPr>
        <w:t xml:space="preserve">9.2.8 </w:t>
      </w:r>
      <w:r>
        <w:rPr>
          <w:rFonts w:hint="eastAsia"/>
          <w:color w:val="auto"/>
          <w:sz w:val="24"/>
          <w:szCs w:val="24"/>
        </w:rPr>
        <w:t>承包人已标价工程量清单应包含工程安全作业环境及安全施工措施所需费用。</w:t>
      </w:r>
    </w:p>
    <w:p w14:paraId="440F4DA3">
      <w:pPr>
        <w:pStyle w:val="19"/>
        <w:ind w:firstLine="0" w:firstLineChars="0"/>
        <w:rPr>
          <w:rFonts w:hint="eastAsia"/>
          <w:color w:val="auto"/>
          <w:sz w:val="24"/>
          <w:szCs w:val="24"/>
        </w:rPr>
      </w:pPr>
      <w:r>
        <w:rPr>
          <w:rFonts w:hint="eastAsia"/>
          <w:b/>
          <w:color w:val="auto"/>
          <w:sz w:val="24"/>
          <w:szCs w:val="24"/>
        </w:rPr>
        <w:t xml:space="preserve">9.2.9 </w:t>
      </w:r>
      <w:r>
        <w:rPr>
          <w:rFonts w:hint="eastAsia"/>
          <w:color w:val="auto"/>
          <w:sz w:val="24"/>
          <w:szCs w:val="24"/>
        </w:rPr>
        <w:t>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14:paraId="2EE7D1A8">
      <w:pPr>
        <w:pStyle w:val="19"/>
        <w:ind w:firstLine="0" w:firstLineChars="0"/>
        <w:rPr>
          <w:rFonts w:hint="eastAsia"/>
          <w:color w:val="auto"/>
          <w:sz w:val="24"/>
          <w:szCs w:val="24"/>
        </w:rPr>
      </w:pPr>
      <w:r>
        <w:rPr>
          <w:rFonts w:hint="eastAsia"/>
          <w:b/>
          <w:color w:val="auto"/>
          <w:sz w:val="24"/>
          <w:szCs w:val="24"/>
        </w:rPr>
        <w:t xml:space="preserve">9.2.10 </w:t>
      </w:r>
      <w:r>
        <w:rPr>
          <w:rFonts w:hint="eastAsia"/>
          <w:color w:val="auto"/>
          <w:sz w:val="24"/>
          <w:szCs w:val="24"/>
        </w:rPr>
        <w:t>承包人应设立安全生产管理机构，施工现场应有专职安全生产管理人员。</w:t>
      </w:r>
    </w:p>
    <w:p w14:paraId="3206A980">
      <w:pPr>
        <w:pStyle w:val="19"/>
        <w:ind w:firstLine="0" w:firstLineChars="0"/>
        <w:rPr>
          <w:rFonts w:hint="eastAsia"/>
          <w:color w:val="auto"/>
          <w:sz w:val="24"/>
          <w:szCs w:val="24"/>
        </w:rPr>
      </w:pPr>
      <w:r>
        <w:rPr>
          <w:rFonts w:hint="eastAsia"/>
          <w:b/>
          <w:color w:val="auto"/>
          <w:sz w:val="24"/>
          <w:szCs w:val="24"/>
        </w:rPr>
        <w:t xml:space="preserve">9.2.11 </w:t>
      </w:r>
      <w:r>
        <w:rPr>
          <w:rFonts w:hint="eastAsia"/>
          <w:color w:val="auto"/>
          <w:sz w:val="24"/>
          <w:szCs w:val="24"/>
        </w:rPr>
        <w:t>承包人应负责对特种作业人员进行专门的安全作业培训，并保证特种作业人员持证上岗。</w:t>
      </w:r>
    </w:p>
    <w:p w14:paraId="312F002A">
      <w:pPr>
        <w:pStyle w:val="19"/>
        <w:ind w:firstLine="0" w:firstLineChars="0"/>
        <w:rPr>
          <w:rFonts w:hint="eastAsia"/>
          <w:color w:val="auto"/>
          <w:sz w:val="24"/>
          <w:szCs w:val="24"/>
        </w:rPr>
      </w:pPr>
      <w:r>
        <w:rPr>
          <w:rFonts w:hint="eastAsia"/>
          <w:b/>
          <w:color w:val="auto"/>
          <w:sz w:val="24"/>
          <w:szCs w:val="24"/>
        </w:rPr>
        <w:t xml:space="preserve">9.2.12 </w:t>
      </w:r>
      <w:r>
        <w:rPr>
          <w:rFonts w:hint="eastAsia"/>
          <w:color w:val="auto"/>
          <w:sz w:val="24"/>
          <w:szCs w:val="24"/>
        </w:rPr>
        <w:t>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14:paraId="3ED69F2C">
      <w:pPr>
        <w:pStyle w:val="19"/>
        <w:ind w:firstLine="0" w:firstLineChars="0"/>
        <w:rPr>
          <w:rFonts w:hint="eastAsia"/>
          <w:color w:val="auto"/>
          <w:sz w:val="24"/>
          <w:szCs w:val="24"/>
        </w:rPr>
      </w:pPr>
      <w:r>
        <w:rPr>
          <w:rFonts w:hint="eastAsia"/>
          <w:b/>
          <w:color w:val="auto"/>
          <w:sz w:val="24"/>
          <w:szCs w:val="24"/>
        </w:rPr>
        <w:t xml:space="preserve">9.2.13 </w:t>
      </w:r>
      <w:r>
        <w:rPr>
          <w:rFonts w:hint="eastAsia"/>
          <w:color w:val="auto"/>
          <w:sz w:val="24"/>
          <w:szCs w:val="24"/>
        </w:rPr>
        <w:t>承包人在使用施工起重机构和整体提升脚手架、模板等自升式架设设施前，应组织有关单位进行验收。</w:t>
      </w:r>
    </w:p>
    <w:p w14:paraId="6F217B65">
      <w:pPr>
        <w:pStyle w:val="23"/>
        <w:outlineLvl w:val="3"/>
        <w:rPr>
          <w:rFonts w:hint="eastAsia"/>
        </w:rPr>
      </w:pPr>
      <w:r>
        <w:rPr>
          <w:rFonts w:hint="eastAsia"/>
        </w:rPr>
        <w:t>9.3  治安保卫</w:t>
      </w:r>
    </w:p>
    <w:p w14:paraId="56B5DF26">
      <w:pPr>
        <w:pStyle w:val="19"/>
        <w:ind w:firstLine="0" w:firstLineChars="0"/>
        <w:rPr>
          <w:rFonts w:hint="eastAsia"/>
          <w:color w:val="auto"/>
          <w:sz w:val="24"/>
          <w:szCs w:val="24"/>
        </w:rPr>
      </w:pPr>
      <w:r>
        <w:rPr>
          <w:rFonts w:hint="eastAsia"/>
          <w:b/>
          <w:color w:val="auto"/>
          <w:sz w:val="24"/>
          <w:szCs w:val="24"/>
        </w:rPr>
        <w:t xml:space="preserve">9.3.1 </w:t>
      </w:r>
      <w:r>
        <w:rPr>
          <w:rFonts w:hint="eastAsia"/>
          <w:color w:val="auto"/>
          <w:sz w:val="24"/>
          <w:szCs w:val="24"/>
        </w:rPr>
        <w:t>除合同另有约定外，发包人应与当地公安部门协商，在现场建立治安管理机构或联防组织，统一管理施工场地的治安保卫事项，履行合同工程的治安保卫职责。</w:t>
      </w:r>
    </w:p>
    <w:p w14:paraId="065D74C1">
      <w:pPr>
        <w:pStyle w:val="19"/>
        <w:ind w:firstLine="0" w:firstLineChars="0"/>
        <w:rPr>
          <w:rFonts w:hint="eastAsia"/>
          <w:color w:val="auto"/>
          <w:sz w:val="24"/>
          <w:szCs w:val="24"/>
        </w:rPr>
      </w:pPr>
      <w:r>
        <w:rPr>
          <w:rFonts w:hint="eastAsia"/>
          <w:b/>
          <w:color w:val="auto"/>
          <w:sz w:val="24"/>
          <w:szCs w:val="24"/>
        </w:rPr>
        <w:t>9.3.2</w:t>
      </w:r>
      <w:r>
        <w:rPr>
          <w:rFonts w:hint="eastAsia"/>
          <w:color w:val="auto"/>
          <w:sz w:val="24"/>
          <w:szCs w:val="24"/>
        </w:rPr>
        <w:t xml:space="preserve"> 发包人和承包人除应协助现场治安管理机构或联防组织维护施工场地的社会治安外，还应做好包括生活区在内的各自管辖区的治安保卫工作。</w:t>
      </w:r>
    </w:p>
    <w:p w14:paraId="67174C78">
      <w:pPr>
        <w:pStyle w:val="19"/>
        <w:ind w:firstLine="0" w:firstLineChars="0"/>
        <w:rPr>
          <w:rFonts w:hint="eastAsia"/>
          <w:color w:val="auto"/>
          <w:sz w:val="24"/>
          <w:szCs w:val="24"/>
        </w:rPr>
      </w:pPr>
      <w:r>
        <w:rPr>
          <w:rFonts w:hint="eastAsia"/>
          <w:b/>
          <w:color w:val="auto"/>
          <w:sz w:val="24"/>
          <w:szCs w:val="24"/>
        </w:rPr>
        <w:t xml:space="preserve">9.3.3 </w:t>
      </w:r>
      <w:r>
        <w:rPr>
          <w:rFonts w:hint="eastAsia"/>
          <w:color w:val="auto"/>
          <w:sz w:val="24"/>
          <w:szCs w:val="24"/>
        </w:rPr>
        <w:t>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1431DC29">
      <w:pPr>
        <w:pStyle w:val="23"/>
        <w:outlineLvl w:val="3"/>
        <w:rPr>
          <w:rFonts w:hint="eastAsia"/>
        </w:rPr>
      </w:pPr>
      <w:r>
        <w:rPr>
          <w:rFonts w:hint="eastAsia"/>
        </w:rPr>
        <w:t>9.4  环境保护</w:t>
      </w:r>
    </w:p>
    <w:p w14:paraId="22650B60">
      <w:pPr>
        <w:pStyle w:val="19"/>
        <w:ind w:firstLine="0" w:firstLineChars="0"/>
        <w:rPr>
          <w:rFonts w:hint="eastAsia"/>
          <w:color w:val="auto"/>
          <w:sz w:val="24"/>
          <w:szCs w:val="24"/>
        </w:rPr>
      </w:pPr>
      <w:r>
        <w:rPr>
          <w:rFonts w:hint="eastAsia"/>
          <w:b/>
          <w:color w:val="auto"/>
          <w:sz w:val="24"/>
          <w:szCs w:val="24"/>
        </w:rPr>
        <w:t xml:space="preserve">9.4.1 </w:t>
      </w:r>
      <w:r>
        <w:rPr>
          <w:rFonts w:hint="eastAsia"/>
          <w:color w:val="auto"/>
          <w:sz w:val="24"/>
          <w:szCs w:val="24"/>
        </w:rPr>
        <w:t>承包人在施工过程中，应遵守有关环境保护的法律，履行合同约定的环境保护义务，并对违反法律和合同约定义务所造成的环境破坏、人身伤害和财产损失负责。</w:t>
      </w:r>
    </w:p>
    <w:p w14:paraId="0F8A2834">
      <w:pPr>
        <w:pStyle w:val="19"/>
        <w:ind w:firstLine="0" w:firstLineChars="0"/>
        <w:rPr>
          <w:rFonts w:hint="eastAsia"/>
          <w:color w:val="auto"/>
          <w:sz w:val="24"/>
          <w:szCs w:val="24"/>
        </w:rPr>
      </w:pPr>
      <w:r>
        <w:rPr>
          <w:rFonts w:hint="eastAsia"/>
          <w:b/>
          <w:color w:val="auto"/>
          <w:sz w:val="24"/>
          <w:szCs w:val="24"/>
        </w:rPr>
        <w:t>9.4.2</w:t>
      </w:r>
      <w:r>
        <w:rPr>
          <w:rFonts w:hint="eastAsia"/>
          <w:color w:val="auto"/>
          <w:sz w:val="24"/>
          <w:szCs w:val="24"/>
        </w:rPr>
        <w:t xml:space="preserve"> 承包人应按合同约定的环保工作内容，编制施工环保措施计划，报送监理人审批。</w:t>
      </w:r>
    </w:p>
    <w:p w14:paraId="09890DA1">
      <w:pPr>
        <w:pStyle w:val="19"/>
        <w:ind w:firstLine="0" w:firstLineChars="0"/>
        <w:rPr>
          <w:rFonts w:hint="eastAsia"/>
          <w:color w:val="auto"/>
          <w:sz w:val="24"/>
          <w:szCs w:val="24"/>
        </w:rPr>
      </w:pPr>
      <w:r>
        <w:rPr>
          <w:rFonts w:hint="eastAsia"/>
          <w:b/>
          <w:color w:val="auto"/>
          <w:sz w:val="24"/>
          <w:szCs w:val="24"/>
        </w:rPr>
        <w:t>9.4.3</w:t>
      </w:r>
      <w:r>
        <w:rPr>
          <w:rFonts w:hint="eastAsia"/>
          <w:color w:val="auto"/>
          <w:sz w:val="24"/>
          <w:szCs w:val="24"/>
        </w:rPr>
        <w:t xml:space="preserve">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0AC460F7">
      <w:pPr>
        <w:pStyle w:val="19"/>
        <w:ind w:firstLine="0" w:firstLineChars="0"/>
        <w:rPr>
          <w:rFonts w:hint="eastAsia"/>
          <w:color w:val="auto"/>
          <w:sz w:val="24"/>
          <w:szCs w:val="24"/>
        </w:rPr>
      </w:pPr>
      <w:r>
        <w:rPr>
          <w:rFonts w:hint="eastAsia"/>
          <w:b/>
          <w:color w:val="auto"/>
          <w:sz w:val="24"/>
          <w:szCs w:val="24"/>
        </w:rPr>
        <w:t>9.4.4</w:t>
      </w:r>
      <w:r>
        <w:rPr>
          <w:rFonts w:hint="eastAsia"/>
          <w:color w:val="auto"/>
          <w:sz w:val="24"/>
          <w:szCs w:val="24"/>
        </w:rPr>
        <w:t xml:space="preserve"> 承包人应按合同约定采取有效措施，对施工开挖的边坡及时进行支护,维护排水设施，并进行水土保护，避免因施工造成的地质灾害。</w:t>
      </w:r>
    </w:p>
    <w:p w14:paraId="72FCE1C1">
      <w:pPr>
        <w:pStyle w:val="19"/>
        <w:ind w:firstLine="0" w:firstLineChars="0"/>
        <w:rPr>
          <w:rFonts w:hint="eastAsia"/>
          <w:color w:val="auto"/>
          <w:sz w:val="24"/>
          <w:szCs w:val="24"/>
        </w:rPr>
      </w:pPr>
      <w:r>
        <w:rPr>
          <w:rFonts w:hint="eastAsia"/>
          <w:b/>
          <w:color w:val="auto"/>
          <w:sz w:val="24"/>
          <w:szCs w:val="24"/>
        </w:rPr>
        <w:t xml:space="preserve">9.4.5 </w:t>
      </w:r>
      <w:r>
        <w:rPr>
          <w:rFonts w:hint="eastAsia"/>
          <w:color w:val="auto"/>
          <w:sz w:val="24"/>
          <w:szCs w:val="24"/>
        </w:rPr>
        <w:t>承包人应按国家饮用水管理标准定期对饮用水源进行监测，防止施工活动污染饮用水源。</w:t>
      </w:r>
    </w:p>
    <w:p w14:paraId="7800D449">
      <w:pPr>
        <w:pStyle w:val="19"/>
        <w:ind w:firstLine="0" w:firstLineChars="0"/>
        <w:rPr>
          <w:rFonts w:hint="eastAsia"/>
          <w:color w:val="auto"/>
          <w:sz w:val="24"/>
          <w:szCs w:val="24"/>
        </w:rPr>
      </w:pPr>
      <w:r>
        <w:rPr>
          <w:rFonts w:hint="eastAsia"/>
          <w:b/>
          <w:color w:val="auto"/>
          <w:sz w:val="24"/>
          <w:szCs w:val="24"/>
        </w:rPr>
        <w:t xml:space="preserve">9.4.6 </w:t>
      </w:r>
      <w:r>
        <w:rPr>
          <w:rFonts w:hint="eastAsia"/>
          <w:color w:val="auto"/>
          <w:sz w:val="24"/>
          <w:szCs w:val="24"/>
        </w:rPr>
        <w:t>承包人应按合同约定，加强对噪声、粉尘、废气、废水和废油的控制，努力降低噪声，控制粉尘和废气浓度，做好废水和废油的治理和排放。</w:t>
      </w:r>
    </w:p>
    <w:p w14:paraId="10E1C015">
      <w:pPr>
        <w:pStyle w:val="23"/>
        <w:outlineLvl w:val="3"/>
        <w:rPr>
          <w:rFonts w:hint="eastAsia"/>
        </w:rPr>
      </w:pPr>
      <w:r>
        <w:rPr>
          <w:rFonts w:hint="eastAsia"/>
        </w:rPr>
        <w:t>9.5  事故处理</w:t>
      </w:r>
    </w:p>
    <w:p w14:paraId="57AEC183">
      <w:pPr>
        <w:pStyle w:val="19"/>
        <w:ind w:firstLine="0" w:firstLineChars="0"/>
        <w:rPr>
          <w:color w:val="auto"/>
          <w:sz w:val="24"/>
          <w:szCs w:val="24"/>
        </w:rPr>
      </w:pPr>
      <w:r>
        <w:rPr>
          <w:b/>
          <w:color w:val="auto"/>
          <w:sz w:val="24"/>
          <w:szCs w:val="24"/>
        </w:rPr>
        <w:t>9.5.1</w:t>
      </w:r>
      <w:r>
        <w:rPr>
          <w:rFonts w:hint="eastAsia"/>
          <w:b/>
          <w:color w:val="auto"/>
          <w:sz w:val="24"/>
          <w:szCs w:val="24"/>
        </w:rPr>
        <w:t xml:space="preserve"> </w:t>
      </w:r>
      <w:r>
        <w:rPr>
          <w:color w:val="auto"/>
          <w:sz w:val="24"/>
          <w:szCs w:val="24"/>
        </w:rPr>
        <w:t>发包人</w:t>
      </w:r>
      <w:r>
        <w:rPr>
          <w:rFonts w:hint="eastAsia"/>
          <w:color w:val="auto"/>
          <w:sz w:val="24"/>
          <w:szCs w:val="24"/>
        </w:rPr>
        <w:t>负责</w:t>
      </w:r>
      <w:r>
        <w:rPr>
          <w:color w:val="auto"/>
          <w:sz w:val="24"/>
          <w:szCs w:val="24"/>
        </w:rPr>
        <w:t>组织制定本建设项目的质量与安全事故应急预案，建</w:t>
      </w:r>
      <w:r>
        <w:rPr>
          <w:rFonts w:hint="eastAsia"/>
          <w:color w:val="auto"/>
          <w:sz w:val="24"/>
          <w:szCs w:val="24"/>
        </w:rPr>
        <w:t>立</w:t>
      </w:r>
      <w:r>
        <w:rPr>
          <w:color w:val="auto"/>
          <w:sz w:val="24"/>
          <w:szCs w:val="24"/>
        </w:rPr>
        <w:t>质量与安全事故应急处置指挥部。</w:t>
      </w:r>
    </w:p>
    <w:p w14:paraId="6299C3EA">
      <w:pPr>
        <w:pStyle w:val="19"/>
        <w:ind w:firstLine="0" w:firstLineChars="0"/>
        <w:rPr>
          <w:color w:val="auto"/>
          <w:sz w:val="24"/>
          <w:szCs w:val="24"/>
        </w:rPr>
      </w:pPr>
      <w:r>
        <w:rPr>
          <w:b/>
          <w:color w:val="auto"/>
          <w:sz w:val="24"/>
          <w:szCs w:val="24"/>
        </w:rPr>
        <w:t>9.5.2</w:t>
      </w:r>
      <w:r>
        <w:rPr>
          <w:rFonts w:hint="eastAsia"/>
          <w:b/>
          <w:color w:val="auto"/>
          <w:sz w:val="24"/>
          <w:szCs w:val="24"/>
        </w:rPr>
        <w:t xml:space="preserve"> </w:t>
      </w:r>
      <w:r>
        <w:rPr>
          <w:color w:val="auto"/>
          <w:sz w:val="24"/>
          <w:szCs w:val="24"/>
        </w:rPr>
        <w:t>承包人</w:t>
      </w:r>
      <w:r>
        <w:rPr>
          <w:rFonts w:hint="eastAsia"/>
          <w:color w:val="auto"/>
          <w:sz w:val="24"/>
          <w:szCs w:val="24"/>
        </w:rPr>
        <w:t>应</w:t>
      </w:r>
      <w:r>
        <w:rPr>
          <w:color w:val="auto"/>
          <w:sz w:val="24"/>
          <w:szCs w:val="24"/>
        </w:rPr>
        <w:t>对</w:t>
      </w:r>
      <w:r>
        <w:rPr>
          <w:rFonts w:hint="eastAsia"/>
          <w:color w:val="auto"/>
          <w:sz w:val="24"/>
          <w:szCs w:val="24"/>
        </w:rPr>
        <w:t>施工现场</w:t>
      </w:r>
      <w:r>
        <w:rPr>
          <w:color w:val="auto"/>
          <w:sz w:val="24"/>
          <w:szCs w:val="24"/>
        </w:rPr>
        <w:t>易发生质量和安全事故的部位、环节</w:t>
      </w:r>
      <w:r>
        <w:rPr>
          <w:rFonts w:hint="eastAsia"/>
          <w:color w:val="auto"/>
          <w:sz w:val="24"/>
          <w:szCs w:val="24"/>
        </w:rPr>
        <w:t>进行</w:t>
      </w:r>
      <w:r>
        <w:rPr>
          <w:color w:val="auto"/>
          <w:sz w:val="24"/>
          <w:szCs w:val="24"/>
        </w:rPr>
        <w:t>监控，</w:t>
      </w:r>
      <w:r>
        <w:rPr>
          <w:rFonts w:hint="eastAsia"/>
          <w:color w:val="auto"/>
          <w:sz w:val="24"/>
          <w:szCs w:val="24"/>
        </w:rPr>
        <w:t>配备</w:t>
      </w:r>
      <w:r>
        <w:rPr>
          <w:color w:val="auto"/>
          <w:sz w:val="24"/>
          <w:szCs w:val="24"/>
        </w:rPr>
        <w:t xml:space="preserve">救援器材、设备并定期组织演练。 </w:t>
      </w:r>
    </w:p>
    <w:p w14:paraId="6D6EF0EF">
      <w:pPr>
        <w:pStyle w:val="19"/>
        <w:ind w:firstLine="0" w:firstLineChars="0"/>
        <w:rPr>
          <w:color w:val="auto"/>
          <w:sz w:val="24"/>
          <w:szCs w:val="24"/>
        </w:rPr>
      </w:pPr>
      <w:r>
        <w:rPr>
          <w:b/>
          <w:color w:val="auto"/>
          <w:sz w:val="24"/>
          <w:szCs w:val="24"/>
        </w:rPr>
        <w:t>9.5.3</w:t>
      </w:r>
      <w:r>
        <w:rPr>
          <w:rFonts w:hint="eastAsia"/>
          <w:color w:val="auto"/>
          <w:sz w:val="24"/>
          <w:szCs w:val="24"/>
        </w:rPr>
        <w:t xml:space="preserve"> 工程开工前，承包人应根据本工程特点制定施工现场施工质量与安全事故应急预案，并报发包人备案。</w:t>
      </w:r>
    </w:p>
    <w:p w14:paraId="1F2050C0">
      <w:pPr>
        <w:pStyle w:val="19"/>
        <w:ind w:firstLine="0" w:firstLineChars="0"/>
        <w:rPr>
          <w:color w:val="auto"/>
          <w:sz w:val="24"/>
          <w:szCs w:val="24"/>
        </w:rPr>
      </w:pPr>
      <w:r>
        <w:rPr>
          <w:b/>
          <w:color w:val="auto"/>
          <w:sz w:val="24"/>
          <w:szCs w:val="24"/>
        </w:rPr>
        <w:t>9.5.4</w:t>
      </w:r>
      <w:r>
        <w:rPr>
          <w:rFonts w:hint="eastAsia"/>
          <w:b/>
          <w:color w:val="auto"/>
          <w:sz w:val="24"/>
          <w:szCs w:val="24"/>
        </w:rPr>
        <w:t xml:space="preserve"> </w:t>
      </w:r>
      <w:r>
        <w:rPr>
          <w:color w:val="auto"/>
          <w:sz w:val="24"/>
          <w:szCs w:val="24"/>
        </w:rPr>
        <w:t>施工</w:t>
      </w:r>
      <w:r>
        <w:rPr>
          <w:rFonts w:hint="eastAsia"/>
          <w:color w:val="auto"/>
          <w:sz w:val="24"/>
          <w:szCs w:val="24"/>
        </w:rPr>
        <w:t>过</w:t>
      </w:r>
      <w:r>
        <w:rPr>
          <w:color w:val="auto"/>
          <w:sz w:val="24"/>
          <w:szCs w:val="24"/>
        </w:rPr>
        <w:t>程中发生事故时，发包人</w:t>
      </w:r>
      <w:r>
        <w:rPr>
          <w:rFonts w:hint="eastAsia"/>
          <w:color w:val="auto"/>
          <w:sz w:val="24"/>
          <w:szCs w:val="24"/>
        </w:rPr>
        <w:t>、</w:t>
      </w:r>
      <w:r>
        <w:rPr>
          <w:color w:val="auto"/>
          <w:sz w:val="24"/>
          <w:szCs w:val="24"/>
        </w:rPr>
        <w:t>承包人应立即启动应急预案。</w:t>
      </w:r>
    </w:p>
    <w:p w14:paraId="2DF48013">
      <w:pPr>
        <w:pStyle w:val="19"/>
        <w:ind w:firstLine="0" w:firstLineChars="0"/>
        <w:rPr>
          <w:color w:val="auto"/>
          <w:sz w:val="24"/>
          <w:szCs w:val="24"/>
        </w:rPr>
      </w:pPr>
      <w:r>
        <w:rPr>
          <w:b/>
          <w:color w:val="auto"/>
          <w:sz w:val="24"/>
          <w:szCs w:val="24"/>
        </w:rPr>
        <w:t>9.5.5</w:t>
      </w:r>
      <w:r>
        <w:rPr>
          <w:rFonts w:hint="eastAsia"/>
          <w:color w:val="auto"/>
          <w:sz w:val="24"/>
          <w:szCs w:val="24"/>
        </w:rPr>
        <w:t xml:space="preserve"> 事故调查处理由发包人按相关规定履行手续，承包人应配合</w:t>
      </w:r>
      <w:r>
        <w:rPr>
          <w:color w:val="auto"/>
          <w:sz w:val="24"/>
          <w:szCs w:val="24"/>
        </w:rPr>
        <w:t>。</w:t>
      </w:r>
    </w:p>
    <w:p w14:paraId="255C688F">
      <w:pPr>
        <w:pStyle w:val="23"/>
        <w:outlineLvl w:val="3"/>
        <w:rPr>
          <w:rFonts w:hint="eastAsia"/>
        </w:rPr>
      </w:pPr>
      <w:r>
        <w:rPr>
          <w:rFonts w:hint="eastAsia"/>
        </w:rPr>
        <w:t>9.6  水土保持</w:t>
      </w:r>
    </w:p>
    <w:p w14:paraId="35355FC9">
      <w:pPr>
        <w:pStyle w:val="19"/>
        <w:ind w:firstLine="0" w:firstLineChars="0"/>
        <w:rPr>
          <w:rFonts w:hint="eastAsia"/>
          <w:color w:val="auto"/>
          <w:sz w:val="24"/>
          <w:szCs w:val="24"/>
        </w:rPr>
      </w:pPr>
      <w:r>
        <w:rPr>
          <w:rFonts w:hint="eastAsia"/>
          <w:b/>
          <w:color w:val="auto"/>
          <w:sz w:val="24"/>
          <w:szCs w:val="24"/>
        </w:rPr>
        <w:t xml:space="preserve">9.6.1 </w:t>
      </w:r>
      <w:r>
        <w:rPr>
          <w:rFonts w:hint="eastAsia"/>
          <w:color w:val="auto"/>
          <w:sz w:val="24"/>
          <w:szCs w:val="24"/>
        </w:rPr>
        <w:t>合同约定由发包人提供水土保持方案的，发包人应及时向承包人提供水土保持方案。合同约定由承包人负责的，承包人应按约定的要求实施。</w:t>
      </w:r>
    </w:p>
    <w:p w14:paraId="228550FC">
      <w:pPr>
        <w:pStyle w:val="19"/>
        <w:ind w:firstLine="0" w:firstLineChars="0"/>
        <w:rPr>
          <w:rFonts w:hint="eastAsia"/>
          <w:color w:val="auto"/>
          <w:sz w:val="24"/>
          <w:szCs w:val="24"/>
        </w:rPr>
      </w:pPr>
      <w:r>
        <w:rPr>
          <w:rFonts w:hint="eastAsia"/>
          <w:b/>
          <w:color w:val="auto"/>
          <w:sz w:val="24"/>
          <w:szCs w:val="24"/>
        </w:rPr>
        <w:t>9.6.2</w:t>
      </w:r>
      <w:r>
        <w:rPr>
          <w:rFonts w:hint="eastAsia"/>
          <w:color w:val="auto"/>
          <w:sz w:val="24"/>
          <w:szCs w:val="24"/>
        </w:rPr>
        <w:t xml:space="preserve"> 承包人在施工过程中，应遵守有关水土保持的法律，履行合同约定的水土保持义务，并对其违反法律和合同约定义务所造成的水土流失灾害、人身伤害和财产损失负责。</w:t>
      </w:r>
    </w:p>
    <w:p w14:paraId="3E70A689">
      <w:pPr>
        <w:pStyle w:val="19"/>
        <w:ind w:firstLine="0" w:firstLineChars="0"/>
        <w:rPr>
          <w:rFonts w:hint="eastAsia"/>
          <w:color w:val="auto"/>
          <w:sz w:val="24"/>
          <w:szCs w:val="24"/>
        </w:rPr>
      </w:pPr>
      <w:r>
        <w:rPr>
          <w:rFonts w:hint="eastAsia"/>
          <w:b/>
          <w:color w:val="auto"/>
          <w:sz w:val="24"/>
          <w:szCs w:val="24"/>
        </w:rPr>
        <w:t xml:space="preserve">9.6.3 </w:t>
      </w:r>
      <w:r>
        <w:rPr>
          <w:rFonts w:hint="eastAsia"/>
          <w:color w:val="auto"/>
          <w:sz w:val="24"/>
          <w:szCs w:val="24"/>
        </w:rPr>
        <w:t>承包人的水土保持措施计划，应满足技术标准和要求（合同技术条款）约定的要求。</w:t>
      </w:r>
    </w:p>
    <w:p w14:paraId="0ACB2DA8">
      <w:pPr>
        <w:pStyle w:val="23"/>
        <w:outlineLvl w:val="3"/>
        <w:rPr>
          <w:rFonts w:hint="eastAsia"/>
        </w:rPr>
      </w:pPr>
      <w:r>
        <w:rPr>
          <w:rFonts w:hint="eastAsia"/>
        </w:rPr>
        <w:t>9.7  文明工地</w:t>
      </w:r>
    </w:p>
    <w:p w14:paraId="12D70B84">
      <w:pPr>
        <w:pStyle w:val="19"/>
        <w:ind w:firstLine="0" w:firstLineChars="0"/>
        <w:rPr>
          <w:color w:val="auto"/>
          <w:sz w:val="24"/>
          <w:szCs w:val="24"/>
        </w:rPr>
      </w:pPr>
      <w:r>
        <w:rPr>
          <w:b/>
          <w:color w:val="auto"/>
          <w:sz w:val="24"/>
          <w:szCs w:val="24"/>
        </w:rPr>
        <w:t>9.7.1</w:t>
      </w:r>
      <w:r>
        <w:rPr>
          <w:rFonts w:hint="eastAsia"/>
          <w:b/>
          <w:color w:val="auto"/>
          <w:sz w:val="24"/>
          <w:szCs w:val="24"/>
        </w:rPr>
        <w:t xml:space="preserve"> </w:t>
      </w:r>
      <w:r>
        <w:rPr>
          <w:color w:val="auto"/>
          <w:sz w:val="24"/>
          <w:szCs w:val="24"/>
        </w:rPr>
        <w:t>发包人</w:t>
      </w:r>
      <w:r>
        <w:rPr>
          <w:rFonts w:hint="eastAsia"/>
          <w:color w:val="auto"/>
          <w:sz w:val="24"/>
          <w:szCs w:val="24"/>
        </w:rPr>
        <w:t>应按</w:t>
      </w:r>
      <w:r>
        <w:rPr>
          <w:color w:val="auto"/>
          <w:sz w:val="24"/>
          <w:szCs w:val="24"/>
        </w:rPr>
        <w:t>专用合同条款</w:t>
      </w:r>
      <w:r>
        <w:rPr>
          <w:rFonts w:hint="eastAsia"/>
          <w:color w:val="auto"/>
          <w:sz w:val="24"/>
          <w:szCs w:val="24"/>
        </w:rPr>
        <w:t>的约定，负责建</w:t>
      </w:r>
      <w:r>
        <w:rPr>
          <w:color w:val="auto"/>
          <w:sz w:val="24"/>
          <w:szCs w:val="24"/>
        </w:rPr>
        <w:t>立创建文明建设工地的组织机构</w:t>
      </w:r>
      <w:r>
        <w:rPr>
          <w:rFonts w:hint="eastAsia"/>
          <w:color w:val="auto"/>
          <w:sz w:val="24"/>
          <w:szCs w:val="24"/>
        </w:rPr>
        <w:t>，</w:t>
      </w:r>
      <w:r>
        <w:rPr>
          <w:color w:val="auto"/>
          <w:sz w:val="24"/>
          <w:szCs w:val="24"/>
        </w:rPr>
        <w:t>制定创建文明建设工地的规划和办法</w:t>
      </w:r>
      <w:r>
        <w:rPr>
          <w:rFonts w:hint="eastAsia"/>
          <w:color w:val="auto"/>
          <w:sz w:val="24"/>
          <w:szCs w:val="24"/>
        </w:rPr>
        <w:t>。</w:t>
      </w:r>
      <w:r>
        <w:rPr>
          <w:color w:val="auto"/>
          <w:sz w:val="24"/>
          <w:szCs w:val="24"/>
        </w:rPr>
        <w:t xml:space="preserve"> </w:t>
      </w:r>
    </w:p>
    <w:p w14:paraId="3CC967AA">
      <w:pPr>
        <w:pStyle w:val="19"/>
        <w:ind w:firstLine="0" w:firstLineChars="0"/>
        <w:rPr>
          <w:color w:val="auto"/>
          <w:sz w:val="24"/>
          <w:szCs w:val="24"/>
        </w:rPr>
      </w:pPr>
      <w:r>
        <w:rPr>
          <w:b/>
          <w:color w:val="auto"/>
          <w:sz w:val="24"/>
          <w:szCs w:val="24"/>
        </w:rPr>
        <w:t>9.7.</w:t>
      </w:r>
      <w:r>
        <w:rPr>
          <w:rFonts w:hint="eastAsia"/>
          <w:b/>
          <w:color w:val="auto"/>
          <w:sz w:val="24"/>
          <w:szCs w:val="24"/>
        </w:rPr>
        <w:t xml:space="preserve">2 </w:t>
      </w:r>
      <w:r>
        <w:rPr>
          <w:rFonts w:hint="eastAsia"/>
          <w:color w:val="auto"/>
          <w:sz w:val="24"/>
          <w:szCs w:val="24"/>
        </w:rPr>
        <w:t>承包人应按创建文明建设工地的规划和办法，履行职责，承担相应责任</w:t>
      </w:r>
      <w:r>
        <w:rPr>
          <w:color w:val="auto"/>
          <w:sz w:val="24"/>
          <w:szCs w:val="24"/>
        </w:rPr>
        <w:t>。</w:t>
      </w:r>
      <w:r>
        <w:rPr>
          <w:rFonts w:hint="eastAsia"/>
          <w:color w:val="auto"/>
          <w:sz w:val="24"/>
          <w:szCs w:val="24"/>
        </w:rPr>
        <w:t>除合同另有约定外，所需费用应含在已标价工程量清单中。</w:t>
      </w:r>
    </w:p>
    <w:p w14:paraId="4E370DC5">
      <w:pPr>
        <w:pStyle w:val="23"/>
        <w:outlineLvl w:val="3"/>
        <w:rPr>
          <w:rFonts w:hint="eastAsia"/>
        </w:rPr>
      </w:pPr>
      <w:r>
        <w:rPr>
          <w:rFonts w:hint="eastAsia"/>
        </w:rPr>
        <w:t>9.8  防汛度汛</w:t>
      </w:r>
    </w:p>
    <w:p w14:paraId="2704EDFD">
      <w:pPr>
        <w:pStyle w:val="19"/>
        <w:ind w:firstLine="0" w:firstLineChars="0"/>
        <w:rPr>
          <w:rFonts w:hint="eastAsia"/>
          <w:color w:val="auto"/>
          <w:sz w:val="24"/>
          <w:szCs w:val="24"/>
        </w:rPr>
      </w:pPr>
      <w:r>
        <w:rPr>
          <w:b/>
          <w:color w:val="auto"/>
          <w:sz w:val="24"/>
          <w:szCs w:val="24"/>
        </w:rPr>
        <w:t>9.8.</w:t>
      </w:r>
      <w:r>
        <w:rPr>
          <w:rFonts w:hint="eastAsia"/>
          <w:b/>
          <w:color w:val="auto"/>
          <w:sz w:val="24"/>
          <w:szCs w:val="24"/>
        </w:rPr>
        <w:t xml:space="preserve">1 </w:t>
      </w:r>
      <w:r>
        <w:rPr>
          <w:color w:val="auto"/>
          <w:sz w:val="24"/>
          <w:szCs w:val="24"/>
        </w:rPr>
        <w:t>发包人</w:t>
      </w:r>
      <w:r>
        <w:rPr>
          <w:rFonts w:hint="eastAsia"/>
          <w:color w:val="auto"/>
          <w:sz w:val="24"/>
          <w:szCs w:val="24"/>
        </w:rPr>
        <w:t>负责</w:t>
      </w:r>
      <w:r>
        <w:rPr>
          <w:color w:val="auto"/>
          <w:sz w:val="24"/>
          <w:szCs w:val="24"/>
        </w:rPr>
        <w:t>组织</w:t>
      </w:r>
      <w:r>
        <w:rPr>
          <w:rFonts w:hint="eastAsia"/>
          <w:color w:val="auto"/>
          <w:sz w:val="24"/>
          <w:szCs w:val="24"/>
        </w:rPr>
        <w:t>工程参建单位</w:t>
      </w:r>
      <w:r>
        <w:rPr>
          <w:color w:val="auto"/>
          <w:sz w:val="24"/>
          <w:szCs w:val="24"/>
        </w:rPr>
        <w:t>编制本</w:t>
      </w:r>
      <w:r>
        <w:rPr>
          <w:rFonts w:hint="eastAsia"/>
          <w:color w:val="auto"/>
          <w:sz w:val="24"/>
          <w:szCs w:val="24"/>
        </w:rPr>
        <w:t>工程</w:t>
      </w:r>
      <w:r>
        <w:rPr>
          <w:color w:val="auto"/>
          <w:sz w:val="24"/>
          <w:szCs w:val="24"/>
        </w:rPr>
        <w:t>的度汛</w:t>
      </w:r>
      <w:r>
        <w:rPr>
          <w:rFonts w:hint="eastAsia"/>
          <w:color w:val="auto"/>
          <w:sz w:val="24"/>
          <w:szCs w:val="24"/>
        </w:rPr>
        <w:t>方案和措施。</w:t>
      </w:r>
    </w:p>
    <w:p w14:paraId="34889A79">
      <w:pPr>
        <w:pStyle w:val="19"/>
        <w:ind w:firstLine="0" w:firstLineChars="0"/>
        <w:rPr>
          <w:rFonts w:hint="eastAsia"/>
          <w:color w:val="auto"/>
          <w:sz w:val="24"/>
          <w:szCs w:val="24"/>
        </w:rPr>
      </w:pPr>
      <w:r>
        <w:rPr>
          <w:b/>
          <w:color w:val="auto"/>
          <w:sz w:val="24"/>
          <w:szCs w:val="24"/>
        </w:rPr>
        <w:t>9.8.</w:t>
      </w:r>
      <w:r>
        <w:rPr>
          <w:rFonts w:hint="eastAsia"/>
          <w:b/>
          <w:color w:val="auto"/>
          <w:sz w:val="24"/>
          <w:szCs w:val="24"/>
        </w:rPr>
        <w:t xml:space="preserve">2 </w:t>
      </w:r>
      <w:r>
        <w:rPr>
          <w:rFonts w:hint="eastAsia"/>
          <w:color w:val="auto"/>
          <w:sz w:val="24"/>
          <w:szCs w:val="24"/>
        </w:rPr>
        <w:t>承包人应</w:t>
      </w:r>
      <w:r>
        <w:rPr>
          <w:color w:val="auto"/>
          <w:sz w:val="24"/>
          <w:szCs w:val="24"/>
        </w:rPr>
        <w:t>根据发包人</w:t>
      </w:r>
      <w:r>
        <w:rPr>
          <w:rFonts w:hint="eastAsia"/>
          <w:color w:val="auto"/>
          <w:sz w:val="24"/>
          <w:szCs w:val="24"/>
        </w:rPr>
        <w:t>编制的本工程度汛方案和措施，</w:t>
      </w:r>
      <w:r>
        <w:rPr>
          <w:color w:val="auto"/>
          <w:sz w:val="24"/>
          <w:szCs w:val="24"/>
        </w:rPr>
        <w:t>制定相应的度汛方案</w:t>
      </w:r>
      <w:r>
        <w:rPr>
          <w:rFonts w:hint="eastAsia"/>
          <w:color w:val="auto"/>
          <w:sz w:val="24"/>
          <w:szCs w:val="24"/>
        </w:rPr>
        <w:t>，</w:t>
      </w:r>
      <w:r>
        <w:rPr>
          <w:color w:val="auto"/>
          <w:sz w:val="24"/>
          <w:szCs w:val="24"/>
        </w:rPr>
        <w:t>报发包人批准</w:t>
      </w:r>
      <w:r>
        <w:rPr>
          <w:rFonts w:hint="eastAsia"/>
          <w:color w:val="auto"/>
          <w:sz w:val="24"/>
          <w:szCs w:val="24"/>
        </w:rPr>
        <w:t>后实施</w:t>
      </w:r>
      <w:r>
        <w:rPr>
          <w:color w:val="auto"/>
          <w:sz w:val="24"/>
          <w:szCs w:val="24"/>
        </w:rPr>
        <w:t>。</w:t>
      </w:r>
    </w:p>
    <w:p w14:paraId="0DE15B46">
      <w:pPr>
        <w:pStyle w:val="20"/>
        <w:spacing w:before="240" w:after="240"/>
        <w:outlineLvl w:val="2"/>
        <w:rPr>
          <w:b/>
          <w:bCs/>
        </w:rPr>
      </w:pPr>
      <w:r>
        <w:rPr>
          <w:b/>
          <w:bCs/>
        </w:rPr>
        <w:t>10</w:t>
      </w:r>
      <w:r>
        <w:rPr>
          <w:rFonts w:hint="eastAsia"/>
          <w:b/>
          <w:bCs/>
        </w:rPr>
        <w:t>.  进度计划</w:t>
      </w:r>
    </w:p>
    <w:p w14:paraId="360AEDA5">
      <w:pPr>
        <w:pStyle w:val="23"/>
        <w:outlineLvl w:val="3"/>
        <w:rPr>
          <w:rFonts w:hint="eastAsia"/>
        </w:rPr>
      </w:pPr>
      <w:r>
        <w:rPr>
          <w:rFonts w:hint="eastAsia"/>
        </w:rPr>
        <w:t>10.1  合同进度计划</w:t>
      </w:r>
    </w:p>
    <w:p w14:paraId="066A295B">
      <w:pPr>
        <w:pStyle w:val="19"/>
        <w:rPr>
          <w:rFonts w:hint="eastAsia"/>
          <w:color w:val="auto"/>
          <w:sz w:val="24"/>
          <w:szCs w:val="24"/>
        </w:rPr>
      </w:pPr>
      <w:r>
        <w:rPr>
          <w:rFonts w:hint="eastAsia"/>
          <w:color w:val="auto"/>
          <w:sz w:val="24"/>
          <w:szCs w:val="24"/>
        </w:rPr>
        <w:t>除</w:t>
      </w:r>
      <w:r>
        <w:rPr>
          <w:color w:val="auto"/>
          <w:sz w:val="24"/>
          <w:szCs w:val="24"/>
        </w:rPr>
        <w:t>技术标准和要求(合同技术条款)</w:t>
      </w:r>
      <w:r>
        <w:rPr>
          <w:rFonts w:hint="eastAsia"/>
          <w:color w:val="auto"/>
          <w:sz w:val="24"/>
          <w:szCs w:val="24"/>
        </w:rPr>
        <w:t>另有约定外，</w:t>
      </w:r>
      <w:r>
        <w:rPr>
          <w:color w:val="auto"/>
          <w:sz w:val="24"/>
          <w:szCs w:val="24"/>
        </w:rPr>
        <w:t>承包人应按</w:t>
      </w:r>
      <w:r>
        <w:rPr>
          <w:rFonts w:hint="eastAsia"/>
          <w:color w:val="auto"/>
          <w:sz w:val="24"/>
          <w:szCs w:val="24"/>
        </w:rPr>
        <w:t>专用合同条款</w:t>
      </w:r>
      <w:r>
        <w:rPr>
          <w:color w:val="auto"/>
          <w:sz w:val="24"/>
          <w:szCs w:val="24"/>
        </w:rPr>
        <w:t>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14:paraId="4462CB8F">
      <w:pPr>
        <w:pStyle w:val="23"/>
        <w:outlineLvl w:val="3"/>
        <w:rPr>
          <w:rFonts w:hint="eastAsia"/>
        </w:rPr>
      </w:pPr>
      <w:r>
        <w:rPr>
          <w:rFonts w:hint="eastAsia"/>
        </w:rPr>
        <w:t>10.2  合同进度计划的修订</w:t>
      </w:r>
    </w:p>
    <w:p w14:paraId="0A6EBC9C">
      <w:pPr>
        <w:pStyle w:val="19"/>
        <w:rPr>
          <w:rFonts w:hint="eastAsia"/>
          <w:color w:val="auto"/>
          <w:sz w:val="24"/>
          <w:szCs w:val="24"/>
        </w:rPr>
      </w:pPr>
      <w:r>
        <w:rPr>
          <w:rFonts w:hint="eastAsia"/>
          <w:color w:val="auto"/>
          <w:sz w:val="24"/>
          <w:szCs w:val="24"/>
        </w:rPr>
        <w:t>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14:paraId="792D3209">
      <w:pPr>
        <w:pStyle w:val="19"/>
        <w:rPr>
          <w:rFonts w:hint="eastAsia"/>
          <w:color w:val="auto"/>
          <w:sz w:val="24"/>
          <w:szCs w:val="24"/>
        </w:rPr>
      </w:pPr>
      <w:r>
        <w:rPr>
          <w:rFonts w:hint="eastAsia"/>
          <w:color w:val="auto"/>
          <w:sz w:val="24"/>
          <w:szCs w:val="24"/>
        </w:rPr>
        <w:t>不论何种原因造成施工进度计划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14:paraId="673E26F5">
      <w:pPr>
        <w:pStyle w:val="23"/>
        <w:outlineLvl w:val="3"/>
        <w:rPr>
          <w:rFonts w:hint="eastAsia"/>
        </w:rPr>
      </w:pPr>
      <w:r>
        <w:rPr>
          <w:rFonts w:hint="eastAsia"/>
        </w:rPr>
        <w:t>10.3  单位工程进度计划</w:t>
      </w:r>
    </w:p>
    <w:p w14:paraId="363521BB">
      <w:pPr>
        <w:pStyle w:val="19"/>
        <w:rPr>
          <w:rFonts w:hint="eastAsia"/>
          <w:color w:val="auto"/>
          <w:sz w:val="24"/>
          <w:szCs w:val="24"/>
        </w:rPr>
      </w:pPr>
      <w:r>
        <w:rPr>
          <w:rFonts w:hint="eastAsia"/>
          <w:color w:val="auto"/>
          <w:sz w:val="24"/>
          <w:szCs w:val="24"/>
        </w:rPr>
        <w:t>监理人认为有必要时，承包人应按监理人指示的内容和期限，并根据合同进度计划的进度控制要求，编制单位工程进度计划，提交监理人审批。</w:t>
      </w:r>
    </w:p>
    <w:p w14:paraId="2A68587E">
      <w:pPr>
        <w:pStyle w:val="23"/>
        <w:outlineLvl w:val="3"/>
        <w:rPr>
          <w:rFonts w:hint="eastAsia"/>
        </w:rPr>
      </w:pPr>
      <w:r>
        <w:rPr>
          <w:rFonts w:hint="eastAsia"/>
        </w:rPr>
        <w:t>10</w:t>
      </w:r>
      <w:r>
        <w:t>.</w:t>
      </w:r>
      <w:r>
        <w:rPr>
          <w:rFonts w:hint="eastAsia"/>
        </w:rPr>
        <w:t>4</w:t>
      </w:r>
      <w:r>
        <w:t xml:space="preserve"> </w:t>
      </w:r>
      <w:r>
        <w:rPr>
          <w:rFonts w:hint="eastAsia"/>
        </w:rPr>
        <w:t xml:space="preserve"> 提交资金流估算表</w:t>
      </w:r>
    </w:p>
    <w:p w14:paraId="0887CB3C">
      <w:pPr>
        <w:pStyle w:val="19"/>
        <w:rPr>
          <w:rFonts w:hint="eastAsia"/>
          <w:color w:val="auto"/>
          <w:sz w:val="24"/>
          <w:szCs w:val="24"/>
        </w:rPr>
      </w:pPr>
      <w:r>
        <w:rPr>
          <w:rFonts w:hint="eastAsia"/>
          <w:color w:val="auto"/>
          <w:sz w:val="24"/>
          <w:szCs w:val="24"/>
        </w:rPr>
        <w:t>承包人应在按第10.</w:t>
      </w:r>
      <w:r>
        <w:rPr>
          <w:color w:val="auto"/>
          <w:sz w:val="24"/>
          <w:szCs w:val="24"/>
        </w:rPr>
        <w:t>1</w:t>
      </w:r>
      <w:r>
        <w:rPr>
          <w:rFonts w:hint="eastAsia"/>
          <w:color w:val="auto"/>
          <w:sz w:val="24"/>
          <w:szCs w:val="24"/>
        </w:rPr>
        <w:t>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79A715DB">
      <w:pPr>
        <w:pStyle w:val="25"/>
        <w:rPr>
          <w:rFonts w:hint="eastAsia" w:ascii="宋体"/>
          <w:color w:val="auto"/>
          <w:szCs w:val="21"/>
        </w:rPr>
      </w:pPr>
      <w:r>
        <w:rPr>
          <w:color w:val="auto"/>
        </w:rPr>
        <w:br w:type="page"/>
      </w:r>
      <w:r>
        <w:rPr>
          <w:rFonts w:hint="eastAsia"/>
          <w:color w:val="auto"/>
        </w:rPr>
        <w:t>资金流估算表</w:t>
      </w:r>
      <w:r>
        <w:rPr>
          <w:color w:val="auto"/>
        </w:rPr>
        <w:t>(</w:t>
      </w:r>
      <w:r>
        <w:rPr>
          <w:rFonts w:hint="eastAsia"/>
          <w:color w:val="auto"/>
        </w:rPr>
        <w:t>参考格式</w:t>
      </w:r>
      <w:r>
        <w:rPr>
          <w:color w:val="auto"/>
        </w:rPr>
        <w:t>)</w:t>
      </w:r>
      <w:r>
        <w:rPr>
          <w:rFonts w:hint="eastAsia"/>
          <w:color w:val="auto"/>
        </w:rPr>
        <w:t xml:space="preserve"> </w:t>
      </w:r>
      <w:r>
        <w:rPr>
          <w:rFonts w:hint="eastAsia" w:ascii="宋体"/>
          <w:color w:val="auto"/>
        </w:rPr>
        <w:t xml:space="preserve"> </w:t>
      </w:r>
    </w:p>
    <w:p w14:paraId="24868098">
      <w:pPr>
        <w:pStyle w:val="22"/>
        <w:jc w:val="right"/>
        <w:rPr>
          <w:rFonts w:hint="eastAsia" w:ascii="宋体" w:hAnsi="宋体"/>
          <w:color w:val="auto"/>
          <w:szCs w:val="21"/>
        </w:rPr>
      </w:pPr>
      <w:r>
        <w:rPr>
          <w:rFonts w:hint="eastAsia"/>
          <w:color w:val="auto"/>
        </w:rPr>
        <w:t xml:space="preserve">         金额单位</w:t>
      </w:r>
      <w:r>
        <w:rPr>
          <w:rFonts w:hint="eastAsia" w:ascii="宋体" w:hAnsi="宋体"/>
          <w:color w:val="auto"/>
          <w:szCs w:val="21"/>
          <w:u w:val="single"/>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381"/>
        <w:gridCol w:w="937"/>
        <w:gridCol w:w="1205"/>
        <w:gridCol w:w="1146"/>
        <w:gridCol w:w="911"/>
        <w:gridCol w:w="921"/>
        <w:gridCol w:w="643"/>
        <w:gridCol w:w="903"/>
        <w:gridCol w:w="1090"/>
      </w:tblGrid>
      <w:tr w14:paraId="6DFA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dxa"/>
            <w:noWrap w:val="0"/>
            <w:vAlign w:val="center"/>
          </w:tcPr>
          <w:p w14:paraId="3B2801CA">
            <w:pPr>
              <w:pStyle w:val="21"/>
              <w:rPr>
                <w:rFonts w:hint="eastAsia"/>
              </w:rPr>
            </w:pPr>
            <w:r>
              <w:rPr>
                <w:rFonts w:hint="eastAsia"/>
              </w:rPr>
              <w:t>年</w:t>
            </w:r>
          </w:p>
        </w:tc>
        <w:tc>
          <w:tcPr>
            <w:tcW w:w="381" w:type="dxa"/>
            <w:noWrap w:val="0"/>
            <w:vAlign w:val="center"/>
          </w:tcPr>
          <w:p w14:paraId="5A597FFC">
            <w:pPr>
              <w:pStyle w:val="21"/>
              <w:rPr>
                <w:rFonts w:hint="eastAsia"/>
              </w:rPr>
            </w:pPr>
            <w:r>
              <w:rPr>
                <w:rFonts w:hint="eastAsia"/>
              </w:rPr>
              <w:t>月</w:t>
            </w:r>
          </w:p>
        </w:tc>
        <w:tc>
          <w:tcPr>
            <w:tcW w:w="937" w:type="dxa"/>
            <w:noWrap w:val="0"/>
            <w:vAlign w:val="center"/>
          </w:tcPr>
          <w:p w14:paraId="5F5547B8">
            <w:pPr>
              <w:pStyle w:val="21"/>
              <w:rPr>
                <w:rFonts w:hint="eastAsia"/>
              </w:rPr>
            </w:pPr>
            <w:r>
              <w:rPr>
                <w:rFonts w:hint="eastAsia"/>
              </w:rPr>
              <w:t>工程</w:t>
            </w:r>
          </w:p>
          <w:p w14:paraId="656C530D">
            <w:pPr>
              <w:pStyle w:val="21"/>
              <w:rPr>
                <w:rFonts w:hint="eastAsia"/>
              </w:rPr>
            </w:pPr>
            <w:r>
              <w:rPr>
                <w:rFonts w:hint="eastAsia"/>
              </w:rPr>
              <w:t>预付款</w:t>
            </w:r>
          </w:p>
        </w:tc>
        <w:tc>
          <w:tcPr>
            <w:tcW w:w="1205" w:type="dxa"/>
            <w:noWrap w:val="0"/>
            <w:vAlign w:val="center"/>
          </w:tcPr>
          <w:p w14:paraId="5C64DC16">
            <w:pPr>
              <w:pStyle w:val="21"/>
              <w:rPr>
                <w:rFonts w:hint="eastAsia"/>
              </w:rPr>
            </w:pPr>
            <w:r>
              <w:rPr>
                <w:rFonts w:hint="eastAsia"/>
              </w:rPr>
              <w:t>完成工作量付款</w:t>
            </w:r>
          </w:p>
        </w:tc>
        <w:tc>
          <w:tcPr>
            <w:tcW w:w="1146" w:type="dxa"/>
            <w:noWrap w:val="0"/>
            <w:vAlign w:val="center"/>
          </w:tcPr>
          <w:p w14:paraId="4B338111">
            <w:pPr>
              <w:pStyle w:val="21"/>
              <w:rPr>
                <w:rFonts w:hint="eastAsia"/>
              </w:rPr>
            </w:pPr>
            <w:r>
              <w:rPr>
                <w:rFonts w:hint="eastAsia"/>
              </w:rPr>
              <w:t>质量保证金扣留</w:t>
            </w:r>
          </w:p>
        </w:tc>
        <w:tc>
          <w:tcPr>
            <w:tcW w:w="911" w:type="dxa"/>
            <w:noWrap w:val="0"/>
            <w:vAlign w:val="center"/>
          </w:tcPr>
          <w:p w14:paraId="5EAB9E04">
            <w:pPr>
              <w:pStyle w:val="21"/>
              <w:rPr>
                <w:rFonts w:hint="eastAsia"/>
              </w:rPr>
            </w:pPr>
            <w:r>
              <w:rPr>
                <w:rFonts w:hint="eastAsia"/>
              </w:rPr>
              <w:t>材料款</w:t>
            </w:r>
          </w:p>
          <w:p w14:paraId="343D3C82">
            <w:pPr>
              <w:pStyle w:val="21"/>
              <w:rPr>
                <w:rFonts w:hint="eastAsia"/>
              </w:rPr>
            </w:pPr>
            <w:r>
              <w:rPr>
                <w:rFonts w:hint="eastAsia"/>
              </w:rPr>
              <w:t>扣除</w:t>
            </w:r>
          </w:p>
        </w:tc>
        <w:tc>
          <w:tcPr>
            <w:tcW w:w="921" w:type="dxa"/>
            <w:noWrap w:val="0"/>
            <w:vAlign w:val="center"/>
          </w:tcPr>
          <w:p w14:paraId="4E2BEAE9">
            <w:pPr>
              <w:pStyle w:val="21"/>
              <w:rPr>
                <w:rFonts w:hint="eastAsia"/>
              </w:rPr>
            </w:pPr>
            <w:r>
              <w:rPr>
                <w:rFonts w:hint="eastAsia"/>
              </w:rPr>
              <w:t>预付款</w:t>
            </w:r>
          </w:p>
          <w:p w14:paraId="0A288E46">
            <w:pPr>
              <w:pStyle w:val="21"/>
              <w:rPr>
                <w:rFonts w:hint="eastAsia"/>
              </w:rPr>
            </w:pPr>
            <w:r>
              <w:rPr>
                <w:rFonts w:hint="eastAsia"/>
              </w:rPr>
              <w:t>扣还</w:t>
            </w:r>
          </w:p>
        </w:tc>
        <w:tc>
          <w:tcPr>
            <w:tcW w:w="643" w:type="dxa"/>
            <w:noWrap w:val="0"/>
            <w:vAlign w:val="center"/>
          </w:tcPr>
          <w:p w14:paraId="620D142B">
            <w:pPr>
              <w:pStyle w:val="21"/>
              <w:rPr>
                <w:rFonts w:hint="eastAsia"/>
              </w:rPr>
            </w:pPr>
            <w:r>
              <w:rPr>
                <w:rFonts w:hint="eastAsia"/>
              </w:rPr>
              <w:t>其他</w:t>
            </w:r>
          </w:p>
        </w:tc>
        <w:tc>
          <w:tcPr>
            <w:tcW w:w="903" w:type="dxa"/>
            <w:noWrap w:val="0"/>
            <w:vAlign w:val="center"/>
          </w:tcPr>
          <w:p w14:paraId="4E46637D">
            <w:pPr>
              <w:pStyle w:val="21"/>
              <w:rPr>
                <w:rFonts w:hint="eastAsia"/>
              </w:rPr>
            </w:pPr>
            <w:r>
              <w:rPr>
                <w:rFonts w:hint="eastAsia"/>
              </w:rPr>
              <w:t>应收款</w:t>
            </w:r>
          </w:p>
        </w:tc>
        <w:tc>
          <w:tcPr>
            <w:tcW w:w="1090" w:type="dxa"/>
            <w:noWrap w:val="0"/>
            <w:vAlign w:val="center"/>
          </w:tcPr>
          <w:p w14:paraId="7EB94931">
            <w:pPr>
              <w:pStyle w:val="21"/>
              <w:rPr>
                <w:rFonts w:hint="eastAsia"/>
              </w:rPr>
            </w:pPr>
            <w:r>
              <w:rPr>
                <w:rFonts w:hint="eastAsia"/>
              </w:rPr>
              <w:t>累计应收款</w:t>
            </w:r>
          </w:p>
        </w:tc>
      </w:tr>
      <w:tr w14:paraId="74B8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dxa"/>
            <w:noWrap w:val="0"/>
            <w:vAlign w:val="center"/>
          </w:tcPr>
          <w:p w14:paraId="339F8CA2">
            <w:pPr>
              <w:pStyle w:val="21"/>
              <w:rPr>
                <w:rFonts w:hint="eastAsia"/>
                <w:sz w:val="24"/>
              </w:rPr>
            </w:pPr>
          </w:p>
        </w:tc>
        <w:tc>
          <w:tcPr>
            <w:tcW w:w="381" w:type="dxa"/>
            <w:noWrap w:val="0"/>
            <w:vAlign w:val="center"/>
          </w:tcPr>
          <w:p w14:paraId="0A52E37E">
            <w:pPr>
              <w:pStyle w:val="21"/>
              <w:rPr>
                <w:rFonts w:hint="eastAsia"/>
                <w:sz w:val="24"/>
              </w:rPr>
            </w:pPr>
          </w:p>
        </w:tc>
        <w:tc>
          <w:tcPr>
            <w:tcW w:w="937" w:type="dxa"/>
            <w:noWrap w:val="0"/>
            <w:vAlign w:val="center"/>
          </w:tcPr>
          <w:p w14:paraId="181E6C99">
            <w:pPr>
              <w:pStyle w:val="21"/>
              <w:rPr>
                <w:rFonts w:hint="eastAsia"/>
                <w:sz w:val="24"/>
              </w:rPr>
            </w:pPr>
          </w:p>
        </w:tc>
        <w:tc>
          <w:tcPr>
            <w:tcW w:w="1205" w:type="dxa"/>
            <w:noWrap w:val="0"/>
            <w:vAlign w:val="center"/>
          </w:tcPr>
          <w:p w14:paraId="23E279F7">
            <w:pPr>
              <w:pStyle w:val="21"/>
              <w:rPr>
                <w:rFonts w:hint="eastAsia"/>
                <w:sz w:val="24"/>
              </w:rPr>
            </w:pPr>
          </w:p>
        </w:tc>
        <w:tc>
          <w:tcPr>
            <w:tcW w:w="1146" w:type="dxa"/>
            <w:noWrap w:val="0"/>
            <w:vAlign w:val="center"/>
          </w:tcPr>
          <w:p w14:paraId="6C86DD5A">
            <w:pPr>
              <w:pStyle w:val="21"/>
              <w:rPr>
                <w:rFonts w:hint="eastAsia"/>
                <w:sz w:val="24"/>
              </w:rPr>
            </w:pPr>
          </w:p>
        </w:tc>
        <w:tc>
          <w:tcPr>
            <w:tcW w:w="911" w:type="dxa"/>
            <w:noWrap w:val="0"/>
            <w:vAlign w:val="center"/>
          </w:tcPr>
          <w:p w14:paraId="56C6D6ED">
            <w:pPr>
              <w:pStyle w:val="21"/>
              <w:rPr>
                <w:rFonts w:hint="eastAsia"/>
                <w:sz w:val="24"/>
              </w:rPr>
            </w:pPr>
          </w:p>
        </w:tc>
        <w:tc>
          <w:tcPr>
            <w:tcW w:w="921" w:type="dxa"/>
            <w:noWrap w:val="0"/>
            <w:vAlign w:val="center"/>
          </w:tcPr>
          <w:p w14:paraId="7F610ED6">
            <w:pPr>
              <w:pStyle w:val="21"/>
              <w:rPr>
                <w:rFonts w:hint="eastAsia"/>
                <w:sz w:val="24"/>
              </w:rPr>
            </w:pPr>
          </w:p>
        </w:tc>
        <w:tc>
          <w:tcPr>
            <w:tcW w:w="643" w:type="dxa"/>
            <w:noWrap w:val="0"/>
            <w:vAlign w:val="center"/>
          </w:tcPr>
          <w:p w14:paraId="45856AA0">
            <w:pPr>
              <w:pStyle w:val="21"/>
              <w:rPr>
                <w:rFonts w:hint="eastAsia"/>
                <w:sz w:val="24"/>
              </w:rPr>
            </w:pPr>
          </w:p>
        </w:tc>
        <w:tc>
          <w:tcPr>
            <w:tcW w:w="903" w:type="dxa"/>
            <w:noWrap w:val="0"/>
            <w:vAlign w:val="center"/>
          </w:tcPr>
          <w:p w14:paraId="385C8083">
            <w:pPr>
              <w:pStyle w:val="21"/>
              <w:rPr>
                <w:rFonts w:hint="eastAsia"/>
                <w:sz w:val="24"/>
              </w:rPr>
            </w:pPr>
          </w:p>
        </w:tc>
        <w:tc>
          <w:tcPr>
            <w:tcW w:w="1090" w:type="dxa"/>
            <w:noWrap w:val="0"/>
            <w:vAlign w:val="center"/>
          </w:tcPr>
          <w:p w14:paraId="696E0B4B">
            <w:pPr>
              <w:pStyle w:val="21"/>
              <w:rPr>
                <w:rFonts w:hint="eastAsia"/>
                <w:sz w:val="24"/>
              </w:rPr>
            </w:pPr>
          </w:p>
        </w:tc>
      </w:tr>
      <w:tr w14:paraId="5C9D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dxa"/>
            <w:noWrap w:val="0"/>
            <w:vAlign w:val="center"/>
          </w:tcPr>
          <w:p w14:paraId="3F8EDB2E">
            <w:pPr>
              <w:pStyle w:val="21"/>
              <w:rPr>
                <w:rFonts w:hint="eastAsia"/>
                <w:sz w:val="24"/>
              </w:rPr>
            </w:pPr>
          </w:p>
        </w:tc>
        <w:tc>
          <w:tcPr>
            <w:tcW w:w="381" w:type="dxa"/>
            <w:noWrap w:val="0"/>
            <w:vAlign w:val="center"/>
          </w:tcPr>
          <w:p w14:paraId="61C08DA3">
            <w:pPr>
              <w:pStyle w:val="21"/>
              <w:rPr>
                <w:rFonts w:hint="eastAsia"/>
                <w:sz w:val="24"/>
              </w:rPr>
            </w:pPr>
          </w:p>
        </w:tc>
        <w:tc>
          <w:tcPr>
            <w:tcW w:w="937" w:type="dxa"/>
            <w:noWrap w:val="0"/>
            <w:vAlign w:val="center"/>
          </w:tcPr>
          <w:p w14:paraId="04509D0A">
            <w:pPr>
              <w:pStyle w:val="21"/>
              <w:rPr>
                <w:rFonts w:hint="eastAsia"/>
                <w:sz w:val="24"/>
              </w:rPr>
            </w:pPr>
          </w:p>
        </w:tc>
        <w:tc>
          <w:tcPr>
            <w:tcW w:w="1205" w:type="dxa"/>
            <w:noWrap w:val="0"/>
            <w:vAlign w:val="center"/>
          </w:tcPr>
          <w:p w14:paraId="7FBBECAF">
            <w:pPr>
              <w:pStyle w:val="21"/>
              <w:rPr>
                <w:rFonts w:hint="eastAsia"/>
                <w:sz w:val="24"/>
              </w:rPr>
            </w:pPr>
          </w:p>
        </w:tc>
        <w:tc>
          <w:tcPr>
            <w:tcW w:w="1146" w:type="dxa"/>
            <w:noWrap w:val="0"/>
            <w:vAlign w:val="center"/>
          </w:tcPr>
          <w:p w14:paraId="49D29C81">
            <w:pPr>
              <w:pStyle w:val="21"/>
              <w:rPr>
                <w:rFonts w:hint="eastAsia"/>
                <w:sz w:val="24"/>
              </w:rPr>
            </w:pPr>
          </w:p>
        </w:tc>
        <w:tc>
          <w:tcPr>
            <w:tcW w:w="911" w:type="dxa"/>
            <w:noWrap w:val="0"/>
            <w:vAlign w:val="center"/>
          </w:tcPr>
          <w:p w14:paraId="592D1F02">
            <w:pPr>
              <w:pStyle w:val="21"/>
              <w:rPr>
                <w:rFonts w:hint="eastAsia"/>
                <w:sz w:val="24"/>
              </w:rPr>
            </w:pPr>
          </w:p>
        </w:tc>
        <w:tc>
          <w:tcPr>
            <w:tcW w:w="921" w:type="dxa"/>
            <w:noWrap w:val="0"/>
            <w:vAlign w:val="center"/>
          </w:tcPr>
          <w:p w14:paraId="0A7FEB2A">
            <w:pPr>
              <w:pStyle w:val="21"/>
              <w:rPr>
                <w:rFonts w:hint="eastAsia"/>
                <w:sz w:val="24"/>
              </w:rPr>
            </w:pPr>
          </w:p>
        </w:tc>
        <w:tc>
          <w:tcPr>
            <w:tcW w:w="643" w:type="dxa"/>
            <w:noWrap w:val="0"/>
            <w:vAlign w:val="center"/>
          </w:tcPr>
          <w:p w14:paraId="3C4F5219">
            <w:pPr>
              <w:pStyle w:val="21"/>
              <w:rPr>
                <w:rFonts w:hint="eastAsia"/>
                <w:sz w:val="24"/>
              </w:rPr>
            </w:pPr>
          </w:p>
        </w:tc>
        <w:tc>
          <w:tcPr>
            <w:tcW w:w="903" w:type="dxa"/>
            <w:noWrap w:val="0"/>
            <w:vAlign w:val="center"/>
          </w:tcPr>
          <w:p w14:paraId="341CC0CF">
            <w:pPr>
              <w:pStyle w:val="21"/>
              <w:rPr>
                <w:rFonts w:hint="eastAsia"/>
                <w:sz w:val="24"/>
              </w:rPr>
            </w:pPr>
          </w:p>
        </w:tc>
        <w:tc>
          <w:tcPr>
            <w:tcW w:w="1090" w:type="dxa"/>
            <w:noWrap w:val="0"/>
            <w:vAlign w:val="center"/>
          </w:tcPr>
          <w:p w14:paraId="0A764CF1">
            <w:pPr>
              <w:pStyle w:val="21"/>
              <w:rPr>
                <w:rFonts w:hint="eastAsia"/>
                <w:sz w:val="24"/>
              </w:rPr>
            </w:pPr>
          </w:p>
        </w:tc>
      </w:tr>
      <w:tr w14:paraId="32C9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 w:type="dxa"/>
            <w:noWrap w:val="0"/>
            <w:vAlign w:val="center"/>
          </w:tcPr>
          <w:p w14:paraId="0FCE4F1D">
            <w:pPr>
              <w:pStyle w:val="21"/>
              <w:rPr>
                <w:rFonts w:hint="eastAsia"/>
                <w:sz w:val="24"/>
              </w:rPr>
            </w:pPr>
          </w:p>
        </w:tc>
        <w:tc>
          <w:tcPr>
            <w:tcW w:w="381" w:type="dxa"/>
            <w:noWrap w:val="0"/>
            <w:vAlign w:val="center"/>
          </w:tcPr>
          <w:p w14:paraId="5F54C3EA">
            <w:pPr>
              <w:pStyle w:val="21"/>
              <w:rPr>
                <w:rFonts w:hint="eastAsia"/>
                <w:sz w:val="24"/>
              </w:rPr>
            </w:pPr>
          </w:p>
        </w:tc>
        <w:tc>
          <w:tcPr>
            <w:tcW w:w="937" w:type="dxa"/>
            <w:noWrap w:val="0"/>
            <w:vAlign w:val="center"/>
          </w:tcPr>
          <w:p w14:paraId="1AB81BB7">
            <w:pPr>
              <w:pStyle w:val="21"/>
              <w:rPr>
                <w:rFonts w:hint="eastAsia"/>
                <w:sz w:val="24"/>
              </w:rPr>
            </w:pPr>
          </w:p>
        </w:tc>
        <w:tc>
          <w:tcPr>
            <w:tcW w:w="1205" w:type="dxa"/>
            <w:noWrap w:val="0"/>
            <w:vAlign w:val="center"/>
          </w:tcPr>
          <w:p w14:paraId="2D40593B">
            <w:pPr>
              <w:pStyle w:val="21"/>
              <w:rPr>
                <w:rFonts w:hint="eastAsia"/>
                <w:sz w:val="24"/>
              </w:rPr>
            </w:pPr>
          </w:p>
        </w:tc>
        <w:tc>
          <w:tcPr>
            <w:tcW w:w="1146" w:type="dxa"/>
            <w:noWrap w:val="0"/>
            <w:vAlign w:val="center"/>
          </w:tcPr>
          <w:p w14:paraId="7C416344">
            <w:pPr>
              <w:pStyle w:val="21"/>
              <w:rPr>
                <w:rFonts w:hint="eastAsia"/>
                <w:sz w:val="24"/>
              </w:rPr>
            </w:pPr>
          </w:p>
        </w:tc>
        <w:tc>
          <w:tcPr>
            <w:tcW w:w="911" w:type="dxa"/>
            <w:noWrap w:val="0"/>
            <w:vAlign w:val="center"/>
          </w:tcPr>
          <w:p w14:paraId="780CC200">
            <w:pPr>
              <w:pStyle w:val="21"/>
              <w:rPr>
                <w:rFonts w:hint="eastAsia"/>
                <w:sz w:val="24"/>
              </w:rPr>
            </w:pPr>
          </w:p>
        </w:tc>
        <w:tc>
          <w:tcPr>
            <w:tcW w:w="921" w:type="dxa"/>
            <w:noWrap w:val="0"/>
            <w:vAlign w:val="center"/>
          </w:tcPr>
          <w:p w14:paraId="2FEFEB1C">
            <w:pPr>
              <w:pStyle w:val="21"/>
              <w:rPr>
                <w:rFonts w:hint="eastAsia"/>
                <w:sz w:val="24"/>
              </w:rPr>
            </w:pPr>
          </w:p>
        </w:tc>
        <w:tc>
          <w:tcPr>
            <w:tcW w:w="643" w:type="dxa"/>
            <w:noWrap w:val="0"/>
            <w:vAlign w:val="center"/>
          </w:tcPr>
          <w:p w14:paraId="5908F1EF">
            <w:pPr>
              <w:pStyle w:val="21"/>
              <w:rPr>
                <w:rFonts w:hint="eastAsia"/>
                <w:sz w:val="24"/>
              </w:rPr>
            </w:pPr>
          </w:p>
        </w:tc>
        <w:tc>
          <w:tcPr>
            <w:tcW w:w="903" w:type="dxa"/>
            <w:noWrap w:val="0"/>
            <w:vAlign w:val="center"/>
          </w:tcPr>
          <w:p w14:paraId="585F37A3">
            <w:pPr>
              <w:pStyle w:val="21"/>
              <w:rPr>
                <w:rFonts w:hint="eastAsia"/>
                <w:sz w:val="24"/>
              </w:rPr>
            </w:pPr>
          </w:p>
        </w:tc>
        <w:tc>
          <w:tcPr>
            <w:tcW w:w="1090" w:type="dxa"/>
            <w:noWrap w:val="0"/>
            <w:vAlign w:val="center"/>
          </w:tcPr>
          <w:p w14:paraId="21115789">
            <w:pPr>
              <w:pStyle w:val="21"/>
              <w:rPr>
                <w:rFonts w:hint="eastAsia"/>
                <w:sz w:val="24"/>
              </w:rPr>
            </w:pPr>
          </w:p>
        </w:tc>
      </w:tr>
    </w:tbl>
    <w:p w14:paraId="4FBE306A">
      <w:pPr>
        <w:pStyle w:val="21"/>
        <w:rPr>
          <w:rFonts w:hint="eastAsia"/>
        </w:rPr>
      </w:pPr>
    </w:p>
    <w:p w14:paraId="33BCFD02">
      <w:pPr>
        <w:pStyle w:val="20"/>
        <w:spacing w:before="240" w:after="240"/>
        <w:outlineLvl w:val="2"/>
        <w:rPr>
          <w:b/>
          <w:bCs/>
        </w:rPr>
      </w:pPr>
      <w:r>
        <w:rPr>
          <w:b/>
          <w:bCs/>
        </w:rPr>
        <w:t>11</w:t>
      </w:r>
      <w:r>
        <w:rPr>
          <w:rFonts w:hint="eastAsia"/>
          <w:b/>
          <w:bCs/>
        </w:rPr>
        <w:t>.  开工和竣工（完工）</w:t>
      </w:r>
    </w:p>
    <w:p w14:paraId="647E406B">
      <w:pPr>
        <w:pStyle w:val="23"/>
        <w:outlineLvl w:val="3"/>
        <w:rPr>
          <w:rFonts w:hint="eastAsia"/>
          <w:sz w:val="24"/>
          <w:szCs w:val="24"/>
        </w:rPr>
      </w:pPr>
      <w:r>
        <w:rPr>
          <w:rFonts w:hint="eastAsia"/>
          <w:sz w:val="24"/>
          <w:szCs w:val="24"/>
        </w:rPr>
        <w:t>11.1  开工</w:t>
      </w:r>
    </w:p>
    <w:p w14:paraId="586C9ACD">
      <w:pPr>
        <w:pStyle w:val="19"/>
        <w:ind w:firstLine="0" w:firstLineChars="0"/>
        <w:rPr>
          <w:rFonts w:hint="eastAsia"/>
          <w:color w:val="auto"/>
          <w:sz w:val="24"/>
          <w:szCs w:val="24"/>
        </w:rPr>
      </w:pPr>
      <w:r>
        <w:rPr>
          <w:rFonts w:hint="eastAsia"/>
          <w:b/>
          <w:color w:val="auto"/>
          <w:sz w:val="24"/>
          <w:szCs w:val="24"/>
        </w:rPr>
        <w:t>11.1.1</w:t>
      </w:r>
      <w:r>
        <w:rPr>
          <w:rFonts w:hint="eastAsia"/>
          <w:color w:val="auto"/>
          <w:sz w:val="24"/>
          <w:szCs w:val="24"/>
        </w:rPr>
        <w:t xml:space="preserve"> 监理人应在开工日期7天前向承包人发出开工通知。监理人在发出开工通知前应获得发包人同意。工期自监理人发出的开工通知中载明的开工日期起计算。承包人应在开工日期后尽快施工。</w:t>
      </w:r>
    </w:p>
    <w:p w14:paraId="1D979815">
      <w:pPr>
        <w:pStyle w:val="19"/>
        <w:ind w:firstLine="0" w:firstLineChars="0"/>
        <w:rPr>
          <w:rFonts w:hint="eastAsia"/>
          <w:color w:val="auto"/>
          <w:sz w:val="24"/>
          <w:szCs w:val="24"/>
          <w:shd w:val="pct10" w:color="auto" w:fill="FFFFFF"/>
        </w:rPr>
      </w:pPr>
      <w:r>
        <w:rPr>
          <w:rFonts w:hint="eastAsia"/>
          <w:b/>
          <w:color w:val="auto"/>
          <w:sz w:val="24"/>
          <w:szCs w:val="24"/>
        </w:rPr>
        <w:t>11.1.2</w:t>
      </w:r>
      <w:r>
        <w:rPr>
          <w:rFonts w:hint="eastAsia"/>
          <w:color w:val="auto"/>
          <w:sz w:val="24"/>
          <w:szCs w:val="24"/>
        </w:rPr>
        <w:t xml:space="preserve">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79D3B5B3">
      <w:pPr>
        <w:pStyle w:val="19"/>
        <w:ind w:firstLine="0" w:firstLineChars="0"/>
        <w:rPr>
          <w:rFonts w:hint="eastAsia"/>
          <w:color w:val="auto"/>
          <w:sz w:val="24"/>
          <w:szCs w:val="24"/>
        </w:rPr>
      </w:pPr>
      <w:r>
        <w:rPr>
          <w:rFonts w:hint="eastAsia"/>
          <w:b/>
          <w:color w:val="auto"/>
          <w:sz w:val="24"/>
          <w:szCs w:val="24"/>
        </w:rPr>
        <w:t xml:space="preserve">11.1.3 </w:t>
      </w:r>
      <w:r>
        <w:rPr>
          <w:rFonts w:hint="eastAsia"/>
          <w:color w:val="auto"/>
          <w:sz w:val="24"/>
          <w:szCs w:val="24"/>
        </w:rPr>
        <w:t>若发包人未能按合同约定向承包人提供开工的必要条件，承包人有权要求延长工期。监理人应在收到承包人的书面要求后，按第3.5款的约定，与合同双方商定或确定增加的费用和延长的工期。</w:t>
      </w:r>
    </w:p>
    <w:p w14:paraId="3B8CB326">
      <w:pPr>
        <w:pStyle w:val="19"/>
        <w:ind w:firstLine="0" w:firstLineChars="0"/>
        <w:rPr>
          <w:rFonts w:hint="eastAsia"/>
          <w:color w:val="auto"/>
          <w:sz w:val="24"/>
          <w:szCs w:val="24"/>
        </w:rPr>
      </w:pPr>
      <w:r>
        <w:rPr>
          <w:rFonts w:hint="eastAsia"/>
          <w:b/>
          <w:color w:val="auto"/>
          <w:sz w:val="24"/>
          <w:szCs w:val="24"/>
        </w:rPr>
        <w:t xml:space="preserve">11.1.4 </w:t>
      </w:r>
      <w:r>
        <w:rPr>
          <w:rFonts w:hint="eastAsia"/>
          <w:color w:val="auto"/>
          <w:sz w:val="24"/>
          <w:szCs w:val="24"/>
        </w:rPr>
        <w:t>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14:paraId="2C1A86B4">
      <w:pPr>
        <w:pStyle w:val="23"/>
        <w:outlineLvl w:val="3"/>
        <w:rPr>
          <w:rFonts w:hint="eastAsia"/>
        </w:rPr>
      </w:pPr>
      <w:r>
        <w:rPr>
          <w:rFonts w:hint="eastAsia"/>
        </w:rPr>
        <w:t>11.2  竣工（完工）</w:t>
      </w:r>
    </w:p>
    <w:p w14:paraId="7C834DF5">
      <w:pPr>
        <w:pStyle w:val="19"/>
        <w:rPr>
          <w:rFonts w:hint="eastAsia"/>
          <w:color w:val="auto"/>
          <w:sz w:val="24"/>
          <w:szCs w:val="24"/>
        </w:rPr>
      </w:pPr>
      <w:r>
        <w:rPr>
          <w:rFonts w:hint="eastAsia"/>
          <w:color w:val="auto"/>
          <w:sz w:val="24"/>
          <w:szCs w:val="24"/>
        </w:rPr>
        <w:t>承包人应在第1.1.4.3目约定的期限内完成合同工程。合同工程实际完工日期在合同工程完工证书中明确。</w:t>
      </w:r>
    </w:p>
    <w:p w14:paraId="7464AE5D">
      <w:pPr>
        <w:pStyle w:val="23"/>
        <w:outlineLvl w:val="3"/>
        <w:rPr>
          <w:rFonts w:hint="eastAsia"/>
        </w:rPr>
      </w:pPr>
      <w:r>
        <w:rPr>
          <w:rFonts w:hint="eastAsia"/>
        </w:rPr>
        <w:t>11.3  发包人的工期延误</w:t>
      </w:r>
    </w:p>
    <w:p w14:paraId="3AB4262F">
      <w:pPr>
        <w:pStyle w:val="19"/>
        <w:rPr>
          <w:rFonts w:hint="eastAsia"/>
          <w:color w:val="auto"/>
          <w:sz w:val="24"/>
          <w:szCs w:val="24"/>
        </w:rPr>
      </w:pPr>
      <w:r>
        <w:rPr>
          <w:rFonts w:hint="eastAsia"/>
          <w:color w:val="auto"/>
          <w:sz w:val="24"/>
          <w:szCs w:val="24"/>
        </w:rPr>
        <w:t>在履行合同过程中，由于发包人的下列原因造成工期延误的，承包人有权要求发包人延长工期和（或）增加费用，并支付合理利润。需要修订合同进度计划的，按照第10.2款的约定办理。</w:t>
      </w:r>
    </w:p>
    <w:p w14:paraId="6904A2BB">
      <w:pPr>
        <w:pStyle w:val="19"/>
        <w:rPr>
          <w:rFonts w:hint="eastAsia"/>
          <w:color w:val="auto"/>
          <w:sz w:val="24"/>
          <w:szCs w:val="24"/>
        </w:rPr>
      </w:pPr>
      <w:r>
        <w:rPr>
          <w:rFonts w:hint="eastAsia"/>
          <w:color w:val="auto"/>
          <w:sz w:val="24"/>
          <w:szCs w:val="24"/>
        </w:rPr>
        <w:t>（1）增加合同工作内容；</w:t>
      </w:r>
    </w:p>
    <w:p w14:paraId="309849FB">
      <w:pPr>
        <w:pStyle w:val="19"/>
        <w:rPr>
          <w:rFonts w:hint="eastAsia"/>
          <w:color w:val="auto"/>
          <w:sz w:val="24"/>
          <w:szCs w:val="24"/>
        </w:rPr>
      </w:pPr>
      <w:r>
        <w:rPr>
          <w:rFonts w:hint="eastAsia"/>
          <w:color w:val="auto"/>
          <w:sz w:val="24"/>
          <w:szCs w:val="24"/>
        </w:rPr>
        <w:t>（2）改变合同中任何一项工作的质量要求或其他特性；</w:t>
      </w:r>
    </w:p>
    <w:p w14:paraId="37797ECF">
      <w:pPr>
        <w:pStyle w:val="19"/>
        <w:rPr>
          <w:rFonts w:hint="eastAsia"/>
          <w:color w:val="auto"/>
          <w:sz w:val="24"/>
          <w:szCs w:val="24"/>
        </w:rPr>
      </w:pPr>
      <w:r>
        <w:rPr>
          <w:rFonts w:hint="eastAsia"/>
          <w:color w:val="auto"/>
          <w:sz w:val="24"/>
          <w:szCs w:val="24"/>
        </w:rPr>
        <w:t>（3）发包人迟延提供材料、工程设备或变更交货地点的；</w:t>
      </w:r>
    </w:p>
    <w:p w14:paraId="33DD8509">
      <w:pPr>
        <w:pStyle w:val="19"/>
        <w:rPr>
          <w:rFonts w:hint="eastAsia"/>
          <w:color w:val="auto"/>
          <w:sz w:val="24"/>
          <w:szCs w:val="24"/>
        </w:rPr>
      </w:pPr>
      <w:r>
        <w:rPr>
          <w:rFonts w:hint="eastAsia"/>
          <w:color w:val="auto"/>
          <w:sz w:val="24"/>
          <w:szCs w:val="24"/>
        </w:rPr>
        <w:t>（4）因发包人原因导致的暂停施工；</w:t>
      </w:r>
    </w:p>
    <w:p w14:paraId="3CC53BC1">
      <w:pPr>
        <w:pStyle w:val="19"/>
        <w:rPr>
          <w:rFonts w:hint="eastAsia"/>
          <w:color w:val="auto"/>
          <w:sz w:val="24"/>
          <w:szCs w:val="24"/>
        </w:rPr>
      </w:pPr>
      <w:r>
        <w:rPr>
          <w:rFonts w:hint="eastAsia"/>
          <w:color w:val="auto"/>
          <w:sz w:val="24"/>
          <w:szCs w:val="24"/>
        </w:rPr>
        <w:t>（5）提供图纸延误；</w:t>
      </w:r>
    </w:p>
    <w:p w14:paraId="56DC9AF3">
      <w:pPr>
        <w:pStyle w:val="19"/>
        <w:rPr>
          <w:rFonts w:hint="eastAsia"/>
          <w:color w:val="auto"/>
          <w:sz w:val="24"/>
          <w:szCs w:val="24"/>
        </w:rPr>
      </w:pPr>
      <w:r>
        <w:rPr>
          <w:rFonts w:hint="eastAsia"/>
          <w:color w:val="auto"/>
          <w:sz w:val="24"/>
          <w:szCs w:val="24"/>
        </w:rPr>
        <w:t>（6）未按合同约定及时支付预付款、进度款；</w:t>
      </w:r>
    </w:p>
    <w:p w14:paraId="21D2114C">
      <w:pPr>
        <w:pStyle w:val="19"/>
        <w:rPr>
          <w:rFonts w:hint="eastAsia"/>
          <w:color w:val="auto"/>
          <w:sz w:val="24"/>
          <w:szCs w:val="24"/>
        </w:rPr>
      </w:pPr>
      <w:r>
        <w:rPr>
          <w:rFonts w:hint="eastAsia"/>
          <w:color w:val="auto"/>
          <w:sz w:val="24"/>
          <w:szCs w:val="24"/>
        </w:rPr>
        <w:t>（7）发包人造成工期延误的其他原因。</w:t>
      </w:r>
    </w:p>
    <w:p w14:paraId="2D4F4EDA">
      <w:pPr>
        <w:pStyle w:val="23"/>
        <w:outlineLvl w:val="3"/>
        <w:rPr>
          <w:rFonts w:hint="eastAsia"/>
        </w:rPr>
      </w:pPr>
      <w:r>
        <w:rPr>
          <w:rFonts w:hint="eastAsia"/>
        </w:rPr>
        <w:t>11.4  异常恶劣的气候条件</w:t>
      </w:r>
    </w:p>
    <w:p w14:paraId="2A2427A2">
      <w:pPr>
        <w:pStyle w:val="19"/>
        <w:ind w:firstLine="0" w:firstLineChars="0"/>
        <w:rPr>
          <w:rFonts w:hint="eastAsia"/>
          <w:color w:val="auto"/>
          <w:sz w:val="24"/>
          <w:szCs w:val="24"/>
        </w:rPr>
      </w:pPr>
      <w:r>
        <w:rPr>
          <w:rFonts w:hint="eastAsia"/>
          <w:b/>
          <w:color w:val="auto"/>
          <w:sz w:val="24"/>
          <w:szCs w:val="24"/>
        </w:rPr>
        <w:t>11.4.1</w:t>
      </w:r>
      <w:r>
        <w:rPr>
          <w:rFonts w:hint="eastAsia"/>
          <w:color w:val="auto"/>
          <w:sz w:val="24"/>
          <w:szCs w:val="24"/>
        </w:rPr>
        <w:t xml:space="preserve"> 当工程所在地发生危及施工安全的异常恶劣气候时，发包人和承包人应按本合同通用合同条款第12条的约定，及时采取暂停施工或部分暂停施工措施。异常恶劣气候条件解除后，承包人应及时安排复工。</w:t>
      </w:r>
    </w:p>
    <w:p w14:paraId="3D2B7C92">
      <w:pPr>
        <w:pStyle w:val="19"/>
        <w:ind w:firstLine="0" w:firstLineChars="0"/>
        <w:rPr>
          <w:rFonts w:hint="eastAsia"/>
          <w:color w:val="auto"/>
          <w:sz w:val="24"/>
          <w:szCs w:val="24"/>
        </w:rPr>
      </w:pPr>
      <w:r>
        <w:rPr>
          <w:rFonts w:hint="eastAsia"/>
          <w:b/>
          <w:color w:val="auto"/>
          <w:sz w:val="24"/>
          <w:szCs w:val="24"/>
        </w:rPr>
        <w:t xml:space="preserve">11.4.2 </w:t>
      </w:r>
      <w:r>
        <w:rPr>
          <w:rFonts w:hint="eastAsia"/>
          <w:color w:val="auto"/>
          <w:sz w:val="24"/>
          <w:szCs w:val="24"/>
        </w:rPr>
        <w:t>异常恶劣气候条件造成的工期延误和工程损坏，应由发包人与承包人参照本合同通用合同条款第21.3款的约定共同协商处理。</w:t>
      </w:r>
    </w:p>
    <w:p w14:paraId="0238BFFF">
      <w:pPr>
        <w:pStyle w:val="19"/>
        <w:ind w:firstLine="0" w:firstLineChars="0"/>
        <w:rPr>
          <w:color w:val="auto"/>
          <w:sz w:val="24"/>
          <w:szCs w:val="24"/>
        </w:rPr>
      </w:pPr>
      <w:r>
        <w:rPr>
          <w:rFonts w:hint="eastAsia"/>
          <w:b/>
          <w:color w:val="auto"/>
          <w:sz w:val="24"/>
          <w:szCs w:val="24"/>
        </w:rPr>
        <w:t xml:space="preserve">11.4.3 </w:t>
      </w:r>
      <w:r>
        <w:rPr>
          <w:rFonts w:hint="eastAsia"/>
          <w:color w:val="auto"/>
          <w:sz w:val="24"/>
          <w:szCs w:val="24"/>
        </w:rPr>
        <w:t>本合同工程界定异常恶劣气候条件的范围在专用合同条款中约定。</w:t>
      </w:r>
    </w:p>
    <w:p w14:paraId="665EA08E">
      <w:pPr>
        <w:pStyle w:val="23"/>
        <w:outlineLvl w:val="3"/>
        <w:rPr>
          <w:rFonts w:hint="eastAsia"/>
        </w:rPr>
      </w:pPr>
      <w:r>
        <w:rPr>
          <w:rFonts w:hint="eastAsia"/>
        </w:rPr>
        <w:t xml:space="preserve">11.5  承包人的工期延误 </w:t>
      </w:r>
    </w:p>
    <w:p w14:paraId="6ED52AFD">
      <w:pPr>
        <w:pStyle w:val="19"/>
        <w:rPr>
          <w:rFonts w:hint="eastAsia"/>
          <w:color w:val="auto"/>
        </w:rPr>
      </w:pPr>
      <w:r>
        <w:rPr>
          <w:rFonts w:hint="eastAsia"/>
          <w:color w:val="auto"/>
          <w:sz w:val="24"/>
          <w:szCs w:val="24"/>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0411B7EF">
      <w:pPr>
        <w:pStyle w:val="23"/>
        <w:outlineLvl w:val="3"/>
        <w:rPr>
          <w:rFonts w:hint="eastAsia"/>
        </w:rPr>
      </w:pPr>
      <w:r>
        <w:rPr>
          <w:rFonts w:hint="eastAsia"/>
        </w:rPr>
        <w:t>11.6  工期提前</w:t>
      </w:r>
    </w:p>
    <w:p w14:paraId="2B44AE97">
      <w:pPr>
        <w:pStyle w:val="19"/>
        <w:rPr>
          <w:rFonts w:hint="eastAsia"/>
          <w:color w:val="auto"/>
          <w:sz w:val="24"/>
          <w:szCs w:val="24"/>
        </w:rPr>
      </w:pPr>
      <w:r>
        <w:rPr>
          <w:rFonts w:hint="eastAsia"/>
          <w:color w:val="auto"/>
          <w:sz w:val="24"/>
          <w:szCs w:val="24"/>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14:paraId="28BF60F3">
      <w:pPr>
        <w:pStyle w:val="19"/>
        <w:rPr>
          <w:rFonts w:hint="eastAsia"/>
          <w:color w:val="auto"/>
          <w:sz w:val="24"/>
          <w:szCs w:val="24"/>
        </w:rPr>
      </w:pPr>
      <w:r>
        <w:rPr>
          <w:rFonts w:hint="eastAsia"/>
          <w:color w:val="auto"/>
          <w:sz w:val="24"/>
          <w:szCs w:val="24"/>
        </w:rPr>
        <w:t>发包人要求提前完工的，双方协商一致后应签订提前完工协议，协议内容包括：</w:t>
      </w:r>
    </w:p>
    <w:p w14:paraId="493292B3">
      <w:pPr>
        <w:pStyle w:val="19"/>
        <w:rPr>
          <w:rFonts w:hint="eastAsia"/>
          <w:color w:val="auto"/>
          <w:sz w:val="24"/>
          <w:szCs w:val="24"/>
        </w:rPr>
      </w:pPr>
      <w:r>
        <w:rPr>
          <w:rFonts w:hint="eastAsia"/>
          <w:color w:val="auto"/>
          <w:sz w:val="24"/>
          <w:szCs w:val="24"/>
        </w:rPr>
        <w:t>（1）提前的时间和修订后的进度计划。</w:t>
      </w:r>
    </w:p>
    <w:p w14:paraId="4BF4FE7B">
      <w:pPr>
        <w:pStyle w:val="19"/>
        <w:rPr>
          <w:rFonts w:hint="eastAsia"/>
          <w:color w:val="auto"/>
          <w:sz w:val="24"/>
          <w:szCs w:val="24"/>
        </w:rPr>
      </w:pPr>
      <w:r>
        <w:rPr>
          <w:rFonts w:hint="eastAsia"/>
          <w:color w:val="auto"/>
          <w:sz w:val="24"/>
          <w:szCs w:val="24"/>
        </w:rPr>
        <w:t>（2）承包人的赶工措施。</w:t>
      </w:r>
    </w:p>
    <w:p w14:paraId="442410C5">
      <w:pPr>
        <w:pStyle w:val="19"/>
        <w:rPr>
          <w:rFonts w:hint="eastAsia"/>
          <w:color w:val="auto"/>
          <w:sz w:val="24"/>
          <w:szCs w:val="24"/>
        </w:rPr>
      </w:pPr>
      <w:r>
        <w:rPr>
          <w:rFonts w:hint="eastAsia"/>
          <w:color w:val="auto"/>
          <w:sz w:val="24"/>
          <w:szCs w:val="24"/>
        </w:rPr>
        <w:t>（3）发包人为赶工提供的条件。</w:t>
      </w:r>
    </w:p>
    <w:p w14:paraId="1C26791F">
      <w:pPr>
        <w:pStyle w:val="19"/>
        <w:rPr>
          <w:rFonts w:hint="eastAsia"/>
          <w:color w:val="auto"/>
          <w:sz w:val="24"/>
          <w:szCs w:val="24"/>
        </w:rPr>
      </w:pPr>
      <w:r>
        <w:rPr>
          <w:rFonts w:hint="eastAsia"/>
          <w:color w:val="auto"/>
          <w:sz w:val="24"/>
          <w:szCs w:val="24"/>
        </w:rPr>
        <w:t>（4）赶工费用（包括利润和奖金）。</w:t>
      </w:r>
    </w:p>
    <w:p w14:paraId="22A2A136">
      <w:pPr>
        <w:pStyle w:val="20"/>
        <w:spacing w:before="240" w:after="240"/>
        <w:outlineLvl w:val="2"/>
        <w:rPr>
          <w:b/>
          <w:bCs/>
        </w:rPr>
      </w:pPr>
      <w:r>
        <w:rPr>
          <w:b/>
          <w:bCs/>
        </w:rPr>
        <w:t xml:space="preserve">12. </w:t>
      </w:r>
      <w:r>
        <w:rPr>
          <w:rFonts w:hint="eastAsia"/>
          <w:b/>
          <w:bCs/>
        </w:rPr>
        <w:t xml:space="preserve"> 暂停施工</w:t>
      </w:r>
    </w:p>
    <w:p w14:paraId="2C59B9A2">
      <w:pPr>
        <w:pStyle w:val="23"/>
        <w:outlineLvl w:val="3"/>
        <w:rPr>
          <w:rFonts w:hint="eastAsia"/>
        </w:rPr>
      </w:pPr>
      <w:r>
        <w:rPr>
          <w:rFonts w:hint="eastAsia"/>
        </w:rPr>
        <w:t>12.1  承包人暂停施工的责任</w:t>
      </w:r>
    </w:p>
    <w:p w14:paraId="3B2498AB">
      <w:pPr>
        <w:pStyle w:val="19"/>
        <w:rPr>
          <w:rFonts w:hint="eastAsia"/>
          <w:color w:val="auto"/>
          <w:sz w:val="24"/>
          <w:szCs w:val="24"/>
        </w:rPr>
      </w:pPr>
      <w:r>
        <w:rPr>
          <w:rFonts w:hint="eastAsia"/>
          <w:color w:val="auto"/>
          <w:sz w:val="24"/>
          <w:szCs w:val="24"/>
        </w:rPr>
        <w:t>因下列暂停施工增加的费用和（或）工期延误由承包人承担：</w:t>
      </w:r>
    </w:p>
    <w:p w14:paraId="17BECE8C">
      <w:pPr>
        <w:pStyle w:val="19"/>
        <w:rPr>
          <w:rFonts w:hint="eastAsia"/>
          <w:color w:val="auto"/>
          <w:sz w:val="24"/>
          <w:szCs w:val="24"/>
        </w:rPr>
      </w:pPr>
      <w:r>
        <w:rPr>
          <w:rFonts w:hint="eastAsia"/>
          <w:color w:val="auto"/>
          <w:sz w:val="24"/>
          <w:szCs w:val="24"/>
        </w:rPr>
        <w:t>（1）承包人违约引起的暂停施工；</w:t>
      </w:r>
    </w:p>
    <w:p w14:paraId="1C4EB9E1">
      <w:pPr>
        <w:pStyle w:val="19"/>
        <w:rPr>
          <w:rFonts w:hint="eastAsia"/>
          <w:color w:val="auto"/>
          <w:sz w:val="24"/>
          <w:szCs w:val="24"/>
        </w:rPr>
      </w:pPr>
      <w:r>
        <w:rPr>
          <w:rFonts w:hint="eastAsia"/>
          <w:color w:val="auto"/>
          <w:sz w:val="24"/>
          <w:szCs w:val="24"/>
        </w:rPr>
        <w:t>（2）由于承包人原因为工程合理施工和安全保障所必需的暂停施工；</w:t>
      </w:r>
    </w:p>
    <w:p w14:paraId="11B0FE14">
      <w:pPr>
        <w:pStyle w:val="19"/>
        <w:rPr>
          <w:rFonts w:hint="eastAsia"/>
          <w:color w:val="auto"/>
          <w:sz w:val="24"/>
          <w:szCs w:val="24"/>
        </w:rPr>
      </w:pPr>
      <w:r>
        <w:rPr>
          <w:rFonts w:hint="eastAsia"/>
          <w:color w:val="auto"/>
          <w:sz w:val="24"/>
          <w:szCs w:val="24"/>
        </w:rPr>
        <w:t>（3）承包人擅自暂停施工；</w:t>
      </w:r>
    </w:p>
    <w:p w14:paraId="3499A8AB">
      <w:pPr>
        <w:pStyle w:val="19"/>
        <w:rPr>
          <w:rFonts w:hint="eastAsia"/>
          <w:color w:val="auto"/>
          <w:sz w:val="24"/>
          <w:szCs w:val="24"/>
        </w:rPr>
      </w:pPr>
      <w:r>
        <w:rPr>
          <w:rFonts w:hint="eastAsia"/>
          <w:color w:val="auto"/>
          <w:sz w:val="24"/>
          <w:szCs w:val="24"/>
        </w:rPr>
        <w:t>（4）承包人其他原因引起的暂停施工；</w:t>
      </w:r>
    </w:p>
    <w:p w14:paraId="2108A152">
      <w:pPr>
        <w:pStyle w:val="19"/>
        <w:rPr>
          <w:rFonts w:hint="eastAsia"/>
          <w:color w:val="auto"/>
          <w:sz w:val="24"/>
          <w:szCs w:val="24"/>
        </w:rPr>
      </w:pPr>
      <w:r>
        <w:rPr>
          <w:rFonts w:hint="eastAsia"/>
          <w:color w:val="auto"/>
          <w:sz w:val="24"/>
          <w:szCs w:val="24"/>
        </w:rPr>
        <w:t>（5）专用合同条款约定由承包人承担的其他暂停施工。</w:t>
      </w:r>
    </w:p>
    <w:p w14:paraId="4294C4CD">
      <w:pPr>
        <w:pStyle w:val="23"/>
        <w:outlineLvl w:val="3"/>
        <w:rPr>
          <w:rFonts w:hint="eastAsia"/>
        </w:rPr>
      </w:pPr>
      <w:r>
        <w:rPr>
          <w:rFonts w:hint="eastAsia"/>
        </w:rPr>
        <w:t>12.2  发包人暂停施工的责任</w:t>
      </w:r>
    </w:p>
    <w:p w14:paraId="7AD61B36">
      <w:pPr>
        <w:pStyle w:val="19"/>
        <w:rPr>
          <w:rFonts w:hint="eastAsia"/>
          <w:color w:val="auto"/>
          <w:sz w:val="24"/>
          <w:szCs w:val="24"/>
        </w:rPr>
      </w:pPr>
      <w:r>
        <w:rPr>
          <w:rFonts w:hint="eastAsia"/>
          <w:color w:val="auto"/>
          <w:sz w:val="24"/>
          <w:szCs w:val="24"/>
        </w:rPr>
        <w:t>由于发包人原因引起的暂停施工造成工期延误的，承包人有权要求发包人延长工期和（或）增加费用，并支付合理利润。</w:t>
      </w:r>
    </w:p>
    <w:p w14:paraId="1F41BCA5">
      <w:pPr>
        <w:pStyle w:val="19"/>
        <w:rPr>
          <w:rFonts w:hint="eastAsia"/>
          <w:color w:val="auto"/>
          <w:sz w:val="24"/>
          <w:szCs w:val="24"/>
        </w:rPr>
      </w:pPr>
      <w:r>
        <w:rPr>
          <w:rFonts w:hint="eastAsia"/>
          <w:color w:val="auto"/>
          <w:sz w:val="24"/>
          <w:szCs w:val="24"/>
        </w:rPr>
        <w:t>属于发包人承担暂停施工责任的情形，应在专用合同条款中进行约定。</w:t>
      </w:r>
    </w:p>
    <w:p w14:paraId="4E1EA812">
      <w:pPr>
        <w:pStyle w:val="23"/>
        <w:outlineLvl w:val="3"/>
        <w:rPr>
          <w:rFonts w:hint="eastAsia"/>
        </w:rPr>
      </w:pPr>
      <w:r>
        <w:rPr>
          <w:rFonts w:hint="eastAsia"/>
        </w:rPr>
        <w:t>12.3  监理人暂停施工指示</w:t>
      </w:r>
    </w:p>
    <w:p w14:paraId="11106529">
      <w:pPr>
        <w:pStyle w:val="19"/>
        <w:ind w:firstLine="0" w:firstLineChars="0"/>
        <w:rPr>
          <w:rFonts w:hint="eastAsia"/>
          <w:color w:val="auto"/>
          <w:sz w:val="24"/>
          <w:szCs w:val="24"/>
        </w:rPr>
      </w:pPr>
      <w:r>
        <w:rPr>
          <w:rFonts w:hint="eastAsia"/>
          <w:b/>
          <w:color w:val="auto"/>
          <w:sz w:val="24"/>
          <w:szCs w:val="24"/>
        </w:rPr>
        <w:t xml:space="preserve">12.3.1 </w:t>
      </w:r>
      <w:r>
        <w:rPr>
          <w:rFonts w:hint="eastAsia"/>
          <w:color w:val="auto"/>
          <w:sz w:val="24"/>
          <w:szCs w:val="24"/>
        </w:rPr>
        <w:t>监理人认为有必要时，可向承包人作出暂停施工的指示，承包人应按监理人指示暂停施工。不论由于何种原因引起的暂停施工，暂停施工期间承包人应负责妥善保护工程并提供安全保障。</w:t>
      </w:r>
    </w:p>
    <w:p w14:paraId="77BA6461">
      <w:pPr>
        <w:pStyle w:val="19"/>
        <w:ind w:firstLine="0" w:firstLineChars="0"/>
        <w:rPr>
          <w:rFonts w:hint="eastAsia"/>
          <w:color w:val="auto"/>
          <w:sz w:val="24"/>
          <w:szCs w:val="24"/>
        </w:rPr>
      </w:pPr>
      <w:r>
        <w:rPr>
          <w:rFonts w:hint="eastAsia"/>
          <w:b/>
          <w:color w:val="auto"/>
          <w:sz w:val="24"/>
          <w:szCs w:val="24"/>
        </w:rPr>
        <w:t xml:space="preserve">12.3.2 </w:t>
      </w:r>
      <w:r>
        <w:rPr>
          <w:rFonts w:hint="eastAsia"/>
          <w:color w:val="auto"/>
          <w:sz w:val="24"/>
          <w:szCs w:val="24"/>
        </w:rPr>
        <w:t>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5DA20A90">
      <w:pPr>
        <w:pStyle w:val="23"/>
        <w:spacing w:before="120" w:after="120"/>
        <w:outlineLvl w:val="3"/>
        <w:rPr>
          <w:rFonts w:hint="eastAsia"/>
        </w:rPr>
      </w:pPr>
      <w:r>
        <w:rPr>
          <w:rFonts w:hint="eastAsia"/>
        </w:rPr>
        <w:t>12.4  暂停施工后的复工</w:t>
      </w:r>
    </w:p>
    <w:p w14:paraId="23606C4D">
      <w:pPr>
        <w:pStyle w:val="19"/>
        <w:ind w:firstLine="0" w:firstLineChars="0"/>
        <w:rPr>
          <w:rFonts w:hint="eastAsia"/>
          <w:color w:val="auto"/>
          <w:sz w:val="24"/>
          <w:szCs w:val="24"/>
        </w:rPr>
      </w:pPr>
      <w:r>
        <w:rPr>
          <w:rFonts w:hint="eastAsia"/>
          <w:b/>
          <w:color w:val="auto"/>
          <w:sz w:val="24"/>
          <w:szCs w:val="24"/>
        </w:rPr>
        <w:t xml:space="preserve">12.4.1 </w:t>
      </w:r>
      <w:r>
        <w:rPr>
          <w:rFonts w:hint="eastAsia"/>
          <w:color w:val="auto"/>
          <w:sz w:val="24"/>
          <w:szCs w:val="24"/>
        </w:rPr>
        <w:t>暂停施工后，监理人应与发包人和承包人协商，采取有效措施积极消除暂停施工的影响。当工程具备复工条件时，监理人应立即向承包人发出复工通知。承包人收到复工通知后，应在监理人指定的期限内复工。</w:t>
      </w:r>
    </w:p>
    <w:p w14:paraId="3B840DAF">
      <w:pPr>
        <w:pStyle w:val="19"/>
        <w:ind w:firstLine="0" w:firstLineChars="0"/>
        <w:rPr>
          <w:rFonts w:hint="eastAsia"/>
          <w:color w:val="auto"/>
          <w:sz w:val="24"/>
          <w:szCs w:val="24"/>
        </w:rPr>
      </w:pPr>
      <w:r>
        <w:rPr>
          <w:rFonts w:hint="eastAsia"/>
          <w:b/>
          <w:color w:val="auto"/>
          <w:sz w:val="24"/>
          <w:szCs w:val="24"/>
        </w:rPr>
        <w:t>12.4.2</w:t>
      </w:r>
      <w:r>
        <w:rPr>
          <w:rFonts w:hint="eastAsia"/>
          <w:color w:val="auto"/>
          <w:sz w:val="24"/>
          <w:szCs w:val="24"/>
        </w:rPr>
        <w:t xml:space="preserve"> 承包人无故拖延和拒绝复工的，由此增加的费用和工期延误由承包人承担；因发包人原因无法按时复工的，承包人有权要求发包人延长工期和（或）增加费用，并支付合理利润。</w:t>
      </w:r>
    </w:p>
    <w:p w14:paraId="546AF30C">
      <w:pPr>
        <w:pStyle w:val="23"/>
        <w:spacing w:before="120" w:after="120"/>
        <w:outlineLvl w:val="3"/>
        <w:rPr>
          <w:rFonts w:hint="eastAsia"/>
        </w:rPr>
      </w:pPr>
      <w:r>
        <w:rPr>
          <w:rFonts w:hint="eastAsia"/>
        </w:rPr>
        <w:t xml:space="preserve">12.5  </w:t>
      </w:r>
      <w:r>
        <w:t>暂停施工</w:t>
      </w:r>
      <w:r>
        <w:rPr>
          <w:rFonts w:hint="eastAsia"/>
        </w:rPr>
        <w:t>持续56天以上</w:t>
      </w:r>
    </w:p>
    <w:p w14:paraId="67FEA524">
      <w:pPr>
        <w:pStyle w:val="19"/>
        <w:ind w:firstLine="0" w:firstLineChars="0"/>
        <w:rPr>
          <w:rFonts w:hint="eastAsia"/>
          <w:color w:val="auto"/>
          <w:sz w:val="24"/>
          <w:szCs w:val="24"/>
        </w:rPr>
      </w:pPr>
      <w:r>
        <w:rPr>
          <w:rFonts w:hint="eastAsia"/>
          <w:b/>
          <w:color w:val="auto"/>
          <w:sz w:val="24"/>
          <w:szCs w:val="24"/>
        </w:rPr>
        <w:t xml:space="preserve">12.5.1 </w:t>
      </w:r>
      <w:r>
        <w:rPr>
          <w:color w:val="auto"/>
          <w:sz w:val="24"/>
          <w:szCs w:val="24"/>
        </w:rPr>
        <w:t>监理人</w:t>
      </w:r>
      <w:r>
        <w:rPr>
          <w:rFonts w:hint="eastAsia"/>
          <w:color w:val="auto"/>
          <w:sz w:val="24"/>
          <w:szCs w:val="24"/>
        </w:rPr>
        <w:t>发出</w:t>
      </w:r>
      <w:r>
        <w:rPr>
          <w:color w:val="auto"/>
          <w:sz w:val="24"/>
          <w:szCs w:val="24"/>
        </w:rPr>
        <w:t>暂停施工指示</w:t>
      </w:r>
      <w:r>
        <w:rPr>
          <w:rFonts w:hint="eastAsia"/>
          <w:color w:val="auto"/>
          <w:sz w:val="24"/>
          <w:szCs w:val="24"/>
        </w:rPr>
        <w:t>后56天内未向</w:t>
      </w:r>
      <w:r>
        <w:rPr>
          <w:color w:val="auto"/>
          <w:sz w:val="24"/>
          <w:szCs w:val="24"/>
        </w:rPr>
        <w:t>承包人</w:t>
      </w:r>
      <w:r>
        <w:rPr>
          <w:rFonts w:hint="eastAsia"/>
          <w:color w:val="auto"/>
          <w:sz w:val="24"/>
          <w:szCs w:val="24"/>
        </w:rPr>
        <w:t>发出复工通知，除了该项停工属于第12.1款的情况外，</w:t>
      </w:r>
      <w:r>
        <w:rPr>
          <w:color w:val="auto"/>
          <w:sz w:val="24"/>
          <w:szCs w:val="24"/>
        </w:rPr>
        <w:t>承包人</w:t>
      </w:r>
      <w:r>
        <w:rPr>
          <w:rFonts w:hint="eastAsia"/>
          <w:color w:val="auto"/>
          <w:sz w:val="24"/>
          <w:szCs w:val="24"/>
        </w:rPr>
        <w:t>可向</w:t>
      </w:r>
      <w:r>
        <w:rPr>
          <w:color w:val="auto"/>
          <w:sz w:val="24"/>
          <w:szCs w:val="24"/>
        </w:rPr>
        <w:t>监理人</w:t>
      </w:r>
      <w:r>
        <w:rPr>
          <w:rFonts w:hint="eastAsia"/>
          <w:color w:val="auto"/>
          <w:sz w:val="24"/>
          <w:szCs w:val="24"/>
        </w:rPr>
        <w:t>提交书面通知，要求</w:t>
      </w:r>
      <w:r>
        <w:rPr>
          <w:color w:val="auto"/>
          <w:sz w:val="24"/>
          <w:szCs w:val="24"/>
        </w:rPr>
        <w:t>监理人</w:t>
      </w:r>
      <w:r>
        <w:rPr>
          <w:rFonts w:hint="eastAsia"/>
          <w:color w:val="auto"/>
          <w:sz w:val="24"/>
          <w:szCs w:val="24"/>
        </w:rPr>
        <w:t>在收到书面通知后28天内准许已</w:t>
      </w:r>
      <w:r>
        <w:rPr>
          <w:color w:val="auto"/>
          <w:sz w:val="24"/>
          <w:szCs w:val="24"/>
        </w:rPr>
        <w:t>暂停施工</w:t>
      </w:r>
      <w:r>
        <w:rPr>
          <w:rFonts w:hint="eastAsia"/>
          <w:color w:val="auto"/>
          <w:sz w:val="24"/>
          <w:szCs w:val="24"/>
        </w:rPr>
        <w:t>的工程或其中一部分工程继续施工。如</w:t>
      </w:r>
      <w:r>
        <w:rPr>
          <w:color w:val="auto"/>
          <w:sz w:val="24"/>
          <w:szCs w:val="24"/>
        </w:rPr>
        <w:t>监理人</w:t>
      </w:r>
      <w:r>
        <w:rPr>
          <w:rFonts w:hint="eastAsia"/>
          <w:color w:val="auto"/>
          <w:sz w:val="24"/>
          <w:szCs w:val="24"/>
        </w:rPr>
        <w:t>逾期不予批准，则承包人可以通知</w:t>
      </w:r>
      <w:r>
        <w:rPr>
          <w:color w:val="auto"/>
          <w:sz w:val="24"/>
          <w:szCs w:val="24"/>
        </w:rPr>
        <w:t>监理人</w:t>
      </w:r>
      <w:r>
        <w:rPr>
          <w:rFonts w:hint="eastAsia"/>
          <w:color w:val="auto"/>
          <w:sz w:val="24"/>
          <w:szCs w:val="24"/>
        </w:rPr>
        <w:t>，将工程受影响的部分视为按第15.1（1）项的可取消工作。如</w:t>
      </w:r>
      <w:r>
        <w:rPr>
          <w:color w:val="auto"/>
          <w:sz w:val="24"/>
          <w:szCs w:val="24"/>
        </w:rPr>
        <w:t>暂停施工</w:t>
      </w:r>
      <w:r>
        <w:rPr>
          <w:rFonts w:hint="eastAsia"/>
          <w:color w:val="auto"/>
          <w:sz w:val="24"/>
          <w:szCs w:val="24"/>
        </w:rPr>
        <w:t>影响到整个工程，可视为发包人违约，应按第22.2款的约定办理。</w:t>
      </w:r>
    </w:p>
    <w:p w14:paraId="552455AD">
      <w:pPr>
        <w:pStyle w:val="19"/>
        <w:ind w:firstLine="0" w:firstLineChars="0"/>
        <w:rPr>
          <w:rFonts w:hint="eastAsia"/>
          <w:color w:val="auto"/>
          <w:sz w:val="24"/>
          <w:szCs w:val="24"/>
        </w:rPr>
      </w:pPr>
      <w:r>
        <w:rPr>
          <w:rFonts w:hint="eastAsia"/>
          <w:b/>
          <w:color w:val="auto"/>
          <w:sz w:val="24"/>
          <w:szCs w:val="24"/>
        </w:rPr>
        <w:t xml:space="preserve">12.5.2 </w:t>
      </w:r>
      <w:r>
        <w:rPr>
          <w:rFonts w:hint="eastAsia"/>
          <w:color w:val="auto"/>
          <w:sz w:val="24"/>
          <w:szCs w:val="24"/>
        </w:rPr>
        <w:t>由于</w:t>
      </w:r>
      <w:r>
        <w:rPr>
          <w:color w:val="auto"/>
          <w:sz w:val="24"/>
          <w:szCs w:val="24"/>
        </w:rPr>
        <w:t>承包人</w:t>
      </w:r>
      <w:r>
        <w:rPr>
          <w:rFonts w:hint="eastAsia"/>
          <w:color w:val="auto"/>
          <w:sz w:val="24"/>
          <w:szCs w:val="24"/>
        </w:rPr>
        <w:t>责任引起的</w:t>
      </w:r>
      <w:r>
        <w:rPr>
          <w:color w:val="auto"/>
          <w:sz w:val="24"/>
          <w:szCs w:val="24"/>
        </w:rPr>
        <w:t>暂停施工</w:t>
      </w:r>
      <w:r>
        <w:rPr>
          <w:rFonts w:hint="eastAsia"/>
          <w:color w:val="auto"/>
          <w:sz w:val="24"/>
          <w:szCs w:val="24"/>
        </w:rPr>
        <w:t>，如</w:t>
      </w:r>
      <w:r>
        <w:rPr>
          <w:color w:val="auto"/>
          <w:sz w:val="24"/>
          <w:szCs w:val="24"/>
        </w:rPr>
        <w:t>承包人</w:t>
      </w:r>
      <w:r>
        <w:rPr>
          <w:rFonts w:hint="eastAsia"/>
          <w:color w:val="auto"/>
          <w:sz w:val="24"/>
          <w:szCs w:val="24"/>
        </w:rPr>
        <w:t>在收到</w:t>
      </w:r>
      <w:r>
        <w:rPr>
          <w:color w:val="auto"/>
          <w:sz w:val="24"/>
          <w:szCs w:val="24"/>
        </w:rPr>
        <w:t>监理人暂停施工指示</w:t>
      </w:r>
      <w:r>
        <w:rPr>
          <w:rFonts w:hint="eastAsia"/>
          <w:color w:val="auto"/>
          <w:sz w:val="24"/>
          <w:szCs w:val="24"/>
        </w:rPr>
        <w:t>后56天内不认真采取有效的复工措施，造成工期延误，可视为</w:t>
      </w:r>
      <w:r>
        <w:rPr>
          <w:color w:val="auto"/>
          <w:sz w:val="24"/>
          <w:szCs w:val="24"/>
        </w:rPr>
        <w:t>承包人</w:t>
      </w:r>
      <w:r>
        <w:rPr>
          <w:rFonts w:hint="eastAsia"/>
          <w:color w:val="auto"/>
          <w:sz w:val="24"/>
          <w:szCs w:val="24"/>
        </w:rPr>
        <w:t>违约，应按第22.1款的约定办理。</w:t>
      </w:r>
    </w:p>
    <w:p w14:paraId="5CD94C20">
      <w:pPr>
        <w:pStyle w:val="20"/>
        <w:spacing w:before="240" w:after="240"/>
        <w:outlineLvl w:val="2"/>
        <w:rPr>
          <w:b/>
          <w:bCs/>
        </w:rPr>
      </w:pPr>
      <w:r>
        <w:rPr>
          <w:b/>
          <w:bCs/>
        </w:rPr>
        <w:t xml:space="preserve">13. </w:t>
      </w:r>
      <w:r>
        <w:rPr>
          <w:rFonts w:hint="eastAsia"/>
          <w:b/>
          <w:bCs/>
        </w:rPr>
        <w:t xml:space="preserve"> 工程质量</w:t>
      </w:r>
    </w:p>
    <w:p w14:paraId="7484E02A">
      <w:pPr>
        <w:pStyle w:val="23"/>
        <w:rPr>
          <w:rFonts w:hint="eastAsia"/>
        </w:rPr>
      </w:pPr>
      <w:r>
        <w:rPr>
          <w:rFonts w:hint="eastAsia"/>
        </w:rPr>
        <w:t>13.1  工程质量要求</w:t>
      </w:r>
    </w:p>
    <w:p w14:paraId="526E802A">
      <w:pPr>
        <w:pStyle w:val="19"/>
        <w:ind w:firstLine="0" w:firstLineChars="0"/>
        <w:rPr>
          <w:rFonts w:hint="eastAsia"/>
          <w:color w:val="auto"/>
          <w:sz w:val="24"/>
          <w:szCs w:val="24"/>
        </w:rPr>
      </w:pPr>
      <w:r>
        <w:rPr>
          <w:rFonts w:hint="eastAsia"/>
          <w:b/>
          <w:color w:val="auto"/>
          <w:sz w:val="24"/>
          <w:szCs w:val="24"/>
        </w:rPr>
        <w:t xml:space="preserve">13.1.1 </w:t>
      </w:r>
      <w:r>
        <w:rPr>
          <w:rFonts w:hint="eastAsia"/>
          <w:color w:val="auto"/>
          <w:sz w:val="24"/>
          <w:szCs w:val="24"/>
        </w:rPr>
        <w:t>工程质量验收按专用合同条款约定的验收标准执行。</w:t>
      </w:r>
    </w:p>
    <w:p w14:paraId="10A53C6B">
      <w:pPr>
        <w:pStyle w:val="19"/>
        <w:ind w:firstLine="0" w:firstLineChars="0"/>
        <w:rPr>
          <w:rFonts w:hint="eastAsia"/>
          <w:color w:val="auto"/>
          <w:sz w:val="24"/>
          <w:szCs w:val="24"/>
        </w:rPr>
      </w:pPr>
      <w:r>
        <w:rPr>
          <w:rFonts w:hint="eastAsia"/>
          <w:b/>
          <w:color w:val="auto"/>
          <w:sz w:val="24"/>
          <w:szCs w:val="24"/>
        </w:rPr>
        <w:t>13.1.2</w:t>
      </w:r>
      <w:r>
        <w:rPr>
          <w:rFonts w:hint="eastAsia"/>
          <w:color w:val="auto"/>
          <w:sz w:val="24"/>
          <w:szCs w:val="24"/>
        </w:rPr>
        <w:t xml:space="preserve"> 因承包人原因造成工程质量达不到合同约定验收标准的，监理人有权要求承包人返工直至符合合同要求为止，由此造成的费用增加和（或）工期延误由承包人承担。</w:t>
      </w:r>
    </w:p>
    <w:p w14:paraId="352B24C9">
      <w:pPr>
        <w:pStyle w:val="19"/>
        <w:ind w:firstLine="0" w:firstLineChars="0"/>
        <w:rPr>
          <w:rFonts w:hint="eastAsia"/>
          <w:color w:val="auto"/>
          <w:sz w:val="24"/>
          <w:szCs w:val="24"/>
        </w:rPr>
      </w:pPr>
      <w:r>
        <w:rPr>
          <w:rFonts w:hint="eastAsia"/>
          <w:b/>
          <w:color w:val="auto"/>
          <w:sz w:val="24"/>
          <w:szCs w:val="24"/>
        </w:rPr>
        <w:t>13.1.3</w:t>
      </w:r>
      <w:r>
        <w:rPr>
          <w:rFonts w:hint="eastAsia"/>
          <w:color w:val="auto"/>
          <w:sz w:val="24"/>
          <w:szCs w:val="24"/>
        </w:rPr>
        <w:t xml:space="preserve"> 因发包人原因造成工程质量达不到合同约定验收标准的，发包人应承担由于承包人返工造成的费用增加和（或）工期延误，并支付承包人合理利润。</w:t>
      </w:r>
    </w:p>
    <w:p w14:paraId="33ECA2F7">
      <w:pPr>
        <w:pStyle w:val="23"/>
        <w:rPr>
          <w:rFonts w:hint="eastAsia"/>
        </w:rPr>
      </w:pPr>
      <w:r>
        <w:rPr>
          <w:rFonts w:hint="eastAsia"/>
        </w:rPr>
        <w:t>13.2  承包人的质量管理</w:t>
      </w:r>
    </w:p>
    <w:p w14:paraId="45DEE638">
      <w:pPr>
        <w:pStyle w:val="19"/>
        <w:ind w:firstLine="0" w:firstLineChars="0"/>
        <w:rPr>
          <w:rFonts w:hint="eastAsia"/>
          <w:color w:val="auto"/>
          <w:sz w:val="24"/>
          <w:szCs w:val="24"/>
        </w:rPr>
      </w:pPr>
      <w:r>
        <w:rPr>
          <w:rFonts w:hint="eastAsia"/>
          <w:b/>
          <w:color w:val="auto"/>
          <w:sz w:val="24"/>
          <w:szCs w:val="24"/>
        </w:rPr>
        <w:t xml:space="preserve">13.2.1 </w:t>
      </w:r>
      <w:r>
        <w:rPr>
          <w:rFonts w:hint="eastAsia"/>
          <w:color w:val="auto"/>
          <w:sz w:val="24"/>
          <w:szCs w:val="24"/>
        </w:rPr>
        <w:t>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期限内批复承包人。</w:t>
      </w:r>
    </w:p>
    <w:p w14:paraId="76999BC7">
      <w:pPr>
        <w:pStyle w:val="19"/>
        <w:ind w:firstLine="0" w:firstLineChars="0"/>
        <w:rPr>
          <w:rFonts w:hint="eastAsia"/>
          <w:color w:val="auto"/>
          <w:sz w:val="24"/>
          <w:szCs w:val="24"/>
        </w:rPr>
      </w:pPr>
      <w:r>
        <w:rPr>
          <w:rFonts w:hint="eastAsia"/>
          <w:b/>
          <w:color w:val="auto"/>
          <w:sz w:val="24"/>
          <w:szCs w:val="24"/>
        </w:rPr>
        <w:t>13.2.2</w:t>
      </w:r>
      <w:r>
        <w:rPr>
          <w:rFonts w:hint="eastAsia"/>
          <w:color w:val="auto"/>
          <w:sz w:val="24"/>
          <w:szCs w:val="24"/>
        </w:rPr>
        <w:t xml:space="preserve"> 承包人应加强对施工人员的质量教育和技术培训，定期考核施工人员的劳动技能，严格执行规范和操作规程。</w:t>
      </w:r>
    </w:p>
    <w:p w14:paraId="66E2470B">
      <w:pPr>
        <w:pStyle w:val="23"/>
        <w:rPr>
          <w:rFonts w:hint="eastAsia"/>
        </w:rPr>
      </w:pPr>
      <w:r>
        <w:rPr>
          <w:rFonts w:hint="eastAsia"/>
        </w:rPr>
        <w:t>13.3  承包人的质量检查</w:t>
      </w:r>
    </w:p>
    <w:p w14:paraId="75191FDC">
      <w:pPr>
        <w:pStyle w:val="19"/>
        <w:rPr>
          <w:rFonts w:hint="eastAsia"/>
          <w:color w:val="auto"/>
          <w:sz w:val="24"/>
          <w:szCs w:val="24"/>
        </w:rPr>
      </w:pPr>
      <w:r>
        <w:rPr>
          <w:rFonts w:hint="eastAsia"/>
          <w:color w:val="auto"/>
          <w:sz w:val="24"/>
          <w:szCs w:val="24"/>
        </w:rPr>
        <w:t>承包人应按合同约定对材料、工程设备以及工程的所有部位及其施工工艺进行全过程的质量检查和检验，并作详细记录，编制工程质量报表，报送监理人审查。</w:t>
      </w:r>
    </w:p>
    <w:p w14:paraId="1110A164">
      <w:pPr>
        <w:pStyle w:val="23"/>
        <w:rPr>
          <w:rFonts w:hint="eastAsia"/>
        </w:rPr>
      </w:pPr>
      <w:r>
        <w:rPr>
          <w:rFonts w:hint="eastAsia"/>
        </w:rPr>
        <w:t>13.4  监理人的质量检查</w:t>
      </w:r>
    </w:p>
    <w:p w14:paraId="04EB23E9">
      <w:pPr>
        <w:pStyle w:val="19"/>
        <w:rPr>
          <w:rFonts w:hint="eastAsia"/>
          <w:color w:val="auto"/>
          <w:sz w:val="24"/>
          <w:szCs w:val="24"/>
        </w:rPr>
      </w:pPr>
      <w:r>
        <w:rPr>
          <w:rFonts w:hint="eastAsia"/>
          <w:color w:val="auto"/>
          <w:sz w:val="24"/>
          <w:szCs w:val="24"/>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07705828">
      <w:pPr>
        <w:pStyle w:val="23"/>
        <w:rPr>
          <w:rFonts w:hint="eastAsia"/>
        </w:rPr>
      </w:pPr>
      <w:r>
        <w:rPr>
          <w:rFonts w:hint="eastAsia"/>
        </w:rPr>
        <w:t>13.5  工程隐蔽部位覆盖前的检查</w:t>
      </w:r>
    </w:p>
    <w:p w14:paraId="7AFDA5A1">
      <w:pPr>
        <w:pStyle w:val="26"/>
        <w:outlineLvl w:val="3"/>
        <w:rPr>
          <w:rFonts w:hint="eastAsia"/>
        </w:rPr>
      </w:pPr>
      <w:r>
        <w:rPr>
          <w:rFonts w:hint="eastAsia"/>
        </w:rPr>
        <w:t xml:space="preserve">13.5.1 </w:t>
      </w:r>
      <w:r>
        <w:rPr>
          <w:rFonts w:hint="eastAsia" w:ascii="黑体"/>
        </w:rPr>
        <w:t>通知监理人检查</w:t>
      </w:r>
    </w:p>
    <w:p w14:paraId="07511818">
      <w:pPr>
        <w:pStyle w:val="19"/>
        <w:rPr>
          <w:rFonts w:hint="eastAsia"/>
          <w:color w:val="auto"/>
          <w:sz w:val="24"/>
          <w:szCs w:val="24"/>
        </w:rPr>
      </w:pPr>
      <w:r>
        <w:rPr>
          <w:rFonts w:hint="eastAsia"/>
          <w:color w:val="auto"/>
          <w:sz w:val="24"/>
          <w:szCs w:val="24"/>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429E1C9E">
      <w:pPr>
        <w:pStyle w:val="26"/>
        <w:outlineLvl w:val="3"/>
        <w:rPr>
          <w:rFonts w:hint="eastAsia"/>
          <w:b w:val="0"/>
          <w:bCs w:val="0"/>
        </w:rPr>
      </w:pPr>
      <w:r>
        <w:rPr>
          <w:rFonts w:hint="eastAsia"/>
          <w:b w:val="0"/>
          <w:bCs w:val="0"/>
        </w:rPr>
        <w:t>13.5.2 监理人未到场检查</w:t>
      </w:r>
    </w:p>
    <w:p w14:paraId="7583298B">
      <w:pPr>
        <w:pStyle w:val="19"/>
        <w:rPr>
          <w:rFonts w:hint="eastAsia"/>
          <w:color w:val="auto"/>
        </w:rPr>
      </w:pPr>
      <w:r>
        <w:rPr>
          <w:rFonts w:hint="eastAsia"/>
          <w:color w:val="auto"/>
          <w:sz w:val="24"/>
          <w:szCs w:val="24"/>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72AC4F28">
      <w:pPr>
        <w:pStyle w:val="26"/>
        <w:outlineLvl w:val="3"/>
        <w:rPr>
          <w:rFonts w:hint="eastAsia"/>
          <w:b w:val="0"/>
          <w:bCs w:val="0"/>
        </w:rPr>
      </w:pPr>
      <w:r>
        <w:rPr>
          <w:rFonts w:hint="eastAsia"/>
          <w:b w:val="0"/>
          <w:bCs w:val="0"/>
        </w:rPr>
        <w:t>13.5.3 监理人重新检查</w:t>
      </w:r>
    </w:p>
    <w:p w14:paraId="689822BA">
      <w:pPr>
        <w:pStyle w:val="19"/>
        <w:rPr>
          <w:rFonts w:hint="eastAsia"/>
          <w:color w:val="auto"/>
          <w:sz w:val="24"/>
          <w:szCs w:val="24"/>
        </w:rPr>
      </w:pPr>
      <w:r>
        <w:rPr>
          <w:rFonts w:hint="eastAsia"/>
          <w:color w:val="auto"/>
          <w:sz w:val="24"/>
          <w:szCs w:val="24"/>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1FC2AA8C">
      <w:pPr>
        <w:pStyle w:val="26"/>
        <w:outlineLvl w:val="3"/>
        <w:rPr>
          <w:rFonts w:hint="eastAsia"/>
          <w:b w:val="0"/>
          <w:bCs w:val="0"/>
        </w:rPr>
      </w:pPr>
      <w:r>
        <w:rPr>
          <w:rFonts w:hint="eastAsia"/>
          <w:b w:val="0"/>
          <w:bCs w:val="0"/>
        </w:rPr>
        <w:t>13.5.4 承包人私自覆盖</w:t>
      </w:r>
    </w:p>
    <w:p w14:paraId="0D51D3DA">
      <w:pPr>
        <w:pStyle w:val="19"/>
        <w:rPr>
          <w:rFonts w:hint="eastAsia"/>
          <w:color w:val="auto"/>
          <w:sz w:val="24"/>
          <w:szCs w:val="24"/>
        </w:rPr>
      </w:pPr>
      <w:r>
        <w:rPr>
          <w:rFonts w:hint="eastAsia"/>
          <w:color w:val="auto"/>
          <w:sz w:val="24"/>
          <w:szCs w:val="24"/>
        </w:rPr>
        <w:t>承包人未通知监理人到场检查，私自将工程隐蔽部位覆盖的，监理人有权</w:t>
      </w:r>
      <w:r>
        <w:rPr>
          <w:rFonts w:hint="eastAsia"/>
          <w:color w:val="auto"/>
          <w:spacing w:val="-8"/>
          <w:sz w:val="24"/>
          <w:szCs w:val="24"/>
        </w:rPr>
        <w:t>指示承包人钻孔探测或揭开检查，由此增加的费用和（或）工期延误由承包人</w:t>
      </w:r>
      <w:r>
        <w:rPr>
          <w:rFonts w:hint="eastAsia"/>
          <w:color w:val="auto"/>
          <w:sz w:val="24"/>
          <w:szCs w:val="24"/>
        </w:rPr>
        <w:t>承担。</w:t>
      </w:r>
    </w:p>
    <w:p w14:paraId="5C2A301B">
      <w:pPr>
        <w:pStyle w:val="23"/>
        <w:rPr>
          <w:rFonts w:hint="eastAsia"/>
        </w:rPr>
      </w:pPr>
      <w:r>
        <w:rPr>
          <w:rFonts w:hint="eastAsia"/>
        </w:rPr>
        <w:t>13.6  清除不合格工程</w:t>
      </w:r>
    </w:p>
    <w:p w14:paraId="70912EC7">
      <w:pPr>
        <w:pStyle w:val="19"/>
        <w:ind w:firstLine="0" w:firstLineChars="0"/>
        <w:rPr>
          <w:rFonts w:hint="eastAsia"/>
          <w:color w:val="auto"/>
          <w:sz w:val="24"/>
          <w:szCs w:val="24"/>
        </w:rPr>
      </w:pPr>
      <w:r>
        <w:rPr>
          <w:rFonts w:hint="eastAsia"/>
          <w:b/>
          <w:color w:val="auto"/>
          <w:sz w:val="24"/>
          <w:szCs w:val="24"/>
        </w:rPr>
        <w:t xml:space="preserve">13.6.1 </w:t>
      </w:r>
      <w:r>
        <w:rPr>
          <w:rFonts w:hint="eastAsia"/>
          <w:color w:val="auto"/>
          <w:sz w:val="24"/>
          <w:szCs w:val="24"/>
        </w:rPr>
        <w:t>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2EC26A20">
      <w:pPr>
        <w:pStyle w:val="19"/>
        <w:ind w:firstLine="0" w:firstLineChars="0"/>
        <w:rPr>
          <w:rFonts w:hint="eastAsia"/>
          <w:color w:val="auto"/>
          <w:sz w:val="24"/>
          <w:szCs w:val="24"/>
        </w:rPr>
      </w:pPr>
      <w:r>
        <w:rPr>
          <w:rFonts w:hint="eastAsia"/>
          <w:b/>
          <w:color w:val="auto"/>
          <w:sz w:val="24"/>
          <w:szCs w:val="24"/>
        </w:rPr>
        <w:t>13.6.2</w:t>
      </w:r>
      <w:r>
        <w:rPr>
          <w:rFonts w:hint="eastAsia"/>
          <w:color w:val="auto"/>
          <w:sz w:val="24"/>
          <w:szCs w:val="24"/>
        </w:rPr>
        <w:t xml:space="preserve"> 由于发包人提供的材料或工程设备不合格造成的工程不合格，需要承包人采取措施补救的，发包人应承担由此增加的费用和（或）工期延误，并支付承包人合理利润。</w:t>
      </w:r>
    </w:p>
    <w:p w14:paraId="69A80623">
      <w:pPr>
        <w:pStyle w:val="23"/>
        <w:rPr>
          <w:rFonts w:hint="eastAsia"/>
        </w:rPr>
      </w:pPr>
      <w:r>
        <w:t xml:space="preserve">13.7 </w:t>
      </w:r>
      <w:r>
        <w:rPr>
          <w:rFonts w:hint="eastAsia"/>
        </w:rPr>
        <w:t xml:space="preserve"> 质量评定</w:t>
      </w:r>
    </w:p>
    <w:p w14:paraId="15265BAE">
      <w:pPr>
        <w:pStyle w:val="19"/>
        <w:ind w:firstLine="0" w:firstLineChars="0"/>
        <w:rPr>
          <w:color w:val="auto"/>
          <w:sz w:val="24"/>
          <w:szCs w:val="24"/>
        </w:rPr>
      </w:pPr>
      <w:r>
        <w:rPr>
          <w:rFonts w:hint="eastAsia"/>
          <w:b/>
          <w:color w:val="auto"/>
          <w:sz w:val="24"/>
          <w:szCs w:val="24"/>
        </w:rPr>
        <w:t xml:space="preserve">13.7.1 </w:t>
      </w:r>
      <w:r>
        <w:rPr>
          <w:rFonts w:hint="eastAsia"/>
          <w:color w:val="auto"/>
          <w:sz w:val="24"/>
          <w:szCs w:val="24"/>
        </w:rPr>
        <w:t>发包人应组织进行工程项目划分，并确定单位工程、主要分部工程、重要隐蔽单元工程和关键部位单元工程。发包人在主体工程开工前将项目划分表及说明书面报相应工程质量监督机构确认。</w:t>
      </w:r>
    </w:p>
    <w:p w14:paraId="48C5C159">
      <w:pPr>
        <w:pStyle w:val="19"/>
        <w:ind w:firstLine="0" w:firstLineChars="0"/>
        <w:rPr>
          <w:rFonts w:hint="eastAsia"/>
          <w:color w:val="auto"/>
          <w:sz w:val="24"/>
          <w:szCs w:val="24"/>
        </w:rPr>
      </w:pPr>
      <w:r>
        <w:rPr>
          <w:rFonts w:hint="eastAsia"/>
          <w:b/>
          <w:color w:val="auto"/>
          <w:sz w:val="24"/>
          <w:szCs w:val="24"/>
        </w:rPr>
        <w:t>13.7.2</w:t>
      </w:r>
      <w:r>
        <w:rPr>
          <w:rFonts w:hint="eastAsia"/>
          <w:color w:val="auto"/>
          <w:sz w:val="24"/>
          <w:szCs w:val="24"/>
        </w:rPr>
        <w:t xml:space="preserve"> 工程实施过程中，需对单位工程、主要分部工程、重要隐蔽单元工程和关键部位单元工程的项目划分进行调整时，承包人应报发包人同意，发包人同时应重新报送工程质量监督机构确认。</w:t>
      </w:r>
    </w:p>
    <w:p w14:paraId="55940770">
      <w:pPr>
        <w:pStyle w:val="19"/>
        <w:ind w:firstLine="0" w:firstLineChars="0"/>
        <w:rPr>
          <w:color w:val="auto"/>
          <w:sz w:val="24"/>
          <w:szCs w:val="24"/>
        </w:rPr>
      </w:pPr>
      <w:r>
        <w:rPr>
          <w:rFonts w:hint="eastAsia"/>
          <w:b/>
          <w:color w:val="auto"/>
          <w:sz w:val="24"/>
          <w:szCs w:val="24"/>
        </w:rPr>
        <w:t>13.7.3</w:t>
      </w:r>
      <w:r>
        <w:rPr>
          <w:rFonts w:hint="eastAsia"/>
          <w:color w:val="auto"/>
          <w:sz w:val="24"/>
          <w:szCs w:val="24"/>
        </w:rPr>
        <w:t xml:space="preserve"> 承包人应在单元（工序）工程质量自评合格后，报监理人核定质量等级并签证认可</w:t>
      </w:r>
      <w:r>
        <w:rPr>
          <w:color w:val="auto"/>
          <w:sz w:val="24"/>
          <w:szCs w:val="24"/>
        </w:rPr>
        <w:t>。</w:t>
      </w:r>
    </w:p>
    <w:p w14:paraId="79085E6B">
      <w:pPr>
        <w:pStyle w:val="19"/>
        <w:ind w:firstLine="0" w:firstLineChars="0"/>
        <w:rPr>
          <w:rFonts w:hint="eastAsia"/>
          <w:color w:val="auto"/>
          <w:sz w:val="24"/>
          <w:szCs w:val="24"/>
        </w:rPr>
      </w:pPr>
      <w:r>
        <w:rPr>
          <w:rFonts w:hint="eastAsia"/>
          <w:b/>
          <w:color w:val="auto"/>
          <w:sz w:val="24"/>
          <w:szCs w:val="24"/>
        </w:rPr>
        <w:t>13.7.4</w:t>
      </w:r>
      <w:r>
        <w:rPr>
          <w:rFonts w:hint="eastAsia"/>
          <w:color w:val="auto"/>
          <w:sz w:val="24"/>
          <w:szCs w:val="24"/>
        </w:rPr>
        <w:t xml:space="preserve"> 除专用合同条款另有约定外，承包人应在</w:t>
      </w:r>
      <w:r>
        <w:rPr>
          <w:color w:val="auto"/>
          <w:sz w:val="24"/>
          <w:szCs w:val="24"/>
        </w:rPr>
        <w:t>重要隐蔽</w:t>
      </w:r>
      <w:r>
        <w:rPr>
          <w:rFonts w:hint="eastAsia"/>
          <w:color w:val="auto"/>
          <w:sz w:val="24"/>
          <w:szCs w:val="24"/>
        </w:rPr>
        <w:t>单元</w:t>
      </w:r>
      <w:r>
        <w:rPr>
          <w:color w:val="auto"/>
          <w:sz w:val="24"/>
          <w:szCs w:val="24"/>
        </w:rPr>
        <w:t>工程</w:t>
      </w:r>
      <w:r>
        <w:rPr>
          <w:rFonts w:hint="eastAsia"/>
          <w:color w:val="auto"/>
          <w:sz w:val="24"/>
          <w:szCs w:val="24"/>
        </w:rPr>
        <w:t>及</w:t>
      </w:r>
      <w:r>
        <w:rPr>
          <w:color w:val="auto"/>
          <w:sz w:val="24"/>
          <w:szCs w:val="24"/>
        </w:rPr>
        <w:t>关键部位</w:t>
      </w:r>
      <w:r>
        <w:rPr>
          <w:rFonts w:hint="eastAsia"/>
          <w:color w:val="auto"/>
          <w:sz w:val="24"/>
          <w:szCs w:val="24"/>
        </w:rPr>
        <w:t>单元工程质量自评合格后以及监理人抽检后，由监理人组织承包人等单位组成的联合小组</w:t>
      </w:r>
      <w:r>
        <w:rPr>
          <w:color w:val="auto"/>
          <w:sz w:val="24"/>
          <w:szCs w:val="24"/>
        </w:rPr>
        <w:t>，共同</w:t>
      </w:r>
      <w:r>
        <w:rPr>
          <w:rFonts w:hint="eastAsia"/>
          <w:color w:val="auto"/>
          <w:sz w:val="24"/>
          <w:szCs w:val="24"/>
        </w:rPr>
        <w:t>检查</w:t>
      </w:r>
      <w:r>
        <w:rPr>
          <w:color w:val="auto"/>
          <w:sz w:val="24"/>
          <w:szCs w:val="24"/>
        </w:rPr>
        <w:t>核定其质量等级</w:t>
      </w:r>
      <w:r>
        <w:rPr>
          <w:rFonts w:hint="eastAsia"/>
          <w:color w:val="auto"/>
          <w:sz w:val="24"/>
          <w:szCs w:val="24"/>
        </w:rPr>
        <w:t>并填写签证表。发包人按有关规定完成质量结论报工程质量监督机构核备手续。</w:t>
      </w:r>
    </w:p>
    <w:p w14:paraId="366C741E">
      <w:pPr>
        <w:pStyle w:val="19"/>
        <w:ind w:firstLine="0" w:firstLineChars="0"/>
        <w:rPr>
          <w:rFonts w:hint="eastAsia"/>
          <w:color w:val="auto"/>
          <w:sz w:val="24"/>
          <w:szCs w:val="24"/>
        </w:rPr>
      </w:pPr>
      <w:r>
        <w:rPr>
          <w:rFonts w:hint="eastAsia"/>
          <w:b/>
          <w:color w:val="auto"/>
          <w:sz w:val="24"/>
          <w:szCs w:val="24"/>
        </w:rPr>
        <w:t xml:space="preserve">13.7.5 </w:t>
      </w:r>
      <w:r>
        <w:rPr>
          <w:rFonts w:hint="eastAsia"/>
          <w:color w:val="auto"/>
          <w:sz w:val="24"/>
          <w:szCs w:val="24"/>
        </w:rPr>
        <w:t>承包人应在</w:t>
      </w:r>
      <w:r>
        <w:rPr>
          <w:color w:val="auto"/>
          <w:sz w:val="24"/>
          <w:szCs w:val="24"/>
        </w:rPr>
        <w:t>分部工程质量</w:t>
      </w:r>
      <w:r>
        <w:rPr>
          <w:rFonts w:hint="eastAsia"/>
          <w:color w:val="auto"/>
          <w:sz w:val="24"/>
          <w:szCs w:val="24"/>
        </w:rPr>
        <w:t>自评合格后，报</w:t>
      </w:r>
      <w:r>
        <w:rPr>
          <w:color w:val="auto"/>
          <w:sz w:val="24"/>
          <w:szCs w:val="24"/>
        </w:rPr>
        <w:t>监理</w:t>
      </w:r>
      <w:r>
        <w:rPr>
          <w:rFonts w:hint="eastAsia"/>
          <w:color w:val="auto"/>
          <w:sz w:val="24"/>
          <w:szCs w:val="24"/>
        </w:rPr>
        <w:t>人</w:t>
      </w:r>
      <w:r>
        <w:rPr>
          <w:color w:val="auto"/>
          <w:sz w:val="24"/>
          <w:szCs w:val="24"/>
        </w:rPr>
        <w:t>复核</w:t>
      </w:r>
      <w:r>
        <w:rPr>
          <w:rFonts w:hint="eastAsia"/>
          <w:color w:val="auto"/>
          <w:sz w:val="24"/>
          <w:szCs w:val="24"/>
        </w:rPr>
        <w:t>和发包人认定。发包人负责按有关规定完成分部工程质量结论报工程质量监督机构核备（核定）手续。</w:t>
      </w:r>
    </w:p>
    <w:p w14:paraId="2EA79E51">
      <w:pPr>
        <w:pStyle w:val="19"/>
        <w:ind w:firstLine="0" w:firstLineChars="0"/>
        <w:rPr>
          <w:rFonts w:hint="eastAsia"/>
          <w:color w:val="auto"/>
          <w:sz w:val="24"/>
          <w:szCs w:val="24"/>
        </w:rPr>
      </w:pPr>
      <w:r>
        <w:rPr>
          <w:rFonts w:hint="eastAsia"/>
          <w:b/>
          <w:color w:val="auto"/>
          <w:sz w:val="24"/>
          <w:szCs w:val="24"/>
        </w:rPr>
        <w:t xml:space="preserve">13.7.6 </w:t>
      </w:r>
      <w:r>
        <w:rPr>
          <w:rFonts w:hint="eastAsia"/>
          <w:color w:val="auto"/>
          <w:sz w:val="24"/>
          <w:szCs w:val="24"/>
        </w:rPr>
        <w:t>承包人应在</w:t>
      </w:r>
      <w:r>
        <w:rPr>
          <w:color w:val="auto"/>
          <w:sz w:val="24"/>
          <w:szCs w:val="24"/>
        </w:rPr>
        <w:t>单位工程质量</w:t>
      </w:r>
      <w:r>
        <w:rPr>
          <w:rFonts w:hint="eastAsia"/>
          <w:color w:val="auto"/>
          <w:sz w:val="24"/>
          <w:szCs w:val="24"/>
        </w:rPr>
        <w:t>自评合格后，报</w:t>
      </w:r>
      <w:r>
        <w:rPr>
          <w:color w:val="auto"/>
          <w:sz w:val="24"/>
          <w:szCs w:val="24"/>
        </w:rPr>
        <w:t>监理</w:t>
      </w:r>
      <w:r>
        <w:rPr>
          <w:rFonts w:hint="eastAsia"/>
          <w:color w:val="auto"/>
          <w:sz w:val="24"/>
          <w:szCs w:val="24"/>
        </w:rPr>
        <w:t>人</w:t>
      </w:r>
      <w:r>
        <w:rPr>
          <w:color w:val="auto"/>
          <w:sz w:val="24"/>
          <w:szCs w:val="24"/>
        </w:rPr>
        <w:t>复核</w:t>
      </w:r>
      <w:r>
        <w:rPr>
          <w:rFonts w:hint="eastAsia"/>
          <w:color w:val="auto"/>
          <w:sz w:val="24"/>
          <w:szCs w:val="24"/>
        </w:rPr>
        <w:t>和发包人认定。发包人负责按有关规定完成单位工程质量结论报工程质量监督机构核定手续。</w:t>
      </w:r>
    </w:p>
    <w:p w14:paraId="304E89FF">
      <w:pPr>
        <w:pStyle w:val="19"/>
        <w:ind w:firstLine="0" w:firstLineChars="0"/>
        <w:rPr>
          <w:rFonts w:hint="eastAsia"/>
          <w:color w:val="auto"/>
          <w:sz w:val="24"/>
          <w:szCs w:val="24"/>
        </w:rPr>
      </w:pPr>
      <w:r>
        <w:rPr>
          <w:rFonts w:hint="eastAsia"/>
          <w:b/>
          <w:color w:val="auto"/>
          <w:sz w:val="24"/>
          <w:szCs w:val="24"/>
        </w:rPr>
        <w:t>13.7.7</w:t>
      </w:r>
      <w:r>
        <w:rPr>
          <w:rFonts w:hint="eastAsia"/>
          <w:color w:val="auto"/>
          <w:sz w:val="24"/>
          <w:szCs w:val="24"/>
        </w:rPr>
        <w:t xml:space="preserve"> 除专用合同条款另有约定外，工程质量等级分为合格和优良，应分别达到约定的标准。</w:t>
      </w:r>
    </w:p>
    <w:p w14:paraId="5228AD56">
      <w:pPr>
        <w:pStyle w:val="19"/>
        <w:ind w:firstLine="0" w:firstLineChars="0"/>
        <w:rPr>
          <w:color w:val="auto"/>
        </w:rPr>
      </w:pPr>
      <w:r>
        <w:rPr>
          <w:rFonts w:hint="eastAsia"/>
          <w:b/>
          <w:color w:val="auto"/>
          <w:sz w:val="24"/>
          <w:szCs w:val="24"/>
        </w:rPr>
        <w:t>13.7.8</w:t>
      </w:r>
      <w:r>
        <w:rPr>
          <w:rFonts w:hint="eastAsia"/>
          <w:color w:val="auto"/>
          <w:sz w:val="24"/>
          <w:szCs w:val="24"/>
        </w:rPr>
        <w:t>发包人应在主体工程开工初期，组织监理、设计、施工等单位，根据工程特点（工程等级及使用情况）和相关技术标准，提出本合同工程涉及项目的外观质量标准，报工程质量监督机构确认。单位工程完工后，发包人应组织监理、设计、施工及工程运行管理等单位组成工程外观质量评定工作组，现场进行工程外观质量检验评定，并将评定结论报工程质量监督机构核定。参加工程外观质量评定的人员应具有工程师以上技术职称或相应执</w:t>
      </w:r>
      <w:r>
        <w:rPr>
          <w:rFonts w:hint="eastAsia"/>
          <w:color w:val="auto"/>
        </w:rPr>
        <w:t>业资格。</w:t>
      </w:r>
    </w:p>
    <w:p w14:paraId="5CC54908">
      <w:pPr>
        <w:pStyle w:val="23"/>
        <w:rPr>
          <w:rFonts w:hint="eastAsia"/>
        </w:rPr>
      </w:pPr>
      <w:r>
        <w:rPr>
          <w:rFonts w:hint="eastAsia"/>
        </w:rPr>
        <w:t>13.8  质量事故处理</w:t>
      </w:r>
    </w:p>
    <w:p w14:paraId="47B222D7">
      <w:pPr>
        <w:pStyle w:val="19"/>
        <w:ind w:firstLine="0" w:firstLineChars="0"/>
        <w:rPr>
          <w:rFonts w:hint="eastAsia"/>
          <w:color w:val="auto"/>
          <w:sz w:val="24"/>
          <w:szCs w:val="24"/>
        </w:rPr>
      </w:pPr>
      <w:r>
        <w:rPr>
          <w:rFonts w:hint="eastAsia"/>
          <w:b/>
          <w:color w:val="auto"/>
          <w:sz w:val="24"/>
          <w:szCs w:val="24"/>
        </w:rPr>
        <w:t>13.8.1</w:t>
      </w:r>
      <w:r>
        <w:rPr>
          <w:rFonts w:hint="eastAsia"/>
          <w:color w:val="auto"/>
          <w:sz w:val="24"/>
          <w:szCs w:val="24"/>
        </w:rPr>
        <w:t xml:space="preserve"> 发生质量事故时，承包人应及时向发包人和监理人报告。</w:t>
      </w:r>
    </w:p>
    <w:p w14:paraId="1CB357C4">
      <w:pPr>
        <w:pStyle w:val="19"/>
        <w:ind w:firstLine="0" w:firstLineChars="0"/>
        <w:rPr>
          <w:rFonts w:hint="eastAsia"/>
          <w:color w:val="auto"/>
          <w:sz w:val="24"/>
          <w:szCs w:val="24"/>
        </w:rPr>
      </w:pPr>
      <w:r>
        <w:rPr>
          <w:rFonts w:hint="eastAsia"/>
          <w:b/>
          <w:color w:val="auto"/>
          <w:sz w:val="24"/>
          <w:szCs w:val="24"/>
        </w:rPr>
        <w:t>13.8.2</w:t>
      </w:r>
      <w:r>
        <w:rPr>
          <w:rFonts w:hint="eastAsia"/>
          <w:color w:val="auto"/>
          <w:sz w:val="24"/>
          <w:szCs w:val="24"/>
        </w:rPr>
        <w:t xml:space="preserve"> 质量事故调查处理由发包人按相关规定履行手续，承包人应配合。</w:t>
      </w:r>
    </w:p>
    <w:p w14:paraId="4BF76687">
      <w:pPr>
        <w:pStyle w:val="19"/>
        <w:ind w:firstLine="0" w:firstLineChars="0"/>
        <w:rPr>
          <w:rFonts w:hint="eastAsia"/>
          <w:color w:val="auto"/>
          <w:sz w:val="24"/>
          <w:szCs w:val="24"/>
        </w:rPr>
      </w:pPr>
      <w:r>
        <w:rPr>
          <w:rFonts w:hint="eastAsia"/>
          <w:b/>
          <w:color w:val="auto"/>
          <w:sz w:val="24"/>
          <w:szCs w:val="24"/>
        </w:rPr>
        <w:t>13.8.3</w:t>
      </w:r>
      <w:r>
        <w:rPr>
          <w:rFonts w:hint="eastAsia"/>
          <w:color w:val="auto"/>
          <w:sz w:val="24"/>
          <w:szCs w:val="24"/>
        </w:rPr>
        <w:t xml:space="preserve"> 承包人应对质量缺陷进行备案。发包人委托监理人对质量缺陷备案情况进行监督检查并履行相关手续。</w:t>
      </w:r>
    </w:p>
    <w:p w14:paraId="4E551A7B">
      <w:pPr>
        <w:pStyle w:val="19"/>
        <w:ind w:firstLine="0" w:firstLineChars="0"/>
        <w:rPr>
          <w:rFonts w:hint="eastAsia"/>
          <w:color w:val="auto"/>
          <w:sz w:val="24"/>
          <w:szCs w:val="24"/>
        </w:rPr>
      </w:pPr>
      <w:r>
        <w:rPr>
          <w:rFonts w:hint="eastAsia"/>
          <w:b/>
          <w:color w:val="auto"/>
          <w:sz w:val="24"/>
          <w:szCs w:val="24"/>
        </w:rPr>
        <w:t xml:space="preserve">13.8.4 </w:t>
      </w:r>
      <w:r>
        <w:rPr>
          <w:rFonts w:hint="eastAsia"/>
          <w:color w:val="auto"/>
          <w:sz w:val="24"/>
          <w:szCs w:val="24"/>
        </w:rPr>
        <w:t>除专用合同条款另有约定外，工程竣工验收时，发包人负责向竣工验收委员会汇报并提交历次质量缺陷处理的备案资料。</w:t>
      </w:r>
    </w:p>
    <w:p w14:paraId="5CF5F18D">
      <w:pPr>
        <w:pStyle w:val="20"/>
        <w:spacing w:before="240" w:after="240"/>
        <w:outlineLvl w:val="2"/>
        <w:rPr>
          <w:b/>
          <w:bCs/>
        </w:rPr>
      </w:pPr>
      <w:r>
        <w:rPr>
          <w:b/>
          <w:bCs/>
        </w:rPr>
        <w:t xml:space="preserve">14. </w:t>
      </w:r>
      <w:r>
        <w:rPr>
          <w:rFonts w:hint="eastAsia"/>
          <w:b/>
          <w:bCs/>
        </w:rPr>
        <w:t xml:space="preserve"> 试验和检验</w:t>
      </w:r>
    </w:p>
    <w:p w14:paraId="421DE00D">
      <w:pPr>
        <w:pStyle w:val="23"/>
        <w:outlineLvl w:val="3"/>
        <w:rPr>
          <w:rFonts w:hint="eastAsia"/>
        </w:rPr>
      </w:pPr>
      <w:r>
        <w:rPr>
          <w:rFonts w:hint="eastAsia"/>
        </w:rPr>
        <w:t>14.1  材料、工程设备和工程的试验和检验</w:t>
      </w:r>
    </w:p>
    <w:p w14:paraId="53B9776B">
      <w:pPr>
        <w:pStyle w:val="19"/>
        <w:ind w:firstLine="0" w:firstLineChars="0"/>
        <w:rPr>
          <w:rFonts w:hint="eastAsia"/>
          <w:color w:val="auto"/>
          <w:sz w:val="24"/>
          <w:szCs w:val="24"/>
        </w:rPr>
      </w:pPr>
      <w:r>
        <w:rPr>
          <w:rFonts w:hint="eastAsia"/>
          <w:b/>
          <w:color w:val="auto"/>
          <w:sz w:val="24"/>
          <w:szCs w:val="24"/>
        </w:rPr>
        <w:t xml:space="preserve">14.1.1 </w:t>
      </w:r>
      <w:r>
        <w:rPr>
          <w:rFonts w:hint="eastAsia"/>
          <w:color w:val="auto"/>
          <w:sz w:val="24"/>
          <w:szCs w:val="24"/>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032E020A">
      <w:pPr>
        <w:pStyle w:val="19"/>
        <w:ind w:firstLine="0" w:firstLineChars="0"/>
        <w:rPr>
          <w:rFonts w:hint="eastAsia"/>
          <w:color w:val="auto"/>
          <w:sz w:val="24"/>
          <w:szCs w:val="24"/>
        </w:rPr>
      </w:pPr>
      <w:r>
        <w:rPr>
          <w:rFonts w:hint="eastAsia"/>
          <w:b/>
          <w:color w:val="auto"/>
          <w:sz w:val="24"/>
          <w:szCs w:val="24"/>
        </w:rPr>
        <w:t xml:space="preserve">14.1.2 </w:t>
      </w:r>
      <w:r>
        <w:rPr>
          <w:rFonts w:hint="eastAsia"/>
          <w:color w:val="auto"/>
          <w:sz w:val="24"/>
          <w:szCs w:val="24"/>
        </w:rPr>
        <w:t>监理人未按合同约定派员参加试验和检验的，除监理人另有指示外，承包人可自行试验和检验，并应立即将试验和检验结果报送监理人，监理人应签字确认。</w:t>
      </w:r>
    </w:p>
    <w:p w14:paraId="78698EEC">
      <w:pPr>
        <w:pStyle w:val="19"/>
        <w:ind w:firstLine="0" w:firstLineChars="0"/>
        <w:rPr>
          <w:rFonts w:hint="eastAsia"/>
          <w:color w:val="auto"/>
          <w:sz w:val="24"/>
          <w:szCs w:val="24"/>
        </w:rPr>
      </w:pPr>
      <w:r>
        <w:rPr>
          <w:rFonts w:hint="eastAsia"/>
          <w:b/>
          <w:color w:val="auto"/>
          <w:sz w:val="24"/>
          <w:szCs w:val="24"/>
        </w:rPr>
        <w:t>14.1.3</w:t>
      </w:r>
      <w:r>
        <w:rPr>
          <w:rFonts w:hint="eastAsia"/>
          <w:color w:val="auto"/>
          <w:sz w:val="24"/>
          <w:szCs w:val="24"/>
        </w:rPr>
        <w:t xml:space="preserve">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的质量符合合同要求，由发包人承担由此增加的费用和（或）工期延误，并支付承包人合理利润。</w:t>
      </w:r>
    </w:p>
    <w:p w14:paraId="5955E0BD">
      <w:pPr>
        <w:pStyle w:val="19"/>
        <w:ind w:firstLine="0" w:firstLineChars="0"/>
        <w:rPr>
          <w:rFonts w:hint="eastAsia"/>
          <w:color w:val="auto"/>
          <w:sz w:val="24"/>
          <w:szCs w:val="24"/>
        </w:rPr>
      </w:pPr>
      <w:r>
        <w:rPr>
          <w:rFonts w:hint="eastAsia"/>
          <w:b/>
          <w:color w:val="auto"/>
          <w:sz w:val="24"/>
          <w:szCs w:val="24"/>
        </w:rPr>
        <w:t xml:space="preserve">14.1.4 </w:t>
      </w:r>
      <w:r>
        <w:rPr>
          <w:rFonts w:hint="eastAsia"/>
          <w:color w:val="auto"/>
          <w:sz w:val="24"/>
          <w:szCs w:val="24"/>
        </w:rPr>
        <w:t>承包人</w:t>
      </w:r>
      <w:r>
        <w:rPr>
          <w:color w:val="auto"/>
          <w:sz w:val="24"/>
          <w:szCs w:val="24"/>
        </w:rPr>
        <w:t>应按</w:t>
      </w:r>
      <w:r>
        <w:rPr>
          <w:rFonts w:hint="eastAsia"/>
          <w:color w:val="auto"/>
          <w:sz w:val="24"/>
          <w:szCs w:val="24"/>
        </w:rPr>
        <w:t>相关规定和</w:t>
      </w:r>
      <w:r>
        <w:rPr>
          <w:color w:val="auto"/>
          <w:sz w:val="24"/>
          <w:szCs w:val="24"/>
        </w:rPr>
        <w:t>标准对水泥、钢材等原材料与中间产品质量进行检验，</w:t>
      </w:r>
      <w:r>
        <w:rPr>
          <w:rFonts w:hint="eastAsia"/>
          <w:color w:val="auto"/>
          <w:sz w:val="24"/>
          <w:szCs w:val="24"/>
        </w:rPr>
        <w:t>并报监理人复核。</w:t>
      </w:r>
    </w:p>
    <w:p w14:paraId="5E58C57C">
      <w:pPr>
        <w:pStyle w:val="19"/>
        <w:ind w:firstLine="0" w:firstLineChars="0"/>
        <w:rPr>
          <w:rFonts w:hint="eastAsia"/>
          <w:color w:val="auto"/>
          <w:sz w:val="24"/>
          <w:szCs w:val="24"/>
        </w:rPr>
      </w:pPr>
      <w:r>
        <w:rPr>
          <w:rFonts w:hint="eastAsia"/>
          <w:b/>
          <w:color w:val="auto"/>
          <w:sz w:val="24"/>
          <w:szCs w:val="24"/>
        </w:rPr>
        <w:t>14.1.5</w:t>
      </w:r>
      <w:r>
        <w:rPr>
          <w:rFonts w:hint="eastAsia"/>
          <w:color w:val="auto"/>
          <w:sz w:val="24"/>
          <w:szCs w:val="24"/>
        </w:rPr>
        <w:t xml:space="preserve"> 除专用合同条款另有约定外，</w:t>
      </w:r>
      <w:r>
        <w:rPr>
          <w:color w:val="auto"/>
          <w:sz w:val="24"/>
          <w:szCs w:val="24"/>
        </w:rPr>
        <w:t>水工金属结构、启闭机及机电产品</w:t>
      </w:r>
      <w:r>
        <w:rPr>
          <w:rFonts w:hint="eastAsia"/>
          <w:color w:val="auto"/>
          <w:sz w:val="24"/>
          <w:szCs w:val="24"/>
        </w:rPr>
        <w:t>进场后，监理人组织发包人按合同进行交货检查和验收。安装前，承包人应</w:t>
      </w:r>
      <w:r>
        <w:rPr>
          <w:color w:val="auto"/>
          <w:sz w:val="24"/>
          <w:szCs w:val="24"/>
        </w:rPr>
        <w:t>检查</w:t>
      </w:r>
      <w:r>
        <w:rPr>
          <w:rFonts w:hint="eastAsia"/>
          <w:color w:val="auto"/>
          <w:sz w:val="24"/>
          <w:szCs w:val="24"/>
        </w:rPr>
        <w:t>产品</w:t>
      </w:r>
      <w:r>
        <w:rPr>
          <w:color w:val="auto"/>
          <w:sz w:val="24"/>
          <w:szCs w:val="24"/>
        </w:rPr>
        <w:t>是否有出厂合格证、设备安装说明书及有关技术文件</w:t>
      </w:r>
      <w:r>
        <w:rPr>
          <w:rFonts w:hint="eastAsia"/>
          <w:color w:val="auto"/>
          <w:sz w:val="24"/>
          <w:szCs w:val="24"/>
        </w:rPr>
        <w:t>，</w:t>
      </w:r>
      <w:r>
        <w:rPr>
          <w:color w:val="auto"/>
          <w:sz w:val="24"/>
          <w:szCs w:val="24"/>
        </w:rPr>
        <w:t>对在运输和存放过程中发生的变形、受潮、损坏等问题应作好记录，并进行妥善处理。</w:t>
      </w:r>
    </w:p>
    <w:p w14:paraId="015259EA">
      <w:pPr>
        <w:pStyle w:val="19"/>
        <w:ind w:firstLine="0" w:firstLineChars="0"/>
        <w:rPr>
          <w:rFonts w:hint="eastAsia"/>
          <w:color w:val="auto"/>
          <w:sz w:val="24"/>
          <w:szCs w:val="24"/>
        </w:rPr>
      </w:pPr>
      <w:r>
        <w:rPr>
          <w:rFonts w:hint="eastAsia"/>
          <w:b/>
          <w:color w:val="auto"/>
          <w:sz w:val="24"/>
          <w:szCs w:val="24"/>
        </w:rPr>
        <w:t xml:space="preserve">14.1.6 </w:t>
      </w:r>
      <w:r>
        <w:rPr>
          <w:rFonts w:hint="eastAsia"/>
          <w:color w:val="auto"/>
          <w:sz w:val="24"/>
          <w:szCs w:val="24"/>
        </w:rPr>
        <w:t>对专用合同条款约定的试块、试件及有关材料，监理人实行见证取样。见证取样资料由承包人制备，记录应真实齐全，监理人、承包人等参与见证取样人员均应在相关文件上签字。</w:t>
      </w:r>
    </w:p>
    <w:p w14:paraId="6431E387">
      <w:pPr>
        <w:pStyle w:val="23"/>
        <w:outlineLvl w:val="3"/>
        <w:rPr>
          <w:rFonts w:hint="eastAsia"/>
        </w:rPr>
      </w:pPr>
      <w:r>
        <w:rPr>
          <w:rFonts w:hint="eastAsia"/>
        </w:rPr>
        <w:t>14.2  现场材料试验</w:t>
      </w:r>
    </w:p>
    <w:p w14:paraId="2099CE3F">
      <w:pPr>
        <w:pStyle w:val="19"/>
        <w:ind w:firstLine="0" w:firstLineChars="0"/>
        <w:rPr>
          <w:rFonts w:hint="eastAsia"/>
          <w:color w:val="auto"/>
          <w:sz w:val="24"/>
          <w:szCs w:val="24"/>
        </w:rPr>
      </w:pPr>
      <w:r>
        <w:rPr>
          <w:rFonts w:hint="eastAsia"/>
          <w:b/>
          <w:color w:val="auto"/>
          <w:sz w:val="24"/>
          <w:szCs w:val="24"/>
        </w:rPr>
        <w:t xml:space="preserve">14.2.1 </w:t>
      </w:r>
      <w:r>
        <w:rPr>
          <w:rFonts w:hint="eastAsia"/>
          <w:color w:val="auto"/>
          <w:sz w:val="24"/>
          <w:szCs w:val="24"/>
        </w:rPr>
        <w:t>承包人根据合同约定或监理人指示进行的现场材料试验，应由承包人提供试验场所、试验人员、试验设备器材以及其他必要的试验条件。</w:t>
      </w:r>
    </w:p>
    <w:p w14:paraId="53819013">
      <w:pPr>
        <w:pStyle w:val="19"/>
        <w:ind w:firstLine="0" w:firstLineChars="0"/>
        <w:rPr>
          <w:rFonts w:hint="eastAsia"/>
          <w:color w:val="auto"/>
          <w:sz w:val="24"/>
          <w:szCs w:val="24"/>
        </w:rPr>
      </w:pPr>
      <w:r>
        <w:rPr>
          <w:rFonts w:hint="eastAsia"/>
          <w:b/>
          <w:color w:val="auto"/>
          <w:sz w:val="24"/>
          <w:szCs w:val="24"/>
        </w:rPr>
        <w:t>14.2.2</w:t>
      </w:r>
      <w:r>
        <w:rPr>
          <w:rFonts w:hint="eastAsia"/>
          <w:color w:val="auto"/>
          <w:sz w:val="24"/>
          <w:szCs w:val="24"/>
        </w:rPr>
        <w:t xml:space="preserve"> 监理人在必要时可以使用承包人的试验场所、试验设备器材以及其他试验条件，进行以工程质量检查为目的的复核性材料试验，承包人应予以协助。</w:t>
      </w:r>
    </w:p>
    <w:p w14:paraId="1C7D5BE9">
      <w:pPr>
        <w:pStyle w:val="23"/>
        <w:outlineLvl w:val="3"/>
        <w:rPr>
          <w:rFonts w:hint="eastAsia"/>
        </w:rPr>
      </w:pPr>
      <w:r>
        <w:rPr>
          <w:rFonts w:hint="eastAsia"/>
        </w:rPr>
        <w:t>14.3  现场工艺试验</w:t>
      </w:r>
    </w:p>
    <w:p w14:paraId="416F356E">
      <w:pPr>
        <w:pStyle w:val="19"/>
        <w:rPr>
          <w:rFonts w:hint="eastAsia"/>
          <w:color w:val="auto"/>
          <w:sz w:val="24"/>
          <w:szCs w:val="24"/>
        </w:rPr>
      </w:pPr>
      <w:r>
        <w:rPr>
          <w:rFonts w:hint="eastAsia"/>
          <w:color w:val="auto"/>
          <w:sz w:val="24"/>
          <w:szCs w:val="24"/>
        </w:rPr>
        <w:t>承包人应按合同约定或监理人指示进行现场工艺试验。对大型的现场工艺试验，监理人认为必要时，应由承包人根据监理人提出的工艺试验要求，编制工艺试验措施计划，报送监理人审批。</w:t>
      </w:r>
    </w:p>
    <w:p w14:paraId="2B43E3E8">
      <w:pPr>
        <w:pStyle w:val="20"/>
        <w:spacing w:before="240" w:after="240"/>
        <w:outlineLvl w:val="2"/>
        <w:rPr>
          <w:b/>
          <w:bCs/>
        </w:rPr>
      </w:pPr>
      <w:r>
        <w:rPr>
          <w:b/>
          <w:bCs/>
        </w:rPr>
        <w:t xml:space="preserve">15. </w:t>
      </w:r>
      <w:r>
        <w:rPr>
          <w:rFonts w:hint="eastAsia"/>
          <w:b/>
          <w:bCs/>
        </w:rPr>
        <w:t xml:space="preserve"> 变更</w:t>
      </w:r>
    </w:p>
    <w:p w14:paraId="0ED613C7">
      <w:pPr>
        <w:pStyle w:val="23"/>
        <w:outlineLvl w:val="3"/>
      </w:pPr>
      <w:r>
        <w:t xml:space="preserve">15.1 </w:t>
      </w:r>
      <w:r>
        <w:rPr>
          <w:rFonts w:hint="eastAsia"/>
        </w:rPr>
        <w:t xml:space="preserve"> 变更的范围和内容</w:t>
      </w:r>
    </w:p>
    <w:p w14:paraId="3710C533">
      <w:pPr>
        <w:pStyle w:val="19"/>
        <w:rPr>
          <w:rFonts w:hint="eastAsia"/>
          <w:color w:val="auto"/>
          <w:sz w:val="24"/>
          <w:szCs w:val="24"/>
        </w:rPr>
      </w:pPr>
      <w:r>
        <w:rPr>
          <w:rFonts w:hint="eastAsia"/>
          <w:color w:val="auto"/>
          <w:sz w:val="24"/>
          <w:szCs w:val="24"/>
        </w:rPr>
        <w:t>在履行合同中发生以下情形之一，应按照本条规定进行变更。</w:t>
      </w:r>
    </w:p>
    <w:p w14:paraId="29A437C6">
      <w:pPr>
        <w:pStyle w:val="19"/>
        <w:ind w:firstLine="448"/>
        <w:rPr>
          <w:rFonts w:hint="eastAsia"/>
          <w:color w:val="auto"/>
          <w:sz w:val="24"/>
          <w:szCs w:val="24"/>
        </w:rPr>
      </w:pPr>
      <w:r>
        <w:rPr>
          <w:rFonts w:hint="eastAsia"/>
          <w:color w:val="auto"/>
          <w:spacing w:val="-8"/>
          <w:sz w:val="24"/>
          <w:szCs w:val="24"/>
        </w:rPr>
        <w:t>（1）取消合同中任何一项工作，但被取消的工作不能转由发包人或其他人</w:t>
      </w:r>
      <w:r>
        <w:rPr>
          <w:rFonts w:hint="eastAsia"/>
          <w:color w:val="auto"/>
          <w:sz w:val="24"/>
          <w:szCs w:val="24"/>
        </w:rPr>
        <w:t>实施；</w:t>
      </w:r>
    </w:p>
    <w:p w14:paraId="11FE887A">
      <w:pPr>
        <w:pStyle w:val="19"/>
        <w:rPr>
          <w:rFonts w:hint="eastAsia"/>
          <w:color w:val="auto"/>
          <w:sz w:val="24"/>
          <w:szCs w:val="24"/>
        </w:rPr>
      </w:pPr>
      <w:r>
        <w:rPr>
          <w:rFonts w:hint="eastAsia"/>
          <w:color w:val="auto"/>
          <w:sz w:val="24"/>
          <w:szCs w:val="24"/>
        </w:rPr>
        <w:t>（2）改变合同中任何一项工作的质量或其他特性；</w:t>
      </w:r>
    </w:p>
    <w:p w14:paraId="377342C1">
      <w:pPr>
        <w:pStyle w:val="19"/>
        <w:rPr>
          <w:rFonts w:hint="eastAsia"/>
          <w:color w:val="auto"/>
          <w:sz w:val="24"/>
          <w:szCs w:val="24"/>
        </w:rPr>
      </w:pPr>
      <w:r>
        <w:rPr>
          <w:rFonts w:hint="eastAsia"/>
          <w:color w:val="auto"/>
          <w:sz w:val="24"/>
          <w:szCs w:val="24"/>
        </w:rPr>
        <w:t>（3）改变合同工程的基线、标高、位置或尺寸；</w:t>
      </w:r>
    </w:p>
    <w:p w14:paraId="54D6FF51">
      <w:pPr>
        <w:pStyle w:val="19"/>
        <w:ind w:firstLine="456"/>
        <w:rPr>
          <w:rFonts w:hint="eastAsia"/>
          <w:color w:val="auto"/>
          <w:spacing w:val="-6"/>
          <w:sz w:val="24"/>
          <w:szCs w:val="24"/>
        </w:rPr>
      </w:pPr>
      <w:r>
        <w:rPr>
          <w:rFonts w:hint="eastAsia"/>
          <w:color w:val="auto"/>
          <w:spacing w:val="-6"/>
          <w:sz w:val="24"/>
          <w:szCs w:val="24"/>
        </w:rPr>
        <w:t>（4）改变合同中任何一项工作的施工时间或改变已批准的施工工艺或顺序；</w:t>
      </w:r>
    </w:p>
    <w:p w14:paraId="43A712D3">
      <w:pPr>
        <w:pStyle w:val="19"/>
        <w:rPr>
          <w:rFonts w:hint="eastAsia"/>
          <w:color w:val="auto"/>
          <w:sz w:val="24"/>
          <w:szCs w:val="24"/>
        </w:rPr>
      </w:pPr>
      <w:r>
        <w:rPr>
          <w:rFonts w:hint="eastAsia"/>
          <w:color w:val="auto"/>
          <w:sz w:val="24"/>
          <w:szCs w:val="24"/>
        </w:rPr>
        <w:t>（5）为完成工程需要追加的额外工作。</w:t>
      </w:r>
    </w:p>
    <w:p w14:paraId="5A1A64E5">
      <w:pPr>
        <w:pStyle w:val="19"/>
        <w:rPr>
          <w:rFonts w:hint="eastAsia"/>
          <w:color w:val="auto"/>
          <w:sz w:val="24"/>
          <w:szCs w:val="24"/>
        </w:rPr>
      </w:pPr>
      <w:r>
        <w:rPr>
          <w:rFonts w:hint="eastAsia"/>
          <w:color w:val="auto"/>
          <w:sz w:val="24"/>
          <w:szCs w:val="24"/>
        </w:rPr>
        <w:t>（6）增加或减少专用合同条款中约定的关键项目工程量超过其工程总量的一定数量的百分比。</w:t>
      </w:r>
    </w:p>
    <w:p w14:paraId="243E5162">
      <w:pPr>
        <w:pStyle w:val="19"/>
        <w:rPr>
          <w:rFonts w:hint="eastAsia"/>
          <w:color w:val="auto"/>
        </w:rPr>
      </w:pPr>
      <w:r>
        <w:rPr>
          <w:rFonts w:hint="eastAsia"/>
          <w:color w:val="auto"/>
          <w:sz w:val="24"/>
          <w:szCs w:val="24"/>
        </w:rPr>
        <w:t>上述第（1）～（6）目的变更内容引起工程施工组织和进度计划发生实质性变动和影响其原定的价格时，才予调整该项目的单价。第（6）目情形下单价调整方式在专用合同条款中约定。</w:t>
      </w:r>
    </w:p>
    <w:p w14:paraId="62B313E6">
      <w:pPr>
        <w:pStyle w:val="23"/>
        <w:outlineLvl w:val="3"/>
        <w:rPr>
          <w:rFonts w:hint="eastAsia"/>
        </w:rPr>
      </w:pPr>
      <w:r>
        <w:rPr>
          <w:rFonts w:hint="eastAsia"/>
        </w:rPr>
        <w:t>15.2  变更权</w:t>
      </w:r>
    </w:p>
    <w:p w14:paraId="3F38F9C4">
      <w:pPr>
        <w:pStyle w:val="19"/>
        <w:rPr>
          <w:rFonts w:hint="eastAsia"/>
          <w:color w:val="auto"/>
          <w:sz w:val="24"/>
          <w:szCs w:val="24"/>
        </w:rPr>
      </w:pPr>
      <w:r>
        <w:rPr>
          <w:rFonts w:hint="eastAsia"/>
          <w:color w:val="auto"/>
          <w:sz w:val="24"/>
          <w:szCs w:val="24"/>
        </w:rPr>
        <w:t>在履行合同过程中，经发包人同意，监理人可按第15.3款约定的变更程序向承包人作出变更指示，承包人应遵照执行。没有监理人的变更指示，承包人不得擅自变更。</w:t>
      </w:r>
    </w:p>
    <w:p w14:paraId="10395F7A">
      <w:pPr>
        <w:pStyle w:val="23"/>
        <w:outlineLvl w:val="3"/>
        <w:rPr>
          <w:rFonts w:hint="eastAsia"/>
        </w:rPr>
      </w:pPr>
      <w:r>
        <w:rPr>
          <w:rFonts w:hint="eastAsia"/>
        </w:rPr>
        <w:t>15.3  变更程序</w:t>
      </w:r>
    </w:p>
    <w:p w14:paraId="538E6A9B">
      <w:pPr>
        <w:pStyle w:val="26"/>
        <w:outlineLvl w:val="4"/>
        <w:rPr>
          <w:rFonts w:hint="eastAsia"/>
        </w:rPr>
      </w:pPr>
      <w:r>
        <w:rPr>
          <w:rFonts w:hint="eastAsia"/>
        </w:rPr>
        <w:t xml:space="preserve">15.3.1 </w:t>
      </w:r>
      <w:r>
        <w:rPr>
          <w:rFonts w:hint="eastAsia" w:ascii="黑体"/>
        </w:rPr>
        <w:t>变更的提出</w:t>
      </w:r>
    </w:p>
    <w:p w14:paraId="00448801">
      <w:pPr>
        <w:pStyle w:val="19"/>
        <w:rPr>
          <w:rFonts w:hint="eastAsia"/>
          <w:color w:val="auto"/>
          <w:sz w:val="24"/>
          <w:szCs w:val="24"/>
        </w:rPr>
      </w:pPr>
      <w:r>
        <w:rPr>
          <w:rFonts w:hint="eastAsia"/>
          <w:color w:val="auto"/>
          <w:sz w:val="24"/>
          <w:szCs w:val="24"/>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4E355F7C">
      <w:pPr>
        <w:pStyle w:val="19"/>
        <w:rPr>
          <w:rFonts w:hint="eastAsia"/>
          <w:color w:val="auto"/>
          <w:sz w:val="24"/>
          <w:szCs w:val="24"/>
        </w:rPr>
      </w:pPr>
      <w:r>
        <w:rPr>
          <w:rFonts w:hint="eastAsia"/>
          <w:color w:val="auto"/>
          <w:sz w:val="24"/>
          <w:szCs w:val="24"/>
        </w:rPr>
        <w:t>（2）在合同履行过程中，发生第15.1款约定情形的，监理人应按照第15.3.3项约定向承包人发出变更指示。</w:t>
      </w:r>
    </w:p>
    <w:p w14:paraId="7416C1C3">
      <w:pPr>
        <w:pStyle w:val="19"/>
        <w:rPr>
          <w:rFonts w:hint="eastAsia"/>
          <w:color w:val="auto"/>
          <w:sz w:val="24"/>
          <w:szCs w:val="24"/>
        </w:rPr>
      </w:pPr>
      <w:r>
        <w:rPr>
          <w:rFonts w:hint="eastAsia"/>
          <w:color w:val="auto"/>
          <w:sz w:val="24"/>
          <w:szCs w:val="24"/>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2CF03DAE">
      <w:pPr>
        <w:pStyle w:val="19"/>
        <w:rPr>
          <w:rFonts w:hint="eastAsia"/>
          <w:color w:val="auto"/>
          <w:sz w:val="24"/>
          <w:szCs w:val="24"/>
        </w:rPr>
      </w:pPr>
      <w:r>
        <w:rPr>
          <w:rFonts w:hint="eastAsia"/>
          <w:color w:val="auto"/>
          <w:sz w:val="24"/>
          <w:szCs w:val="24"/>
        </w:rPr>
        <w:t>（4）若承包人收到监理人的变更意向书后认为难以实施此项变更，应立即通知监理人，说明原因并附详细依据。监理人与承包人和发包人协商后确定撤销</w:t>
      </w:r>
      <w:r>
        <w:rPr>
          <w:rFonts w:hint="eastAsia" w:ascii="宋体" w:hAnsi="宋体"/>
          <w:color w:val="auto"/>
          <w:sz w:val="24"/>
          <w:szCs w:val="24"/>
        </w:rPr>
        <w:t>、</w:t>
      </w:r>
      <w:r>
        <w:rPr>
          <w:rFonts w:hint="eastAsia"/>
          <w:color w:val="auto"/>
          <w:sz w:val="24"/>
          <w:szCs w:val="24"/>
        </w:rPr>
        <w:t>改变或不改变原变更意向书。</w:t>
      </w:r>
    </w:p>
    <w:p w14:paraId="7720D96B">
      <w:pPr>
        <w:pStyle w:val="26"/>
        <w:outlineLvl w:val="4"/>
        <w:rPr>
          <w:rFonts w:hint="eastAsia"/>
        </w:rPr>
      </w:pPr>
      <w:r>
        <w:rPr>
          <w:rFonts w:hint="eastAsia"/>
        </w:rPr>
        <w:t xml:space="preserve">15.3.2 </w:t>
      </w:r>
      <w:r>
        <w:rPr>
          <w:rFonts w:hint="eastAsia" w:ascii="黑体"/>
        </w:rPr>
        <w:t>变更估价</w:t>
      </w:r>
    </w:p>
    <w:p w14:paraId="5BC1A5FA">
      <w:pPr>
        <w:pStyle w:val="19"/>
        <w:rPr>
          <w:rFonts w:hint="eastAsia"/>
          <w:color w:val="auto"/>
          <w:sz w:val="24"/>
          <w:szCs w:val="24"/>
        </w:rPr>
      </w:pPr>
      <w:r>
        <w:rPr>
          <w:rFonts w:hint="eastAsia"/>
          <w:color w:val="auto"/>
          <w:sz w:val="24"/>
          <w:szCs w:val="24"/>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6EED4876">
      <w:pPr>
        <w:pStyle w:val="19"/>
        <w:rPr>
          <w:rFonts w:hint="eastAsia"/>
          <w:color w:val="auto"/>
          <w:sz w:val="24"/>
          <w:szCs w:val="24"/>
        </w:rPr>
      </w:pPr>
      <w:r>
        <w:rPr>
          <w:rFonts w:hint="eastAsia"/>
          <w:color w:val="auto"/>
          <w:sz w:val="24"/>
          <w:szCs w:val="24"/>
        </w:rPr>
        <w:t>（2）变更工作影响工期的，承包人应提出调整工期的具体细节。监理人认为有必要时，可要求承包人提交要求提前或延长工期的施工进度计划及相应施工措施等详细资料。</w:t>
      </w:r>
    </w:p>
    <w:p w14:paraId="585D2854">
      <w:pPr>
        <w:pStyle w:val="19"/>
        <w:rPr>
          <w:rFonts w:hint="eastAsia"/>
          <w:color w:val="auto"/>
          <w:sz w:val="24"/>
          <w:szCs w:val="24"/>
        </w:rPr>
      </w:pPr>
      <w:r>
        <w:rPr>
          <w:rFonts w:hint="eastAsia"/>
          <w:color w:val="auto"/>
          <w:sz w:val="24"/>
          <w:szCs w:val="24"/>
        </w:rPr>
        <w:t>（3）除专用合同条款对期限另有约定外，监理人收到承包人变更报价书后的14天内，根据第15.4款约定的估价原则，按照第3.5款商定或确定变更价格。</w:t>
      </w:r>
    </w:p>
    <w:p w14:paraId="0BC73659">
      <w:pPr>
        <w:pStyle w:val="26"/>
        <w:outlineLvl w:val="4"/>
        <w:rPr>
          <w:rFonts w:hint="eastAsia"/>
          <w:b w:val="0"/>
          <w:bCs w:val="0"/>
        </w:rPr>
      </w:pPr>
      <w:r>
        <w:rPr>
          <w:rFonts w:hint="eastAsia"/>
          <w:b w:val="0"/>
          <w:bCs w:val="0"/>
        </w:rPr>
        <w:t>15.3.3 变更指示</w:t>
      </w:r>
    </w:p>
    <w:p w14:paraId="4204E4C5">
      <w:pPr>
        <w:pStyle w:val="19"/>
        <w:rPr>
          <w:rFonts w:hint="eastAsia"/>
          <w:color w:val="auto"/>
          <w:sz w:val="24"/>
          <w:szCs w:val="24"/>
        </w:rPr>
      </w:pPr>
      <w:r>
        <w:rPr>
          <w:rFonts w:hint="eastAsia"/>
          <w:color w:val="auto"/>
          <w:sz w:val="24"/>
          <w:szCs w:val="24"/>
        </w:rPr>
        <w:t>（1）变更指示只能由监理人发出。</w:t>
      </w:r>
    </w:p>
    <w:p w14:paraId="626EF2DB">
      <w:pPr>
        <w:pStyle w:val="19"/>
        <w:rPr>
          <w:rFonts w:hint="eastAsia"/>
          <w:color w:val="auto"/>
          <w:sz w:val="24"/>
          <w:szCs w:val="24"/>
        </w:rPr>
      </w:pPr>
      <w:r>
        <w:rPr>
          <w:rFonts w:hint="eastAsia"/>
          <w:color w:val="auto"/>
          <w:sz w:val="24"/>
          <w:szCs w:val="24"/>
        </w:rPr>
        <w:t>（2）变更指示应说明变更的目的、范围、变更内容以及变更的工程量及其进度和技术要求，并附有关图纸和文件。承包人收到变更指示后，应按变更指示进行变更工作。</w:t>
      </w:r>
    </w:p>
    <w:p w14:paraId="6A777191">
      <w:pPr>
        <w:pStyle w:val="23"/>
        <w:outlineLvl w:val="3"/>
        <w:rPr>
          <w:rFonts w:hint="eastAsia"/>
          <w:b/>
          <w:bCs/>
        </w:rPr>
      </w:pPr>
      <w:r>
        <w:rPr>
          <w:rFonts w:hint="eastAsia"/>
          <w:b/>
          <w:bCs/>
        </w:rPr>
        <w:t>15.4  变更的估价原则</w:t>
      </w:r>
    </w:p>
    <w:p w14:paraId="0A665868">
      <w:pPr>
        <w:pStyle w:val="19"/>
        <w:rPr>
          <w:rFonts w:hint="eastAsia"/>
          <w:color w:val="auto"/>
          <w:sz w:val="24"/>
          <w:szCs w:val="24"/>
        </w:rPr>
      </w:pPr>
      <w:r>
        <w:rPr>
          <w:rFonts w:hint="eastAsia"/>
          <w:color w:val="auto"/>
          <w:sz w:val="24"/>
          <w:szCs w:val="24"/>
        </w:rPr>
        <w:t>除专用合同条款另有约定外，因变更引起的价格调整按照本款约定处理。</w:t>
      </w:r>
    </w:p>
    <w:p w14:paraId="6368FDBF">
      <w:pPr>
        <w:pStyle w:val="19"/>
        <w:ind w:firstLine="0" w:firstLineChars="0"/>
        <w:rPr>
          <w:rFonts w:hint="eastAsia"/>
          <w:color w:val="auto"/>
          <w:sz w:val="24"/>
          <w:szCs w:val="24"/>
        </w:rPr>
      </w:pPr>
      <w:r>
        <w:rPr>
          <w:rFonts w:hint="eastAsia"/>
          <w:b/>
          <w:color w:val="auto"/>
          <w:sz w:val="24"/>
          <w:szCs w:val="24"/>
        </w:rPr>
        <w:t xml:space="preserve">15.4.1 </w:t>
      </w:r>
      <w:r>
        <w:rPr>
          <w:rFonts w:hint="eastAsia"/>
          <w:color w:val="auto"/>
          <w:sz w:val="24"/>
          <w:szCs w:val="24"/>
        </w:rPr>
        <w:t>已标价工程量清单中有适用于变更工作的子目的，采用该子目的单价。</w:t>
      </w:r>
    </w:p>
    <w:p w14:paraId="2F70B5B3">
      <w:pPr>
        <w:pStyle w:val="19"/>
        <w:ind w:firstLine="0" w:firstLineChars="0"/>
        <w:rPr>
          <w:rFonts w:hint="eastAsia"/>
          <w:color w:val="auto"/>
          <w:sz w:val="24"/>
          <w:szCs w:val="24"/>
        </w:rPr>
      </w:pPr>
      <w:r>
        <w:rPr>
          <w:rFonts w:hint="eastAsia"/>
          <w:b/>
          <w:color w:val="auto"/>
          <w:sz w:val="24"/>
          <w:szCs w:val="24"/>
        </w:rPr>
        <w:t xml:space="preserve">15.4.2 </w:t>
      </w:r>
      <w:r>
        <w:rPr>
          <w:rFonts w:hint="eastAsia"/>
          <w:color w:val="auto"/>
          <w:sz w:val="24"/>
          <w:szCs w:val="24"/>
        </w:rPr>
        <w:t>已标价工程量清单中无适用于变更工作的子目，但有类似子目的，可在合理范围内参照类似子目的单价，由监理人按第3.5款商定或确定变更工作的单价。</w:t>
      </w:r>
    </w:p>
    <w:p w14:paraId="0BF9BD26">
      <w:pPr>
        <w:pStyle w:val="19"/>
        <w:ind w:firstLine="0" w:firstLineChars="0"/>
        <w:rPr>
          <w:rFonts w:hint="eastAsia"/>
          <w:color w:val="auto"/>
          <w:sz w:val="24"/>
          <w:szCs w:val="24"/>
        </w:rPr>
      </w:pPr>
      <w:r>
        <w:rPr>
          <w:rFonts w:hint="eastAsia"/>
          <w:b/>
          <w:color w:val="auto"/>
          <w:sz w:val="24"/>
          <w:szCs w:val="24"/>
        </w:rPr>
        <w:t xml:space="preserve">15.4.3 </w:t>
      </w:r>
      <w:r>
        <w:rPr>
          <w:rFonts w:hint="eastAsia"/>
          <w:color w:val="auto"/>
          <w:sz w:val="24"/>
          <w:szCs w:val="24"/>
        </w:rPr>
        <w:t>已标价工程量清单中无适用或类似子目的单价，可按照成本加利润的原则，由监理人按第3.5款商定或确定变更工作的单价。</w:t>
      </w:r>
    </w:p>
    <w:p w14:paraId="539FD1E5">
      <w:pPr>
        <w:pStyle w:val="23"/>
        <w:outlineLvl w:val="3"/>
        <w:rPr>
          <w:rFonts w:hint="eastAsia"/>
          <w:b/>
          <w:bCs/>
        </w:rPr>
      </w:pPr>
      <w:r>
        <w:rPr>
          <w:rFonts w:hint="eastAsia"/>
          <w:b/>
          <w:bCs/>
        </w:rPr>
        <w:t>15.5  承包人的合理化建议</w:t>
      </w:r>
    </w:p>
    <w:p w14:paraId="1FFEB85A">
      <w:pPr>
        <w:pStyle w:val="19"/>
        <w:ind w:firstLine="0" w:firstLineChars="0"/>
        <w:rPr>
          <w:rFonts w:hint="eastAsia"/>
          <w:color w:val="auto"/>
          <w:sz w:val="24"/>
          <w:szCs w:val="24"/>
        </w:rPr>
      </w:pPr>
      <w:r>
        <w:rPr>
          <w:rFonts w:hint="eastAsia"/>
          <w:b/>
          <w:color w:val="auto"/>
          <w:sz w:val="24"/>
          <w:szCs w:val="24"/>
        </w:rPr>
        <w:t xml:space="preserve">15.5.1 </w:t>
      </w:r>
      <w:r>
        <w:rPr>
          <w:rFonts w:hint="eastAsia"/>
          <w:color w:val="auto"/>
          <w:sz w:val="24"/>
          <w:szCs w:val="24"/>
        </w:rPr>
        <w:t>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468884D9">
      <w:pPr>
        <w:pStyle w:val="19"/>
        <w:ind w:firstLine="0" w:firstLineChars="0"/>
        <w:rPr>
          <w:rFonts w:hint="eastAsia"/>
          <w:color w:val="auto"/>
          <w:sz w:val="24"/>
          <w:szCs w:val="24"/>
        </w:rPr>
      </w:pPr>
      <w:r>
        <w:rPr>
          <w:rFonts w:hint="eastAsia"/>
          <w:b/>
          <w:color w:val="auto"/>
          <w:sz w:val="24"/>
          <w:szCs w:val="24"/>
        </w:rPr>
        <w:t xml:space="preserve">15.5.2 </w:t>
      </w:r>
      <w:r>
        <w:rPr>
          <w:rFonts w:hint="eastAsia"/>
          <w:color w:val="auto"/>
          <w:sz w:val="24"/>
          <w:szCs w:val="24"/>
        </w:rPr>
        <w:t>承包人提出的合理化建议降低了合同价格、缩短了工期或者提高了工程经济效益的，发包人可按国家有关规定在专用合同条款中约定给予奖励。</w:t>
      </w:r>
    </w:p>
    <w:p w14:paraId="36E44CA4">
      <w:pPr>
        <w:pStyle w:val="23"/>
        <w:outlineLvl w:val="3"/>
        <w:rPr>
          <w:rFonts w:hint="eastAsia"/>
          <w:b/>
          <w:bCs/>
        </w:rPr>
      </w:pPr>
      <w:r>
        <w:rPr>
          <w:rFonts w:hint="eastAsia"/>
          <w:b/>
          <w:bCs/>
        </w:rPr>
        <w:t>15.6  暂列金额</w:t>
      </w:r>
    </w:p>
    <w:p w14:paraId="5A217093">
      <w:pPr>
        <w:pStyle w:val="19"/>
        <w:rPr>
          <w:rFonts w:hint="eastAsia"/>
          <w:color w:val="auto"/>
          <w:sz w:val="24"/>
          <w:szCs w:val="24"/>
        </w:rPr>
      </w:pPr>
      <w:r>
        <w:rPr>
          <w:rFonts w:hint="eastAsia"/>
          <w:color w:val="auto"/>
          <w:sz w:val="24"/>
          <w:szCs w:val="24"/>
        </w:rPr>
        <w:t>暂列金额只能按照监理人的指示使用，并对合同价格进行相应调整。</w:t>
      </w:r>
    </w:p>
    <w:p w14:paraId="2EAEA9E2">
      <w:pPr>
        <w:pStyle w:val="23"/>
        <w:outlineLvl w:val="3"/>
        <w:rPr>
          <w:rFonts w:hint="eastAsia"/>
          <w:b/>
          <w:bCs/>
        </w:rPr>
      </w:pPr>
      <w:r>
        <w:rPr>
          <w:rFonts w:hint="eastAsia"/>
          <w:b/>
          <w:bCs/>
        </w:rPr>
        <w:t>15.7  计日工</w:t>
      </w:r>
    </w:p>
    <w:p w14:paraId="0E2B3598">
      <w:pPr>
        <w:pStyle w:val="19"/>
        <w:ind w:firstLine="0" w:firstLineChars="0"/>
        <w:rPr>
          <w:rFonts w:hint="eastAsia"/>
          <w:color w:val="auto"/>
          <w:sz w:val="24"/>
          <w:szCs w:val="24"/>
          <w:shd w:val="pct10" w:color="auto" w:fill="FFFFFF"/>
        </w:rPr>
      </w:pPr>
      <w:r>
        <w:rPr>
          <w:rFonts w:hint="eastAsia"/>
          <w:b/>
          <w:color w:val="auto"/>
          <w:sz w:val="24"/>
          <w:szCs w:val="24"/>
        </w:rPr>
        <w:t xml:space="preserve">15.7.1 </w:t>
      </w:r>
      <w:r>
        <w:rPr>
          <w:rFonts w:hint="eastAsia"/>
          <w:color w:val="auto"/>
          <w:sz w:val="24"/>
          <w:szCs w:val="24"/>
        </w:rPr>
        <w:t>发包人认为有必要时，由监理人通知承包人以计日工方式实施变更的零星工作。其价款按列入已标价工程量清单中的计日工计价子目及其单价进行计算。</w:t>
      </w:r>
    </w:p>
    <w:p w14:paraId="7D61B583">
      <w:pPr>
        <w:pStyle w:val="19"/>
        <w:ind w:firstLine="0" w:firstLineChars="0"/>
        <w:rPr>
          <w:rFonts w:hint="eastAsia"/>
          <w:color w:val="auto"/>
          <w:sz w:val="24"/>
          <w:szCs w:val="24"/>
        </w:rPr>
      </w:pPr>
      <w:r>
        <w:rPr>
          <w:rFonts w:hint="eastAsia"/>
          <w:b/>
          <w:color w:val="auto"/>
          <w:sz w:val="24"/>
          <w:szCs w:val="24"/>
        </w:rPr>
        <w:t>15.7.2</w:t>
      </w:r>
      <w:r>
        <w:rPr>
          <w:rFonts w:hint="eastAsia"/>
          <w:color w:val="auto"/>
          <w:sz w:val="24"/>
          <w:szCs w:val="24"/>
        </w:rPr>
        <w:t xml:space="preserve"> 采用计日工计价的任何一项变更工作，应从暂列金额中支付，承包人应在该项变更的实施过程中，每天提交以下报表和有关凭证报送监理人审批：</w:t>
      </w:r>
    </w:p>
    <w:p w14:paraId="20E58DA0">
      <w:pPr>
        <w:pStyle w:val="19"/>
        <w:rPr>
          <w:rFonts w:hint="eastAsia"/>
          <w:color w:val="auto"/>
          <w:sz w:val="24"/>
          <w:szCs w:val="24"/>
        </w:rPr>
      </w:pPr>
      <w:r>
        <w:rPr>
          <w:rFonts w:hint="eastAsia"/>
          <w:color w:val="auto"/>
          <w:sz w:val="24"/>
          <w:szCs w:val="24"/>
        </w:rPr>
        <w:t>（1）工作名称、内容和数量；</w:t>
      </w:r>
    </w:p>
    <w:p w14:paraId="2A37515B">
      <w:pPr>
        <w:pStyle w:val="19"/>
        <w:rPr>
          <w:rFonts w:hint="eastAsia"/>
          <w:color w:val="auto"/>
          <w:sz w:val="24"/>
          <w:szCs w:val="24"/>
        </w:rPr>
      </w:pPr>
      <w:r>
        <w:rPr>
          <w:rFonts w:hint="eastAsia"/>
          <w:color w:val="auto"/>
          <w:sz w:val="24"/>
          <w:szCs w:val="24"/>
        </w:rPr>
        <w:t>（2）投入该工作所有人员的姓名、工种、级别和耗用工时；</w:t>
      </w:r>
    </w:p>
    <w:p w14:paraId="0141C6FA">
      <w:pPr>
        <w:pStyle w:val="19"/>
        <w:rPr>
          <w:rFonts w:hint="eastAsia"/>
          <w:color w:val="auto"/>
          <w:sz w:val="24"/>
          <w:szCs w:val="24"/>
        </w:rPr>
      </w:pPr>
      <w:r>
        <w:rPr>
          <w:rFonts w:hint="eastAsia"/>
          <w:color w:val="auto"/>
          <w:sz w:val="24"/>
          <w:szCs w:val="24"/>
        </w:rPr>
        <w:t>（3）投入该工作的材料类别和数量；</w:t>
      </w:r>
    </w:p>
    <w:p w14:paraId="4D50AE80">
      <w:pPr>
        <w:pStyle w:val="19"/>
        <w:rPr>
          <w:rFonts w:hint="eastAsia"/>
          <w:color w:val="auto"/>
          <w:sz w:val="24"/>
          <w:szCs w:val="24"/>
        </w:rPr>
      </w:pPr>
      <w:r>
        <w:rPr>
          <w:rFonts w:hint="eastAsia"/>
          <w:color w:val="auto"/>
          <w:sz w:val="24"/>
          <w:szCs w:val="24"/>
        </w:rPr>
        <w:t>（4）投入该工作的施工设备型号、台数和耗用台时；</w:t>
      </w:r>
    </w:p>
    <w:p w14:paraId="7CDE13F8">
      <w:pPr>
        <w:pStyle w:val="19"/>
        <w:rPr>
          <w:rFonts w:hint="eastAsia"/>
          <w:color w:val="auto"/>
          <w:sz w:val="24"/>
          <w:szCs w:val="24"/>
        </w:rPr>
      </w:pPr>
      <w:r>
        <w:rPr>
          <w:rFonts w:hint="eastAsia"/>
          <w:color w:val="auto"/>
          <w:sz w:val="24"/>
          <w:szCs w:val="24"/>
        </w:rPr>
        <w:t>（5）监理人要求提交的其他资料和凭证。</w:t>
      </w:r>
    </w:p>
    <w:p w14:paraId="7445D668">
      <w:pPr>
        <w:pStyle w:val="19"/>
        <w:ind w:firstLine="0" w:firstLineChars="0"/>
        <w:rPr>
          <w:rFonts w:hint="eastAsia"/>
          <w:color w:val="auto"/>
          <w:sz w:val="24"/>
          <w:szCs w:val="24"/>
        </w:rPr>
      </w:pPr>
      <w:r>
        <w:rPr>
          <w:rFonts w:hint="eastAsia"/>
          <w:b/>
          <w:color w:val="auto"/>
          <w:sz w:val="24"/>
          <w:szCs w:val="24"/>
        </w:rPr>
        <w:t xml:space="preserve">15.7.3 </w:t>
      </w:r>
      <w:r>
        <w:rPr>
          <w:rFonts w:hint="eastAsia"/>
          <w:color w:val="auto"/>
          <w:sz w:val="24"/>
          <w:szCs w:val="24"/>
        </w:rPr>
        <w:t>计日工由承包人汇总后，按第17.3.2项的约定列入进度付款申请单，由监理人复核并经发包人同意后列入进度付款。</w:t>
      </w:r>
    </w:p>
    <w:p w14:paraId="7C96932E">
      <w:pPr>
        <w:pStyle w:val="23"/>
        <w:outlineLvl w:val="3"/>
        <w:rPr>
          <w:rFonts w:hint="eastAsia"/>
          <w:b/>
          <w:bCs/>
        </w:rPr>
      </w:pPr>
      <w:r>
        <w:rPr>
          <w:rFonts w:hint="eastAsia"/>
          <w:b/>
          <w:bCs/>
        </w:rPr>
        <w:t>15.8  暂估价</w:t>
      </w:r>
    </w:p>
    <w:p w14:paraId="20D747D2">
      <w:pPr>
        <w:pStyle w:val="19"/>
        <w:ind w:firstLine="0" w:firstLineChars="0"/>
        <w:rPr>
          <w:rFonts w:hint="eastAsia"/>
          <w:color w:val="auto"/>
          <w:sz w:val="24"/>
          <w:szCs w:val="24"/>
        </w:rPr>
      </w:pPr>
      <w:r>
        <w:rPr>
          <w:rFonts w:hint="eastAsia"/>
          <w:b/>
          <w:color w:val="auto"/>
          <w:sz w:val="24"/>
          <w:szCs w:val="24"/>
        </w:rPr>
        <w:t xml:space="preserve">15.8.1 </w:t>
      </w:r>
      <w:r>
        <w:rPr>
          <w:rFonts w:hint="eastAsia"/>
          <w:color w:val="auto"/>
          <w:sz w:val="24"/>
          <w:szCs w:val="24"/>
        </w:rPr>
        <w:t>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他费用列入合同价格。必须招标的暂估价项目招标组织形式、发包人和承包人组织招标时双方的权利义务关系在专用合同条款中约定。</w:t>
      </w:r>
    </w:p>
    <w:p w14:paraId="2A75D010">
      <w:pPr>
        <w:pStyle w:val="19"/>
        <w:ind w:firstLine="0" w:firstLineChars="0"/>
        <w:rPr>
          <w:rFonts w:hint="eastAsia"/>
          <w:color w:val="auto"/>
          <w:sz w:val="24"/>
          <w:szCs w:val="24"/>
        </w:rPr>
      </w:pPr>
      <w:r>
        <w:rPr>
          <w:rFonts w:hint="eastAsia"/>
          <w:b/>
          <w:color w:val="auto"/>
          <w:sz w:val="24"/>
          <w:szCs w:val="24"/>
        </w:rPr>
        <w:t xml:space="preserve">15.8.2 </w:t>
      </w:r>
      <w:r>
        <w:rPr>
          <w:rFonts w:hint="eastAsia"/>
          <w:color w:val="auto"/>
          <w:sz w:val="24"/>
          <w:szCs w:val="24"/>
        </w:rPr>
        <w:t>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61D5B9D4">
      <w:pPr>
        <w:pStyle w:val="19"/>
        <w:ind w:firstLine="0" w:firstLineChars="0"/>
        <w:rPr>
          <w:rFonts w:hint="eastAsia"/>
          <w:color w:val="auto"/>
          <w:sz w:val="24"/>
          <w:szCs w:val="24"/>
        </w:rPr>
      </w:pPr>
      <w:r>
        <w:rPr>
          <w:rFonts w:hint="eastAsia"/>
          <w:b/>
          <w:color w:val="auto"/>
          <w:sz w:val="24"/>
          <w:szCs w:val="24"/>
        </w:rPr>
        <w:t xml:space="preserve">15.8.3 </w:t>
      </w:r>
      <w:r>
        <w:rPr>
          <w:rFonts w:hint="eastAsia"/>
          <w:color w:val="auto"/>
          <w:sz w:val="24"/>
          <w:szCs w:val="24"/>
        </w:rPr>
        <w:t>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078FCB3B">
      <w:pPr>
        <w:pStyle w:val="20"/>
        <w:spacing w:before="240" w:after="240"/>
        <w:outlineLvl w:val="2"/>
        <w:rPr>
          <w:b/>
          <w:bCs/>
        </w:rPr>
      </w:pPr>
      <w:r>
        <w:rPr>
          <w:b/>
          <w:bCs/>
        </w:rPr>
        <w:t xml:space="preserve">16. </w:t>
      </w:r>
      <w:r>
        <w:rPr>
          <w:rFonts w:hint="eastAsia"/>
          <w:b/>
          <w:bCs/>
        </w:rPr>
        <w:t xml:space="preserve"> 价格调整</w:t>
      </w:r>
    </w:p>
    <w:p w14:paraId="64A32337">
      <w:pPr>
        <w:pStyle w:val="23"/>
        <w:outlineLvl w:val="3"/>
      </w:pPr>
      <w:r>
        <w:t>16.1</w:t>
      </w:r>
      <w:r>
        <w:rPr>
          <w:rFonts w:hint="eastAsia"/>
        </w:rPr>
        <w:t xml:space="preserve"> </w:t>
      </w:r>
      <w:r>
        <w:t xml:space="preserve"> </w:t>
      </w:r>
      <w:r>
        <w:rPr>
          <w:rFonts w:hint="eastAsia"/>
        </w:rPr>
        <w:t>物价波动引起的价格调整</w:t>
      </w:r>
    </w:p>
    <w:p w14:paraId="576D6788">
      <w:pPr>
        <w:pStyle w:val="19"/>
        <w:rPr>
          <w:color w:val="auto"/>
          <w:sz w:val="24"/>
          <w:szCs w:val="24"/>
        </w:rPr>
      </w:pPr>
      <w:r>
        <w:rPr>
          <w:color w:val="auto"/>
          <w:sz w:val="24"/>
          <w:szCs w:val="24"/>
        </w:rPr>
        <w:t>由于物价波动原因引起合同价格需要调整的，其价格调整方式在专用合同条款中约定。</w:t>
      </w:r>
    </w:p>
    <w:p w14:paraId="6A2C550B">
      <w:pPr>
        <w:pStyle w:val="26"/>
        <w:outlineLvl w:val="4"/>
        <w:rPr>
          <w:rFonts w:hint="eastAsia"/>
        </w:rPr>
      </w:pPr>
      <w:r>
        <w:rPr>
          <w:rFonts w:hint="eastAsia"/>
        </w:rPr>
        <w:t>16.1.1 采用价格指数调整价格差额</w:t>
      </w:r>
    </w:p>
    <w:p w14:paraId="3DF21E8A">
      <w:pPr>
        <w:pStyle w:val="26"/>
        <w:outlineLvl w:val="5"/>
        <w:rPr>
          <w:rFonts w:hint="eastAsia"/>
        </w:rPr>
      </w:pPr>
      <w:r>
        <w:rPr>
          <w:rFonts w:hint="eastAsia"/>
        </w:rPr>
        <w:t>16.1.1.1 价格调整公式</w:t>
      </w:r>
    </w:p>
    <w:p w14:paraId="21D39582">
      <w:pPr>
        <w:pStyle w:val="19"/>
        <w:rPr>
          <w:rFonts w:hint="eastAsia"/>
          <w:color w:val="auto"/>
          <w:sz w:val="24"/>
          <w:szCs w:val="24"/>
        </w:rPr>
      </w:pPr>
      <w:r>
        <w:rPr>
          <w:rFonts w:hint="eastAsia"/>
          <w:color w:val="auto"/>
          <w:sz w:val="24"/>
          <w:szCs w:val="24"/>
        </w:rPr>
        <w:t>因人工、材料和设备等价格波动影响合同价格时，根据投标函附录中的价格指数和权重表约定的数据，按以下公式计算差额并调整合同价格。</w:t>
      </w:r>
    </w:p>
    <w:p w14:paraId="78D55412">
      <w:pPr>
        <w:pStyle w:val="25"/>
        <w:rPr>
          <w:rFonts w:hint="eastAsia"/>
          <w:color w:val="auto"/>
        </w:rPr>
      </w:pPr>
      <w:r>
        <w:rPr>
          <w:color w:val="auto"/>
          <w:position w:val="-34"/>
        </w:rPr>
        <w:object>
          <v:shape id="_x0000_i1025" o:spt="75" type="#_x0000_t75" style="height:40pt;width:306pt;" o:ole="t" filled="f" o:preferrelative="t" stroked="f" coordsize="21600,21600">
            <v:path/>
            <v:fill on="f" focussize="0,0"/>
            <v:stroke on="f"/>
            <v:imagedata r:id="rId72" o:title=""/>
            <o:lock v:ext="edit" grouping="f" rotation="f" text="f" aspectratio="t"/>
            <w10:wrap type="none"/>
            <w10:anchorlock/>
          </v:shape>
          <o:OLEObject Type="Embed" ProgID="Equation.3" ShapeID="_x0000_i1025" DrawAspect="Content" ObjectID="_1468075725" r:id="rId71">
            <o:LockedField>false</o:LockedField>
          </o:OLEObject>
        </w:object>
      </w:r>
    </w:p>
    <w:p w14:paraId="6551EC50">
      <w:pPr>
        <w:pStyle w:val="19"/>
        <w:rPr>
          <w:rFonts w:hint="eastAsia"/>
          <w:color w:val="auto"/>
          <w:sz w:val="24"/>
          <w:szCs w:val="24"/>
        </w:rPr>
      </w:pPr>
      <w:r>
        <w:rPr>
          <w:rFonts w:hint="eastAsia"/>
          <w:color w:val="auto"/>
          <w:sz w:val="24"/>
          <w:szCs w:val="24"/>
        </w:rPr>
        <w:t>式中：△P -- 需调整的价格差额；</w:t>
      </w:r>
    </w:p>
    <w:p w14:paraId="3A3EC218">
      <w:pPr>
        <w:pStyle w:val="19"/>
        <w:ind w:firstLine="1188" w:firstLineChars="495"/>
        <w:rPr>
          <w:rFonts w:hint="eastAsia"/>
          <w:color w:val="auto"/>
          <w:sz w:val="24"/>
          <w:szCs w:val="24"/>
        </w:rPr>
      </w:pPr>
      <w:r>
        <w:rPr>
          <w:rFonts w:hint="eastAsia"/>
          <w:color w:val="auto"/>
          <w:sz w:val="24"/>
          <w:szCs w:val="24"/>
        </w:rPr>
        <w:t>P</w:t>
      </w:r>
      <w:r>
        <w:rPr>
          <w:rFonts w:hint="eastAsia"/>
          <w:color w:val="auto"/>
          <w:sz w:val="24"/>
          <w:szCs w:val="24"/>
          <w:vertAlign w:val="subscript"/>
        </w:rPr>
        <w:t>0</w:t>
      </w:r>
      <w:r>
        <w:rPr>
          <w:rFonts w:hint="eastAsia"/>
          <w:color w:val="auto"/>
          <w:sz w:val="24"/>
          <w:szCs w:val="24"/>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00F4ECAB">
      <w:pPr>
        <w:pStyle w:val="19"/>
        <w:ind w:firstLine="1188" w:firstLineChars="495"/>
        <w:rPr>
          <w:rFonts w:hint="eastAsia"/>
          <w:color w:val="auto"/>
          <w:sz w:val="24"/>
          <w:szCs w:val="24"/>
        </w:rPr>
      </w:pPr>
      <w:r>
        <w:rPr>
          <w:rFonts w:hint="eastAsia"/>
          <w:color w:val="auto"/>
          <w:sz w:val="24"/>
          <w:szCs w:val="24"/>
        </w:rPr>
        <w:t>A -----------------------------定值权重(即不调部分的权重)；</w:t>
      </w:r>
    </w:p>
    <w:p w14:paraId="3F54871D">
      <w:pPr>
        <w:pStyle w:val="19"/>
        <w:ind w:firstLine="1188" w:firstLineChars="495"/>
        <w:rPr>
          <w:rFonts w:hint="eastAsia"/>
          <w:color w:val="auto"/>
          <w:sz w:val="24"/>
          <w:szCs w:val="24"/>
        </w:rPr>
      </w:pPr>
      <w:r>
        <w:rPr>
          <w:rFonts w:hint="eastAsia"/>
          <w:color w:val="auto"/>
          <w:sz w:val="24"/>
          <w:szCs w:val="24"/>
        </w:rPr>
        <w:t>B</w:t>
      </w:r>
      <w:r>
        <w:rPr>
          <w:rFonts w:hint="eastAsia"/>
          <w:color w:val="auto"/>
          <w:sz w:val="24"/>
          <w:szCs w:val="24"/>
          <w:vertAlign w:val="subscript"/>
        </w:rPr>
        <w:t>1</w:t>
      </w:r>
      <w:r>
        <w:rPr>
          <w:rFonts w:hint="eastAsia"/>
          <w:color w:val="auto"/>
          <w:sz w:val="18"/>
          <w:szCs w:val="18"/>
        </w:rPr>
        <w:t>;</w:t>
      </w:r>
      <w:r>
        <w:rPr>
          <w:rFonts w:hint="eastAsia"/>
          <w:color w:val="auto"/>
          <w:sz w:val="24"/>
          <w:szCs w:val="24"/>
        </w:rPr>
        <w:t xml:space="preserve"> B</w:t>
      </w:r>
      <w:r>
        <w:rPr>
          <w:rFonts w:hint="eastAsia"/>
          <w:color w:val="auto"/>
          <w:sz w:val="24"/>
          <w:szCs w:val="24"/>
          <w:vertAlign w:val="subscript"/>
        </w:rPr>
        <w:t>2</w:t>
      </w:r>
      <w:r>
        <w:rPr>
          <w:rFonts w:hint="eastAsia"/>
          <w:color w:val="auto"/>
          <w:sz w:val="24"/>
          <w:szCs w:val="24"/>
        </w:rPr>
        <w:t xml:space="preserve"> ;B</w:t>
      </w:r>
      <w:r>
        <w:rPr>
          <w:rFonts w:hint="eastAsia"/>
          <w:color w:val="auto"/>
          <w:sz w:val="24"/>
          <w:szCs w:val="24"/>
          <w:vertAlign w:val="subscript"/>
        </w:rPr>
        <w:t>3</w:t>
      </w:r>
      <w:r>
        <w:rPr>
          <w:rFonts w:hint="eastAsia" w:ascii="宋体" w:hAnsi="宋体"/>
          <w:color w:val="auto"/>
          <w:sz w:val="18"/>
          <w:szCs w:val="18"/>
        </w:rPr>
        <w:t>·····</w:t>
      </w:r>
      <w:r>
        <w:rPr>
          <w:rFonts w:hint="eastAsia"/>
          <w:color w:val="auto"/>
          <w:sz w:val="24"/>
          <w:szCs w:val="24"/>
        </w:rPr>
        <w:t>B</w:t>
      </w:r>
      <w:r>
        <w:rPr>
          <w:rFonts w:hint="eastAsia"/>
          <w:color w:val="auto"/>
          <w:sz w:val="24"/>
          <w:szCs w:val="24"/>
          <w:vertAlign w:val="subscript"/>
        </w:rPr>
        <w:t>n</w:t>
      </w:r>
      <w:r>
        <w:rPr>
          <w:rFonts w:hint="eastAsia"/>
          <w:color w:val="auto"/>
          <w:sz w:val="24"/>
          <w:szCs w:val="24"/>
        </w:rPr>
        <w:t xml:space="preserve"> --- 各可调因子的变值权重(即可调部分的权重)为各可调因子在投标函投标总报价中所占的比例；</w:t>
      </w:r>
    </w:p>
    <w:p w14:paraId="4AB54C88">
      <w:pPr>
        <w:pStyle w:val="19"/>
        <w:ind w:firstLine="1188" w:firstLineChars="495"/>
        <w:rPr>
          <w:rFonts w:hint="eastAsia"/>
          <w:color w:val="auto"/>
          <w:sz w:val="24"/>
          <w:szCs w:val="24"/>
        </w:rPr>
      </w:pPr>
      <w:r>
        <w:rPr>
          <w:rFonts w:hint="eastAsia"/>
          <w:color w:val="auto"/>
          <w:sz w:val="24"/>
          <w:szCs w:val="24"/>
        </w:rPr>
        <w:t>F</w:t>
      </w:r>
      <w:r>
        <w:rPr>
          <w:rFonts w:hint="eastAsia"/>
          <w:color w:val="auto"/>
          <w:sz w:val="24"/>
          <w:szCs w:val="24"/>
          <w:vertAlign w:val="subscript"/>
        </w:rPr>
        <w:t>t1</w:t>
      </w:r>
      <w:r>
        <w:rPr>
          <w:rFonts w:hint="eastAsia"/>
          <w:color w:val="auto"/>
          <w:sz w:val="24"/>
          <w:szCs w:val="24"/>
        </w:rPr>
        <w:t xml:space="preserve"> ;F</w:t>
      </w:r>
      <w:r>
        <w:rPr>
          <w:rFonts w:hint="eastAsia"/>
          <w:color w:val="auto"/>
          <w:sz w:val="24"/>
          <w:szCs w:val="24"/>
          <w:vertAlign w:val="subscript"/>
        </w:rPr>
        <w:t>t2</w:t>
      </w:r>
      <w:r>
        <w:rPr>
          <w:rFonts w:hint="eastAsia"/>
          <w:color w:val="auto"/>
          <w:sz w:val="24"/>
          <w:szCs w:val="24"/>
        </w:rPr>
        <w:t xml:space="preserve"> ;F</w:t>
      </w:r>
      <w:r>
        <w:rPr>
          <w:rFonts w:hint="eastAsia"/>
          <w:color w:val="auto"/>
          <w:sz w:val="24"/>
          <w:szCs w:val="24"/>
          <w:vertAlign w:val="subscript"/>
        </w:rPr>
        <w:t>t3</w:t>
      </w:r>
      <w:r>
        <w:rPr>
          <w:rFonts w:hint="eastAsia" w:ascii="宋体" w:hAnsi="宋体"/>
          <w:color w:val="auto"/>
          <w:sz w:val="18"/>
          <w:szCs w:val="18"/>
        </w:rPr>
        <w:t>·····</w:t>
      </w:r>
      <w:r>
        <w:rPr>
          <w:rFonts w:hint="eastAsia"/>
          <w:color w:val="auto"/>
          <w:sz w:val="24"/>
          <w:szCs w:val="24"/>
        </w:rPr>
        <w:t>F</w:t>
      </w:r>
      <w:r>
        <w:rPr>
          <w:rFonts w:hint="eastAsia"/>
          <w:color w:val="auto"/>
          <w:sz w:val="24"/>
          <w:szCs w:val="24"/>
          <w:vertAlign w:val="subscript"/>
        </w:rPr>
        <w:t>tn</w:t>
      </w:r>
      <w:r>
        <w:rPr>
          <w:rFonts w:hint="eastAsia"/>
          <w:color w:val="auto"/>
          <w:sz w:val="24"/>
          <w:szCs w:val="24"/>
        </w:rPr>
        <w:t xml:space="preserve"> --- 各可调因子的现行价格指数，指第17.3.3项、第17.5.2项和第17.6.2项约定的付款证书相关周期最后一天的前42天的各可调因子的价格指数；</w:t>
      </w:r>
    </w:p>
    <w:p w14:paraId="213BFDAA">
      <w:pPr>
        <w:pStyle w:val="19"/>
        <w:ind w:firstLine="1188" w:firstLineChars="495"/>
        <w:rPr>
          <w:rFonts w:hint="eastAsia"/>
          <w:color w:val="auto"/>
          <w:sz w:val="24"/>
          <w:szCs w:val="24"/>
        </w:rPr>
      </w:pPr>
      <w:r>
        <w:rPr>
          <w:rFonts w:hint="eastAsia"/>
          <w:color w:val="auto"/>
          <w:sz w:val="24"/>
          <w:szCs w:val="24"/>
        </w:rPr>
        <w:t>F</w:t>
      </w:r>
      <w:r>
        <w:rPr>
          <w:rFonts w:hint="eastAsia"/>
          <w:color w:val="auto"/>
          <w:sz w:val="24"/>
          <w:szCs w:val="24"/>
          <w:vertAlign w:val="subscript"/>
        </w:rPr>
        <w:t>o1</w:t>
      </w:r>
      <w:r>
        <w:rPr>
          <w:rFonts w:hint="eastAsia"/>
          <w:color w:val="auto"/>
          <w:sz w:val="24"/>
          <w:szCs w:val="24"/>
        </w:rPr>
        <w:t>; F</w:t>
      </w:r>
      <w:r>
        <w:rPr>
          <w:rFonts w:hint="eastAsia"/>
          <w:color w:val="auto"/>
          <w:sz w:val="24"/>
          <w:szCs w:val="24"/>
          <w:vertAlign w:val="subscript"/>
        </w:rPr>
        <w:t>o2</w:t>
      </w:r>
      <w:r>
        <w:rPr>
          <w:rFonts w:hint="eastAsia"/>
          <w:color w:val="auto"/>
          <w:sz w:val="18"/>
          <w:szCs w:val="18"/>
        </w:rPr>
        <w:t>;</w:t>
      </w:r>
      <w:r>
        <w:rPr>
          <w:rFonts w:hint="eastAsia"/>
          <w:color w:val="auto"/>
          <w:sz w:val="24"/>
          <w:szCs w:val="24"/>
        </w:rPr>
        <w:t xml:space="preserve"> F</w:t>
      </w:r>
      <w:r>
        <w:rPr>
          <w:rFonts w:hint="eastAsia"/>
          <w:color w:val="auto"/>
          <w:sz w:val="24"/>
          <w:szCs w:val="24"/>
          <w:vertAlign w:val="subscript"/>
        </w:rPr>
        <w:t>o3</w:t>
      </w:r>
      <w:r>
        <w:rPr>
          <w:rFonts w:hint="eastAsia" w:ascii="宋体" w:hAnsi="宋体"/>
          <w:color w:val="auto"/>
          <w:sz w:val="18"/>
          <w:szCs w:val="18"/>
        </w:rPr>
        <w:t>····</w:t>
      </w:r>
      <w:r>
        <w:rPr>
          <w:rFonts w:hint="eastAsia"/>
          <w:color w:val="auto"/>
          <w:sz w:val="24"/>
          <w:szCs w:val="24"/>
        </w:rPr>
        <w:t>F</w:t>
      </w:r>
      <w:r>
        <w:rPr>
          <w:rFonts w:hint="eastAsia"/>
          <w:color w:val="auto"/>
          <w:sz w:val="24"/>
          <w:szCs w:val="24"/>
          <w:vertAlign w:val="subscript"/>
        </w:rPr>
        <w:t>on</w:t>
      </w:r>
      <w:r>
        <w:rPr>
          <w:rFonts w:hint="eastAsia"/>
          <w:color w:val="auto"/>
          <w:sz w:val="24"/>
          <w:szCs w:val="24"/>
        </w:rPr>
        <w:t xml:space="preserve"> --- 各可调因子的基本价格指数，指基准日期的各可调因子的价格指数。</w:t>
      </w:r>
    </w:p>
    <w:p w14:paraId="1E73D8C2">
      <w:pPr>
        <w:pStyle w:val="19"/>
        <w:rPr>
          <w:rFonts w:hint="eastAsia"/>
          <w:color w:val="auto"/>
          <w:sz w:val="24"/>
          <w:szCs w:val="24"/>
        </w:rPr>
      </w:pPr>
      <w:r>
        <w:rPr>
          <w:rFonts w:hint="eastAsia"/>
          <w:color w:val="auto"/>
          <w:sz w:val="24"/>
          <w:szCs w:val="24"/>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5E0F0769">
      <w:pPr>
        <w:pStyle w:val="26"/>
        <w:outlineLvl w:val="5"/>
        <w:rPr>
          <w:rFonts w:hint="eastAsia"/>
        </w:rPr>
      </w:pPr>
      <w:r>
        <w:rPr>
          <w:rFonts w:hint="eastAsia"/>
        </w:rPr>
        <w:t>16.1.1.2 暂时确定调整差额</w:t>
      </w:r>
    </w:p>
    <w:p w14:paraId="0F571626">
      <w:pPr>
        <w:pStyle w:val="19"/>
        <w:rPr>
          <w:rFonts w:hint="eastAsia"/>
          <w:color w:val="auto"/>
          <w:sz w:val="24"/>
          <w:szCs w:val="24"/>
        </w:rPr>
      </w:pPr>
      <w:r>
        <w:rPr>
          <w:rFonts w:hint="eastAsia"/>
          <w:color w:val="auto"/>
          <w:sz w:val="24"/>
          <w:szCs w:val="24"/>
        </w:rPr>
        <w:t>在计算调整差额时得不到现行价格指数的，可暂用上一次价格指数计算，并在以后的付款中再按实际价格指数进行调整。</w:t>
      </w:r>
    </w:p>
    <w:p w14:paraId="0D47F8CF">
      <w:pPr>
        <w:pStyle w:val="26"/>
        <w:outlineLvl w:val="5"/>
        <w:rPr>
          <w:rFonts w:hint="eastAsia"/>
        </w:rPr>
      </w:pPr>
      <w:r>
        <w:rPr>
          <w:rFonts w:hint="eastAsia"/>
        </w:rPr>
        <w:t>16.1.1.3 权重的调整</w:t>
      </w:r>
    </w:p>
    <w:p w14:paraId="527DD741">
      <w:pPr>
        <w:pStyle w:val="19"/>
        <w:rPr>
          <w:rFonts w:hint="eastAsia"/>
          <w:color w:val="auto"/>
          <w:sz w:val="24"/>
          <w:szCs w:val="24"/>
        </w:rPr>
      </w:pPr>
      <w:r>
        <w:rPr>
          <w:rFonts w:hint="eastAsia"/>
          <w:color w:val="auto"/>
          <w:sz w:val="24"/>
          <w:szCs w:val="24"/>
        </w:rPr>
        <w:t>按第15.1款约定的变更导致原定合同中的权重不合理时，由监理人与承包人和发包人协商后进行调整。</w:t>
      </w:r>
    </w:p>
    <w:p w14:paraId="6B09C223">
      <w:pPr>
        <w:pStyle w:val="26"/>
        <w:outlineLvl w:val="5"/>
        <w:rPr>
          <w:rFonts w:hint="eastAsia"/>
        </w:rPr>
      </w:pPr>
      <w:r>
        <w:rPr>
          <w:rFonts w:hint="eastAsia"/>
        </w:rPr>
        <w:t>16.1.1.4 承包人工期延误后的价格调整</w:t>
      </w:r>
    </w:p>
    <w:p w14:paraId="1C395EAA">
      <w:pPr>
        <w:pStyle w:val="19"/>
        <w:rPr>
          <w:rFonts w:hint="eastAsia"/>
          <w:color w:val="auto"/>
          <w:sz w:val="24"/>
          <w:szCs w:val="24"/>
        </w:rPr>
      </w:pPr>
      <w:r>
        <w:rPr>
          <w:rFonts w:hint="eastAsia"/>
          <w:color w:val="auto"/>
          <w:sz w:val="24"/>
          <w:szCs w:val="24"/>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10341746">
      <w:pPr>
        <w:pStyle w:val="26"/>
        <w:outlineLvl w:val="4"/>
        <w:rPr>
          <w:rFonts w:hint="eastAsia"/>
        </w:rPr>
      </w:pPr>
      <w:r>
        <w:rPr>
          <w:rFonts w:hint="eastAsia"/>
        </w:rPr>
        <w:t>16.1.2 采用造价信息调整价格差额</w:t>
      </w:r>
    </w:p>
    <w:p w14:paraId="4427CE48">
      <w:pPr>
        <w:pStyle w:val="19"/>
        <w:rPr>
          <w:rFonts w:ascii="宋体" w:hAnsi="宋体"/>
          <w:color w:val="auto"/>
          <w:sz w:val="24"/>
          <w:szCs w:val="24"/>
        </w:rPr>
      </w:pPr>
      <w:r>
        <w:rPr>
          <w:color w:val="auto"/>
          <w:sz w:val="24"/>
          <w:szCs w:val="24"/>
        </w:rPr>
        <w:t>施工期内，因人工、材料、设备和机械台班价格波动影响合同价格时，</w:t>
      </w:r>
      <w:r>
        <w:rPr>
          <w:rFonts w:hint="eastAsia"/>
          <w:color w:val="auto"/>
          <w:sz w:val="24"/>
          <w:szCs w:val="24"/>
        </w:rPr>
        <w:t>人工、机</w:t>
      </w:r>
      <w:r>
        <w:rPr>
          <w:color w:val="auto"/>
          <w:sz w:val="24"/>
          <w:szCs w:val="24"/>
        </w:rPr>
        <w:t>械使用</w:t>
      </w:r>
      <w:r>
        <w:rPr>
          <w:rFonts w:hint="eastAsia"/>
          <w:color w:val="auto"/>
          <w:sz w:val="24"/>
          <w:szCs w:val="24"/>
        </w:rPr>
        <w:t>费按照国家或省</w:t>
      </w:r>
      <w:r>
        <w:rPr>
          <w:color w:val="auto"/>
          <w:sz w:val="24"/>
          <w:szCs w:val="24"/>
        </w:rPr>
        <w:t>(自治区、直辖市)建设行政管理部门、行业建设管理部门或其授权的工程</w:t>
      </w:r>
      <w:r>
        <w:rPr>
          <w:rFonts w:hint="eastAsia"/>
          <w:color w:val="auto"/>
          <w:sz w:val="24"/>
          <w:szCs w:val="24"/>
        </w:rPr>
        <w:t>造价管理机构发布的人工成本信息、机械台班单价或机械使用费系数进行调整；需要进行价格调整的材料，其单价和采购数应由监理人复核，监理人确认需调整的材料单价及数量，作</w:t>
      </w:r>
      <w:r>
        <w:rPr>
          <w:rFonts w:hint="eastAsia" w:ascii="宋体" w:hAnsi="宋体"/>
          <w:color w:val="auto"/>
          <w:sz w:val="24"/>
          <w:szCs w:val="24"/>
        </w:rPr>
        <w:t>为调整工程合同价格差额的依据。</w:t>
      </w:r>
    </w:p>
    <w:p w14:paraId="0A48AFFC">
      <w:pPr>
        <w:pStyle w:val="19"/>
        <w:rPr>
          <w:color w:val="auto"/>
          <w:sz w:val="24"/>
          <w:szCs w:val="24"/>
        </w:rPr>
      </w:pPr>
      <w:r>
        <w:rPr>
          <w:color w:val="auto"/>
          <w:sz w:val="24"/>
          <w:szCs w:val="24"/>
        </w:rPr>
        <w:t>工程造价信息的来源以及价格调整的</w:t>
      </w:r>
      <w:r>
        <w:rPr>
          <w:rFonts w:hint="eastAsia"/>
          <w:color w:val="auto"/>
          <w:sz w:val="24"/>
          <w:szCs w:val="24"/>
        </w:rPr>
        <w:t>具体办法</w:t>
      </w:r>
      <w:r>
        <w:rPr>
          <w:color w:val="auto"/>
          <w:sz w:val="24"/>
          <w:szCs w:val="24"/>
        </w:rPr>
        <w:t>在专用合同条款中约定。</w:t>
      </w:r>
    </w:p>
    <w:p w14:paraId="6C95D1A2">
      <w:pPr>
        <w:pStyle w:val="23"/>
        <w:outlineLvl w:val="3"/>
        <w:rPr>
          <w:rFonts w:hint="eastAsia"/>
        </w:rPr>
      </w:pPr>
      <w:r>
        <w:rPr>
          <w:rFonts w:hint="eastAsia"/>
        </w:rPr>
        <w:t>16.2  法律变化引起的价格调整</w:t>
      </w:r>
    </w:p>
    <w:p w14:paraId="03DE8D03">
      <w:pPr>
        <w:pStyle w:val="19"/>
        <w:rPr>
          <w:rFonts w:hint="eastAsia"/>
          <w:color w:val="auto"/>
          <w:sz w:val="24"/>
          <w:szCs w:val="24"/>
        </w:rPr>
      </w:pPr>
      <w:r>
        <w:rPr>
          <w:rFonts w:hint="eastAsia"/>
          <w:color w:val="auto"/>
          <w:sz w:val="24"/>
          <w:szCs w:val="24"/>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20FD2511">
      <w:pPr>
        <w:pStyle w:val="20"/>
        <w:spacing w:before="240" w:after="240"/>
        <w:outlineLvl w:val="2"/>
        <w:rPr>
          <w:b/>
          <w:bCs/>
        </w:rPr>
      </w:pPr>
      <w:r>
        <w:rPr>
          <w:b/>
          <w:bCs/>
        </w:rPr>
        <w:t xml:space="preserve">17. </w:t>
      </w:r>
      <w:r>
        <w:rPr>
          <w:rFonts w:hint="eastAsia"/>
          <w:b/>
          <w:bCs/>
        </w:rPr>
        <w:t xml:space="preserve"> 计量与支付</w:t>
      </w:r>
    </w:p>
    <w:p w14:paraId="693F1655">
      <w:pPr>
        <w:pStyle w:val="23"/>
        <w:outlineLvl w:val="3"/>
        <w:rPr>
          <w:rFonts w:hint="eastAsia"/>
        </w:rPr>
      </w:pPr>
      <w:r>
        <w:t xml:space="preserve">17.1 </w:t>
      </w:r>
      <w:r>
        <w:rPr>
          <w:rFonts w:hint="eastAsia"/>
        </w:rPr>
        <w:t xml:space="preserve"> 计量</w:t>
      </w:r>
    </w:p>
    <w:p w14:paraId="07C0DC6B">
      <w:pPr>
        <w:pStyle w:val="26"/>
        <w:outlineLvl w:val="4"/>
        <w:rPr>
          <w:rFonts w:hint="eastAsia"/>
        </w:rPr>
      </w:pPr>
      <w:r>
        <w:rPr>
          <w:rFonts w:hint="eastAsia"/>
        </w:rPr>
        <w:t xml:space="preserve">17.1.1 </w:t>
      </w:r>
      <w:r>
        <w:rPr>
          <w:rFonts w:hint="eastAsia" w:ascii="黑体"/>
        </w:rPr>
        <w:t>计量单位</w:t>
      </w:r>
    </w:p>
    <w:p w14:paraId="3E4F6AA8">
      <w:pPr>
        <w:pStyle w:val="19"/>
        <w:rPr>
          <w:rFonts w:hint="eastAsia"/>
          <w:color w:val="auto"/>
          <w:sz w:val="24"/>
          <w:szCs w:val="24"/>
        </w:rPr>
      </w:pPr>
      <w:r>
        <w:rPr>
          <w:rFonts w:hint="eastAsia"/>
          <w:color w:val="auto"/>
          <w:sz w:val="24"/>
          <w:szCs w:val="24"/>
        </w:rPr>
        <w:t>计量采用国家法定的计量单位。</w:t>
      </w:r>
    </w:p>
    <w:p w14:paraId="3C1B8D07">
      <w:pPr>
        <w:pStyle w:val="26"/>
        <w:outlineLvl w:val="4"/>
        <w:rPr>
          <w:rFonts w:hint="eastAsia"/>
        </w:rPr>
      </w:pPr>
      <w:r>
        <w:rPr>
          <w:rFonts w:hint="eastAsia"/>
        </w:rPr>
        <w:t>17.1.2 计量方法</w:t>
      </w:r>
    </w:p>
    <w:p w14:paraId="3526AA3E">
      <w:pPr>
        <w:pStyle w:val="19"/>
        <w:rPr>
          <w:rFonts w:hint="eastAsia"/>
          <w:color w:val="auto"/>
          <w:sz w:val="24"/>
          <w:szCs w:val="24"/>
        </w:rPr>
      </w:pPr>
      <w:r>
        <w:rPr>
          <w:rFonts w:hint="eastAsia"/>
          <w:color w:val="auto"/>
          <w:sz w:val="24"/>
          <w:szCs w:val="24"/>
        </w:rPr>
        <w:t>结算工程量应按工程量清单中约定的方法计算。</w:t>
      </w:r>
    </w:p>
    <w:p w14:paraId="015E11A5">
      <w:pPr>
        <w:pStyle w:val="26"/>
        <w:outlineLvl w:val="4"/>
        <w:rPr>
          <w:rFonts w:hint="eastAsia"/>
        </w:rPr>
      </w:pPr>
      <w:r>
        <w:rPr>
          <w:rFonts w:hint="eastAsia"/>
        </w:rPr>
        <w:t xml:space="preserve">17.1.3 </w:t>
      </w:r>
      <w:r>
        <w:rPr>
          <w:rFonts w:hint="eastAsia" w:ascii="黑体"/>
        </w:rPr>
        <w:t>计量周期</w:t>
      </w:r>
    </w:p>
    <w:p w14:paraId="40FF01B8">
      <w:pPr>
        <w:pStyle w:val="19"/>
        <w:rPr>
          <w:rFonts w:hint="eastAsia"/>
          <w:color w:val="auto"/>
          <w:sz w:val="24"/>
          <w:szCs w:val="24"/>
        </w:rPr>
      </w:pPr>
      <w:r>
        <w:rPr>
          <w:rFonts w:hint="eastAsia"/>
          <w:color w:val="auto"/>
          <w:sz w:val="24"/>
          <w:szCs w:val="24"/>
        </w:rPr>
        <w:t>除专用合同条款另有约定外，单价子目已完成工程量按月计量，总价子目的计量周期按批准的支付分解报告确定。</w:t>
      </w:r>
    </w:p>
    <w:p w14:paraId="20B7D369">
      <w:pPr>
        <w:pStyle w:val="26"/>
        <w:outlineLvl w:val="4"/>
        <w:rPr>
          <w:rFonts w:hint="eastAsia"/>
        </w:rPr>
      </w:pPr>
      <w:r>
        <w:rPr>
          <w:rFonts w:hint="eastAsia"/>
        </w:rPr>
        <w:t>17.1.4 单价子目的计量</w:t>
      </w:r>
    </w:p>
    <w:p w14:paraId="1807A548">
      <w:pPr>
        <w:pStyle w:val="19"/>
        <w:rPr>
          <w:rFonts w:hint="eastAsia"/>
          <w:color w:val="auto"/>
          <w:sz w:val="24"/>
          <w:szCs w:val="24"/>
        </w:rPr>
      </w:pPr>
      <w:r>
        <w:rPr>
          <w:rFonts w:hint="eastAsia"/>
          <w:color w:val="auto"/>
          <w:sz w:val="24"/>
          <w:szCs w:val="24"/>
        </w:rPr>
        <w:t>（1）已标价工程量清单中的单价子目工程量为估算工程量。结算工程量是承包人实际完成的，并按合同约定的计量方法进行计量的工程量。</w:t>
      </w:r>
    </w:p>
    <w:p w14:paraId="0FFADE05">
      <w:pPr>
        <w:pStyle w:val="19"/>
        <w:rPr>
          <w:rFonts w:hint="eastAsia"/>
          <w:color w:val="auto"/>
          <w:sz w:val="24"/>
          <w:szCs w:val="24"/>
        </w:rPr>
      </w:pPr>
      <w:r>
        <w:rPr>
          <w:rFonts w:hint="eastAsia"/>
          <w:color w:val="auto"/>
          <w:sz w:val="24"/>
          <w:szCs w:val="24"/>
        </w:rPr>
        <w:t>（2）承包人对已完成的工程进行计量，向监理人提交进度付款申请单、已完成工程量报表和有关计量资料。</w:t>
      </w:r>
    </w:p>
    <w:p w14:paraId="769D7412">
      <w:pPr>
        <w:pStyle w:val="19"/>
        <w:rPr>
          <w:rFonts w:hint="eastAsia"/>
          <w:color w:val="auto"/>
          <w:sz w:val="24"/>
          <w:szCs w:val="24"/>
        </w:rPr>
      </w:pPr>
      <w:r>
        <w:rPr>
          <w:rFonts w:hint="eastAsia"/>
          <w:color w:val="auto"/>
          <w:sz w:val="24"/>
          <w:szCs w:val="24"/>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32D02FAA">
      <w:pPr>
        <w:pStyle w:val="19"/>
        <w:rPr>
          <w:rFonts w:hint="eastAsia"/>
          <w:color w:val="auto"/>
          <w:sz w:val="24"/>
          <w:szCs w:val="24"/>
        </w:rPr>
      </w:pPr>
      <w:r>
        <w:rPr>
          <w:rFonts w:hint="eastAsia"/>
          <w:color w:val="auto"/>
          <w:sz w:val="24"/>
          <w:szCs w:val="24"/>
        </w:rPr>
        <w:t>（4）监理人认为有必要时，可通知承包人共同进行联合测量、计量，承包人应遵照执行。</w:t>
      </w:r>
    </w:p>
    <w:p w14:paraId="3D4DE558">
      <w:pPr>
        <w:pStyle w:val="19"/>
        <w:rPr>
          <w:rFonts w:hint="eastAsia"/>
          <w:color w:val="auto"/>
          <w:sz w:val="24"/>
          <w:szCs w:val="24"/>
        </w:rPr>
      </w:pPr>
      <w:r>
        <w:rPr>
          <w:rFonts w:hint="eastAsia"/>
          <w:color w:val="auto"/>
          <w:sz w:val="24"/>
          <w:szCs w:val="24"/>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0296ABBF">
      <w:pPr>
        <w:pStyle w:val="19"/>
        <w:rPr>
          <w:rFonts w:hint="eastAsia"/>
          <w:color w:val="auto"/>
          <w:sz w:val="24"/>
          <w:szCs w:val="24"/>
        </w:rPr>
      </w:pPr>
      <w:r>
        <w:rPr>
          <w:rFonts w:hint="eastAsia"/>
          <w:color w:val="auto"/>
          <w:sz w:val="24"/>
          <w:szCs w:val="24"/>
        </w:rPr>
        <w:t>（6）监理人应在收到承包人提交的工程量报表后的7天内进行复核，监理人未在约定时间内复核的，承包人提交的工程量报表中的工程量视为承包人实际完成的工程量，据此计算工程价款。</w:t>
      </w:r>
    </w:p>
    <w:p w14:paraId="4575A58C">
      <w:pPr>
        <w:pStyle w:val="26"/>
        <w:outlineLvl w:val="4"/>
        <w:rPr>
          <w:rFonts w:hint="eastAsia"/>
        </w:rPr>
      </w:pPr>
      <w:r>
        <w:rPr>
          <w:rFonts w:hint="eastAsia"/>
        </w:rPr>
        <w:t xml:space="preserve">17.1.5 总价子目的计量 </w:t>
      </w:r>
    </w:p>
    <w:p w14:paraId="0B348410">
      <w:pPr>
        <w:pStyle w:val="19"/>
        <w:rPr>
          <w:rFonts w:hint="eastAsia"/>
          <w:color w:val="auto"/>
          <w:sz w:val="24"/>
          <w:szCs w:val="24"/>
        </w:rPr>
      </w:pPr>
      <w:r>
        <w:rPr>
          <w:rFonts w:hint="eastAsia"/>
          <w:color w:val="auto"/>
          <w:sz w:val="24"/>
          <w:szCs w:val="24"/>
        </w:rPr>
        <w:t>总价子目的分解和计量按照下述约定进行。</w:t>
      </w:r>
    </w:p>
    <w:p w14:paraId="5595806C">
      <w:pPr>
        <w:pStyle w:val="19"/>
        <w:rPr>
          <w:rFonts w:hint="eastAsia"/>
          <w:color w:val="auto"/>
          <w:sz w:val="24"/>
          <w:szCs w:val="24"/>
        </w:rPr>
      </w:pPr>
      <w:r>
        <w:rPr>
          <w:rFonts w:hint="eastAsia"/>
          <w:color w:val="auto"/>
          <w:sz w:val="24"/>
          <w:szCs w:val="24"/>
        </w:rPr>
        <w:t>（1）总价子目的计量和支付应以总价为基础，不因第16.1款中的因素而进行调整。承包人实际完成的工程量，是进行工程目标管理和控制进度支付的依据。</w:t>
      </w:r>
    </w:p>
    <w:p w14:paraId="4B86DFCC">
      <w:pPr>
        <w:pStyle w:val="19"/>
        <w:rPr>
          <w:rFonts w:hint="eastAsia"/>
          <w:color w:val="auto"/>
          <w:sz w:val="24"/>
          <w:szCs w:val="24"/>
        </w:rPr>
      </w:pPr>
      <w:r>
        <w:rPr>
          <w:rFonts w:hint="eastAsia"/>
          <w:color w:val="auto"/>
          <w:sz w:val="24"/>
          <w:szCs w:val="24"/>
        </w:rPr>
        <w:t>（2）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465AE646">
      <w:pPr>
        <w:pStyle w:val="19"/>
        <w:rPr>
          <w:rFonts w:hint="eastAsia"/>
          <w:color w:val="auto"/>
          <w:sz w:val="24"/>
          <w:szCs w:val="24"/>
        </w:rPr>
      </w:pPr>
      <w:r>
        <w:rPr>
          <w:rFonts w:hint="eastAsia"/>
          <w:color w:val="auto"/>
          <w:sz w:val="24"/>
          <w:szCs w:val="24"/>
        </w:rPr>
        <w:t>（3）监理人对承包人提交的上述资料进行复核，以确定分阶段实际完成的工程量和工程形象目标。对其有异议的，可要求承包人按第8.2款约定进行共同复核和抽样复测。</w:t>
      </w:r>
    </w:p>
    <w:p w14:paraId="5168CE31">
      <w:pPr>
        <w:pStyle w:val="19"/>
        <w:rPr>
          <w:color w:val="auto"/>
          <w:sz w:val="24"/>
          <w:szCs w:val="24"/>
        </w:rPr>
      </w:pPr>
      <w:r>
        <w:rPr>
          <w:rFonts w:hint="eastAsia"/>
          <w:color w:val="auto"/>
          <w:sz w:val="24"/>
          <w:szCs w:val="24"/>
        </w:rPr>
        <w:t xml:space="preserve">（4）除按照第15条约定的变更外，总价子目的工程量是承包人用于结算的最终工程量。 </w:t>
      </w:r>
    </w:p>
    <w:p w14:paraId="1AB9FD27">
      <w:pPr>
        <w:pStyle w:val="23"/>
        <w:outlineLvl w:val="3"/>
        <w:rPr>
          <w:rFonts w:hint="eastAsia"/>
        </w:rPr>
      </w:pPr>
      <w:r>
        <w:rPr>
          <w:rFonts w:hint="eastAsia"/>
        </w:rPr>
        <w:t>17.2  预付款</w:t>
      </w:r>
    </w:p>
    <w:p w14:paraId="69E31D27">
      <w:pPr>
        <w:pStyle w:val="26"/>
        <w:outlineLvl w:val="4"/>
        <w:rPr>
          <w:rFonts w:hint="eastAsia"/>
        </w:rPr>
      </w:pPr>
      <w:r>
        <w:rPr>
          <w:rFonts w:hint="eastAsia"/>
        </w:rPr>
        <w:t xml:space="preserve">17.2.1 </w:t>
      </w:r>
      <w:r>
        <w:rPr>
          <w:rFonts w:hint="eastAsia" w:ascii="黑体"/>
        </w:rPr>
        <w:t>预付款</w:t>
      </w:r>
    </w:p>
    <w:p w14:paraId="73B7B8EE">
      <w:pPr>
        <w:pStyle w:val="19"/>
        <w:rPr>
          <w:rFonts w:hint="eastAsia"/>
          <w:color w:val="auto"/>
          <w:sz w:val="24"/>
          <w:szCs w:val="24"/>
        </w:rPr>
      </w:pPr>
      <w:r>
        <w:rPr>
          <w:rFonts w:hint="eastAsia"/>
          <w:color w:val="auto"/>
          <w:sz w:val="24"/>
          <w:szCs w:val="24"/>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24111F09">
      <w:pPr>
        <w:pStyle w:val="26"/>
        <w:outlineLvl w:val="4"/>
        <w:rPr>
          <w:rFonts w:hint="eastAsia"/>
        </w:rPr>
      </w:pPr>
      <w:r>
        <w:rPr>
          <w:rFonts w:hint="eastAsia"/>
        </w:rPr>
        <w:t xml:space="preserve">17.2.2 </w:t>
      </w:r>
      <w:r>
        <w:rPr>
          <w:rFonts w:hint="eastAsia" w:ascii="黑体"/>
        </w:rPr>
        <w:t>预付款保函（担保）</w:t>
      </w:r>
    </w:p>
    <w:p w14:paraId="5EE01637">
      <w:pPr>
        <w:pStyle w:val="19"/>
        <w:rPr>
          <w:color w:val="auto"/>
          <w:sz w:val="24"/>
          <w:szCs w:val="24"/>
        </w:rPr>
      </w:pPr>
      <w:r>
        <w:rPr>
          <w:rFonts w:hint="eastAsia"/>
          <w:color w:val="auto"/>
          <w:sz w:val="24"/>
          <w:szCs w:val="24"/>
        </w:rPr>
        <w:t>（1）承包人应在收到第一次工程预付款的同时向发包人提交工程预付款担保，担保金额应与第一次工程预付款金额相同，工程预付款担保在第一次工程预付款被发包人扣回前一直有效。</w:t>
      </w:r>
    </w:p>
    <w:p w14:paraId="30F9127B">
      <w:pPr>
        <w:pStyle w:val="19"/>
        <w:rPr>
          <w:rFonts w:hint="eastAsia"/>
          <w:color w:val="auto"/>
          <w:sz w:val="24"/>
          <w:szCs w:val="24"/>
        </w:rPr>
      </w:pPr>
      <w:r>
        <w:rPr>
          <w:rFonts w:hint="eastAsia"/>
          <w:color w:val="auto"/>
          <w:sz w:val="24"/>
          <w:szCs w:val="24"/>
        </w:rPr>
        <w:t>（2）工程材料预付款的担保在专用合同条款中约定。</w:t>
      </w:r>
    </w:p>
    <w:p w14:paraId="6CE30709">
      <w:pPr>
        <w:pStyle w:val="19"/>
        <w:rPr>
          <w:rFonts w:hint="eastAsia"/>
          <w:color w:val="auto"/>
          <w:sz w:val="24"/>
          <w:szCs w:val="24"/>
        </w:rPr>
      </w:pPr>
      <w:r>
        <w:rPr>
          <w:rFonts w:hint="eastAsia"/>
          <w:color w:val="auto"/>
          <w:sz w:val="24"/>
          <w:szCs w:val="24"/>
        </w:rPr>
        <w:t>（3）预付款担保的担保金额可根据预付款扣回的金额相应递减。</w:t>
      </w:r>
    </w:p>
    <w:p w14:paraId="2B65C763">
      <w:pPr>
        <w:pStyle w:val="26"/>
        <w:outlineLvl w:val="4"/>
        <w:rPr>
          <w:rFonts w:hint="eastAsia"/>
        </w:rPr>
      </w:pPr>
      <w:r>
        <w:rPr>
          <w:rFonts w:hint="eastAsia"/>
        </w:rPr>
        <w:t>17.2.3 预付款的扣回与还清</w:t>
      </w:r>
    </w:p>
    <w:p w14:paraId="67E948CF">
      <w:pPr>
        <w:pStyle w:val="19"/>
        <w:rPr>
          <w:rFonts w:hint="eastAsia"/>
          <w:color w:val="auto"/>
          <w:sz w:val="24"/>
          <w:szCs w:val="24"/>
        </w:rPr>
      </w:pPr>
      <w:r>
        <w:rPr>
          <w:rFonts w:hint="eastAsia"/>
          <w:color w:val="auto"/>
          <w:sz w:val="24"/>
          <w:szCs w:val="24"/>
        </w:rPr>
        <w:t>预付款在进度付款中扣回，扣回与还清办法在专用合同条款中约定。在颁发合同工程完工证书前，由于不可抗力或其他原因解除合同时，预付款尚未扣清的，尚未扣清的预付款余额应作为承包人的到期应付款。</w:t>
      </w:r>
    </w:p>
    <w:p w14:paraId="5D1DF094">
      <w:pPr>
        <w:pStyle w:val="23"/>
        <w:outlineLvl w:val="3"/>
        <w:rPr>
          <w:rFonts w:hint="eastAsia"/>
        </w:rPr>
      </w:pPr>
      <w:r>
        <w:rPr>
          <w:rFonts w:hint="eastAsia"/>
        </w:rPr>
        <w:t>17.3  工程进度付款</w:t>
      </w:r>
    </w:p>
    <w:p w14:paraId="418B401D">
      <w:pPr>
        <w:pStyle w:val="26"/>
        <w:outlineLvl w:val="4"/>
        <w:rPr>
          <w:rFonts w:hint="eastAsia"/>
        </w:rPr>
      </w:pPr>
      <w:r>
        <w:rPr>
          <w:rFonts w:hint="eastAsia"/>
        </w:rPr>
        <w:t xml:space="preserve">17.3.1 </w:t>
      </w:r>
      <w:r>
        <w:rPr>
          <w:rFonts w:hint="eastAsia" w:ascii="黑体"/>
        </w:rPr>
        <w:t>付款周期</w:t>
      </w:r>
    </w:p>
    <w:p w14:paraId="71B59A8E">
      <w:pPr>
        <w:pStyle w:val="19"/>
        <w:rPr>
          <w:rFonts w:hint="eastAsia"/>
          <w:color w:val="auto"/>
          <w:sz w:val="24"/>
          <w:szCs w:val="24"/>
        </w:rPr>
      </w:pPr>
      <w:r>
        <w:rPr>
          <w:rFonts w:hint="eastAsia"/>
          <w:color w:val="auto"/>
          <w:sz w:val="24"/>
          <w:szCs w:val="24"/>
        </w:rPr>
        <w:t>付款周期同计量周期。</w:t>
      </w:r>
    </w:p>
    <w:p w14:paraId="5A2673C5">
      <w:pPr>
        <w:pStyle w:val="26"/>
        <w:outlineLvl w:val="4"/>
        <w:rPr>
          <w:rFonts w:hint="eastAsia"/>
        </w:rPr>
      </w:pPr>
      <w:r>
        <w:rPr>
          <w:rFonts w:hint="eastAsia"/>
        </w:rPr>
        <w:t xml:space="preserve">17.3.2 </w:t>
      </w:r>
      <w:r>
        <w:rPr>
          <w:rFonts w:hint="eastAsia" w:ascii="黑体"/>
        </w:rPr>
        <w:t>进度付款申请单</w:t>
      </w:r>
    </w:p>
    <w:p w14:paraId="10DA764A">
      <w:pPr>
        <w:pStyle w:val="19"/>
        <w:rPr>
          <w:rFonts w:hint="eastAsia"/>
          <w:dstrike/>
          <w:color w:val="auto"/>
          <w:sz w:val="24"/>
          <w:szCs w:val="24"/>
        </w:rPr>
      </w:pPr>
      <w:r>
        <w:rPr>
          <w:rFonts w:hint="eastAsia"/>
          <w:color w:val="auto"/>
          <w:sz w:val="24"/>
          <w:szCs w:val="24"/>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4137B0E8">
      <w:pPr>
        <w:pStyle w:val="19"/>
        <w:rPr>
          <w:rFonts w:hint="eastAsia"/>
          <w:color w:val="auto"/>
          <w:sz w:val="24"/>
          <w:szCs w:val="24"/>
        </w:rPr>
      </w:pPr>
      <w:r>
        <w:rPr>
          <w:rFonts w:hint="eastAsia"/>
          <w:color w:val="auto"/>
          <w:sz w:val="24"/>
          <w:szCs w:val="24"/>
        </w:rPr>
        <w:t>（1）截至本次付款周期末已实施工程的价款；</w:t>
      </w:r>
    </w:p>
    <w:p w14:paraId="3320600B">
      <w:pPr>
        <w:pStyle w:val="19"/>
        <w:rPr>
          <w:rFonts w:hint="eastAsia"/>
          <w:color w:val="auto"/>
          <w:sz w:val="24"/>
          <w:szCs w:val="24"/>
        </w:rPr>
      </w:pPr>
      <w:r>
        <w:rPr>
          <w:rFonts w:hint="eastAsia"/>
          <w:color w:val="auto"/>
          <w:sz w:val="24"/>
          <w:szCs w:val="24"/>
        </w:rPr>
        <w:t>（2）根据第15条应增加和扣减的变更金额；</w:t>
      </w:r>
    </w:p>
    <w:p w14:paraId="21B09227">
      <w:pPr>
        <w:pStyle w:val="19"/>
        <w:rPr>
          <w:rFonts w:hint="eastAsia"/>
          <w:color w:val="auto"/>
          <w:sz w:val="24"/>
          <w:szCs w:val="24"/>
        </w:rPr>
      </w:pPr>
      <w:r>
        <w:rPr>
          <w:rFonts w:hint="eastAsia"/>
          <w:color w:val="auto"/>
          <w:sz w:val="24"/>
          <w:szCs w:val="24"/>
        </w:rPr>
        <w:t>（3）根据第23条应增加和扣减的索赔金额；</w:t>
      </w:r>
    </w:p>
    <w:p w14:paraId="43181FA5">
      <w:pPr>
        <w:pStyle w:val="19"/>
        <w:rPr>
          <w:rFonts w:hint="eastAsia"/>
          <w:color w:val="auto"/>
          <w:sz w:val="24"/>
          <w:szCs w:val="24"/>
        </w:rPr>
      </w:pPr>
      <w:r>
        <w:rPr>
          <w:rFonts w:hint="eastAsia"/>
          <w:color w:val="auto"/>
          <w:sz w:val="24"/>
          <w:szCs w:val="24"/>
        </w:rPr>
        <w:t>（4）根据第17.2款约定应支付的预付款和扣减的返还预付款；</w:t>
      </w:r>
    </w:p>
    <w:p w14:paraId="43AC059C">
      <w:pPr>
        <w:pStyle w:val="19"/>
        <w:rPr>
          <w:rFonts w:hint="eastAsia"/>
          <w:color w:val="auto"/>
          <w:sz w:val="24"/>
          <w:szCs w:val="24"/>
        </w:rPr>
      </w:pPr>
      <w:r>
        <w:rPr>
          <w:rFonts w:hint="eastAsia"/>
          <w:color w:val="auto"/>
          <w:sz w:val="24"/>
          <w:szCs w:val="24"/>
        </w:rPr>
        <w:t>（5）根据第17.4.1项约定应扣减的质量保证金；</w:t>
      </w:r>
    </w:p>
    <w:p w14:paraId="5A7065DB">
      <w:pPr>
        <w:pStyle w:val="19"/>
        <w:rPr>
          <w:rFonts w:hint="eastAsia"/>
          <w:color w:val="auto"/>
          <w:sz w:val="24"/>
          <w:szCs w:val="24"/>
        </w:rPr>
      </w:pPr>
      <w:r>
        <w:rPr>
          <w:rFonts w:hint="eastAsia"/>
          <w:color w:val="auto"/>
          <w:sz w:val="24"/>
          <w:szCs w:val="24"/>
        </w:rPr>
        <w:t>（6）根据合同应增加和扣减的其他金额。</w:t>
      </w:r>
    </w:p>
    <w:p w14:paraId="1C609900">
      <w:pPr>
        <w:pStyle w:val="26"/>
        <w:outlineLvl w:val="5"/>
        <w:rPr>
          <w:rFonts w:hint="eastAsia"/>
        </w:rPr>
      </w:pPr>
      <w:r>
        <w:rPr>
          <w:rFonts w:hint="eastAsia"/>
        </w:rPr>
        <w:t>17.3.3 进度付款证书和支付时间</w:t>
      </w:r>
    </w:p>
    <w:p w14:paraId="1D055C70">
      <w:pPr>
        <w:pStyle w:val="19"/>
        <w:rPr>
          <w:rFonts w:hint="eastAsia"/>
          <w:color w:val="auto"/>
          <w:sz w:val="24"/>
          <w:szCs w:val="24"/>
        </w:rPr>
      </w:pPr>
      <w:r>
        <w:rPr>
          <w:rFonts w:hint="eastAsia"/>
          <w:color w:val="auto"/>
          <w:sz w:val="24"/>
          <w:szCs w:val="24"/>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52B59845">
      <w:pPr>
        <w:pStyle w:val="19"/>
        <w:rPr>
          <w:rFonts w:hint="eastAsia"/>
          <w:color w:val="auto"/>
          <w:sz w:val="24"/>
          <w:szCs w:val="24"/>
        </w:rPr>
      </w:pPr>
      <w:r>
        <w:rPr>
          <w:rFonts w:hint="eastAsia"/>
          <w:color w:val="auto"/>
          <w:sz w:val="24"/>
          <w:szCs w:val="24"/>
        </w:rPr>
        <w:t>（2）发包人应在监理人收到进度付款申请单后的28天内，将进度应付款支付给承包人。发包人不按期支付的，按专用合同条款的约定支付逾期付款违约金。</w:t>
      </w:r>
    </w:p>
    <w:p w14:paraId="5A49EC82">
      <w:pPr>
        <w:pStyle w:val="19"/>
        <w:rPr>
          <w:rFonts w:hint="eastAsia"/>
          <w:color w:val="auto"/>
          <w:sz w:val="24"/>
          <w:szCs w:val="24"/>
        </w:rPr>
      </w:pPr>
      <w:r>
        <w:rPr>
          <w:rFonts w:hint="eastAsia"/>
          <w:color w:val="auto"/>
          <w:sz w:val="24"/>
          <w:szCs w:val="24"/>
        </w:rPr>
        <w:t>（3）监理人出具进度付款证书，不应视为监理人已同意、批准或接受了承包人完成的该部分工作。</w:t>
      </w:r>
    </w:p>
    <w:p w14:paraId="29DA4DAC">
      <w:pPr>
        <w:pStyle w:val="19"/>
        <w:rPr>
          <w:rFonts w:hint="eastAsia"/>
          <w:color w:val="auto"/>
          <w:sz w:val="24"/>
          <w:szCs w:val="24"/>
        </w:rPr>
      </w:pPr>
      <w:r>
        <w:rPr>
          <w:rFonts w:hint="eastAsia"/>
          <w:color w:val="auto"/>
          <w:sz w:val="24"/>
          <w:szCs w:val="24"/>
        </w:rPr>
        <w:t>（4）进度付款涉及政府投资资金的，按照国库集中支付等国家相关规定和专用合同条款的约定办理。</w:t>
      </w:r>
    </w:p>
    <w:p w14:paraId="400BAF53">
      <w:pPr>
        <w:pStyle w:val="26"/>
        <w:outlineLvl w:val="5"/>
        <w:rPr>
          <w:rFonts w:hint="eastAsia"/>
        </w:rPr>
      </w:pPr>
      <w:r>
        <w:rPr>
          <w:rFonts w:hint="eastAsia"/>
        </w:rPr>
        <w:t>17.3.4 工程进度付款的修正</w:t>
      </w:r>
    </w:p>
    <w:p w14:paraId="208601A2">
      <w:pPr>
        <w:pStyle w:val="19"/>
        <w:rPr>
          <w:rFonts w:hint="eastAsia"/>
          <w:color w:val="auto"/>
          <w:sz w:val="24"/>
          <w:szCs w:val="24"/>
        </w:rPr>
      </w:pPr>
      <w:r>
        <w:rPr>
          <w:rFonts w:hint="eastAsia"/>
          <w:color w:val="auto"/>
          <w:sz w:val="24"/>
          <w:szCs w:val="24"/>
        </w:rPr>
        <w:t>在对以往历次已签发的进度付款证书进行汇总和复核中发现错、漏或重复的，监理人有权予以修正，承包人也有权提出修正申请。经双方复核同意的修正，应在本次进度付款中支付或扣除。</w:t>
      </w:r>
    </w:p>
    <w:p w14:paraId="23A6B6DD">
      <w:pPr>
        <w:pStyle w:val="23"/>
        <w:outlineLvl w:val="4"/>
        <w:rPr>
          <w:rFonts w:hint="eastAsia"/>
          <w:b/>
          <w:bCs/>
        </w:rPr>
      </w:pPr>
      <w:r>
        <w:rPr>
          <w:rFonts w:hint="eastAsia"/>
          <w:b/>
          <w:bCs/>
        </w:rPr>
        <w:t>17.4  质量保证金</w:t>
      </w:r>
    </w:p>
    <w:p w14:paraId="75BC21C3">
      <w:pPr>
        <w:pStyle w:val="19"/>
        <w:ind w:firstLine="0" w:firstLineChars="0"/>
        <w:rPr>
          <w:color w:val="auto"/>
          <w:sz w:val="24"/>
          <w:szCs w:val="24"/>
        </w:rPr>
      </w:pPr>
      <w:r>
        <w:rPr>
          <w:rFonts w:hint="eastAsia"/>
          <w:b/>
          <w:color w:val="auto"/>
          <w:sz w:val="24"/>
          <w:szCs w:val="24"/>
        </w:rPr>
        <w:t xml:space="preserve">17.4.1 </w:t>
      </w:r>
      <w:r>
        <w:rPr>
          <w:rFonts w:hint="eastAsia"/>
          <w:color w:val="auto"/>
          <w:sz w:val="24"/>
          <w:szCs w:val="24"/>
        </w:rPr>
        <w:t>发包人应按专用合同条款约定的方式预留保证金。当采用相应比例的工程款扣留时，监理人应从第一个工程进度付款周期开始，在发包人的进度付款中，按专用合同条款约定扣留质量保证金，直至扣留的工程质量保证金总额达到专用合同条款约定的金额或比例为止。</w:t>
      </w:r>
      <w:r>
        <w:rPr>
          <w:rFonts w:hint="eastAsia" w:ascii="Arial" w:hAnsi="Arial"/>
          <w:color w:val="auto"/>
          <w:sz w:val="24"/>
          <w:szCs w:val="24"/>
        </w:rPr>
        <w:t>质量保证金的计算额度不包括预付款的支付与扣回的金额。</w:t>
      </w:r>
    </w:p>
    <w:p w14:paraId="30846557">
      <w:pPr>
        <w:pStyle w:val="19"/>
        <w:ind w:firstLine="0" w:firstLineChars="0"/>
        <w:rPr>
          <w:color w:val="auto"/>
          <w:sz w:val="24"/>
          <w:szCs w:val="24"/>
        </w:rPr>
      </w:pPr>
      <w:r>
        <w:rPr>
          <w:rFonts w:hint="eastAsia"/>
          <w:b/>
          <w:color w:val="auto"/>
          <w:sz w:val="24"/>
          <w:szCs w:val="24"/>
        </w:rPr>
        <w:t>17.4.2</w:t>
      </w:r>
      <w:r>
        <w:rPr>
          <w:rFonts w:hint="eastAsia" w:ascii="Arial" w:hAnsi="Arial"/>
          <w:color w:val="auto"/>
          <w:sz w:val="24"/>
          <w:szCs w:val="24"/>
        </w:rPr>
        <w:t>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7ED5778A">
      <w:pPr>
        <w:pStyle w:val="19"/>
        <w:ind w:firstLine="0" w:firstLineChars="0"/>
        <w:rPr>
          <w:color w:val="auto"/>
          <w:sz w:val="24"/>
          <w:szCs w:val="24"/>
        </w:rPr>
      </w:pPr>
      <w:r>
        <w:rPr>
          <w:rFonts w:hint="eastAsia"/>
          <w:b/>
          <w:color w:val="auto"/>
          <w:sz w:val="24"/>
          <w:szCs w:val="24"/>
        </w:rPr>
        <w:t xml:space="preserve">17.4.3 </w:t>
      </w:r>
      <w:r>
        <w:rPr>
          <w:rFonts w:hint="eastAsia"/>
          <w:color w:val="auto"/>
          <w:sz w:val="24"/>
          <w:szCs w:val="24"/>
        </w:rPr>
        <w:t xml:space="preserve">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084B302C">
      <w:pPr>
        <w:pStyle w:val="19"/>
        <w:ind w:firstLine="0" w:firstLineChars="0"/>
        <w:rPr>
          <w:rFonts w:hint="eastAsia"/>
          <w:color w:val="auto"/>
          <w:sz w:val="24"/>
          <w:szCs w:val="24"/>
        </w:rPr>
      </w:pPr>
      <w:r>
        <w:rPr>
          <w:rFonts w:hint="eastAsia"/>
          <w:b/>
          <w:color w:val="auto"/>
          <w:sz w:val="24"/>
          <w:szCs w:val="24"/>
        </w:rPr>
        <w:t>17.4.4</w:t>
      </w:r>
      <w:r>
        <w:rPr>
          <w:rFonts w:hint="eastAsia"/>
          <w:color w:val="auto"/>
          <w:sz w:val="24"/>
          <w:szCs w:val="24"/>
        </w:rPr>
        <w:t>发包人和承包人对保证金预留、返还以及工程维修质量、费用有争议的，按本合同第</w:t>
      </w:r>
      <w:r>
        <w:rPr>
          <w:color w:val="auto"/>
          <w:sz w:val="24"/>
          <w:szCs w:val="24"/>
        </w:rPr>
        <w:t>2</w:t>
      </w:r>
      <w:r>
        <w:rPr>
          <w:rFonts w:hint="eastAsia"/>
          <w:color w:val="auto"/>
          <w:sz w:val="24"/>
          <w:szCs w:val="24"/>
        </w:rPr>
        <w:t>4条约定的争议和纠纷解决程序处理。</w:t>
      </w:r>
    </w:p>
    <w:p w14:paraId="562B5C4A">
      <w:pPr>
        <w:pStyle w:val="23"/>
        <w:outlineLvl w:val="4"/>
        <w:rPr>
          <w:rFonts w:hint="eastAsia"/>
          <w:b/>
          <w:bCs/>
        </w:rPr>
      </w:pPr>
      <w:r>
        <w:rPr>
          <w:rFonts w:hint="eastAsia"/>
          <w:b/>
          <w:bCs/>
        </w:rPr>
        <w:t>17.5  竣工结算（完工结算）</w:t>
      </w:r>
    </w:p>
    <w:p w14:paraId="5C63B149">
      <w:pPr>
        <w:pStyle w:val="26"/>
        <w:outlineLvl w:val="5"/>
        <w:rPr>
          <w:rFonts w:hint="eastAsia"/>
        </w:rPr>
      </w:pPr>
      <w:r>
        <w:rPr>
          <w:rFonts w:hint="eastAsia"/>
        </w:rPr>
        <w:t>17.5.1 竣工（完工）付款申请单</w:t>
      </w:r>
    </w:p>
    <w:p w14:paraId="167A72B6">
      <w:pPr>
        <w:pStyle w:val="19"/>
        <w:rPr>
          <w:rFonts w:hint="eastAsia"/>
          <w:color w:val="auto"/>
          <w:sz w:val="24"/>
          <w:szCs w:val="24"/>
        </w:rPr>
      </w:pPr>
      <w:r>
        <w:rPr>
          <w:rFonts w:hint="eastAsia"/>
          <w:color w:val="auto"/>
          <w:sz w:val="24"/>
          <w:szCs w:val="24"/>
        </w:rPr>
        <w:t>（1）</w:t>
      </w:r>
      <w:r>
        <w:rPr>
          <w:rFonts w:hint="eastAsia" w:ascii="宋体"/>
          <w:bCs/>
          <w:color w:val="auto"/>
          <w:sz w:val="24"/>
          <w:szCs w:val="24"/>
        </w:rPr>
        <w:t>承包人应在工程完工证书颁发后28天内，按专用合同条款约定的份数向监理人提交完工付款申请单，</w:t>
      </w:r>
      <w:r>
        <w:rPr>
          <w:rFonts w:hint="eastAsia"/>
          <w:color w:val="auto"/>
          <w:sz w:val="24"/>
          <w:szCs w:val="24"/>
        </w:rPr>
        <w:t>并提供相关证明材料。完工付款申请单应包括下列内容：完工结算合同总价、发包人已支付承包人的工程价款、应扣留的质量保证金、应支付的完工付款金额。</w:t>
      </w:r>
    </w:p>
    <w:p w14:paraId="56534F94">
      <w:pPr>
        <w:pStyle w:val="19"/>
        <w:rPr>
          <w:rFonts w:hint="eastAsia"/>
          <w:color w:val="auto"/>
          <w:sz w:val="24"/>
          <w:szCs w:val="24"/>
        </w:rPr>
      </w:pPr>
      <w:r>
        <w:rPr>
          <w:rFonts w:hint="eastAsia"/>
          <w:color w:val="auto"/>
          <w:sz w:val="24"/>
          <w:szCs w:val="24"/>
        </w:rPr>
        <w:t>（2）监理人对完工付款申请单有异议的，有权要求承包人进行修正和提供补充资料。经监理人和承包人协商后，由承包人向监理人提交修正后的完工付款申请单。</w:t>
      </w:r>
    </w:p>
    <w:p w14:paraId="5E9F7C53">
      <w:pPr>
        <w:pStyle w:val="26"/>
        <w:outlineLvl w:val="5"/>
        <w:rPr>
          <w:rFonts w:hint="eastAsia"/>
        </w:rPr>
      </w:pPr>
      <w:r>
        <w:rPr>
          <w:rFonts w:hint="eastAsia"/>
        </w:rPr>
        <w:t>17.5.2 竣工（完工）付款证书及支付时间</w:t>
      </w:r>
    </w:p>
    <w:p w14:paraId="53C36C22">
      <w:pPr>
        <w:pStyle w:val="19"/>
        <w:rPr>
          <w:rFonts w:hint="eastAsia"/>
          <w:color w:val="auto"/>
          <w:sz w:val="24"/>
          <w:szCs w:val="24"/>
        </w:rPr>
      </w:pPr>
      <w:r>
        <w:rPr>
          <w:rFonts w:hint="eastAsia"/>
          <w:color w:val="auto"/>
          <w:sz w:val="24"/>
          <w:szCs w:val="24"/>
        </w:rPr>
        <w:t>（1）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14:paraId="535F0F08">
      <w:pPr>
        <w:pStyle w:val="19"/>
        <w:rPr>
          <w:rFonts w:hint="eastAsia"/>
          <w:color w:val="auto"/>
          <w:sz w:val="24"/>
          <w:szCs w:val="24"/>
        </w:rPr>
      </w:pPr>
      <w:r>
        <w:rPr>
          <w:rFonts w:hint="eastAsia"/>
          <w:color w:val="auto"/>
          <w:sz w:val="24"/>
          <w:szCs w:val="24"/>
        </w:rPr>
        <w:t>（2）发包人应在监理人出具完工付款证书后的14天内，将应支付款支付给承包人。发包人不按期支付的，按第17.3.3（2）目的约定，将逾期付款违约金支付给承包人。</w:t>
      </w:r>
    </w:p>
    <w:p w14:paraId="3F38C4DF">
      <w:pPr>
        <w:pStyle w:val="19"/>
        <w:rPr>
          <w:rFonts w:hint="eastAsia"/>
          <w:color w:val="auto"/>
          <w:sz w:val="24"/>
          <w:szCs w:val="24"/>
        </w:rPr>
      </w:pPr>
      <w:r>
        <w:rPr>
          <w:rFonts w:hint="eastAsia"/>
          <w:color w:val="auto"/>
          <w:sz w:val="24"/>
          <w:szCs w:val="24"/>
        </w:rPr>
        <w:t>（3）承包人对发包人签认的完工付款证书有异议的，发包人可出具完工付款申请单中承包人已同意部分的临时付款证书。存在争议的部分，按第24条的约定办理。</w:t>
      </w:r>
    </w:p>
    <w:p w14:paraId="0520E42D">
      <w:pPr>
        <w:pStyle w:val="19"/>
        <w:rPr>
          <w:rFonts w:hint="eastAsia"/>
          <w:color w:val="auto"/>
          <w:sz w:val="24"/>
          <w:szCs w:val="24"/>
        </w:rPr>
      </w:pPr>
      <w:r>
        <w:rPr>
          <w:rFonts w:hint="eastAsia"/>
          <w:color w:val="auto"/>
          <w:sz w:val="24"/>
          <w:szCs w:val="24"/>
        </w:rPr>
        <w:t>（4）完工付款涉及政府投资资金的，按第17.3.3（４）目的约定办理。</w:t>
      </w:r>
    </w:p>
    <w:p w14:paraId="05F6FFB5">
      <w:pPr>
        <w:pStyle w:val="23"/>
        <w:outlineLvl w:val="3"/>
        <w:rPr>
          <w:rFonts w:hint="eastAsia"/>
          <w:b/>
          <w:bCs/>
        </w:rPr>
      </w:pPr>
      <w:r>
        <w:rPr>
          <w:rFonts w:hint="eastAsia"/>
          <w:b/>
          <w:bCs/>
        </w:rPr>
        <w:t>17.6  最终结清</w:t>
      </w:r>
    </w:p>
    <w:p w14:paraId="630729AB">
      <w:pPr>
        <w:pStyle w:val="26"/>
        <w:outlineLvl w:val="4"/>
        <w:rPr>
          <w:rFonts w:hint="eastAsia"/>
        </w:rPr>
      </w:pPr>
      <w:r>
        <w:rPr>
          <w:rFonts w:hint="eastAsia"/>
        </w:rPr>
        <w:t xml:space="preserve">17.6.1 </w:t>
      </w:r>
      <w:r>
        <w:rPr>
          <w:rFonts w:hint="eastAsia" w:ascii="黑体"/>
        </w:rPr>
        <w:t>最终结清申请单</w:t>
      </w:r>
    </w:p>
    <w:p w14:paraId="23A85239">
      <w:pPr>
        <w:pStyle w:val="19"/>
        <w:rPr>
          <w:rFonts w:hint="eastAsia"/>
          <w:color w:val="auto"/>
          <w:sz w:val="24"/>
          <w:szCs w:val="24"/>
        </w:rPr>
      </w:pPr>
      <w:r>
        <w:rPr>
          <w:rFonts w:hint="eastAsia"/>
          <w:color w:val="auto"/>
          <w:sz w:val="24"/>
          <w:szCs w:val="24"/>
        </w:rPr>
        <w:t>（1）缺陷责任期终止证书签发后，承包人应按监理人批准的格式提交最终结清申请单。提交最终结清申请单的份数在专用合同条款中约定。</w:t>
      </w:r>
    </w:p>
    <w:p w14:paraId="458B9116">
      <w:pPr>
        <w:pStyle w:val="19"/>
        <w:rPr>
          <w:rFonts w:hint="eastAsia"/>
          <w:color w:val="auto"/>
          <w:sz w:val="24"/>
          <w:szCs w:val="24"/>
        </w:rPr>
      </w:pPr>
      <w:r>
        <w:rPr>
          <w:rFonts w:hint="eastAsia"/>
          <w:color w:val="auto"/>
          <w:sz w:val="24"/>
          <w:szCs w:val="24"/>
        </w:rPr>
        <w:t>（2）发包人对最终结清申请单内容有异议的，有权要求承包人进行修正和提供补充资料，由承包人向监理人提交修正后的最终结清申请单。</w:t>
      </w:r>
    </w:p>
    <w:p w14:paraId="2084AA40">
      <w:pPr>
        <w:pStyle w:val="26"/>
        <w:outlineLvl w:val="4"/>
        <w:rPr>
          <w:rFonts w:hint="eastAsia"/>
        </w:rPr>
      </w:pPr>
      <w:r>
        <w:rPr>
          <w:rFonts w:hint="eastAsia"/>
        </w:rPr>
        <w:t>17.6.2 最终结清证书和支付时间</w:t>
      </w:r>
    </w:p>
    <w:p w14:paraId="4BBD6111">
      <w:pPr>
        <w:pStyle w:val="19"/>
        <w:rPr>
          <w:rFonts w:hint="eastAsia"/>
          <w:color w:val="auto"/>
          <w:sz w:val="24"/>
          <w:szCs w:val="24"/>
        </w:rPr>
      </w:pPr>
      <w:r>
        <w:rPr>
          <w:rFonts w:hint="eastAsia"/>
          <w:color w:val="auto"/>
          <w:sz w:val="24"/>
          <w:szCs w:val="24"/>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00EE1565">
      <w:pPr>
        <w:pStyle w:val="19"/>
        <w:rPr>
          <w:rFonts w:hint="eastAsia"/>
          <w:color w:val="auto"/>
          <w:sz w:val="24"/>
          <w:szCs w:val="24"/>
        </w:rPr>
      </w:pPr>
      <w:r>
        <w:rPr>
          <w:rFonts w:hint="eastAsia"/>
          <w:color w:val="auto"/>
          <w:sz w:val="24"/>
          <w:szCs w:val="24"/>
        </w:rPr>
        <w:t>（2）发包人应在监理人出具最终结清证书后的14天内，将应支付款支付给承包人。发包人不按期支付的，按第17.3.3（2）目的约定，将逾期付款违约金支付给承包人。</w:t>
      </w:r>
    </w:p>
    <w:p w14:paraId="1559F518">
      <w:pPr>
        <w:pStyle w:val="19"/>
        <w:ind w:firstLine="456"/>
        <w:rPr>
          <w:rFonts w:hint="eastAsia"/>
          <w:color w:val="auto"/>
          <w:spacing w:val="-6"/>
          <w:sz w:val="24"/>
          <w:szCs w:val="24"/>
        </w:rPr>
      </w:pPr>
      <w:r>
        <w:rPr>
          <w:rFonts w:hint="eastAsia"/>
          <w:color w:val="auto"/>
          <w:spacing w:val="-6"/>
          <w:sz w:val="24"/>
          <w:szCs w:val="24"/>
        </w:rPr>
        <w:t>（3）承包人对发包人签认的最终结清证书有异议的，按第24条的约定办理。</w:t>
      </w:r>
    </w:p>
    <w:p w14:paraId="44A1285E">
      <w:pPr>
        <w:pStyle w:val="19"/>
        <w:rPr>
          <w:rFonts w:hint="eastAsia"/>
          <w:color w:val="auto"/>
          <w:sz w:val="24"/>
          <w:szCs w:val="24"/>
        </w:rPr>
      </w:pPr>
      <w:r>
        <w:rPr>
          <w:rFonts w:hint="eastAsia"/>
          <w:color w:val="auto"/>
          <w:sz w:val="24"/>
          <w:szCs w:val="24"/>
        </w:rPr>
        <w:t>（4）最终结清付款涉及政府投资资金的，按第17.3.3（４）目的约定办理。</w:t>
      </w:r>
    </w:p>
    <w:p w14:paraId="4C2271AA">
      <w:pPr>
        <w:pStyle w:val="23"/>
        <w:outlineLvl w:val="3"/>
        <w:rPr>
          <w:rFonts w:hint="eastAsia"/>
          <w:b/>
          <w:bCs/>
        </w:rPr>
      </w:pPr>
      <w:r>
        <w:rPr>
          <w:rFonts w:hint="eastAsia"/>
          <w:b/>
          <w:bCs/>
        </w:rPr>
        <w:t>17.7  竣工财务决算</w:t>
      </w:r>
    </w:p>
    <w:p w14:paraId="409235D5">
      <w:pPr>
        <w:pStyle w:val="19"/>
        <w:rPr>
          <w:rFonts w:hint="eastAsia"/>
          <w:color w:val="auto"/>
          <w:sz w:val="24"/>
          <w:szCs w:val="24"/>
        </w:rPr>
      </w:pPr>
      <w:r>
        <w:rPr>
          <w:rFonts w:hint="eastAsia"/>
          <w:color w:val="auto"/>
          <w:sz w:val="24"/>
          <w:szCs w:val="24"/>
        </w:rPr>
        <w:t>发包人负责编制本工程项目竣工财务决算，承包人应按专用合同条款的约定提供竣工财务决算编制所需的相关材料。</w:t>
      </w:r>
    </w:p>
    <w:p w14:paraId="2CE18BF0">
      <w:pPr>
        <w:pStyle w:val="23"/>
        <w:outlineLvl w:val="3"/>
        <w:rPr>
          <w:rFonts w:hint="eastAsia"/>
          <w:b/>
          <w:bCs/>
        </w:rPr>
      </w:pPr>
      <w:r>
        <w:rPr>
          <w:rFonts w:hint="eastAsia"/>
          <w:b/>
          <w:bCs/>
        </w:rPr>
        <w:t>17.8  竣工审计</w:t>
      </w:r>
    </w:p>
    <w:p w14:paraId="456984E2">
      <w:pPr>
        <w:pStyle w:val="19"/>
        <w:rPr>
          <w:rFonts w:hint="eastAsia"/>
          <w:color w:val="auto"/>
        </w:rPr>
      </w:pPr>
      <w:r>
        <w:rPr>
          <w:rFonts w:hint="eastAsia"/>
          <w:color w:val="auto"/>
          <w:sz w:val="24"/>
          <w:szCs w:val="24"/>
        </w:rPr>
        <w:t>发包人负责完成本工程竣工审计手续，承包人应完成相关配合工作。</w:t>
      </w:r>
    </w:p>
    <w:p w14:paraId="352F3C32">
      <w:pPr>
        <w:pStyle w:val="20"/>
        <w:spacing w:before="240" w:after="240"/>
        <w:outlineLvl w:val="2"/>
        <w:rPr>
          <w:b/>
          <w:bCs/>
        </w:rPr>
      </w:pPr>
      <w:r>
        <w:rPr>
          <w:b/>
          <w:bCs/>
        </w:rPr>
        <w:t xml:space="preserve">18. </w:t>
      </w:r>
      <w:r>
        <w:rPr>
          <w:rFonts w:hint="eastAsia"/>
          <w:b/>
          <w:bCs/>
        </w:rPr>
        <w:t xml:space="preserve"> 竣工验收（验收）</w:t>
      </w:r>
    </w:p>
    <w:p w14:paraId="5725D759">
      <w:pPr>
        <w:pStyle w:val="23"/>
        <w:outlineLvl w:val="3"/>
      </w:pPr>
      <w:r>
        <w:t xml:space="preserve">18.1 </w:t>
      </w:r>
      <w:r>
        <w:rPr>
          <w:rFonts w:hint="eastAsia"/>
        </w:rPr>
        <w:t xml:space="preserve"> 验收工作分类</w:t>
      </w:r>
    </w:p>
    <w:p w14:paraId="240ADB83">
      <w:pPr>
        <w:pStyle w:val="19"/>
        <w:rPr>
          <w:rFonts w:hint="eastAsia"/>
          <w:color w:val="auto"/>
          <w:sz w:val="24"/>
          <w:szCs w:val="24"/>
        </w:rPr>
      </w:pPr>
      <w:r>
        <w:rPr>
          <w:rFonts w:hint="eastAsia"/>
          <w:color w:val="auto"/>
          <w:sz w:val="24"/>
          <w:szCs w:val="24"/>
        </w:rPr>
        <w:t>工程验收工作按主持单位分为</w:t>
      </w:r>
      <w:r>
        <w:rPr>
          <w:color w:val="auto"/>
          <w:sz w:val="24"/>
          <w:szCs w:val="24"/>
        </w:rPr>
        <w:t>法人验收和政府验收。</w:t>
      </w:r>
      <w:r>
        <w:rPr>
          <w:rFonts w:hint="eastAsia"/>
          <w:color w:val="auto"/>
          <w:sz w:val="24"/>
          <w:szCs w:val="24"/>
        </w:rPr>
        <w:t>法人验收和政府验收的类别在专用合同条款中约定。除专用合同条款另有约定外，法人验收由发包人主持。承包人应完成法人验收和政府验收的配合工作，所需费用应含在已标价工程量清单中。</w:t>
      </w:r>
    </w:p>
    <w:p w14:paraId="57E9020B">
      <w:pPr>
        <w:pStyle w:val="23"/>
        <w:outlineLvl w:val="3"/>
      </w:pPr>
      <w:r>
        <w:t>18.</w:t>
      </w:r>
      <w:r>
        <w:rPr>
          <w:rFonts w:hint="eastAsia"/>
        </w:rPr>
        <w:t>2</w:t>
      </w:r>
      <w:r>
        <w:t xml:space="preserve"> </w:t>
      </w:r>
      <w:r>
        <w:rPr>
          <w:rFonts w:hint="eastAsia"/>
        </w:rPr>
        <w:t xml:space="preserve"> 分部工程验收</w:t>
      </w:r>
    </w:p>
    <w:p w14:paraId="4CFBAA36">
      <w:pPr>
        <w:pStyle w:val="19"/>
        <w:ind w:firstLine="0" w:firstLineChars="0"/>
        <w:rPr>
          <w:rFonts w:hint="eastAsia"/>
          <w:color w:val="auto"/>
          <w:sz w:val="24"/>
          <w:szCs w:val="24"/>
        </w:rPr>
      </w:pPr>
      <w:r>
        <w:rPr>
          <w:b/>
          <w:color w:val="auto"/>
          <w:sz w:val="24"/>
          <w:szCs w:val="24"/>
        </w:rPr>
        <w:t>18.</w:t>
      </w:r>
      <w:r>
        <w:rPr>
          <w:rFonts w:hint="eastAsia"/>
          <w:b/>
          <w:color w:val="auto"/>
          <w:sz w:val="24"/>
          <w:szCs w:val="24"/>
        </w:rPr>
        <w:t>2</w:t>
      </w:r>
      <w:r>
        <w:rPr>
          <w:b/>
          <w:color w:val="auto"/>
          <w:sz w:val="24"/>
          <w:szCs w:val="24"/>
        </w:rPr>
        <w:t>.</w:t>
      </w:r>
      <w:r>
        <w:rPr>
          <w:rFonts w:hint="eastAsia"/>
          <w:b/>
          <w:color w:val="auto"/>
          <w:sz w:val="24"/>
          <w:szCs w:val="24"/>
        </w:rPr>
        <w:t xml:space="preserve">1 </w:t>
      </w:r>
      <w:r>
        <w:rPr>
          <w:rFonts w:hint="eastAsia"/>
          <w:color w:val="auto"/>
          <w:sz w:val="24"/>
          <w:szCs w:val="24"/>
        </w:rPr>
        <w:t>分部工程具备验收条件时，承包人应向发包人提交验收申请报告，发包人应在收到验收申请报告之日起10个工作日内决定是否同意进行验收</w:t>
      </w:r>
      <w:r>
        <w:rPr>
          <w:color w:val="auto"/>
          <w:sz w:val="24"/>
          <w:szCs w:val="24"/>
        </w:rPr>
        <w:t>。</w:t>
      </w:r>
    </w:p>
    <w:p w14:paraId="3D08D4FC">
      <w:pPr>
        <w:pStyle w:val="19"/>
        <w:ind w:firstLine="0" w:firstLineChars="0"/>
        <w:rPr>
          <w:rFonts w:hint="eastAsia"/>
          <w:color w:val="auto"/>
          <w:sz w:val="24"/>
          <w:szCs w:val="24"/>
        </w:rPr>
      </w:pPr>
      <w:r>
        <w:rPr>
          <w:rFonts w:hint="eastAsia"/>
          <w:b/>
          <w:color w:val="auto"/>
          <w:sz w:val="24"/>
          <w:szCs w:val="24"/>
        </w:rPr>
        <w:t xml:space="preserve">18.2.2 </w:t>
      </w:r>
      <w:r>
        <w:rPr>
          <w:rFonts w:hint="eastAsia"/>
          <w:color w:val="auto"/>
          <w:sz w:val="24"/>
          <w:szCs w:val="24"/>
        </w:rPr>
        <w:t>除专用合同条款另有约定外，监理人主持分部工程验收，承包人应派符合条件的代表参加验收工作组。</w:t>
      </w:r>
    </w:p>
    <w:p w14:paraId="0450E4E1">
      <w:pPr>
        <w:pStyle w:val="19"/>
        <w:ind w:firstLine="0" w:firstLineChars="0"/>
        <w:rPr>
          <w:rFonts w:hint="eastAsia"/>
          <w:color w:val="auto"/>
          <w:sz w:val="24"/>
          <w:szCs w:val="24"/>
        </w:rPr>
      </w:pPr>
      <w:r>
        <w:rPr>
          <w:rFonts w:hint="eastAsia"/>
          <w:b/>
          <w:color w:val="auto"/>
          <w:sz w:val="24"/>
          <w:szCs w:val="24"/>
        </w:rPr>
        <w:t xml:space="preserve">18.2.3 </w:t>
      </w:r>
      <w:r>
        <w:rPr>
          <w:rFonts w:hint="eastAsia"/>
          <w:color w:val="auto"/>
          <w:sz w:val="24"/>
          <w:szCs w:val="24"/>
        </w:rPr>
        <w:t>分部工程验收通过后，发包人向承包人发送分部工程验收鉴定书。承包人应及时完成分部工程验收鉴定书载明应由承包人处理的遗留问题</w:t>
      </w:r>
      <w:r>
        <w:rPr>
          <w:color w:val="auto"/>
          <w:sz w:val="24"/>
          <w:szCs w:val="24"/>
        </w:rPr>
        <w:t>。</w:t>
      </w:r>
    </w:p>
    <w:p w14:paraId="0512BB28">
      <w:pPr>
        <w:pStyle w:val="23"/>
        <w:outlineLvl w:val="3"/>
        <w:rPr>
          <w:rFonts w:hint="eastAsia"/>
        </w:rPr>
      </w:pPr>
      <w:r>
        <w:t>18</w:t>
      </w:r>
      <w:r>
        <w:rPr>
          <w:rFonts w:hint="eastAsia"/>
        </w:rPr>
        <w:t>.</w:t>
      </w:r>
      <w:r>
        <w:t>3</w:t>
      </w:r>
      <w:r>
        <w:rPr>
          <w:rFonts w:hint="eastAsia"/>
        </w:rPr>
        <w:t xml:space="preserve"> 单位工程验收</w:t>
      </w:r>
    </w:p>
    <w:p w14:paraId="17BC14F0">
      <w:pPr>
        <w:pStyle w:val="19"/>
        <w:ind w:firstLine="0" w:firstLineChars="0"/>
        <w:rPr>
          <w:rFonts w:hint="eastAsia"/>
          <w:color w:val="auto"/>
          <w:sz w:val="24"/>
          <w:szCs w:val="24"/>
        </w:rPr>
      </w:pPr>
      <w:r>
        <w:rPr>
          <w:rFonts w:hint="eastAsia"/>
          <w:b/>
          <w:color w:val="auto"/>
          <w:sz w:val="24"/>
          <w:szCs w:val="24"/>
        </w:rPr>
        <w:t xml:space="preserve">18.3.1 </w:t>
      </w:r>
      <w:r>
        <w:rPr>
          <w:rFonts w:hint="eastAsia"/>
          <w:color w:val="auto"/>
          <w:sz w:val="24"/>
          <w:szCs w:val="24"/>
        </w:rPr>
        <w:t>单位工程具备验收条件时，承包人应向发包人提交验收申请报告，发包人应在收到验收申请报告之日起10个工作日内决定是否同意进行验收。</w:t>
      </w:r>
    </w:p>
    <w:p w14:paraId="321B9DC3">
      <w:pPr>
        <w:pStyle w:val="19"/>
        <w:ind w:firstLine="0" w:firstLineChars="0"/>
        <w:rPr>
          <w:rFonts w:hint="eastAsia"/>
          <w:color w:val="auto"/>
          <w:sz w:val="24"/>
          <w:szCs w:val="24"/>
        </w:rPr>
      </w:pPr>
      <w:r>
        <w:rPr>
          <w:rFonts w:hint="eastAsia"/>
          <w:b/>
          <w:color w:val="auto"/>
          <w:sz w:val="24"/>
          <w:szCs w:val="24"/>
        </w:rPr>
        <w:t xml:space="preserve">18.3.2 </w:t>
      </w:r>
      <w:r>
        <w:rPr>
          <w:rFonts w:hint="eastAsia"/>
          <w:color w:val="auto"/>
          <w:sz w:val="24"/>
          <w:szCs w:val="24"/>
        </w:rPr>
        <w:t>发包人主持单位工程验收</w:t>
      </w:r>
      <w:r>
        <w:rPr>
          <w:color w:val="auto"/>
          <w:sz w:val="24"/>
          <w:szCs w:val="24"/>
        </w:rPr>
        <w:t>，</w:t>
      </w:r>
      <w:r>
        <w:rPr>
          <w:rFonts w:hint="eastAsia"/>
          <w:color w:val="auto"/>
          <w:sz w:val="24"/>
          <w:szCs w:val="24"/>
        </w:rPr>
        <w:t>承包人应派符合条件的代表参加验收工作组。</w:t>
      </w:r>
    </w:p>
    <w:p w14:paraId="7C68823C">
      <w:pPr>
        <w:pStyle w:val="19"/>
        <w:ind w:firstLine="0" w:firstLineChars="0"/>
        <w:rPr>
          <w:rFonts w:hint="eastAsia"/>
          <w:color w:val="auto"/>
          <w:sz w:val="24"/>
          <w:szCs w:val="24"/>
        </w:rPr>
      </w:pPr>
      <w:r>
        <w:rPr>
          <w:rFonts w:hint="eastAsia"/>
          <w:b/>
          <w:color w:val="auto"/>
          <w:sz w:val="24"/>
          <w:szCs w:val="24"/>
        </w:rPr>
        <w:t xml:space="preserve">18.3.3 </w:t>
      </w:r>
      <w:r>
        <w:rPr>
          <w:rFonts w:hint="eastAsia"/>
          <w:color w:val="auto"/>
          <w:sz w:val="24"/>
          <w:szCs w:val="24"/>
        </w:rPr>
        <w:t>单位工程验收通过后，发包人向承包人发送单位工程验收鉴定书。承包人应及时完成单位工程验收鉴定书载明应由承包人处理的遗留问题</w:t>
      </w:r>
      <w:r>
        <w:rPr>
          <w:color w:val="auto"/>
          <w:sz w:val="24"/>
          <w:szCs w:val="24"/>
        </w:rPr>
        <w:t>。</w:t>
      </w:r>
    </w:p>
    <w:p w14:paraId="3E1174FF">
      <w:pPr>
        <w:pStyle w:val="19"/>
        <w:ind w:firstLine="0" w:firstLineChars="0"/>
        <w:rPr>
          <w:rFonts w:hint="eastAsia"/>
          <w:color w:val="auto"/>
          <w:sz w:val="24"/>
          <w:szCs w:val="24"/>
        </w:rPr>
      </w:pPr>
      <w:r>
        <w:rPr>
          <w:rFonts w:hint="eastAsia"/>
          <w:b/>
          <w:color w:val="auto"/>
          <w:sz w:val="24"/>
          <w:szCs w:val="24"/>
        </w:rPr>
        <w:t>18.3.4</w:t>
      </w:r>
      <w:r>
        <w:rPr>
          <w:rFonts w:hint="eastAsia"/>
          <w:color w:val="auto"/>
          <w:sz w:val="24"/>
          <w:szCs w:val="24"/>
        </w:rPr>
        <w:t xml:space="preserve"> 需提前投入使用的单位工程在专用合同条款中明确。</w:t>
      </w:r>
    </w:p>
    <w:p w14:paraId="4F345803">
      <w:pPr>
        <w:pStyle w:val="23"/>
        <w:outlineLvl w:val="3"/>
      </w:pPr>
      <w:r>
        <w:rPr>
          <w:rFonts w:hint="eastAsia"/>
        </w:rPr>
        <w:t>18.4  合同工程完工验收</w:t>
      </w:r>
    </w:p>
    <w:p w14:paraId="3E39A1E3">
      <w:pPr>
        <w:pStyle w:val="19"/>
        <w:ind w:firstLine="0" w:firstLineChars="0"/>
        <w:rPr>
          <w:rFonts w:hint="eastAsia"/>
          <w:color w:val="auto"/>
          <w:sz w:val="24"/>
          <w:szCs w:val="24"/>
        </w:rPr>
      </w:pPr>
      <w:r>
        <w:rPr>
          <w:b/>
          <w:color w:val="auto"/>
          <w:sz w:val="24"/>
          <w:szCs w:val="24"/>
        </w:rPr>
        <w:t>18.4</w:t>
      </w:r>
      <w:r>
        <w:rPr>
          <w:rFonts w:hint="eastAsia"/>
          <w:b/>
          <w:color w:val="auto"/>
          <w:sz w:val="24"/>
          <w:szCs w:val="24"/>
        </w:rPr>
        <w:t>.1</w:t>
      </w:r>
      <w:r>
        <w:rPr>
          <w:rFonts w:hint="eastAsia"/>
          <w:color w:val="auto"/>
          <w:sz w:val="24"/>
          <w:szCs w:val="24"/>
        </w:rPr>
        <w:t xml:space="preserve"> 合同工程具备验收条件时，承包人应向发包人提交验收申请报告，发包人应在收到验收申请报告之日起20个工作日内决定是否同意进行验收。</w:t>
      </w:r>
    </w:p>
    <w:p w14:paraId="6EAFF540">
      <w:pPr>
        <w:pStyle w:val="19"/>
        <w:ind w:firstLine="0" w:firstLineChars="0"/>
        <w:rPr>
          <w:rFonts w:hint="eastAsia"/>
          <w:color w:val="auto"/>
          <w:sz w:val="24"/>
          <w:szCs w:val="24"/>
        </w:rPr>
      </w:pPr>
      <w:r>
        <w:rPr>
          <w:rFonts w:hint="eastAsia"/>
          <w:b/>
          <w:color w:val="auto"/>
          <w:sz w:val="24"/>
          <w:szCs w:val="24"/>
        </w:rPr>
        <w:t xml:space="preserve">18.4.2 </w:t>
      </w:r>
      <w:r>
        <w:rPr>
          <w:rFonts w:hint="eastAsia"/>
          <w:color w:val="auto"/>
          <w:sz w:val="24"/>
          <w:szCs w:val="24"/>
        </w:rPr>
        <w:t>发包人主持合同工程完工验收</w:t>
      </w:r>
      <w:r>
        <w:rPr>
          <w:color w:val="auto"/>
          <w:sz w:val="24"/>
          <w:szCs w:val="24"/>
        </w:rPr>
        <w:t>，</w:t>
      </w:r>
      <w:r>
        <w:rPr>
          <w:rFonts w:hint="eastAsia"/>
          <w:color w:val="auto"/>
          <w:sz w:val="24"/>
          <w:szCs w:val="24"/>
        </w:rPr>
        <w:t>承包人应派符合条件的代表参加验收工作组。</w:t>
      </w:r>
    </w:p>
    <w:p w14:paraId="530AC009">
      <w:pPr>
        <w:pStyle w:val="19"/>
        <w:ind w:firstLine="0" w:firstLineChars="0"/>
        <w:rPr>
          <w:rFonts w:hint="eastAsia"/>
          <w:color w:val="auto"/>
          <w:sz w:val="24"/>
          <w:szCs w:val="24"/>
        </w:rPr>
      </w:pPr>
      <w:r>
        <w:rPr>
          <w:rFonts w:hint="eastAsia"/>
          <w:b/>
          <w:color w:val="auto"/>
          <w:sz w:val="24"/>
          <w:szCs w:val="24"/>
        </w:rPr>
        <w:t xml:space="preserve">18.4.3 </w:t>
      </w:r>
      <w:r>
        <w:rPr>
          <w:rFonts w:hint="eastAsia"/>
          <w:color w:val="auto"/>
          <w:sz w:val="24"/>
          <w:szCs w:val="24"/>
        </w:rPr>
        <w:t>合同工程完工验收通过后，发包人向承包人发送合同工程完工验收鉴定书。承包人应及时完成合同工程完工验收鉴定书载明应由承包人处理的遗留问题</w:t>
      </w:r>
      <w:r>
        <w:rPr>
          <w:color w:val="auto"/>
          <w:sz w:val="24"/>
          <w:szCs w:val="24"/>
        </w:rPr>
        <w:t>。</w:t>
      </w:r>
    </w:p>
    <w:p w14:paraId="70F5ADBC">
      <w:pPr>
        <w:pStyle w:val="19"/>
        <w:ind w:firstLine="0" w:firstLineChars="0"/>
        <w:rPr>
          <w:rFonts w:hint="eastAsia"/>
          <w:color w:val="auto"/>
          <w:sz w:val="24"/>
          <w:szCs w:val="24"/>
        </w:rPr>
      </w:pPr>
      <w:r>
        <w:rPr>
          <w:rFonts w:hint="eastAsia"/>
          <w:b/>
          <w:color w:val="auto"/>
          <w:sz w:val="24"/>
          <w:szCs w:val="24"/>
        </w:rPr>
        <w:t xml:space="preserve">18.4.4 </w:t>
      </w:r>
      <w:r>
        <w:rPr>
          <w:rFonts w:hint="eastAsia"/>
          <w:color w:val="auto"/>
          <w:sz w:val="24"/>
          <w:szCs w:val="24"/>
        </w:rPr>
        <w:t>合同工程完工验收通过后，发包人与承包人应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30个工作日内向承包人颁发合同工程完工证书。</w:t>
      </w:r>
    </w:p>
    <w:p w14:paraId="61051B1C">
      <w:pPr>
        <w:pStyle w:val="23"/>
        <w:outlineLvl w:val="3"/>
        <w:rPr>
          <w:rFonts w:hint="eastAsia"/>
        </w:rPr>
      </w:pPr>
      <w:r>
        <w:rPr>
          <w:rFonts w:hint="eastAsia"/>
        </w:rPr>
        <w:t>18.5  阶段验收</w:t>
      </w:r>
    </w:p>
    <w:p w14:paraId="29D79DB4">
      <w:pPr>
        <w:pStyle w:val="19"/>
        <w:ind w:firstLine="0" w:firstLineChars="0"/>
        <w:rPr>
          <w:rFonts w:hint="eastAsia"/>
          <w:color w:val="auto"/>
          <w:sz w:val="24"/>
          <w:szCs w:val="24"/>
        </w:rPr>
      </w:pPr>
      <w:r>
        <w:rPr>
          <w:rFonts w:hint="eastAsia"/>
          <w:b/>
          <w:color w:val="auto"/>
          <w:sz w:val="24"/>
          <w:szCs w:val="24"/>
        </w:rPr>
        <w:t xml:space="preserve">18.5.1 </w:t>
      </w:r>
      <w:r>
        <w:rPr>
          <w:rFonts w:hint="eastAsia"/>
          <w:color w:val="auto"/>
          <w:sz w:val="24"/>
          <w:szCs w:val="24"/>
        </w:rPr>
        <w:t>工程建设具备阶段验收条件时，发包人负责提出阶段验收申请报告。承包人应派代表参加阶段验收，并作为被验收单位在验收鉴定书上签字。阶段验收的具体类别在专用合同条款中约定。</w:t>
      </w:r>
    </w:p>
    <w:p w14:paraId="13F72CCC">
      <w:pPr>
        <w:pStyle w:val="19"/>
        <w:ind w:firstLine="0" w:firstLineChars="0"/>
        <w:rPr>
          <w:rFonts w:hint="eastAsia"/>
          <w:color w:val="auto"/>
          <w:sz w:val="24"/>
          <w:szCs w:val="24"/>
        </w:rPr>
      </w:pPr>
      <w:r>
        <w:rPr>
          <w:rFonts w:hint="eastAsia"/>
          <w:b/>
          <w:color w:val="auto"/>
          <w:sz w:val="24"/>
          <w:szCs w:val="24"/>
        </w:rPr>
        <w:t xml:space="preserve">18.5.2 </w:t>
      </w:r>
      <w:r>
        <w:rPr>
          <w:rFonts w:hint="eastAsia"/>
          <w:color w:val="auto"/>
          <w:sz w:val="24"/>
          <w:szCs w:val="24"/>
        </w:rPr>
        <w:t>承包人应及时完成阶段验收鉴定书载明应由承包人处理的遗留问题。</w:t>
      </w:r>
    </w:p>
    <w:p w14:paraId="23EE7586">
      <w:pPr>
        <w:pStyle w:val="23"/>
        <w:outlineLvl w:val="3"/>
        <w:rPr>
          <w:rFonts w:hint="eastAsia"/>
        </w:rPr>
      </w:pPr>
      <w:r>
        <w:rPr>
          <w:rFonts w:hint="eastAsia"/>
        </w:rPr>
        <w:t xml:space="preserve">18.6  专项验收  </w:t>
      </w:r>
    </w:p>
    <w:p w14:paraId="0947EA19">
      <w:pPr>
        <w:pStyle w:val="19"/>
        <w:ind w:firstLine="0" w:firstLineChars="0"/>
        <w:rPr>
          <w:rFonts w:hint="eastAsia"/>
          <w:color w:val="auto"/>
          <w:sz w:val="24"/>
          <w:szCs w:val="24"/>
        </w:rPr>
      </w:pPr>
      <w:r>
        <w:rPr>
          <w:rFonts w:hint="eastAsia"/>
          <w:b/>
          <w:color w:val="auto"/>
          <w:sz w:val="24"/>
          <w:szCs w:val="24"/>
        </w:rPr>
        <w:t xml:space="preserve">18.6.1 </w:t>
      </w:r>
      <w:r>
        <w:rPr>
          <w:rFonts w:hint="eastAsia"/>
          <w:color w:val="auto"/>
          <w:sz w:val="24"/>
          <w:szCs w:val="24"/>
        </w:rPr>
        <w:t>发包人负责提出专项验收申请报告。承包人应按专项验收的相关规定参加专项验收。专项验收的具体类别在专用合同条款中约定。</w:t>
      </w:r>
    </w:p>
    <w:p w14:paraId="15CF541B">
      <w:pPr>
        <w:pStyle w:val="19"/>
        <w:ind w:firstLine="0" w:firstLineChars="0"/>
        <w:rPr>
          <w:rFonts w:hint="eastAsia"/>
          <w:color w:val="auto"/>
          <w:sz w:val="24"/>
          <w:szCs w:val="24"/>
        </w:rPr>
      </w:pPr>
      <w:r>
        <w:rPr>
          <w:rFonts w:hint="eastAsia"/>
          <w:b/>
          <w:color w:val="auto"/>
          <w:sz w:val="24"/>
          <w:szCs w:val="24"/>
        </w:rPr>
        <w:t>18.6.2</w:t>
      </w:r>
      <w:r>
        <w:rPr>
          <w:rFonts w:hint="eastAsia"/>
          <w:color w:val="auto"/>
          <w:sz w:val="24"/>
          <w:szCs w:val="24"/>
        </w:rPr>
        <w:t xml:space="preserve"> 承包应及时完成专项成果性文件载明应由承包人处理的遗留问题。</w:t>
      </w:r>
    </w:p>
    <w:p w14:paraId="4EB3C7B5">
      <w:pPr>
        <w:pStyle w:val="23"/>
        <w:outlineLvl w:val="3"/>
        <w:rPr>
          <w:rFonts w:hint="eastAsia"/>
        </w:rPr>
      </w:pPr>
      <w:r>
        <w:rPr>
          <w:rFonts w:hint="eastAsia"/>
        </w:rPr>
        <w:t>18.7  竣工验收</w:t>
      </w:r>
    </w:p>
    <w:p w14:paraId="6EF48C96">
      <w:pPr>
        <w:pStyle w:val="19"/>
        <w:ind w:firstLine="0" w:firstLineChars="0"/>
        <w:rPr>
          <w:rFonts w:hint="eastAsia"/>
          <w:color w:val="auto"/>
          <w:sz w:val="24"/>
          <w:szCs w:val="24"/>
        </w:rPr>
      </w:pPr>
      <w:r>
        <w:rPr>
          <w:rFonts w:hint="eastAsia"/>
          <w:b/>
          <w:color w:val="auto"/>
          <w:sz w:val="24"/>
          <w:szCs w:val="24"/>
        </w:rPr>
        <w:t xml:space="preserve">18.7.1 </w:t>
      </w:r>
      <w:r>
        <w:rPr>
          <w:rFonts w:hint="eastAsia"/>
          <w:color w:val="auto"/>
          <w:sz w:val="24"/>
          <w:szCs w:val="24"/>
        </w:rPr>
        <w:t>申请竣工验收前，发包人组织竣工验收自查，承包人应派代表参加。</w:t>
      </w:r>
    </w:p>
    <w:p w14:paraId="7D10C055">
      <w:pPr>
        <w:pStyle w:val="19"/>
        <w:ind w:firstLine="0" w:firstLineChars="0"/>
        <w:rPr>
          <w:rFonts w:hint="eastAsia"/>
          <w:color w:val="auto"/>
          <w:sz w:val="24"/>
          <w:szCs w:val="24"/>
        </w:rPr>
      </w:pPr>
      <w:r>
        <w:rPr>
          <w:rFonts w:hint="eastAsia"/>
          <w:b/>
          <w:color w:val="auto"/>
          <w:sz w:val="24"/>
          <w:szCs w:val="24"/>
        </w:rPr>
        <w:t>18.7.2</w:t>
      </w:r>
      <w:r>
        <w:rPr>
          <w:rFonts w:hint="eastAsia"/>
          <w:color w:val="auto"/>
          <w:sz w:val="24"/>
          <w:szCs w:val="24"/>
        </w:rPr>
        <w:t xml:space="preserve"> 竣工验收分为竣工技术预验收和竣工验收两个阶段，发包人应通知承包人派代表参加技术预验收和竣工验收。</w:t>
      </w:r>
    </w:p>
    <w:p w14:paraId="2B537041">
      <w:pPr>
        <w:pStyle w:val="19"/>
        <w:ind w:firstLine="0" w:firstLineChars="0"/>
        <w:rPr>
          <w:rFonts w:hint="eastAsia"/>
          <w:color w:val="auto"/>
          <w:sz w:val="24"/>
          <w:szCs w:val="24"/>
        </w:rPr>
      </w:pPr>
      <w:r>
        <w:rPr>
          <w:rFonts w:hint="eastAsia"/>
          <w:b/>
          <w:color w:val="auto"/>
          <w:sz w:val="24"/>
          <w:szCs w:val="24"/>
        </w:rPr>
        <w:t xml:space="preserve">18.7.3 </w:t>
      </w:r>
      <w:r>
        <w:rPr>
          <w:rFonts w:hint="eastAsia"/>
          <w:color w:val="auto"/>
          <w:sz w:val="24"/>
          <w:szCs w:val="24"/>
        </w:rPr>
        <w:t>专用合同条款约定工程需要进行技术鉴定的，承包人应提交有关资料并完成配合工作。</w:t>
      </w:r>
    </w:p>
    <w:p w14:paraId="07AF912D">
      <w:pPr>
        <w:pStyle w:val="19"/>
        <w:ind w:firstLine="0" w:firstLineChars="0"/>
        <w:rPr>
          <w:rFonts w:hint="eastAsia"/>
          <w:color w:val="auto"/>
          <w:sz w:val="24"/>
          <w:szCs w:val="24"/>
        </w:rPr>
      </w:pPr>
      <w:r>
        <w:rPr>
          <w:rFonts w:hint="eastAsia"/>
          <w:b/>
          <w:color w:val="auto"/>
          <w:sz w:val="24"/>
          <w:szCs w:val="24"/>
        </w:rPr>
        <w:t>18.7.4</w:t>
      </w:r>
      <w:r>
        <w:rPr>
          <w:rFonts w:hint="eastAsia"/>
          <w:color w:val="auto"/>
          <w:sz w:val="24"/>
          <w:szCs w:val="24"/>
        </w:rPr>
        <w:t xml:space="preserve"> 竣工验收需要进行质量检测的，所需费用由发包人承担，但因承包人原因造成质量不合格的除外。</w:t>
      </w:r>
    </w:p>
    <w:p w14:paraId="499DD400">
      <w:pPr>
        <w:pStyle w:val="19"/>
        <w:ind w:firstLine="0" w:firstLineChars="0"/>
        <w:rPr>
          <w:rFonts w:hint="eastAsia"/>
          <w:color w:val="auto"/>
          <w:sz w:val="24"/>
          <w:szCs w:val="24"/>
        </w:rPr>
      </w:pPr>
      <w:r>
        <w:rPr>
          <w:rFonts w:hint="eastAsia"/>
          <w:b/>
          <w:color w:val="auto"/>
          <w:sz w:val="24"/>
          <w:szCs w:val="24"/>
        </w:rPr>
        <w:t xml:space="preserve">18.7.5 </w:t>
      </w:r>
      <w:r>
        <w:rPr>
          <w:rFonts w:hint="eastAsia"/>
          <w:color w:val="auto"/>
          <w:sz w:val="24"/>
          <w:szCs w:val="24"/>
        </w:rPr>
        <w:t>质量缺陷责任期满以及竣工验收遗留问题和尾工处理完成并通过验收后，发包人负责将处理情况和验收成果报送竣工验收主持单位，申请领取工程竣工证书，并发送承包人。</w:t>
      </w:r>
    </w:p>
    <w:p w14:paraId="645D8BD7">
      <w:pPr>
        <w:pStyle w:val="23"/>
        <w:outlineLvl w:val="3"/>
        <w:rPr>
          <w:rFonts w:hint="eastAsia"/>
        </w:rPr>
      </w:pPr>
      <w:r>
        <w:rPr>
          <w:rFonts w:hint="eastAsia"/>
        </w:rPr>
        <w:t>18.8  施工期运行</w:t>
      </w:r>
    </w:p>
    <w:p w14:paraId="497F74CA">
      <w:pPr>
        <w:pStyle w:val="19"/>
        <w:ind w:firstLine="0" w:firstLineChars="0"/>
        <w:rPr>
          <w:rFonts w:hint="eastAsia"/>
          <w:color w:val="auto"/>
          <w:sz w:val="24"/>
          <w:szCs w:val="24"/>
        </w:rPr>
      </w:pPr>
      <w:r>
        <w:rPr>
          <w:rFonts w:hint="eastAsia"/>
          <w:b/>
          <w:color w:val="auto"/>
          <w:sz w:val="24"/>
          <w:szCs w:val="24"/>
        </w:rPr>
        <w:t xml:space="preserve">18.8.1 </w:t>
      </w:r>
      <w:r>
        <w:rPr>
          <w:rFonts w:hint="eastAsia"/>
          <w:color w:val="auto"/>
          <w:sz w:val="24"/>
          <w:szCs w:val="24"/>
        </w:rPr>
        <w:t>施工期运行是指合同工程尚未全部完工，其中某单位工程或分部工程已完工，需要投入施工期运行的，经发包人按第18.2款或第18.3款的约定验收合格，证明能确保安全后，才能在施工期投入运行。需要在施工期运行的单位工程或部分工程在专用合同条款中约定。</w:t>
      </w:r>
    </w:p>
    <w:p w14:paraId="41CCC750">
      <w:pPr>
        <w:pStyle w:val="19"/>
        <w:ind w:firstLine="0" w:firstLineChars="0"/>
        <w:rPr>
          <w:rFonts w:hint="eastAsia"/>
          <w:color w:val="auto"/>
          <w:sz w:val="24"/>
          <w:szCs w:val="24"/>
        </w:rPr>
      </w:pPr>
      <w:r>
        <w:rPr>
          <w:rFonts w:hint="eastAsia"/>
          <w:b/>
          <w:color w:val="auto"/>
          <w:sz w:val="24"/>
          <w:szCs w:val="24"/>
        </w:rPr>
        <w:t xml:space="preserve">18.8.2 </w:t>
      </w:r>
      <w:r>
        <w:rPr>
          <w:rFonts w:hint="eastAsia"/>
          <w:color w:val="auto"/>
          <w:sz w:val="24"/>
          <w:szCs w:val="24"/>
        </w:rPr>
        <w:t>在施工期运行中发现工程或工程设备损坏或存在缺陷的，由承包人按第19.2款约定进行修复。</w:t>
      </w:r>
    </w:p>
    <w:p w14:paraId="6B21BF43">
      <w:pPr>
        <w:pStyle w:val="23"/>
        <w:outlineLvl w:val="3"/>
        <w:rPr>
          <w:rFonts w:hint="eastAsia"/>
        </w:rPr>
      </w:pPr>
      <w:r>
        <w:rPr>
          <w:rFonts w:hint="eastAsia"/>
        </w:rPr>
        <w:t>18.9  试运行</w:t>
      </w:r>
    </w:p>
    <w:p w14:paraId="24561330">
      <w:pPr>
        <w:pStyle w:val="19"/>
        <w:ind w:firstLine="0" w:firstLineChars="0"/>
        <w:rPr>
          <w:rFonts w:hint="eastAsia"/>
          <w:color w:val="auto"/>
          <w:sz w:val="24"/>
          <w:szCs w:val="24"/>
        </w:rPr>
      </w:pPr>
      <w:r>
        <w:rPr>
          <w:rFonts w:hint="eastAsia"/>
          <w:b/>
          <w:color w:val="auto"/>
          <w:sz w:val="24"/>
          <w:szCs w:val="24"/>
        </w:rPr>
        <w:t>18.9.1</w:t>
      </w:r>
      <w:r>
        <w:rPr>
          <w:rFonts w:hint="eastAsia"/>
          <w:color w:val="auto"/>
          <w:sz w:val="24"/>
          <w:szCs w:val="24"/>
        </w:rPr>
        <w:t xml:space="preserve"> 除专用合同条款另有约定外，承包人应按规定进行工程及工程设备试运行，负责提供试运行所需的人员、器材和必要的条件，并承担全部试运行费用。</w:t>
      </w:r>
    </w:p>
    <w:p w14:paraId="5D289099">
      <w:pPr>
        <w:pStyle w:val="19"/>
        <w:ind w:firstLine="0" w:firstLineChars="0"/>
        <w:rPr>
          <w:rFonts w:hint="eastAsia"/>
          <w:color w:val="auto"/>
          <w:sz w:val="24"/>
          <w:szCs w:val="24"/>
        </w:rPr>
      </w:pPr>
      <w:r>
        <w:rPr>
          <w:rFonts w:hint="eastAsia"/>
          <w:b/>
          <w:color w:val="auto"/>
          <w:sz w:val="24"/>
          <w:szCs w:val="24"/>
        </w:rPr>
        <w:t xml:space="preserve">18.9.2 </w:t>
      </w:r>
      <w:r>
        <w:rPr>
          <w:rFonts w:hint="eastAsia"/>
          <w:color w:val="auto"/>
          <w:sz w:val="24"/>
          <w:szCs w:val="24"/>
        </w:rPr>
        <w:t>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3B74BD53">
      <w:pPr>
        <w:pStyle w:val="23"/>
        <w:outlineLvl w:val="3"/>
        <w:rPr>
          <w:rFonts w:hint="eastAsia"/>
        </w:rPr>
      </w:pPr>
      <w:r>
        <w:rPr>
          <w:rFonts w:hint="eastAsia"/>
        </w:rPr>
        <w:t>18.10  竣工（完工）清场</w:t>
      </w:r>
    </w:p>
    <w:p w14:paraId="5F0FCB0C">
      <w:pPr>
        <w:pStyle w:val="19"/>
        <w:ind w:firstLine="0" w:firstLineChars="0"/>
        <w:rPr>
          <w:rFonts w:hint="eastAsia"/>
          <w:color w:val="auto"/>
          <w:sz w:val="24"/>
          <w:szCs w:val="24"/>
        </w:rPr>
      </w:pPr>
      <w:r>
        <w:rPr>
          <w:rFonts w:hint="eastAsia"/>
          <w:b/>
          <w:color w:val="auto"/>
          <w:sz w:val="24"/>
          <w:szCs w:val="24"/>
        </w:rPr>
        <w:t xml:space="preserve">18.10.1 </w:t>
      </w:r>
      <w:r>
        <w:rPr>
          <w:rFonts w:hint="eastAsia"/>
          <w:color w:val="auto"/>
          <w:sz w:val="24"/>
          <w:szCs w:val="24"/>
        </w:rPr>
        <w:t>工程项目竣工（完工）清场的工作范围和内容在技术标准和要求（合同技术条款）中约定。</w:t>
      </w:r>
    </w:p>
    <w:p w14:paraId="452D6D34">
      <w:pPr>
        <w:pStyle w:val="19"/>
        <w:ind w:firstLine="0" w:firstLineChars="0"/>
        <w:rPr>
          <w:rFonts w:hint="eastAsia"/>
          <w:color w:val="auto"/>
          <w:sz w:val="24"/>
          <w:szCs w:val="24"/>
        </w:rPr>
      </w:pPr>
      <w:r>
        <w:rPr>
          <w:rFonts w:hint="eastAsia"/>
          <w:b/>
          <w:color w:val="auto"/>
          <w:sz w:val="24"/>
          <w:szCs w:val="24"/>
        </w:rPr>
        <w:t>18.10.2</w:t>
      </w:r>
      <w:r>
        <w:rPr>
          <w:rFonts w:hint="eastAsia"/>
          <w:color w:val="auto"/>
          <w:sz w:val="24"/>
          <w:szCs w:val="24"/>
        </w:rPr>
        <w:t xml:space="preserve"> 承包人未按监理人的要求恢复临时占地，或者场地清理未达到合同约定的，发包人有权委托其他人恢复或清理，所发生的金额从拟支付给承包人的款项中扣除。</w:t>
      </w:r>
    </w:p>
    <w:p w14:paraId="1EF18D99">
      <w:pPr>
        <w:pStyle w:val="23"/>
        <w:outlineLvl w:val="3"/>
        <w:rPr>
          <w:rFonts w:hint="eastAsia"/>
        </w:rPr>
      </w:pPr>
      <w:r>
        <w:rPr>
          <w:rFonts w:hint="eastAsia"/>
        </w:rPr>
        <w:t>18.11  施工队伍的撤离</w:t>
      </w:r>
    </w:p>
    <w:p w14:paraId="7F21920E">
      <w:pPr>
        <w:pStyle w:val="19"/>
        <w:rPr>
          <w:rFonts w:hint="eastAsia"/>
          <w:color w:val="auto"/>
          <w:sz w:val="24"/>
          <w:szCs w:val="24"/>
        </w:rPr>
      </w:pPr>
      <w:r>
        <w:rPr>
          <w:rFonts w:hint="eastAsia"/>
          <w:color w:val="auto"/>
          <w:sz w:val="24"/>
          <w:szCs w:val="24"/>
        </w:rPr>
        <w:t>合同工程完工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51B9BE60">
      <w:pPr>
        <w:pStyle w:val="20"/>
        <w:spacing w:before="240" w:after="240"/>
        <w:outlineLvl w:val="2"/>
        <w:rPr>
          <w:b/>
          <w:bCs/>
        </w:rPr>
      </w:pPr>
      <w:r>
        <w:rPr>
          <w:b/>
          <w:bCs/>
        </w:rPr>
        <w:t xml:space="preserve">19. </w:t>
      </w:r>
      <w:r>
        <w:rPr>
          <w:rFonts w:hint="eastAsia"/>
          <w:b/>
          <w:bCs/>
        </w:rPr>
        <w:t xml:space="preserve"> 缺陷责任与保修责任</w:t>
      </w:r>
    </w:p>
    <w:p w14:paraId="616B9527">
      <w:pPr>
        <w:pStyle w:val="23"/>
        <w:outlineLvl w:val="3"/>
      </w:pPr>
      <w:r>
        <w:t xml:space="preserve">19.1 </w:t>
      </w:r>
      <w:r>
        <w:rPr>
          <w:rFonts w:hint="eastAsia"/>
        </w:rPr>
        <w:t xml:space="preserve"> 缺陷责任期的起算时间</w:t>
      </w:r>
    </w:p>
    <w:p w14:paraId="0A451A90">
      <w:pPr>
        <w:pStyle w:val="19"/>
        <w:rPr>
          <w:color w:val="auto"/>
          <w:sz w:val="24"/>
          <w:szCs w:val="24"/>
        </w:rPr>
      </w:pPr>
      <w:r>
        <w:rPr>
          <w:rFonts w:hint="eastAsia"/>
          <w:color w:val="auto"/>
          <w:sz w:val="24"/>
          <w:szCs w:val="24"/>
        </w:rPr>
        <w:t>除专用合同条款另有约定外，缺陷责任期从工程通过合同工程完工验收后开始计算。在合同工程完工验收前，已经发包人提前验收的单位工程或部分工程，若未投入使用，其缺陷责任期亦从工程通过合同工程完工验收后开始计算。若已投入使用，其缺陷责任期从通过单位工程或部分工程投入使用验收后开始计算。缺陷责任期的期限在专用合同条款中约定。</w:t>
      </w:r>
    </w:p>
    <w:p w14:paraId="3EC8F0D4">
      <w:pPr>
        <w:pStyle w:val="19"/>
        <w:rPr>
          <w:rFonts w:hint="eastAsia"/>
          <w:color w:val="auto"/>
          <w:sz w:val="24"/>
          <w:szCs w:val="24"/>
        </w:rPr>
      </w:pPr>
      <w:r>
        <w:rPr>
          <w:rFonts w:hint="eastAsia"/>
          <w:color w:val="auto"/>
          <w:sz w:val="24"/>
          <w:szCs w:val="24"/>
        </w:rPr>
        <w:t>由于承包人原因导致工程无法按规定期限进行完工验收的，缺陷责任期从实际通过完工验收之日起计。由于发包人原因导致工程无法按规定期限进行完工验收的，在承包人提交完工验收报告90天后，工程自动进入缺陷责任期。</w:t>
      </w:r>
    </w:p>
    <w:p w14:paraId="293FFCC3">
      <w:pPr>
        <w:pStyle w:val="23"/>
        <w:outlineLvl w:val="3"/>
        <w:rPr>
          <w:rFonts w:hint="eastAsia"/>
        </w:rPr>
      </w:pPr>
      <w:r>
        <w:rPr>
          <w:rFonts w:hint="eastAsia"/>
        </w:rPr>
        <w:t>19.2  缺陷责任</w:t>
      </w:r>
    </w:p>
    <w:p w14:paraId="32EEEFA6">
      <w:pPr>
        <w:pStyle w:val="19"/>
        <w:ind w:firstLine="0" w:firstLineChars="0"/>
        <w:rPr>
          <w:rFonts w:hint="eastAsia"/>
          <w:color w:val="auto"/>
          <w:sz w:val="24"/>
          <w:szCs w:val="24"/>
        </w:rPr>
      </w:pPr>
      <w:r>
        <w:rPr>
          <w:rFonts w:hint="eastAsia"/>
          <w:b/>
          <w:color w:val="auto"/>
          <w:sz w:val="24"/>
          <w:szCs w:val="24"/>
        </w:rPr>
        <w:t xml:space="preserve">19.2.1 </w:t>
      </w:r>
      <w:r>
        <w:rPr>
          <w:rFonts w:hint="eastAsia"/>
          <w:color w:val="auto"/>
          <w:sz w:val="24"/>
          <w:szCs w:val="24"/>
        </w:rPr>
        <w:t>承包人应在缺陷责任期内对已交付使用的工程承担缺陷责任。</w:t>
      </w:r>
    </w:p>
    <w:p w14:paraId="2A0A4405">
      <w:pPr>
        <w:pStyle w:val="19"/>
        <w:ind w:firstLine="0" w:firstLineChars="0"/>
        <w:rPr>
          <w:rFonts w:hint="eastAsia"/>
          <w:color w:val="auto"/>
          <w:sz w:val="24"/>
          <w:szCs w:val="24"/>
        </w:rPr>
      </w:pPr>
      <w:r>
        <w:rPr>
          <w:rFonts w:hint="eastAsia"/>
          <w:b/>
          <w:color w:val="auto"/>
          <w:sz w:val="24"/>
          <w:szCs w:val="24"/>
        </w:rPr>
        <w:t xml:space="preserve">19.2.2 </w:t>
      </w:r>
      <w:r>
        <w:rPr>
          <w:rFonts w:hint="eastAsia"/>
          <w:color w:val="auto"/>
          <w:sz w:val="24"/>
          <w:szCs w:val="24"/>
        </w:rPr>
        <w:t>缺陷责任期内，发包人对已接收使用的工程负责日常维护工作。发包人在使用过程中，发现已接收的工程存在新的缺陷或已修复的缺陷部位或部件又遭损坏的，承包人应负责修复，直至检验合格为止。</w:t>
      </w:r>
    </w:p>
    <w:p w14:paraId="47F8BBC5">
      <w:pPr>
        <w:pStyle w:val="19"/>
        <w:ind w:firstLine="0" w:firstLineChars="0"/>
        <w:rPr>
          <w:rFonts w:hint="eastAsia"/>
          <w:color w:val="auto"/>
          <w:sz w:val="24"/>
          <w:szCs w:val="24"/>
        </w:rPr>
      </w:pPr>
      <w:r>
        <w:rPr>
          <w:rFonts w:hint="eastAsia"/>
          <w:b/>
          <w:color w:val="auto"/>
          <w:sz w:val="24"/>
          <w:szCs w:val="24"/>
        </w:rPr>
        <w:t xml:space="preserve">19.2.3 </w:t>
      </w:r>
      <w:r>
        <w:rPr>
          <w:rFonts w:hint="eastAsia"/>
          <w:color w:val="auto"/>
          <w:sz w:val="24"/>
          <w:szCs w:val="24"/>
        </w:rPr>
        <w:t>监理人和承包人应共同查清缺陷和（或）损坏的原因。经查明属承包人原因造成的，应由承包人承担修复和查验的费用。经查验属发包人原因造成的，发包人应承担修复和查验的费用，并支付承包人合理利润。</w:t>
      </w:r>
    </w:p>
    <w:p w14:paraId="116F8B01">
      <w:pPr>
        <w:pStyle w:val="19"/>
        <w:ind w:firstLine="0" w:firstLineChars="0"/>
        <w:rPr>
          <w:rFonts w:hint="eastAsia"/>
          <w:color w:val="auto"/>
          <w:sz w:val="24"/>
          <w:szCs w:val="24"/>
        </w:rPr>
      </w:pPr>
      <w:r>
        <w:rPr>
          <w:rFonts w:hint="eastAsia"/>
          <w:b/>
          <w:color w:val="auto"/>
          <w:sz w:val="24"/>
          <w:szCs w:val="24"/>
        </w:rPr>
        <w:t xml:space="preserve">19.2.4 </w:t>
      </w:r>
      <w:r>
        <w:rPr>
          <w:rFonts w:hint="eastAsia"/>
          <w:color w:val="auto"/>
          <w:sz w:val="24"/>
          <w:szCs w:val="24"/>
        </w:rPr>
        <w:t>承包人不能在合理时间内修复缺陷的，发包人可自行修复或委托其他人修复，所需费用和利润的承担，按第19.2.3项约定办理。</w:t>
      </w:r>
    </w:p>
    <w:p w14:paraId="3DFD9DC9">
      <w:pPr>
        <w:pStyle w:val="23"/>
        <w:outlineLvl w:val="3"/>
        <w:rPr>
          <w:rFonts w:hint="eastAsia"/>
        </w:rPr>
      </w:pPr>
      <w:r>
        <w:rPr>
          <w:rFonts w:hint="eastAsia"/>
        </w:rPr>
        <w:t>19.3  缺陷责任期的延长</w:t>
      </w:r>
    </w:p>
    <w:p w14:paraId="04845F33">
      <w:pPr>
        <w:pStyle w:val="19"/>
        <w:rPr>
          <w:rFonts w:hint="eastAsia"/>
          <w:color w:val="auto"/>
          <w:sz w:val="24"/>
          <w:szCs w:val="24"/>
        </w:rPr>
      </w:pPr>
      <w:r>
        <w:rPr>
          <w:rFonts w:hint="eastAsia"/>
          <w:color w:val="auto"/>
          <w:sz w:val="24"/>
          <w:szCs w:val="24"/>
        </w:rPr>
        <w:t>由于承包人原因造成某项缺陷或损坏使某项工程或工程设备不能按原定目标使用而需要再次检查、检验和修复的，发包人有权要求承包人相应延长缺陷责任期，但缺陷责任期最长不超过2年。</w:t>
      </w:r>
    </w:p>
    <w:p w14:paraId="7728A7A9">
      <w:pPr>
        <w:pStyle w:val="23"/>
        <w:outlineLvl w:val="3"/>
        <w:rPr>
          <w:rFonts w:hint="eastAsia"/>
        </w:rPr>
      </w:pPr>
      <w:r>
        <w:rPr>
          <w:rFonts w:hint="eastAsia"/>
        </w:rPr>
        <w:t>19.4  进一步试验和试运行</w:t>
      </w:r>
    </w:p>
    <w:p w14:paraId="765CC047">
      <w:pPr>
        <w:pStyle w:val="19"/>
        <w:rPr>
          <w:rFonts w:hint="eastAsia"/>
          <w:color w:val="auto"/>
          <w:sz w:val="24"/>
          <w:szCs w:val="24"/>
        </w:rPr>
      </w:pPr>
      <w:r>
        <w:rPr>
          <w:rFonts w:hint="eastAsia"/>
          <w:color w:val="auto"/>
          <w:sz w:val="24"/>
          <w:szCs w:val="24"/>
        </w:rPr>
        <w:t>任何一项缺陷或损坏修复后，经检查证明其影响了工程或工程设备的使用性能，承包人应重新进行合同约定的试验和试运行，试验和试运行的全部费用应由责任方承担。</w:t>
      </w:r>
    </w:p>
    <w:p w14:paraId="5E097427">
      <w:pPr>
        <w:pStyle w:val="23"/>
        <w:outlineLvl w:val="3"/>
        <w:rPr>
          <w:rFonts w:hint="eastAsia"/>
        </w:rPr>
      </w:pPr>
      <w:r>
        <w:rPr>
          <w:rFonts w:hint="eastAsia"/>
        </w:rPr>
        <w:t>19.5  承包人的进入权</w:t>
      </w:r>
    </w:p>
    <w:p w14:paraId="205FE4AD">
      <w:pPr>
        <w:pStyle w:val="19"/>
        <w:rPr>
          <w:rFonts w:hint="eastAsia"/>
          <w:color w:val="auto"/>
        </w:rPr>
      </w:pPr>
      <w:r>
        <w:rPr>
          <w:rFonts w:hint="eastAsia"/>
          <w:color w:val="auto"/>
          <w:sz w:val="24"/>
          <w:szCs w:val="24"/>
        </w:rPr>
        <w:t>缺陷责任期内承包人为缺陷修复工作需要，有权进入工程现场，但应遵守发包人的保安和保密规定。</w:t>
      </w:r>
    </w:p>
    <w:p w14:paraId="1E887638">
      <w:pPr>
        <w:pStyle w:val="23"/>
        <w:outlineLvl w:val="3"/>
        <w:rPr>
          <w:rFonts w:hint="eastAsia"/>
        </w:rPr>
      </w:pPr>
      <w:r>
        <w:rPr>
          <w:rFonts w:hint="eastAsia"/>
        </w:rPr>
        <w:t>19.6  缺陷责任期终止证书</w:t>
      </w:r>
    </w:p>
    <w:p w14:paraId="73C4E2DF">
      <w:pPr>
        <w:pStyle w:val="19"/>
        <w:rPr>
          <w:rFonts w:hint="eastAsia"/>
          <w:color w:val="auto"/>
          <w:sz w:val="24"/>
          <w:szCs w:val="24"/>
        </w:rPr>
      </w:pPr>
      <w:r>
        <w:rPr>
          <w:rFonts w:hint="eastAsia"/>
          <w:color w:val="auto"/>
          <w:sz w:val="24"/>
          <w:szCs w:val="24"/>
        </w:rPr>
        <w:t>合同工程完工验收或投入使用验收后，发包人与承包人应办理工程交接手续，承包人应向发包人递交工程质量保修书。</w:t>
      </w:r>
    </w:p>
    <w:p w14:paraId="17BBC1B6">
      <w:pPr>
        <w:pStyle w:val="19"/>
        <w:rPr>
          <w:rFonts w:hint="eastAsia"/>
          <w:color w:val="auto"/>
          <w:sz w:val="24"/>
          <w:szCs w:val="24"/>
        </w:rPr>
      </w:pPr>
      <w:r>
        <w:rPr>
          <w:rFonts w:hint="eastAsia"/>
          <w:color w:val="auto"/>
          <w:sz w:val="24"/>
          <w:szCs w:val="24"/>
        </w:rPr>
        <w:t>在第1.1.4.5目约定的缺陷责任期满后30个工作日内，发包人应向承包人颁发缺陷责任期终止证书，并退还剩余的质量保证金，但承包人责任范围内的质量缺陷未处理完成的应除外。</w:t>
      </w:r>
    </w:p>
    <w:p w14:paraId="44B73BAB">
      <w:pPr>
        <w:pStyle w:val="23"/>
        <w:outlineLvl w:val="3"/>
        <w:rPr>
          <w:rFonts w:hint="eastAsia"/>
        </w:rPr>
      </w:pPr>
      <w:r>
        <w:rPr>
          <w:rFonts w:hint="eastAsia"/>
        </w:rPr>
        <w:t>19.7  保修责任</w:t>
      </w:r>
    </w:p>
    <w:p w14:paraId="5C3DB245">
      <w:pPr>
        <w:pStyle w:val="26"/>
        <w:outlineLvl w:val="4"/>
        <w:rPr>
          <w:rFonts w:hint="eastAsia"/>
          <w:b w:val="0"/>
          <w:bCs w:val="0"/>
        </w:rPr>
      </w:pPr>
      <w:r>
        <w:rPr>
          <w:rFonts w:hint="eastAsia"/>
          <w:b w:val="0"/>
          <w:bCs w:val="0"/>
        </w:rPr>
        <w:t>19.7.1 保修责任、范围与期限</w:t>
      </w:r>
    </w:p>
    <w:p w14:paraId="47BDEDF0">
      <w:pPr>
        <w:pStyle w:val="19"/>
        <w:rPr>
          <w:color w:val="auto"/>
          <w:sz w:val="24"/>
          <w:szCs w:val="24"/>
        </w:rPr>
      </w:pPr>
      <w:r>
        <w:rPr>
          <w:rFonts w:hint="eastAsia"/>
          <w:color w:val="auto"/>
          <w:sz w:val="24"/>
          <w:szCs w:val="24"/>
        </w:rPr>
        <w:t>本工程</w:t>
      </w:r>
      <w:r>
        <w:rPr>
          <w:color w:val="auto"/>
          <w:sz w:val="24"/>
          <w:szCs w:val="24"/>
        </w:rPr>
        <w:t>质量保修范围、保修期限在</w:t>
      </w:r>
      <w:r>
        <w:rPr>
          <w:rFonts w:hint="eastAsia"/>
          <w:color w:val="auto"/>
          <w:sz w:val="24"/>
          <w:szCs w:val="24"/>
        </w:rPr>
        <w:t>专用合同条款</w:t>
      </w:r>
      <w:r>
        <w:rPr>
          <w:color w:val="auto"/>
          <w:sz w:val="24"/>
          <w:szCs w:val="24"/>
        </w:rPr>
        <w:t>中约定</w:t>
      </w:r>
      <w:r>
        <w:rPr>
          <w:rFonts w:hint="eastAsia"/>
          <w:color w:val="auto"/>
          <w:sz w:val="24"/>
          <w:szCs w:val="24"/>
        </w:rPr>
        <w:t>。</w:t>
      </w:r>
      <w:r>
        <w:rPr>
          <w:color w:val="auto"/>
          <w:sz w:val="24"/>
          <w:szCs w:val="24"/>
        </w:rPr>
        <w:t>保修期限不得低于法定最低保修年限，在工程保修期内</w:t>
      </w:r>
      <w:r>
        <w:rPr>
          <w:rFonts w:hint="eastAsia"/>
          <w:color w:val="auto"/>
          <w:sz w:val="24"/>
          <w:szCs w:val="24"/>
        </w:rPr>
        <w:t>，</w:t>
      </w:r>
      <w:r>
        <w:rPr>
          <w:color w:val="auto"/>
          <w:sz w:val="24"/>
          <w:szCs w:val="24"/>
        </w:rPr>
        <w:t>承包人应当根据有关法律</w:t>
      </w:r>
      <w:r>
        <w:rPr>
          <w:rFonts w:hint="eastAsia"/>
          <w:color w:val="auto"/>
          <w:sz w:val="24"/>
          <w:szCs w:val="24"/>
        </w:rPr>
        <w:t>规</w:t>
      </w:r>
      <w:r>
        <w:rPr>
          <w:color w:val="auto"/>
          <w:sz w:val="24"/>
          <w:szCs w:val="24"/>
        </w:rPr>
        <w:t>定以及合同约定承担保修责任。</w:t>
      </w:r>
    </w:p>
    <w:p w14:paraId="08D000E7">
      <w:pPr>
        <w:pStyle w:val="19"/>
        <w:rPr>
          <w:color w:val="auto"/>
          <w:sz w:val="24"/>
          <w:szCs w:val="24"/>
        </w:rPr>
      </w:pPr>
      <w:r>
        <w:rPr>
          <w:rFonts w:hint="eastAsia"/>
          <w:color w:val="auto"/>
          <w:sz w:val="24"/>
          <w:szCs w:val="24"/>
        </w:rPr>
        <w:t>保修期从工程通过合同工程完工验收后开始计算。在合同工程完工验收前，已经发包人提前验收的单位工程或部分工程，若未投入使用，其保修期亦从工程通过合同工程完工验收后开始计算。若已投入使用，其保修期从通过单位工程或部分工程投入使用验收后开始计算。</w:t>
      </w:r>
    </w:p>
    <w:p w14:paraId="20DB579A">
      <w:pPr>
        <w:pStyle w:val="19"/>
        <w:rPr>
          <w:rFonts w:hint="eastAsia"/>
          <w:color w:val="auto"/>
          <w:sz w:val="24"/>
          <w:szCs w:val="24"/>
        </w:rPr>
      </w:pPr>
      <w:r>
        <w:rPr>
          <w:rFonts w:hint="eastAsia"/>
          <w:color w:val="auto"/>
          <w:sz w:val="24"/>
          <w:szCs w:val="24"/>
        </w:rPr>
        <w:t>由于承包人原因导致工程无法按规定期限进行完工验收的，保修期从实际通过完工验收之日起计。由于发包人原因导致工程无法按规定期限进行完工验收的，在承包人提交完工验收报告90天后，工程自动进入保修期。</w:t>
      </w:r>
    </w:p>
    <w:p w14:paraId="00BC3F06">
      <w:pPr>
        <w:pStyle w:val="26"/>
        <w:outlineLvl w:val="4"/>
      </w:pPr>
      <w:r>
        <w:rPr>
          <w:rFonts w:hint="eastAsia"/>
        </w:rPr>
        <w:t>19.7.2</w:t>
      </w:r>
      <w:r>
        <w:t xml:space="preserve"> 修复费用</w:t>
      </w:r>
    </w:p>
    <w:p w14:paraId="63373E1C">
      <w:pPr>
        <w:pStyle w:val="19"/>
        <w:rPr>
          <w:color w:val="auto"/>
          <w:sz w:val="24"/>
          <w:szCs w:val="24"/>
        </w:rPr>
      </w:pPr>
      <w:r>
        <w:rPr>
          <w:color w:val="auto"/>
          <w:sz w:val="24"/>
          <w:szCs w:val="24"/>
        </w:rPr>
        <w:t>保修期内</w:t>
      </w:r>
      <w:r>
        <w:rPr>
          <w:rFonts w:hint="eastAsia"/>
          <w:color w:val="auto"/>
          <w:sz w:val="24"/>
          <w:szCs w:val="24"/>
        </w:rPr>
        <w:t>，</w:t>
      </w:r>
      <w:r>
        <w:rPr>
          <w:color w:val="auto"/>
          <w:sz w:val="24"/>
          <w:szCs w:val="24"/>
        </w:rPr>
        <w:t>修复的费用按照以下约定处理:</w:t>
      </w:r>
    </w:p>
    <w:p w14:paraId="7B55A0A7">
      <w:pPr>
        <w:pStyle w:val="19"/>
        <w:rPr>
          <w:color w:val="auto"/>
          <w:sz w:val="24"/>
          <w:szCs w:val="24"/>
        </w:rPr>
      </w:pPr>
      <w:r>
        <w:rPr>
          <w:rFonts w:hint="eastAsia"/>
          <w:color w:val="auto"/>
          <w:sz w:val="24"/>
          <w:szCs w:val="24"/>
        </w:rPr>
        <w:t>（1）</w:t>
      </w:r>
      <w:r>
        <w:rPr>
          <w:color w:val="auto"/>
          <w:sz w:val="24"/>
          <w:szCs w:val="24"/>
        </w:rPr>
        <w:t>保修期内</w:t>
      </w:r>
      <w:r>
        <w:rPr>
          <w:rFonts w:hint="eastAsia"/>
          <w:color w:val="auto"/>
          <w:sz w:val="24"/>
          <w:szCs w:val="24"/>
        </w:rPr>
        <w:t>，</w:t>
      </w:r>
      <w:r>
        <w:rPr>
          <w:color w:val="auto"/>
          <w:sz w:val="24"/>
          <w:szCs w:val="24"/>
        </w:rPr>
        <w:t>因承包人原因造成工程的缺陷、损坏</w:t>
      </w:r>
      <w:r>
        <w:rPr>
          <w:rFonts w:hint="eastAsia"/>
          <w:color w:val="auto"/>
          <w:sz w:val="24"/>
          <w:szCs w:val="24"/>
        </w:rPr>
        <w:t>，</w:t>
      </w:r>
      <w:r>
        <w:rPr>
          <w:color w:val="auto"/>
          <w:sz w:val="24"/>
          <w:szCs w:val="24"/>
        </w:rPr>
        <w:t>承包人应负责修复</w:t>
      </w:r>
      <w:r>
        <w:rPr>
          <w:rFonts w:hint="eastAsia"/>
          <w:color w:val="auto"/>
          <w:sz w:val="24"/>
          <w:szCs w:val="24"/>
        </w:rPr>
        <w:t>，</w:t>
      </w:r>
      <w:r>
        <w:rPr>
          <w:color w:val="auto"/>
          <w:sz w:val="24"/>
          <w:szCs w:val="24"/>
        </w:rPr>
        <w:t>并承担修复的费用以及因工程的缺陷、损坏</w:t>
      </w:r>
      <w:r>
        <w:rPr>
          <w:rFonts w:hint="eastAsia"/>
          <w:color w:val="auto"/>
          <w:sz w:val="24"/>
          <w:szCs w:val="24"/>
        </w:rPr>
        <w:t>，</w:t>
      </w:r>
      <w:r>
        <w:rPr>
          <w:color w:val="auto"/>
          <w:sz w:val="24"/>
          <w:szCs w:val="24"/>
        </w:rPr>
        <w:t>造成的人身伤害和财产损失；</w:t>
      </w:r>
    </w:p>
    <w:p w14:paraId="25FF1BB7">
      <w:pPr>
        <w:pStyle w:val="19"/>
        <w:rPr>
          <w:rFonts w:hint="eastAsia"/>
          <w:color w:val="auto"/>
          <w:sz w:val="24"/>
          <w:szCs w:val="24"/>
        </w:rPr>
      </w:pPr>
      <w:r>
        <w:rPr>
          <w:rFonts w:hint="eastAsia"/>
          <w:color w:val="auto"/>
          <w:sz w:val="24"/>
          <w:szCs w:val="24"/>
        </w:rPr>
        <w:t>（2）</w:t>
      </w:r>
      <w:r>
        <w:rPr>
          <w:color w:val="auto"/>
          <w:sz w:val="24"/>
          <w:szCs w:val="24"/>
        </w:rPr>
        <w:t>保修期内</w:t>
      </w:r>
      <w:r>
        <w:rPr>
          <w:rFonts w:hint="eastAsia"/>
          <w:color w:val="auto"/>
          <w:sz w:val="24"/>
          <w:szCs w:val="24"/>
        </w:rPr>
        <w:t>，</w:t>
      </w:r>
      <w:r>
        <w:rPr>
          <w:color w:val="auto"/>
          <w:sz w:val="24"/>
          <w:szCs w:val="24"/>
        </w:rPr>
        <w:t>因发包人使用不当造成工程的缺陷、损坏</w:t>
      </w:r>
      <w:r>
        <w:rPr>
          <w:rFonts w:hint="eastAsia"/>
          <w:color w:val="auto"/>
          <w:sz w:val="24"/>
          <w:szCs w:val="24"/>
        </w:rPr>
        <w:t>，</w:t>
      </w:r>
      <w:r>
        <w:rPr>
          <w:color w:val="auto"/>
          <w:sz w:val="24"/>
          <w:szCs w:val="24"/>
        </w:rPr>
        <w:t>可以委托承包人修复</w:t>
      </w:r>
      <w:r>
        <w:rPr>
          <w:rFonts w:hint="eastAsia"/>
          <w:color w:val="auto"/>
          <w:sz w:val="24"/>
          <w:szCs w:val="24"/>
        </w:rPr>
        <w:t>，</w:t>
      </w:r>
      <w:r>
        <w:rPr>
          <w:color w:val="auto"/>
          <w:sz w:val="24"/>
          <w:szCs w:val="24"/>
        </w:rPr>
        <w:t>但发包人应承担修复的费用</w:t>
      </w:r>
      <w:r>
        <w:rPr>
          <w:rFonts w:hint="eastAsia"/>
          <w:color w:val="auto"/>
          <w:sz w:val="24"/>
          <w:szCs w:val="24"/>
        </w:rPr>
        <w:t>，</w:t>
      </w:r>
      <w:r>
        <w:rPr>
          <w:color w:val="auto"/>
          <w:sz w:val="24"/>
          <w:szCs w:val="24"/>
        </w:rPr>
        <w:t>并支付承包人合理利润</w:t>
      </w:r>
      <w:r>
        <w:rPr>
          <w:rFonts w:hint="eastAsia"/>
          <w:color w:val="auto"/>
          <w:sz w:val="24"/>
          <w:szCs w:val="24"/>
        </w:rPr>
        <w:t>；</w:t>
      </w:r>
    </w:p>
    <w:p w14:paraId="3C17457B">
      <w:pPr>
        <w:pStyle w:val="19"/>
        <w:rPr>
          <w:color w:val="auto"/>
          <w:sz w:val="24"/>
          <w:szCs w:val="24"/>
        </w:rPr>
      </w:pPr>
      <w:r>
        <w:rPr>
          <w:rFonts w:hint="eastAsia"/>
          <w:color w:val="auto"/>
          <w:sz w:val="24"/>
          <w:szCs w:val="24"/>
        </w:rPr>
        <w:t>（3）</w:t>
      </w:r>
      <w:r>
        <w:rPr>
          <w:color w:val="auto"/>
          <w:sz w:val="24"/>
          <w:szCs w:val="24"/>
        </w:rPr>
        <w:t>因其他原因造成工程的缺陷、损坏</w:t>
      </w:r>
      <w:r>
        <w:rPr>
          <w:rFonts w:hint="eastAsia"/>
          <w:color w:val="auto"/>
          <w:sz w:val="24"/>
          <w:szCs w:val="24"/>
        </w:rPr>
        <w:t>，</w:t>
      </w:r>
      <w:r>
        <w:rPr>
          <w:color w:val="auto"/>
          <w:sz w:val="24"/>
          <w:szCs w:val="24"/>
        </w:rPr>
        <w:t>可以委托承包人修复</w:t>
      </w:r>
      <w:r>
        <w:rPr>
          <w:rFonts w:hint="eastAsia"/>
          <w:color w:val="auto"/>
          <w:sz w:val="24"/>
          <w:szCs w:val="24"/>
        </w:rPr>
        <w:t>，</w:t>
      </w:r>
      <w:r>
        <w:rPr>
          <w:color w:val="auto"/>
          <w:sz w:val="24"/>
          <w:szCs w:val="24"/>
        </w:rPr>
        <w:t>发包人应承担修复的费用</w:t>
      </w:r>
      <w:r>
        <w:rPr>
          <w:rFonts w:hint="eastAsia"/>
          <w:color w:val="auto"/>
          <w:sz w:val="24"/>
          <w:szCs w:val="24"/>
        </w:rPr>
        <w:t>，</w:t>
      </w:r>
      <w:r>
        <w:rPr>
          <w:color w:val="auto"/>
          <w:sz w:val="24"/>
          <w:szCs w:val="24"/>
        </w:rPr>
        <w:t>并支付承包人合理的利润</w:t>
      </w:r>
      <w:r>
        <w:rPr>
          <w:rFonts w:hint="eastAsia"/>
          <w:color w:val="auto"/>
          <w:sz w:val="24"/>
          <w:szCs w:val="24"/>
        </w:rPr>
        <w:t>，</w:t>
      </w:r>
      <w:r>
        <w:rPr>
          <w:color w:val="auto"/>
          <w:sz w:val="24"/>
          <w:szCs w:val="24"/>
        </w:rPr>
        <w:t>因工程的缺陷、损坏造成的人身伤害和财产损失由责任方承担。</w:t>
      </w:r>
    </w:p>
    <w:p w14:paraId="5B82EB1F">
      <w:pPr>
        <w:pStyle w:val="26"/>
        <w:outlineLvl w:val="4"/>
      </w:pPr>
      <w:r>
        <w:rPr>
          <w:rFonts w:hint="eastAsia"/>
        </w:rPr>
        <w:t>19.7.3</w:t>
      </w:r>
      <w:r>
        <w:t xml:space="preserve"> 修复通知</w:t>
      </w:r>
    </w:p>
    <w:p w14:paraId="7398D74C">
      <w:pPr>
        <w:pStyle w:val="19"/>
        <w:rPr>
          <w:color w:val="auto"/>
          <w:sz w:val="24"/>
          <w:szCs w:val="24"/>
        </w:rPr>
      </w:pPr>
      <w:r>
        <w:rPr>
          <w:color w:val="auto"/>
          <w:sz w:val="24"/>
          <w:szCs w:val="24"/>
        </w:rPr>
        <w:t>在保修期内</w:t>
      </w:r>
      <w:r>
        <w:rPr>
          <w:rFonts w:hint="eastAsia"/>
          <w:color w:val="auto"/>
          <w:sz w:val="24"/>
          <w:szCs w:val="24"/>
        </w:rPr>
        <w:t>，</w:t>
      </w:r>
      <w:r>
        <w:rPr>
          <w:color w:val="auto"/>
          <w:sz w:val="24"/>
          <w:szCs w:val="24"/>
        </w:rPr>
        <w:t>发包人在使用过程中</w:t>
      </w:r>
      <w:r>
        <w:rPr>
          <w:rFonts w:hint="eastAsia"/>
          <w:color w:val="auto"/>
          <w:sz w:val="24"/>
          <w:szCs w:val="24"/>
        </w:rPr>
        <w:t>，</w:t>
      </w:r>
      <w:r>
        <w:rPr>
          <w:color w:val="auto"/>
          <w:sz w:val="24"/>
          <w:szCs w:val="24"/>
        </w:rPr>
        <w:t>发现已接收的工程存在缺陷或损坏的</w:t>
      </w:r>
      <w:r>
        <w:rPr>
          <w:rFonts w:hint="eastAsia"/>
          <w:color w:val="auto"/>
          <w:sz w:val="24"/>
          <w:szCs w:val="24"/>
        </w:rPr>
        <w:t>，</w:t>
      </w:r>
      <w:r>
        <w:rPr>
          <w:color w:val="auto"/>
          <w:sz w:val="24"/>
          <w:szCs w:val="24"/>
        </w:rPr>
        <w:t>应书面通知承包人予以修复</w:t>
      </w:r>
      <w:r>
        <w:rPr>
          <w:rFonts w:hint="eastAsia"/>
          <w:color w:val="auto"/>
          <w:sz w:val="24"/>
          <w:szCs w:val="24"/>
        </w:rPr>
        <w:t>，</w:t>
      </w:r>
      <w:r>
        <w:rPr>
          <w:color w:val="auto"/>
          <w:sz w:val="24"/>
          <w:szCs w:val="24"/>
        </w:rPr>
        <w:t>但情况紧急必须立即修复缺陷或损坏的</w:t>
      </w:r>
      <w:r>
        <w:rPr>
          <w:rFonts w:hint="eastAsia"/>
          <w:color w:val="auto"/>
          <w:sz w:val="24"/>
          <w:szCs w:val="24"/>
        </w:rPr>
        <w:t>，</w:t>
      </w:r>
      <w:r>
        <w:rPr>
          <w:color w:val="auto"/>
          <w:sz w:val="24"/>
          <w:szCs w:val="24"/>
        </w:rPr>
        <w:t>发包人可以口头通知承包人并在口头通知后48小时内书面确认</w:t>
      </w:r>
      <w:r>
        <w:rPr>
          <w:rFonts w:hint="eastAsia"/>
          <w:color w:val="auto"/>
          <w:sz w:val="24"/>
          <w:szCs w:val="24"/>
        </w:rPr>
        <w:t>，</w:t>
      </w:r>
      <w:r>
        <w:rPr>
          <w:color w:val="auto"/>
          <w:sz w:val="24"/>
          <w:szCs w:val="24"/>
        </w:rPr>
        <w:t>承包人应在专用合同条款约定的合理期限内到达工程现场并修复缺陷或损坏。</w:t>
      </w:r>
    </w:p>
    <w:p w14:paraId="0FCB8F41">
      <w:pPr>
        <w:pStyle w:val="26"/>
        <w:outlineLvl w:val="4"/>
      </w:pPr>
      <w:r>
        <w:rPr>
          <w:rFonts w:hint="eastAsia"/>
        </w:rPr>
        <w:t>19.7.4</w:t>
      </w:r>
      <w:r>
        <w:t xml:space="preserve"> 未能修复</w:t>
      </w:r>
    </w:p>
    <w:p w14:paraId="00D7D0C0">
      <w:pPr>
        <w:pStyle w:val="19"/>
        <w:rPr>
          <w:color w:val="auto"/>
          <w:sz w:val="24"/>
          <w:szCs w:val="24"/>
        </w:rPr>
      </w:pPr>
      <w:r>
        <w:rPr>
          <w:color w:val="auto"/>
          <w:sz w:val="24"/>
          <w:szCs w:val="24"/>
        </w:rPr>
        <w:t>因承</w:t>
      </w:r>
      <w:r>
        <w:rPr>
          <w:rFonts w:hint="eastAsia"/>
          <w:color w:val="auto"/>
          <w:sz w:val="24"/>
          <w:szCs w:val="24"/>
        </w:rPr>
        <w:t>包</w:t>
      </w:r>
      <w:r>
        <w:rPr>
          <w:color w:val="auto"/>
          <w:sz w:val="24"/>
          <w:szCs w:val="24"/>
        </w:rPr>
        <w:t>人原因造成工程的缺陷或损坏</w:t>
      </w:r>
      <w:r>
        <w:rPr>
          <w:rFonts w:hint="eastAsia"/>
          <w:color w:val="auto"/>
          <w:sz w:val="24"/>
          <w:szCs w:val="24"/>
        </w:rPr>
        <w:t>，</w:t>
      </w:r>
      <w:r>
        <w:rPr>
          <w:color w:val="auto"/>
          <w:sz w:val="24"/>
          <w:szCs w:val="24"/>
        </w:rPr>
        <w:t>承包人拒绝维修或未能在合理期限内修复缺陷</w:t>
      </w:r>
      <w:r>
        <w:rPr>
          <w:rFonts w:hint="eastAsia"/>
          <w:color w:val="auto"/>
          <w:sz w:val="24"/>
          <w:szCs w:val="24"/>
        </w:rPr>
        <w:t>或</w:t>
      </w:r>
      <w:r>
        <w:rPr>
          <w:color w:val="auto"/>
          <w:sz w:val="24"/>
          <w:szCs w:val="24"/>
        </w:rPr>
        <w:t>损坏</w:t>
      </w:r>
      <w:r>
        <w:rPr>
          <w:rFonts w:hint="eastAsia"/>
          <w:color w:val="auto"/>
          <w:sz w:val="24"/>
          <w:szCs w:val="24"/>
        </w:rPr>
        <w:t>，</w:t>
      </w:r>
      <w:r>
        <w:rPr>
          <w:color w:val="auto"/>
          <w:sz w:val="24"/>
          <w:szCs w:val="24"/>
        </w:rPr>
        <w:t>且经发包人书面催告后仍未修复的</w:t>
      </w:r>
      <w:r>
        <w:rPr>
          <w:rFonts w:hint="eastAsia"/>
          <w:color w:val="auto"/>
          <w:sz w:val="24"/>
          <w:szCs w:val="24"/>
        </w:rPr>
        <w:t>，</w:t>
      </w:r>
      <w:r>
        <w:rPr>
          <w:color w:val="auto"/>
          <w:sz w:val="24"/>
          <w:szCs w:val="24"/>
        </w:rPr>
        <w:t>发包人有权自行修复或委托第三方修复</w:t>
      </w:r>
      <w:r>
        <w:rPr>
          <w:rFonts w:hint="eastAsia"/>
          <w:color w:val="auto"/>
          <w:sz w:val="24"/>
          <w:szCs w:val="24"/>
        </w:rPr>
        <w:t>，</w:t>
      </w:r>
      <w:r>
        <w:rPr>
          <w:color w:val="auto"/>
          <w:sz w:val="24"/>
          <w:szCs w:val="24"/>
        </w:rPr>
        <w:t>所需费用由承包人承担</w:t>
      </w:r>
      <w:r>
        <w:rPr>
          <w:rFonts w:hint="eastAsia"/>
          <w:color w:val="auto"/>
          <w:sz w:val="24"/>
          <w:szCs w:val="24"/>
        </w:rPr>
        <w:t>，</w:t>
      </w:r>
      <w:r>
        <w:rPr>
          <w:color w:val="auto"/>
          <w:sz w:val="24"/>
          <w:szCs w:val="24"/>
        </w:rPr>
        <w:t>但修复范围超出缺陷或损坏范围的</w:t>
      </w:r>
      <w:r>
        <w:rPr>
          <w:rFonts w:hint="eastAsia"/>
          <w:color w:val="auto"/>
          <w:sz w:val="24"/>
          <w:szCs w:val="24"/>
        </w:rPr>
        <w:t>，</w:t>
      </w:r>
      <w:r>
        <w:rPr>
          <w:color w:val="auto"/>
          <w:sz w:val="24"/>
          <w:szCs w:val="24"/>
        </w:rPr>
        <w:t>超出范围部分的修复费用由发包人承担。</w:t>
      </w:r>
    </w:p>
    <w:p w14:paraId="18608563">
      <w:pPr>
        <w:pStyle w:val="26"/>
        <w:outlineLvl w:val="4"/>
      </w:pPr>
      <w:r>
        <w:rPr>
          <w:rFonts w:hint="eastAsia"/>
        </w:rPr>
        <w:t>19.7.5</w:t>
      </w:r>
      <w:r>
        <w:t xml:space="preserve"> 承包人出入权</w:t>
      </w:r>
    </w:p>
    <w:p w14:paraId="305B158A">
      <w:pPr>
        <w:pStyle w:val="19"/>
        <w:rPr>
          <w:rFonts w:hint="eastAsia"/>
          <w:color w:val="auto"/>
        </w:rPr>
      </w:pPr>
      <w:r>
        <w:rPr>
          <w:color w:val="auto"/>
          <w:sz w:val="24"/>
          <w:szCs w:val="24"/>
        </w:rPr>
        <w:t>在保修期内</w:t>
      </w:r>
      <w:r>
        <w:rPr>
          <w:rFonts w:hint="eastAsia"/>
          <w:color w:val="auto"/>
          <w:sz w:val="24"/>
          <w:szCs w:val="24"/>
        </w:rPr>
        <w:t>，</w:t>
      </w:r>
      <w:r>
        <w:rPr>
          <w:color w:val="auto"/>
          <w:sz w:val="24"/>
          <w:szCs w:val="24"/>
        </w:rPr>
        <w:t>为了修复缺陷或损坏</w:t>
      </w:r>
      <w:r>
        <w:rPr>
          <w:rFonts w:hint="eastAsia"/>
          <w:color w:val="auto"/>
          <w:sz w:val="24"/>
          <w:szCs w:val="24"/>
        </w:rPr>
        <w:t>，</w:t>
      </w:r>
      <w:r>
        <w:rPr>
          <w:color w:val="auto"/>
          <w:sz w:val="24"/>
          <w:szCs w:val="24"/>
        </w:rPr>
        <w:t>承包人有权出入工程现场</w:t>
      </w:r>
      <w:r>
        <w:rPr>
          <w:rFonts w:hint="eastAsia"/>
          <w:color w:val="auto"/>
          <w:sz w:val="24"/>
          <w:szCs w:val="24"/>
        </w:rPr>
        <w:t>，</w:t>
      </w:r>
      <w:r>
        <w:rPr>
          <w:color w:val="auto"/>
          <w:sz w:val="24"/>
          <w:szCs w:val="24"/>
        </w:rPr>
        <w:t>除情况紧急必须立即修复缺陷或损坏外</w:t>
      </w:r>
      <w:r>
        <w:rPr>
          <w:rFonts w:hint="eastAsia"/>
          <w:color w:val="auto"/>
          <w:sz w:val="24"/>
          <w:szCs w:val="24"/>
        </w:rPr>
        <w:t>，</w:t>
      </w:r>
      <w:r>
        <w:rPr>
          <w:color w:val="auto"/>
          <w:sz w:val="24"/>
          <w:szCs w:val="24"/>
        </w:rPr>
        <w:t>承包人应提前24小时通知发包人进场修复的时间</w:t>
      </w:r>
      <w:r>
        <w:rPr>
          <w:rFonts w:hint="eastAsia"/>
          <w:color w:val="auto"/>
          <w:sz w:val="24"/>
          <w:szCs w:val="24"/>
        </w:rPr>
        <w:t>，</w:t>
      </w:r>
      <w:r>
        <w:rPr>
          <w:color w:val="auto"/>
          <w:sz w:val="24"/>
          <w:szCs w:val="24"/>
        </w:rPr>
        <w:t>承包人进入工程现场前应得发包人同意</w:t>
      </w:r>
      <w:r>
        <w:rPr>
          <w:rFonts w:hint="eastAsia"/>
          <w:color w:val="auto"/>
          <w:sz w:val="24"/>
          <w:szCs w:val="24"/>
        </w:rPr>
        <w:t>，</w:t>
      </w:r>
      <w:r>
        <w:rPr>
          <w:color w:val="auto"/>
          <w:sz w:val="24"/>
          <w:szCs w:val="24"/>
        </w:rPr>
        <w:t>且不应影响发包人正常的生产经营</w:t>
      </w:r>
      <w:r>
        <w:rPr>
          <w:rFonts w:hint="eastAsia"/>
          <w:color w:val="auto"/>
          <w:sz w:val="24"/>
          <w:szCs w:val="24"/>
        </w:rPr>
        <w:t>，</w:t>
      </w:r>
      <w:r>
        <w:rPr>
          <w:color w:val="auto"/>
          <w:sz w:val="24"/>
          <w:szCs w:val="24"/>
        </w:rPr>
        <w:t>并应遵守发包人有关保安和保密等</w:t>
      </w:r>
      <w:r>
        <w:rPr>
          <w:rFonts w:hint="eastAsia"/>
          <w:color w:val="auto"/>
          <w:sz w:val="24"/>
          <w:szCs w:val="24"/>
        </w:rPr>
        <w:t>规定</w:t>
      </w:r>
      <w:r>
        <w:rPr>
          <w:color w:val="auto"/>
          <w:sz w:val="24"/>
          <w:szCs w:val="24"/>
        </w:rPr>
        <w:t>。</w:t>
      </w:r>
    </w:p>
    <w:p w14:paraId="3A232B64">
      <w:pPr>
        <w:pStyle w:val="20"/>
        <w:spacing w:before="240" w:after="240"/>
        <w:outlineLvl w:val="2"/>
      </w:pPr>
      <w:r>
        <w:t xml:space="preserve">20. </w:t>
      </w:r>
      <w:r>
        <w:rPr>
          <w:rFonts w:hint="eastAsia"/>
        </w:rPr>
        <w:t xml:space="preserve"> 保险</w:t>
      </w:r>
    </w:p>
    <w:p w14:paraId="1DFFDB99">
      <w:pPr>
        <w:pStyle w:val="23"/>
        <w:outlineLvl w:val="3"/>
        <w:rPr>
          <w:rFonts w:hint="eastAsia"/>
        </w:rPr>
      </w:pPr>
      <w:r>
        <w:rPr>
          <w:rFonts w:hint="eastAsia"/>
        </w:rPr>
        <w:t>20.1  工程保险</w:t>
      </w:r>
    </w:p>
    <w:p w14:paraId="2B616825">
      <w:pPr>
        <w:pStyle w:val="19"/>
        <w:rPr>
          <w:rFonts w:hint="eastAsia"/>
          <w:color w:val="auto"/>
          <w:sz w:val="24"/>
          <w:szCs w:val="24"/>
        </w:rPr>
      </w:pPr>
      <w:r>
        <w:rPr>
          <w:rFonts w:hint="eastAsia"/>
          <w:color w:val="auto"/>
          <w:sz w:val="24"/>
          <w:szCs w:val="24"/>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09A7000E">
      <w:pPr>
        <w:pStyle w:val="23"/>
        <w:outlineLvl w:val="3"/>
        <w:rPr>
          <w:rFonts w:hint="eastAsia"/>
        </w:rPr>
      </w:pPr>
      <w:r>
        <w:rPr>
          <w:rFonts w:hint="eastAsia"/>
        </w:rPr>
        <w:t>20.2  人员工伤事故的保险</w:t>
      </w:r>
    </w:p>
    <w:p w14:paraId="62B4308E">
      <w:pPr>
        <w:pStyle w:val="26"/>
        <w:outlineLvl w:val="4"/>
        <w:rPr>
          <w:rFonts w:hint="eastAsia"/>
        </w:rPr>
      </w:pPr>
      <w:r>
        <w:rPr>
          <w:rFonts w:hint="eastAsia"/>
        </w:rPr>
        <w:t>20.2.1 承包人员工伤事故的保险</w:t>
      </w:r>
    </w:p>
    <w:p w14:paraId="268E4866">
      <w:pPr>
        <w:pStyle w:val="19"/>
        <w:rPr>
          <w:rFonts w:hint="eastAsia"/>
          <w:color w:val="auto"/>
          <w:sz w:val="24"/>
          <w:szCs w:val="24"/>
        </w:rPr>
      </w:pPr>
      <w:r>
        <w:rPr>
          <w:rFonts w:hint="eastAsia"/>
          <w:color w:val="auto"/>
          <w:sz w:val="24"/>
          <w:szCs w:val="24"/>
        </w:rPr>
        <w:t>承包人应</w:t>
      </w:r>
      <w:r>
        <w:rPr>
          <w:color w:val="auto"/>
          <w:sz w:val="24"/>
          <w:szCs w:val="24"/>
        </w:rPr>
        <w:t>依照</w:t>
      </w:r>
      <w:r>
        <w:rPr>
          <w:rFonts w:hint="eastAsia"/>
          <w:color w:val="auto"/>
          <w:sz w:val="24"/>
          <w:szCs w:val="24"/>
        </w:rPr>
        <w:t>有关法律</w:t>
      </w:r>
      <w:r>
        <w:rPr>
          <w:color w:val="auto"/>
          <w:sz w:val="24"/>
          <w:szCs w:val="24"/>
        </w:rPr>
        <w:t>规定参加工伤保险，</w:t>
      </w:r>
      <w:r>
        <w:rPr>
          <w:rFonts w:hint="eastAsia"/>
          <w:color w:val="auto"/>
          <w:sz w:val="24"/>
          <w:szCs w:val="24"/>
        </w:rPr>
        <w:t>为其履行合同所雇佣的全部人员，</w:t>
      </w:r>
      <w:r>
        <w:rPr>
          <w:color w:val="auto"/>
          <w:sz w:val="24"/>
          <w:szCs w:val="24"/>
        </w:rPr>
        <w:t>缴纳工伤保险费</w:t>
      </w:r>
      <w:r>
        <w:rPr>
          <w:rFonts w:hint="eastAsia"/>
          <w:color w:val="auto"/>
          <w:sz w:val="24"/>
          <w:szCs w:val="24"/>
        </w:rPr>
        <w:t>，并要求其分包人也进行此项保险。</w:t>
      </w:r>
    </w:p>
    <w:p w14:paraId="75A3169E">
      <w:pPr>
        <w:pStyle w:val="26"/>
        <w:outlineLvl w:val="4"/>
        <w:rPr>
          <w:rFonts w:hint="eastAsia"/>
        </w:rPr>
      </w:pPr>
      <w:r>
        <w:rPr>
          <w:rFonts w:hint="eastAsia"/>
        </w:rPr>
        <w:t>20.2.2 发包人员工伤事故的保险</w:t>
      </w:r>
    </w:p>
    <w:p w14:paraId="39B0E095">
      <w:pPr>
        <w:pStyle w:val="19"/>
        <w:rPr>
          <w:rFonts w:hint="eastAsia"/>
          <w:color w:val="auto"/>
          <w:sz w:val="24"/>
          <w:szCs w:val="24"/>
        </w:rPr>
      </w:pPr>
      <w:r>
        <w:rPr>
          <w:rFonts w:hint="eastAsia"/>
          <w:color w:val="auto"/>
          <w:sz w:val="24"/>
          <w:szCs w:val="24"/>
        </w:rPr>
        <w:t>发包人应</w:t>
      </w:r>
      <w:r>
        <w:rPr>
          <w:color w:val="auto"/>
          <w:sz w:val="24"/>
          <w:szCs w:val="24"/>
        </w:rPr>
        <w:t>依照</w:t>
      </w:r>
      <w:r>
        <w:rPr>
          <w:rFonts w:hint="eastAsia"/>
          <w:color w:val="auto"/>
          <w:sz w:val="24"/>
          <w:szCs w:val="24"/>
        </w:rPr>
        <w:t>有关法律</w:t>
      </w:r>
      <w:r>
        <w:rPr>
          <w:color w:val="auto"/>
          <w:sz w:val="24"/>
          <w:szCs w:val="24"/>
        </w:rPr>
        <w:t>规定参加工伤保险，</w:t>
      </w:r>
      <w:r>
        <w:rPr>
          <w:rFonts w:hint="eastAsia"/>
          <w:color w:val="auto"/>
          <w:sz w:val="24"/>
          <w:szCs w:val="24"/>
        </w:rPr>
        <w:t>为其现场机构雇佣的全部人员，</w:t>
      </w:r>
      <w:r>
        <w:rPr>
          <w:color w:val="auto"/>
          <w:sz w:val="24"/>
          <w:szCs w:val="24"/>
        </w:rPr>
        <w:t>缴纳工伤保险费</w:t>
      </w:r>
      <w:r>
        <w:rPr>
          <w:rFonts w:hint="eastAsia"/>
          <w:color w:val="auto"/>
          <w:sz w:val="24"/>
          <w:szCs w:val="24"/>
        </w:rPr>
        <w:t>，并要求其监理人也进行此项保险。</w:t>
      </w:r>
    </w:p>
    <w:p w14:paraId="48C38AA5">
      <w:pPr>
        <w:pStyle w:val="23"/>
        <w:outlineLvl w:val="3"/>
        <w:rPr>
          <w:rFonts w:hint="eastAsia"/>
          <w:b/>
          <w:bCs/>
        </w:rPr>
      </w:pPr>
      <w:r>
        <w:rPr>
          <w:rFonts w:hint="eastAsia"/>
          <w:b/>
          <w:bCs/>
        </w:rPr>
        <w:t>20.3  人身意外伤害险</w:t>
      </w:r>
    </w:p>
    <w:p w14:paraId="3B056487">
      <w:pPr>
        <w:pStyle w:val="19"/>
        <w:ind w:firstLine="0" w:firstLineChars="0"/>
        <w:rPr>
          <w:rFonts w:hint="eastAsia"/>
          <w:color w:val="auto"/>
          <w:sz w:val="24"/>
          <w:szCs w:val="24"/>
        </w:rPr>
      </w:pPr>
      <w:r>
        <w:rPr>
          <w:rFonts w:hint="eastAsia"/>
          <w:b/>
          <w:color w:val="auto"/>
          <w:sz w:val="24"/>
          <w:szCs w:val="24"/>
        </w:rPr>
        <w:t xml:space="preserve">20.3.1 </w:t>
      </w:r>
      <w:r>
        <w:rPr>
          <w:rFonts w:hint="eastAsia"/>
          <w:color w:val="auto"/>
          <w:sz w:val="24"/>
          <w:szCs w:val="24"/>
        </w:rPr>
        <w:t>发包人应在整个施工期间为其现场机构雇用的全部人员，投保人身意外伤害险，缴纳保险费，并要求其监理人也进行此项保险。</w:t>
      </w:r>
    </w:p>
    <w:p w14:paraId="1B5E4899">
      <w:pPr>
        <w:pStyle w:val="19"/>
        <w:ind w:firstLine="0" w:firstLineChars="0"/>
        <w:rPr>
          <w:rFonts w:hint="eastAsia"/>
          <w:color w:val="auto"/>
          <w:sz w:val="24"/>
          <w:szCs w:val="24"/>
        </w:rPr>
      </w:pPr>
      <w:r>
        <w:rPr>
          <w:rFonts w:hint="eastAsia"/>
          <w:b/>
          <w:color w:val="auto"/>
          <w:sz w:val="24"/>
          <w:szCs w:val="24"/>
        </w:rPr>
        <w:t>20.3.2</w:t>
      </w:r>
      <w:r>
        <w:rPr>
          <w:rFonts w:hint="eastAsia"/>
          <w:color w:val="auto"/>
          <w:sz w:val="24"/>
          <w:szCs w:val="24"/>
        </w:rPr>
        <w:t xml:space="preserve"> 承包人应在整个施工期间为其现场机构雇用的全部人员，投保人身意外伤害险，缴纳保险费，并要求其分包人也进行此项保险。</w:t>
      </w:r>
    </w:p>
    <w:p w14:paraId="1E03F34D">
      <w:pPr>
        <w:pStyle w:val="23"/>
        <w:outlineLvl w:val="3"/>
        <w:rPr>
          <w:rFonts w:hint="eastAsia"/>
        </w:rPr>
      </w:pPr>
      <w:r>
        <w:rPr>
          <w:rFonts w:hint="eastAsia"/>
        </w:rPr>
        <w:t>20.4  第三者责任险</w:t>
      </w:r>
    </w:p>
    <w:p w14:paraId="6A524415">
      <w:pPr>
        <w:pStyle w:val="19"/>
        <w:ind w:firstLine="0" w:firstLineChars="0"/>
        <w:rPr>
          <w:rFonts w:hint="eastAsia"/>
          <w:color w:val="auto"/>
          <w:sz w:val="24"/>
          <w:szCs w:val="24"/>
        </w:rPr>
      </w:pPr>
      <w:r>
        <w:rPr>
          <w:rFonts w:hint="eastAsia"/>
          <w:b/>
          <w:color w:val="auto"/>
          <w:sz w:val="24"/>
          <w:szCs w:val="24"/>
        </w:rPr>
        <w:t>20.4.1</w:t>
      </w:r>
      <w:r>
        <w:rPr>
          <w:rFonts w:hint="eastAsia"/>
          <w:color w:val="auto"/>
          <w:sz w:val="24"/>
          <w:szCs w:val="24"/>
        </w:rPr>
        <w:t xml:space="preserve">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702686AE">
      <w:pPr>
        <w:pStyle w:val="19"/>
        <w:ind w:firstLine="0" w:firstLineChars="0"/>
        <w:rPr>
          <w:rFonts w:hint="eastAsia"/>
          <w:color w:val="auto"/>
        </w:rPr>
      </w:pPr>
      <w:r>
        <w:rPr>
          <w:rFonts w:hint="eastAsia"/>
          <w:b/>
          <w:color w:val="auto"/>
          <w:sz w:val="24"/>
          <w:szCs w:val="24"/>
        </w:rPr>
        <w:t>20.4.2</w:t>
      </w:r>
      <w:r>
        <w:rPr>
          <w:rFonts w:hint="eastAsia"/>
          <w:color w:val="auto"/>
          <w:sz w:val="24"/>
          <w:szCs w:val="24"/>
        </w:rPr>
        <w:t xml:space="preserve"> 在缺陷责任期终止证书颁发前，承包人应以承包人和发包人的共同名义，投保第20.4.1项约定的第三者责任险，其保险费率、保险金额等有关内容在专用合同条款中约定。</w:t>
      </w:r>
    </w:p>
    <w:p w14:paraId="5BE2E5F7">
      <w:pPr>
        <w:pStyle w:val="23"/>
        <w:outlineLvl w:val="3"/>
        <w:rPr>
          <w:rFonts w:hint="eastAsia"/>
        </w:rPr>
      </w:pPr>
      <w:r>
        <w:rPr>
          <w:rFonts w:hint="eastAsia"/>
        </w:rPr>
        <w:t>20.5  其他保险</w:t>
      </w:r>
    </w:p>
    <w:p w14:paraId="0D52E8AE">
      <w:pPr>
        <w:pStyle w:val="19"/>
        <w:rPr>
          <w:rFonts w:hint="eastAsia"/>
          <w:color w:val="auto"/>
          <w:sz w:val="24"/>
          <w:szCs w:val="24"/>
        </w:rPr>
      </w:pPr>
      <w:r>
        <w:rPr>
          <w:rFonts w:hint="eastAsia"/>
          <w:color w:val="auto"/>
          <w:sz w:val="24"/>
          <w:szCs w:val="24"/>
        </w:rPr>
        <w:t>除专用合同条款另有约定外，承包人应为其施工设备、进场的材料和工程设备等办理保险。</w:t>
      </w:r>
    </w:p>
    <w:p w14:paraId="2E8A0183">
      <w:pPr>
        <w:pStyle w:val="23"/>
        <w:outlineLvl w:val="3"/>
        <w:rPr>
          <w:rFonts w:hint="eastAsia"/>
        </w:rPr>
      </w:pPr>
      <w:r>
        <w:rPr>
          <w:rFonts w:hint="eastAsia"/>
        </w:rPr>
        <w:t>20.6  对各项保险的一般要求</w:t>
      </w:r>
    </w:p>
    <w:p w14:paraId="6B692E2D">
      <w:pPr>
        <w:pStyle w:val="26"/>
        <w:outlineLvl w:val="4"/>
        <w:rPr>
          <w:rFonts w:hint="eastAsia"/>
        </w:rPr>
      </w:pPr>
      <w:r>
        <w:rPr>
          <w:rFonts w:hint="eastAsia"/>
        </w:rPr>
        <w:t xml:space="preserve">20.6.1 </w:t>
      </w:r>
      <w:r>
        <w:rPr>
          <w:rFonts w:hint="eastAsia" w:ascii="黑体"/>
        </w:rPr>
        <w:t>保险凭证</w:t>
      </w:r>
    </w:p>
    <w:p w14:paraId="5E6698D8">
      <w:pPr>
        <w:pStyle w:val="19"/>
        <w:rPr>
          <w:rFonts w:hint="eastAsia"/>
          <w:color w:val="auto"/>
          <w:sz w:val="24"/>
          <w:szCs w:val="24"/>
        </w:rPr>
      </w:pPr>
      <w:r>
        <w:rPr>
          <w:rFonts w:hint="eastAsia"/>
          <w:color w:val="auto"/>
          <w:sz w:val="24"/>
          <w:szCs w:val="24"/>
        </w:rPr>
        <w:t>承包人应在专用合同条款约定的期限内向发包人提交各项保险生效的证据和保险单备份，保险单必须与专用合同条款约定的条件保持一致。</w:t>
      </w:r>
    </w:p>
    <w:p w14:paraId="04B06B74">
      <w:pPr>
        <w:pStyle w:val="26"/>
        <w:outlineLvl w:val="4"/>
        <w:rPr>
          <w:rFonts w:hint="eastAsia"/>
          <w:b w:val="0"/>
          <w:bCs w:val="0"/>
        </w:rPr>
      </w:pPr>
      <w:r>
        <w:rPr>
          <w:rFonts w:hint="eastAsia"/>
          <w:b w:val="0"/>
          <w:bCs w:val="0"/>
        </w:rPr>
        <w:t>20.6.2 保险合同条款的变动</w:t>
      </w:r>
    </w:p>
    <w:p w14:paraId="717B7C34">
      <w:pPr>
        <w:pStyle w:val="19"/>
        <w:rPr>
          <w:rFonts w:hint="eastAsia"/>
          <w:color w:val="auto"/>
          <w:sz w:val="24"/>
          <w:szCs w:val="24"/>
        </w:rPr>
      </w:pPr>
      <w:r>
        <w:rPr>
          <w:rFonts w:hint="eastAsia"/>
          <w:color w:val="auto"/>
          <w:sz w:val="24"/>
          <w:szCs w:val="24"/>
        </w:rPr>
        <w:t>承包人需要变动保险合同条款时，应事先征得发包人同意，并通知监理人。保险人作出变动的，承包人应在收到保险人通知后立即通知发包人和监理人。</w:t>
      </w:r>
    </w:p>
    <w:p w14:paraId="6104B203">
      <w:pPr>
        <w:pStyle w:val="26"/>
        <w:outlineLvl w:val="4"/>
        <w:rPr>
          <w:rFonts w:hint="eastAsia"/>
          <w:b w:val="0"/>
          <w:bCs w:val="0"/>
        </w:rPr>
      </w:pPr>
      <w:r>
        <w:rPr>
          <w:rFonts w:hint="eastAsia"/>
          <w:b w:val="0"/>
          <w:bCs w:val="0"/>
        </w:rPr>
        <w:t>20.6.3 持续保险</w:t>
      </w:r>
    </w:p>
    <w:p w14:paraId="4FEBD229">
      <w:pPr>
        <w:pStyle w:val="19"/>
        <w:rPr>
          <w:rFonts w:hint="eastAsia"/>
          <w:color w:val="auto"/>
          <w:sz w:val="24"/>
          <w:szCs w:val="24"/>
        </w:rPr>
      </w:pPr>
      <w:r>
        <w:rPr>
          <w:rFonts w:hint="eastAsia"/>
          <w:color w:val="auto"/>
          <w:sz w:val="24"/>
          <w:szCs w:val="24"/>
        </w:rPr>
        <w:t>承包人应与保险人保持联系，使保险人能够随时了解工程实施中的变动，并确保按保险合同条款要求持续保险。</w:t>
      </w:r>
    </w:p>
    <w:p w14:paraId="35C8CE78">
      <w:pPr>
        <w:pStyle w:val="26"/>
        <w:outlineLvl w:val="4"/>
        <w:rPr>
          <w:rFonts w:hint="eastAsia"/>
          <w:b w:val="0"/>
          <w:bCs w:val="0"/>
        </w:rPr>
      </w:pPr>
      <w:r>
        <w:rPr>
          <w:rFonts w:hint="eastAsia"/>
          <w:b w:val="0"/>
          <w:bCs w:val="0"/>
        </w:rPr>
        <w:t>20.6.4 保险金不足的补偿</w:t>
      </w:r>
    </w:p>
    <w:p w14:paraId="3350BE85">
      <w:pPr>
        <w:pStyle w:val="19"/>
        <w:rPr>
          <w:rFonts w:hint="eastAsia"/>
          <w:color w:val="auto"/>
          <w:sz w:val="24"/>
          <w:szCs w:val="24"/>
        </w:rPr>
      </w:pPr>
      <w:r>
        <w:rPr>
          <w:rFonts w:hint="eastAsia"/>
          <w:color w:val="auto"/>
          <w:sz w:val="24"/>
          <w:szCs w:val="24"/>
        </w:rPr>
        <w:t>保险金不足以补偿损失时，应由承包人和发包人各自负责补偿的范围和金额在专用合同条款中约定。</w:t>
      </w:r>
    </w:p>
    <w:p w14:paraId="3C4B3920">
      <w:pPr>
        <w:pStyle w:val="26"/>
        <w:outlineLvl w:val="4"/>
        <w:rPr>
          <w:rFonts w:hint="eastAsia"/>
          <w:b w:val="0"/>
          <w:bCs w:val="0"/>
        </w:rPr>
      </w:pPr>
      <w:r>
        <w:rPr>
          <w:rFonts w:hint="eastAsia"/>
          <w:b w:val="0"/>
          <w:bCs w:val="0"/>
        </w:rPr>
        <w:t>20.6.5 未按约定投保的补救</w:t>
      </w:r>
    </w:p>
    <w:p w14:paraId="79CB07CD">
      <w:pPr>
        <w:pStyle w:val="19"/>
        <w:rPr>
          <w:rFonts w:hint="eastAsia" w:ascii="黑体" w:eastAsia="黑体"/>
          <w:color w:val="auto"/>
          <w:sz w:val="24"/>
          <w:szCs w:val="24"/>
        </w:rPr>
      </w:pPr>
      <w:r>
        <w:rPr>
          <w:rFonts w:hint="eastAsia"/>
          <w:color w:val="auto"/>
          <w:sz w:val="24"/>
          <w:szCs w:val="24"/>
        </w:rPr>
        <w:t>（1）由于负有投保义务的一方当事人未按合同约定办理保险，或未能使保险持续有效的，另一方当事人可代为办理，所需费用由对方当事人承担。</w:t>
      </w:r>
    </w:p>
    <w:p w14:paraId="7F5E74E8">
      <w:pPr>
        <w:pStyle w:val="19"/>
        <w:rPr>
          <w:rFonts w:hint="eastAsia"/>
          <w:color w:val="auto"/>
          <w:sz w:val="24"/>
          <w:szCs w:val="24"/>
        </w:rPr>
      </w:pPr>
      <w:r>
        <w:rPr>
          <w:rFonts w:hint="eastAsia"/>
          <w:color w:val="auto"/>
          <w:sz w:val="24"/>
          <w:szCs w:val="24"/>
        </w:rPr>
        <w:t>（2）由于负有投保义务的一方当事人未按合同约定办理某项保险，导致受益人未能得到保险人的赔偿，原应从该项保险得到的保险金应由负有投保义务的一方当事人支付。</w:t>
      </w:r>
    </w:p>
    <w:p w14:paraId="65FE4898">
      <w:pPr>
        <w:pStyle w:val="26"/>
        <w:outlineLvl w:val="4"/>
        <w:rPr>
          <w:rFonts w:hint="eastAsia"/>
          <w:b w:val="0"/>
          <w:bCs w:val="0"/>
        </w:rPr>
      </w:pPr>
      <w:r>
        <w:rPr>
          <w:rFonts w:hint="eastAsia"/>
          <w:b w:val="0"/>
          <w:bCs w:val="0"/>
        </w:rPr>
        <w:t>20.6.6 报告义务</w:t>
      </w:r>
    </w:p>
    <w:p w14:paraId="0AC97ACE">
      <w:pPr>
        <w:pStyle w:val="19"/>
        <w:rPr>
          <w:rFonts w:hint="eastAsia"/>
          <w:color w:val="auto"/>
          <w:sz w:val="24"/>
          <w:szCs w:val="24"/>
        </w:rPr>
      </w:pPr>
      <w:r>
        <w:rPr>
          <w:rFonts w:hint="eastAsia"/>
          <w:color w:val="auto"/>
          <w:sz w:val="24"/>
          <w:szCs w:val="24"/>
        </w:rPr>
        <w:t>当保险事故发生时，投保人应按照保险单规定的条件和期限及时向保险人报告。</w:t>
      </w:r>
    </w:p>
    <w:p w14:paraId="496708F6">
      <w:pPr>
        <w:pStyle w:val="23"/>
        <w:outlineLvl w:val="3"/>
        <w:rPr>
          <w:rFonts w:hint="eastAsia"/>
        </w:rPr>
      </w:pPr>
      <w:r>
        <w:rPr>
          <w:rFonts w:hint="eastAsia"/>
        </w:rPr>
        <w:t>20.7  风险责任的转移</w:t>
      </w:r>
    </w:p>
    <w:p w14:paraId="329D5A0B">
      <w:pPr>
        <w:pStyle w:val="19"/>
        <w:rPr>
          <w:rFonts w:hint="eastAsia"/>
          <w:color w:val="auto"/>
          <w:sz w:val="24"/>
          <w:szCs w:val="24"/>
        </w:rPr>
      </w:pPr>
      <w:r>
        <w:rPr>
          <w:rFonts w:hint="eastAsia"/>
          <w:color w:val="auto"/>
          <w:sz w:val="24"/>
          <w:szCs w:val="24"/>
        </w:rPr>
        <w:t>工程通过合同工程完工验收并移交给发包人后，原由承包人应承担的风险责任，以及保险的责任、权利和义务同时转移给发包人，但承包人在缺陷责任期前造成损失和损坏情形除外。</w:t>
      </w:r>
    </w:p>
    <w:p w14:paraId="3EA7C2C3">
      <w:pPr>
        <w:pStyle w:val="20"/>
        <w:spacing w:before="240" w:after="240"/>
        <w:outlineLvl w:val="2"/>
      </w:pPr>
      <w:r>
        <w:t xml:space="preserve">21. </w:t>
      </w:r>
      <w:r>
        <w:rPr>
          <w:rFonts w:hint="eastAsia"/>
        </w:rPr>
        <w:t xml:space="preserve"> 不可抗力</w:t>
      </w:r>
    </w:p>
    <w:p w14:paraId="2ACA0FC7">
      <w:pPr>
        <w:pStyle w:val="23"/>
        <w:outlineLvl w:val="3"/>
        <w:rPr>
          <w:rFonts w:hint="eastAsia"/>
        </w:rPr>
      </w:pPr>
      <w:r>
        <w:rPr>
          <w:rFonts w:hint="eastAsia"/>
        </w:rPr>
        <w:t>21.1  不可抗力的确认</w:t>
      </w:r>
    </w:p>
    <w:p w14:paraId="6069ED57">
      <w:pPr>
        <w:pStyle w:val="19"/>
        <w:ind w:firstLine="0" w:firstLineChars="0"/>
        <w:rPr>
          <w:rFonts w:hint="eastAsia"/>
          <w:color w:val="auto"/>
          <w:sz w:val="24"/>
          <w:szCs w:val="24"/>
        </w:rPr>
      </w:pPr>
      <w:r>
        <w:rPr>
          <w:rFonts w:hint="eastAsia"/>
          <w:b/>
          <w:color w:val="auto"/>
          <w:sz w:val="24"/>
          <w:szCs w:val="24"/>
        </w:rPr>
        <w:t xml:space="preserve">21.1.1 </w:t>
      </w:r>
      <w:r>
        <w:rPr>
          <w:rFonts w:hint="eastAsia"/>
          <w:color w:val="auto"/>
          <w:sz w:val="24"/>
          <w:szCs w:val="24"/>
        </w:rPr>
        <w:t>不可抗力是指承包人和发包人在订立合同时不可预见，在工程施工过程中不可避免发生并不能克服的自然灾害和社会性突发事件，如地震、海啸、瘟疫、水灾、骚乱、暴动、战争和专用合同条款约定的其他情形。</w:t>
      </w:r>
    </w:p>
    <w:p w14:paraId="4F41CF91">
      <w:pPr>
        <w:pStyle w:val="19"/>
        <w:ind w:firstLine="0" w:firstLineChars="0"/>
        <w:rPr>
          <w:rFonts w:hint="eastAsia"/>
          <w:color w:val="auto"/>
          <w:sz w:val="24"/>
          <w:szCs w:val="24"/>
        </w:rPr>
      </w:pPr>
      <w:r>
        <w:rPr>
          <w:rFonts w:hint="eastAsia"/>
          <w:b/>
          <w:color w:val="auto"/>
          <w:sz w:val="24"/>
          <w:szCs w:val="24"/>
        </w:rPr>
        <w:t xml:space="preserve">21.1.2 </w:t>
      </w:r>
      <w:r>
        <w:rPr>
          <w:rFonts w:hint="eastAsia"/>
          <w:color w:val="auto"/>
          <w:sz w:val="24"/>
          <w:szCs w:val="24"/>
        </w:rPr>
        <w:t>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2A1F9D4B">
      <w:pPr>
        <w:pStyle w:val="23"/>
        <w:outlineLvl w:val="3"/>
        <w:rPr>
          <w:rFonts w:hint="eastAsia"/>
        </w:rPr>
      </w:pPr>
      <w:r>
        <w:rPr>
          <w:rFonts w:hint="eastAsia"/>
        </w:rPr>
        <w:t>21.2  不可抗力的通知</w:t>
      </w:r>
    </w:p>
    <w:p w14:paraId="2F6AD5B5">
      <w:pPr>
        <w:pStyle w:val="19"/>
        <w:ind w:firstLine="0" w:firstLineChars="0"/>
        <w:rPr>
          <w:rFonts w:hint="eastAsia"/>
          <w:color w:val="auto"/>
          <w:sz w:val="24"/>
          <w:szCs w:val="24"/>
        </w:rPr>
      </w:pPr>
      <w:r>
        <w:rPr>
          <w:rFonts w:hint="eastAsia"/>
          <w:b/>
          <w:color w:val="auto"/>
          <w:sz w:val="24"/>
          <w:szCs w:val="24"/>
        </w:rPr>
        <w:t xml:space="preserve">21.2.1 </w:t>
      </w:r>
      <w:r>
        <w:rPr>
          <w:rFonts w:hint="eastAsia"/>
          <w:color w:val="auto"/>
          <w:sz w:val="24"/>
          <w:szCs w:val="24"/>
        </w:rPr>
        <w:t>合同一方当事人遇到不可抗力事件，使其履行合同义务受到阻碍时，应立即通知合同另一方当事人和监理人，书面说明不可抗力和受阻碍的详细情况，并提供必要的证明。</w:t>
      </w:r>
    </w:p>
    <w:p w14:paraId="3F7E201F">
      <w:pPr>
        <w:pStyle w:val="19"/>
        <w:ind w:firstLine="0" w:firstLineChars="0"/>
        <w:rPr>
          <w:rFonts w:hint="eastAsia"/>
          <w:color w:val="auto"/>
          <w:sz w:val="24"/>
          <w:szCs w:val="24"/>
        </w:rPr>
      </w:pPr>
      <w:r>
        <w:rPr>
          <w:rFonts w:hint="eastAsia"/>
          <w:b/>
          <w:color w:val="auto"/>
          <w:sz w:val="24"/>
          <w:szCs w:val="24"/>
        </w:rPr>
        <w:t xml:space="preserve">21.2.2 </w:t>
      </w:r>
      <w:r>
        <w:rPr>
          <w:rFonts w:hint="eastAsia"/>
          <w:color w:val="auto"/>
          <w:sz w:val="24"/>
          <w:szCs w:val="24"/>
        </w:rPr>
        <w:t>如不可抗力持续发生，合同一方当事人应及时向合同另一方当事人和监理人提交中间报告，说明不可抗力和履行合同受阻的情况，并于不可抗力事件结束后28天内提交最终报告及有关资料。</w:t>
      </w:r>
    </w:p>
    <w:p w14:paraId="027891AC">
      <w:pPr>
        <w:pStyle w:val="23"/>
        <w:outlineLvl w:val="3"/>
        <w:rPr>
          <w:rFonts w:hint="eastAsia"/>
        </w:rPr>
      </w:pPr>
      <w:r>
        <w:rPr>
          <w:rFonts w:hint="eastAsia"/>
        </w:rPr>
        <w:t>21.3  不可抗力后果及其处理</w:t>
      </w:r>
    </w:p>
    <w:p w14:paraId="6B32D34D">
      <w:pPr>
        <w:pStyle w:val="26"/>
        <w:outlineLvl w:val="4"/>
        <w:rPr>
          <w:rFonts w:hint="eastAsia"/>
        </w:rPr>
      </w:pPr>
      <w:r>
        <w:rPr>
          <w:rFonts w:hint="eastAsia"/>
        </w:rPr>
        <w:t>21.3.1 不可抗力造成损害的责任</w:t>
      </w:r>
    </w:p>
    <w:p w14:paraId="1E511A24">
      <w:pPr>
        <w:pStyle w:val="19"/>
        <w:rPr>
          <w:rFonts w:hint="eastAsia"/>
          <w:color w:val="auto"/>
          <w:sz w:val="24"/>
          <w:szCs w:val="24"/>
        </w:rPr>
      </w:pPr>
      <w:r>
        <w:rPr>
          <w:rFonts w:hint="eastAsia"/>
          <w:color w:val="auto"/>
          <w:sz w:val="24"/>
          <w:szCs w:val="24"/>
        </w:rPr>
        <w:t>除专用合同条款另有约定外，不可抗力导致的人员伤亡、财产损失、费用增加和（或）工期延误等后果，由合同双方按以下原则承担：</w:t>
      </w:r>
    </w:p>
    <w:p w14:paraId="51AC5FF0">
      <w:pPr>
        <w:pStyle w:val="19"/>
        <w:rPr>
          <w:rFonts w:hint="eastAsia"/>
          <w:color w:val="auto"/>
          <w:sz w:val="24"/>
          <w:szCs w:val="24"/>
        </w:rPr>
      </w:pPr>
      <w:r>
        <w:rPr>
          <w:rFonts w:hint="eastAsia"/>
          <w:color w:val="auto"/>
          <w:sz w:val="24"/>
          <w:szCs w:val="24"/>
        </w:rPr>
        <w:t>（1）永久工程，包括已运至施工场地的材料和工程设备的损害，以及因工程损害造成的第三者人员伤亡和财产损失由发包人承担；</w:t>
      </w:r>
    </w:p>
    <w:p w14:paraId="7DCDF230">
      <w:pPr>
        <w:pStyle w:val="19"/>
        <w:rPr>
          <w:rFonts w:hint="eastAsia"/>
          <w:color w:val="auto"/>
          <w:sz w:val="24"/>
          <w:szCs w:val="24"/>
        </w:rPr>
      </w:pPr>
      <w:r>
        <w:rPr>
          <w:rFonts w:hint="eastAsia"/>
          <w:color w:val="auto"/>
          <w:sz w:val="24"/>
          <w:szCs w:val="24"/>
        </w:rPr>
        <w:t>（2）承包人设备的损坏由承包人承担；</w:t>
      </w:r>
    </w:p>
    <w:p w14:paraId="7C4B6BAC">
      <w:pPr>
        <w:pStyle w:val="19"/>
        <w:rPr>
          <w:rFonts w:hint="eastAsia"/>
          <w:color w:val="auto"/>
          <w:sz w:val="24"/>
          <w:szCs w:val="24"/>
        </w:rPr>
      </w:pPr>
      <w:r>
        <w:rPr>
          <w:rFonts w:hint="eastAsia"/>
          <w:color w:val="auto"/>
          <w:sz w:val="24"/>
          <w:szCs w:val="24"/>
        </w:rPr>
        <w:t>（3）发包人和承包人各自承担其人员伤亡和其他财产损失及其相关费用；</w:t>
      </w:r>
    </w:p>
    <w:p w14:paraId="06A1D1A4">
      <w:pPr>
        <w:pStyle w:val="19"/>
        <w:rPr>
          <w:rFonts w:hint="eastAsia"/>
          <w:color w:val="auto"/>
          <w:sz w:val="24"/>
          <w:szCs w:val="24"/>
        </w:rPr>
      </w:pPr>
      <w:r>
        <w:rPr>
          <w:rFonts w:hint="eastAsia"/>
          <w:color w:val="auto"/>
          <w:sz w:val="24"/>
          <w:szCs w:val="24"/>
        </w:rPr>
        <w:t>（4）承包人的停工损失由承包人承担，但停工期间应监理人要求照管工程和清理、修复工程的金额由发包人承担；</w:t>
      </w:r>
    </w:p>
    <w:p w14:paraId="1F60A2E9">
      <w:pPr>
        <w:pStyle w:val="19"/>
        <w:rPr>
          <w:rFonts w:hint="eastAsia"/>
          <w:color w:val="auto"/>
          <w:sz w:val="24"/>
          <w:szCs w:val="24"/>
        </w:rPr>
      </w:pPr>
      <w:r>
        <w:rPr>
          <w:rFonts w:hint="eastAsia"/>
          <w:color w:val="auto"/>
          <w:sz w:val="24"/>
          <w:szCs w:val="24"/>
        </w:rPr>
        <w:t>（5）不能按期竣工的，应合理延长工期，承包人不需支付逾期竣工违约金。发包人要求赶工的，承包人应采取赶工措施，赶工费用由发包人承担。</w:t>
      </w:r>
    </w:p>
    <w:p w14:paraId="4428B878">
      <w:pPr>
        <w:pStyle w:val="26"/>
        <w:outlineLvl w:val="4"/>
        <w:rPr>
          <w:rFonts w:hint="eastAsia"/>
        </w:rPr>
      </w:pPr>
      <w:r>
        <w:rPr>
          <w:rFonts w:hint="eastAsia"/>
        </w:rPr>
        <w:t>21.3.2 延迟履行期间发生的不可抗力</w:t>
      </w:r>
    </w:p>
    <w:p w14:paraId="4C68832C">
      <w:pPr>
        <w:pStyle w:val="19"/>
        <w:ind w:firstLine="456"/>
        <w:rPr>
          <w:rFonts w:hint="eastAsia"/>
          <w:color w:val="auto"/>
          <w:sz w:val="24"/>
          <w:szCs w:val="24"/>
        </w:rPr>
      </w:pPr>
      <w:r>
        <w:rPr>
          <w:rFonts w:hint="eastAsia"/>
          <w:color w:val="auto"/>
          <w:spacing w:val="-6"/>
          <w:sz w:val="24"/>
          <w:szCs w:val="24"/>
        </w:rPr>
        <w:t>合同一方当事人延迟履行，在延迟履行期间发生不可抗力的，不免除其责</w:t>
      </w:r>
      <w:r>
        <w:rPr>
          <w:rFonts w:hint="eastAsia"/>
          <w:color w:val="auto"/>
          <w:sz w:val="24"/>
          <w:szCs w:val="24"/>
        </w:rPr>
        <w:t>任。</w:t>
      </w:r>
    </w:p>
    <w:p w14:paraId="40BCA84E">
      <w:pPr>
        <w:pStyle w:val="26"/>
        <w:outlineLvl w:val="4"/>
        <w:rPr>
          <w:rFonts w:hint="eastAsia"/>
        </w:rPr>
      </w:pPr>
      <w:r>
        <w:rPr>
          <w:rFonts w:hint="eastAsia"/>
        </w:rPr>
        <w:t>21.3.3 避免和减少不可抗力损失</w:t>
      </w:r>
    </w:p>
    <w:p w14:paraId="39622AFB">
      <w:pPr>
        <w:pStyle w:val="19"/>
        <w:rPr>
          <w:rFonts w:hint="eastAsia"/>
          <w:color w:val="auto"/>
          <w:sz w:val="24"/>
          <w:szCs w:val="24"/>
        </w:rPr>
      </w:pPr>
      <w:r>
        <w:rPr>
          <w:rFonts w:hint="eastAsia"/>
          <w:color w:val="auto"/>
          <w:sz w:val="24"/>
          <w:szCs w:val="24"/>
        </w:rPr>
        <w:t>不可抗力发生后，发包人和承包人均应采取措施尽量避免和减少损失的扩大，任何一方没有采取有效措施导致损失扩大的，应对扩大的损失承担责任。</w:t>
      </w:r>
    </w:p>
    <w:p w14:paraId="4E8E10A3">
      <w:pPr>
        <w:pStyle w:val="26"/>
        <w:outlineLvl w:val="4"/>
        <w:rPr>
          <w:rFonts w:hint="eastAsia"/>
        </w:rPr>
      </w:pPr>
      <w:r>
        <w:rPr>
          <w:rFonts w:hint="eastAsia"/>
        </w:rPr>
        <w:t xml:space="preserve">21.3.4 </w:t>
      </w:r>
      <w:r>
        <w:rPr>
          <w:rFonts w:hint="eastAsia" w:ascii="黑体"/>
        </w:rPr>
        <w:t>因不可抗力解除合同</w:t>
      </w:r>
    </w:p>
    <w:p w14:paraId="5148A9A1">
      <w:pPr>
        <w:pStyle w:val="19"/>
        <w:rPr>
          <w:rFonts w:hint="eastAsia"/>
          <w:color w:val="auto"/>
          <w:sz w:val="24"/>
          <w:szCs w:val="24"/>
        </w:rPr>
      </w:pPr>
      <w:r>
        <w:rPr>
          <w:rFonts w:hint="eastAsia"/>
          <w:color w:val="auto"/>
          <w:sz w:val="24"/>
          <w:szCs w:val="24"/>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7EAFFA0D">
      <w:pPr>
        <w:pStyle w:val="20"/>
        <w:spacing w:before="240" w:after="240"/>
        <w:outlineLvl w:val="2"/>
      </w:pPr>
      <w:r>
        <w:t xml:space="preserve">22. </w:t>
      </w:r>
      <w:r>
        <w:rPr>
          <w:rFonts w:hint="eastAsia"/>
        </w:rPr>
        <w:t xml:space="preserve"> 违约</w:t>
      </w:r>
    </w:p>
    <w:p w14:paraId="6735B947">
      <w:pPr>
        <w:pStyle w:val="23"/>
        <w:outlineLvl w:val="3"/>
        <w:rPr>
          <w:rFonts w:hint="eastAsia"/>
        </w:rPr>
      </w:pPr>
      <w:r>
        <w:rPr>
          <w:rFonts w:hint="eastAsia"/>
        </w:rPr>
        <w:t>22.1  承包人违约</w:t>
      </w:r>
    </w:p>
    <w:p w14:paraId="25E0227C">
      <w:pPr>
        <w:pStyle w:val="26"/>
        <w:outlineLvl w:val="4"/>
        <w:rPr>
          <w:rFonts w:hint="eastAsia"/>
        </w:rPr>
      </w:pPr>
      <w:r>
        <w:rPr>
          <w:rFonts w:hint="eastAsia"/>
        </w:rPr>
        <w:t>22.1.1 承包人违约的情形</w:t>
      </w:r>
    </w:p>
    <w:p w14:paraId="3100A586">
      <w:pPr>
        <w:pStyle w:val="19"/>
        <w:rPr>
          <w:rFonts w:hint="eastAsia"/>
          <w:color w:val="auto"/>
          <w:sz w:val="24"/>
          <w:szCs w:val="24"/>
        </w:rPr>
      </w:pPr>
      <w:r>
        <w:rPr>
          <w:rFonts w:hint="eastAsia"/>
          <w:color w:val="auto"/>
          <w:sz w:val="24"/>
          <w:szCs w:val="24"/>
        </w:rPr>
        <w:t>在履行合同过程中发生的下列情况属承包人违约：</w:t>
      </w:r>
    </w:p>
    <w:p w14:paraId="634531A6">
      <w:pPr>
        <w:pStyle w:val="19"/>
        <w:rPr>
          <w:rFonts w:hint="eastAsia"/>
          <w:color w:val="auto"/>
          <w:sz w:val="24"/>
          <w:szCs w:val="24"/>
        </w:rPr>
      </w:pPr>
      <w:r>
        <w:rPr>
          <w:rFonts w:hint="eastAsia"/>
          <w:color w:val="auto"/>
          <w:sz w:val="24"/>
          <w:szCs w:val="24"/>
        </w:rPr>
        <w:t>（1）承包人违反第l.8款或第4.3款的约定，私自将合同的全部或部分权利转让给其他人，或私自将合同的全部或部分义务转移给其他人；</w:t>
      </w:r>
    </w:p>
    <w:p w14:paraId="11F62D5C">
      <w:pPr>
        <w:pStyle w:val="19"/>
        <w:rPr>
          <w:rFonts w:hint="eastAsia"/>
          <w:color w:val="auto"/>
          <w:sz w:val="24"/>
          <w:szCs w:val="24"/>
        </w:rPr>
      </w:pPr>
      <w:r>
        <w:rPr>
          <w:rFonts w:hint="eastAsia"/>
          <w:color w:val="auto"/>
          <w:sz w:val="24"/>
          <w:szCs w:val="24"/>
        </w:rPr>
        <w:t>（2）承包人违反第5.3款或第6.4款的约定，未经监理人批准，私自将已按合同约定进入施工场地的施工设备、临时设施或材料撤离施工场地；</w:t>
      </w:r>
    </w:p>
    <w:p w14:paraId="08EC3197">
      <w:pPr>
        <w:pStyle w:val="19"/>
        <w:rPr>
          <w:rFonts w:hint="eastAsia"/>
          <w:color w:val="auto"/>
          <w:sz w:val="24"/>
          <w:szCs w:val="24"/>
        </w:rPr>
      </w:pPr>
      <w:r>
        <w:rPr>
          <w:rFonts w:hint="eastAsia"/>
          <w:color w:val="auto"/>
          <w:sz w:val="24"/>
          <w:szCs w:val="24"/>
        </w:rPr>
        <w:t>（3）承包人违反第5.4款的约定使用了不合格材料或工程设备，工程质量达不到标准要求，又拒绝清除不合格工程；</w:t>
      </w:r>
    </w:p>
    <w:p w14:paraId="465CFDFC">
      <w:pPr>
        <w:pStyle w:val="19"/>
        <w:rPr>
          <w:rFonts w:hint="eastAsia"/>
          <w:color w:val="auto"/>
          <w:sz w:val="24"/>
          <w:szCs w:val="24"/>
        </w:rPr>
      </w:pPr>
      <w:r>
        <w:rPr>
          <w:rFonts w:hint="eastAsia"/>
          <w:color w:val="auto"/>
          <w:sz w:val="24"/>
          <w:szCs w:val="24"/>
        </w:rPr>
        <w:t>（4）承包人未能按合同进度计划及时完成合同约定的工作，已造成或预期造成工期延误；</w:t>
      </w:r>
    </w:p>
    <w:p w14:paraId="0642F683">
      <w:pPr>
        <w:pStyle w:val="19"/>
        <w:rPr>
          <w:rFonts w:hint="eastAsia"/>
          <w:color w:val="auto"/>
          <w:sz w:val="24"/>
          <w:szCs w:val="24"/>
        </w:rPr>
      </w:pPr>
      <w:r>
        <w:rPr>
          <w:rFonts w:hint="eastAsia"/>
          <w:color w:val="auto"/>
          <w:sz w:val="24"/>
          <w:szCs w:val="24"/>
        </w:rPr>
        <w:t>（5）承包人在缺陷责任期内，未能对合同工程完工验收鉴定书所列的缺陷清单的内容或缺陷责任期内发生的缺陷进行修复，而又拒绝按监理人指示再进行修补；</w:t>
      </w:r>
    </w:p>
    <w:p w14:paraId="75C85876">
      <w:pPr>
        <w:pStyle w:val="19"/>
        <w:rPr>
          <w:rFonts w:hint="eastAsia"/>
          <w:color w:val="auto"/>
          <w:sz w:val="24"/>
          <w:szCs w:val="24"/>
        </w:rPr>
      </w:pPr>
      <w:r>
        <w:rPr>
          <w:rFonts w:hint="eastAsia"/>
          <w:color w:val="auto"/>
          <w:sz w:val="24"/>
          <w:szCs w:val="24"/>
        </w:rPr>
        <w:t>（6）承包人无法继续履行或明确表示不履行或实质上已停止履行合同；</w:t>
      </w:r>
    </w:p>
    <w:p w14:paraId="0802C501">
      <w:pPr>
        <w:pStyle w:val="19"/>
        <w:rPr>
          <w:rFonts w:hint="eastAsia"/>
          <w:color w:val="auto"/>
          <w:sz w:val="24"/>
          <w:szCs w:val="24"/>
        </w:rPr>
      </w:pPr>
      <w:r>
        <w:rPr>
          <w:rFonts w:hint="eastAsia"/>
          <w:color w:val="auto"/>
          <w:sz w:val="24"/>
          <w:szCs w:val="24"/>
        </w:rPr>
        <w:t>（7）承包人不按合同约定履行义务的其他情况。</w:t>
      </w:r>
    </w:p>
    <w:p w14:paraId="3BE680CF">
      <w:pPr>
        <w:pStyle w:val="26"/>
        <w:outlineLvl w:val="4"/>
        <w:rPr>
          <w:rFonts w:hint="eastAsia"/>
        </w:rPr>
      </w:pPr>
      <w:r>
        <w:rPr>
          <w:rFonts w:hint="eastAsia"/>
        </w:rPr>
        <w:t>22.1.2 对承包人违约的处理</w:t>
      </w:r>
    </w:p>
    <w:p w14:paraId="4C1DB68E">
      <w:pPr>
        <w:pStyle w:val="19"/>
        <w:rPr>
          <w:rFonts w:hint="eastAsia"/>
          <w:color w:val="auto"/>
          <w:sz w:val="24"/>
          <w:szCs w:val="24"/>
        </w:rPr>
      </w:pPr>
      <w:r>
        <w:rPr>
          <w:rFonts w:hint="eastAsia"/>
          <w:color w:val="auto"/>
          <w:sz w:val="24"/>
          <w:szCs w:val="24"/>
        </w:rPr>
        <w:t>（1）承包人发生第22.1.1（6）目约定的违约情况时，发包人可通知承包人立即解除合同，并按有关法律处理。</w:t>
      </w:r>
    </w:p>
    <w:p w14:paraId="025F6069">
      <w:pPr>
        <w:pStyle w:val="19"/>
        <w:rPr>
          <w:rFonts w:hint="eastAsia"/>
          <w:color w:val="auto"/>
          <w:sz w:val="24"/>
          <w:szCs w:val="24"/>
        </w:rPr>
      </w:pPr>
      <w:r>
        <w:rPr>
          <w:rFonts w:hint="eastAsia"/>
          <w:color w:val="auto"/>
          <w:sz w:val="24"/>
          <w:szCs w:val="24"/>
        </w:rPr>
        <w:t>（2）承包人发生除第22.1.1（6）目约定以外的其他违约情况时，监理人可向承包人发出整改通知，要求其在指定的期限内改正。承包人应承担其违约所引起的费用增加和（或）工期延误。</w:t>
      </w:r>
    </w:p>
    <w:p w14:paraId="1481D9AE">
      <w:pPr>
        <w:pStyle w:val="19"/>
        <w:rPr>
          <w:rFonts w:hint="eastAsia"/>
          <w:color w:val="auto"/>
          <w:sz w:val="24"/>
          <w:szCs w:val="24"/>
        </w:rPr>
      </w:pPr>
      <w:r>
        <w:rPr>
          <w:rFonts w:hint="eastAsia"/>
          <w:color w:val="auto"/>
          <w:sz w:val="24"/>
          <w:szCs w:val="24"/>
        </w:rPr>
        <w:t>（3）经检查证明承包人已采取了有效措施纠正违约行为，具备复工条件的，可由监理人签发复工通知复工。</w:t>
      </w:r>
    </w:p>
    <w:p w14:paraId="62CDE86C">
      <w:pPr>
        <w:pStyle w:val="26"/>
        <w:outlineLvl w:val="4"/>
        <w:rPr>
          <w:rFonts w:hint="eastAsia"/>
        </w:rPr>
      </w:pPr>
      <w:r>
        <w:rPr>
          <w:rFonts w:hint="eastAsia"/>
          <w:sz w:val="36"/>
          <w:szCs w:val="24"/>
        </w:rPr>
        <w:t>2</w:t>
      </w:r>
      <w:r>
        <w:rPr>
          <w:rFonts w:hint="eastAsia"/>
        </w:rPr>
        <w:t>2.1.3 承包人违约解除合同</w:t>
      </w:r>
    </w:p>
    <w:p w14:paraId="2B4CD317">
      <w:pPr>
        <w:pStyle w:val="19"/>
        <w:rPr>
          <w:rFonts w:hint="eastAsia"/>
          <w:color w:val="auto"/>
          <w:sz w:val="24"/>
          <w:szCs w:val="24"/>
        </w:rPr>
      </w:pPr>
      <w:r>
        <w:rPr>
          <w:rFonts w:hint="eastAsia"/>
          <w:color w:val="auto"/>
          <w:sz w:val="24"/>
          <w:szCs w:val="24"/>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7E67A636">
      <w:pPr>
        <w:pStyle w:val="26"/>
        <w:outlineLvl w:val="4"/>
        <w:rPr>
          <w:rFonts w:hint="eastAsia"/>
        </w:rPr>
      </w:pPr>
      <w:r>
        <w:rPr>
          <w:rFonts w:hint="eastAsia"/>
        </w:rPr>
        <w:t>22.1.4 合同解除后的估价、付款和结清</w:t>
      </w:r>
    </w:p>
    <w:p w14:paraId="4F232B7E">
      <w:pPr>
        <w:pStyle w:val="19"/>
        <w:rPr>
          <w:rFonts w:hint="eastAsia"/>
          <w:color w:val="auto"/>
          <w:sz w:val="24"/>
          <w:szCs w:val="24"/>
        </w:rPr>
      </w:pPr>
      <w:r>
        <w:rPr>
          <w:rFonts w:hint="eastAsia"/>
          <w:color w:val="auto"/>
          <w:sz w:val="24"/>
          <w:szCs w:val="24"/>
        </w:rPr>
        <w:t xml:space="preserve">（1）合同解除后，监理人按第3.5款商定或确定承包人实际完成工作的价值，以及承包人已提供的材料、施工设备、工程设备和临时工程等的价值。 </w:t>
      </w:r>
    </w:p>
    <w:p w14:paraId="5EB1ED49">
      <w:pPr>
        <w:pStyle w:val="19"/>
        <w:rPr>
          <w:rFonts w:hint="eastAsia"/>
          <w:color w:val="auto"/>
          <w:sz w:val="24"/>
          <w:szCs w:val="24"/>
        </w:rPr>
      </w:pPr>
      <w:r>
        <w:rPr>
          <w:rFonts w:hint="eastAsia"/>
          <w:color w:val="auto"/>
          <w:sz w:val="24"/>
          <w:szCs w:val="24"/>
        </w:rPr>
        <w:t xml:space="preserve">（2）合同解除后，发包人应暂停对承包人的一切付款，查清各项付款和已扣款金额，包括承包人应支付的违约金。 </w:t>
      </w:r>
    </w:p>
    <w:p w14:paraId="7851083B">
      <w:pPr>
        <w:pStyle w:val="19"/>
        <w:rPr>
          <w:rFonts w:hint="eastAsia"/>
          <w:color w:val="auto"/>
          <w:sz w:val="24"/>
          <w:szCs w:val="24"/>
        </w:rPr>
      </w:pPr>
      <w:r>
        <w:rPr>
          <w:rFonts w:hint="eastAsia"/>
          <w:color w:val="auto"/>
          <w:sz w:val="24"/>
          <w:szCs w:val="24"/>
        </w:rPr>
        <w:t>（3）合同解除后，发包人应按第23.4款的约定向承包人索赔由于解除合同给发包人造成的损失。</w:t>
      </w:r>
    </w:p>
    <w:p w14:paraId="0DA22AA4">
      <w:pPr>
        <w:pStyle w:val="19"/>
        <w:rPr>
          <w:rFonts w:hint="eastAsia"/>
          <w:color w:val="auto"/>
          <w:sz w:val="24"/>
          <w:szCs w:val="24"/>
        </w:rPr>
      </w:pPr>
      <w:r>
        <w:rPr>
          <w:rFonts w:hint="eastAsia"/>
          <w:color w:val="auto"/>
          <w:sz w:val="24"/>
          <w:szCs w:val="24"/>
        </w:rPr>
        <w:t>（4）合同双方确认上述往来款项后，出具最终结清付款证书，结清全部合同款项。</w:t>
      </w:r>
    </w:p>
    <w:p w14:paraId="2718B104">
      <w:pPr>
        <w:pStyle w:val="19"/>
        <w:rPr>
          <w:rFonts w:hint="eastAsia"/>
          <w:color w:val="auto"/>
          <w:sz w:val="24"/>
          <w:szCs w:val="24"/>
        </w:rPr>
      </w:pPr>
      <w:r>
        <w:rPr>
          <w:rFonts w:hint="eastAsia"/>
          <w:color w:val="auto"/>
          <w:sz w:val="24"/>
          <w:szCs w:val="24"/>
        </w:rPr>
        <w:t>（5）发包人和承包人未能就解除合同后的结清达成一致而形成争议的，按第24条的约定办理。</w:t>
      </w:r>
    </w:p>
    <w:p w14:paraId="79DCD571">
      <w:pPr>
        <w:pStyle w:val="26"/>
        <w:outlineLvl w:val="4"/>
        <w:rPr>
          <w:rFonts w:hint="eastAsia"/>
        </w:rPr>
      </w:pPr>
      <w:r>
        <w:rPr>
          <w:rFonts w:hint="eastAsia"/>
        </w:rPr>
        <w:t>22.1.5 协议利益的转让</w:t>
      </w:r>
    </w:p>
    <w:p w14:paraId="5A7A76F5">
      <w:pPr>
        <w:pStyle w:val="19"/>
        <w:rPr>
          <w:rFonts w:hint="eastAsia"/>
          <w:color w:val="auto"/>
        </w:rPr>
      </w:pPr>
      <w:r>
        <w:rPr>
          <w:rFonts w:hint="eastAsia"/>
          <w:color w:val="auto"/>
          <w:sz w:val="24"/>
          <w:szCs w:val="24"/>
        </w:rPr>
        <w:t>因承包人违约解除合同的，发包人有权要求承包人将其为实施合同而签订的材料和设备的订货协议或任何服务协议利益转让给发包人，并在解除合同后的14天内，依法办理转让手续</w:t>
      </w:r>
      <w:r>
        <w:rPr>
          <w:rFonts w:hint="eastAsia"/>
          <w:color w:val="auto"/>
        </w:rPr>
        <w:t xml:space="preserve">。 </w:t>
      </w:r>
    </w:p>
    <w:p w14:paraId="7255FD98">
      <w:pPr>
        <w:pStyle w:val="26"/>
        <w:outlineLvl w:val="4"/>
        <w:rPr>
          <w:rFonts w:hint="eastAsia"/>
          <w:b w:val="0"/>
          <w:bCs w:val="0"/>
        </w:rPr>
      </w:pPr>
      <w:r>
        <w:rPr>
          <w:rFonts w:hint="eastAsia"/>
          <w:b w:val="0"/>
          <w:bCs w:val="0"/>
        </w:rPr>
        <w:t>22.1.6 紧急情况下无能力或不愿进行抢救</w:t>
      </w:r>
    </w:p>
    <w:p w14:paraId="2424000C">
      <w:pPr>
        <w:pStyle w:val="19"/>
        <w:rPr>
          <w:rFonts w:hint="eastAsia"/>
          <w:color w:val="auto"/>
          <w:sz w:val="24"/>
          <w:szCs w:val="24"/>
        </w:rPr>
      </w:pPr>
      <w:r>
        <w:rPr>
          <w:rFonts w:hint="eastAsia"/>
          <w:color w:val="auto"/>
          <w:sz w:val="24"/>
          <w:szCs w:val="24"/>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1130B06B">
      <w:pPr>
        <w:pStyle w:val="23"/>
        <w:outlineLvl w:val="3"/>
        <w:rPr>
          <w:rFonts w:hint="eastAsia"/>
          <w:b/>
          <w:bCs/>
        </w:rPr>
      </w:pPr>
      <w:r>
        <w:rPr>
          <w:rFonts w:hint="eastAsia"/>
          <w:b/>
          <w:bCs/>
        </w:rPr>
        <w:t>22.2 发包人违约</w:t>
      </w:r>
    </w:p>
    <w:p w14:paraId="47988DA8">
      <w:pPr>
        <w:pStyle w:val="26"/>
        <w:outlineLvl w:val="4"/>
        <w:rPr>
          <w:rFonts w:hint="eastAsia"/>
          <w:b w:val="0"/>
          <w:bCs w:val="0"/>
        </w:rPr>
      </w:pPr>
      <w:r>
        <w:rPr>
          <w:rFonts w:hint="eastAsia"/>
          <w:b w:val="0"/>
          <w:bCs w:val="0"/>
        </w:rPr>
        <w:t>22.2.1 发包人违约的情形</w:t>
      </w:r>
    </w:p>
    <w:p w14:paraId="2412C1E3">
      <w:pPr>
        <w:pStyle w:val="19"/>
        <w:rPr>
          <w:rFonts w:hint="eastAsia"/>
          <w:color w:val="auto"/>
          <w:sz w:val="24"/>
          <w:szCs w:val="24"/>
        </w:rPr>
      </w:pPr>
      <w:r>
        <w:rPr>
          <w:rFonts w:hint="eastAsia"/>
          <w:color w:val="auto"/>
          <w:sz w:val="24"/>
          <w:szCs w:val="24"/>
        </w:rPr>
        <w:t>在履行合同过程中发生的下列情形，属发包人违约：</w:t>
      </w:r>
    </w:p>
    <w:p w14:paraId="77F539C3">
      <w:pPr>
        <w:pStyle w:val="19"/>
        <w:rPr>
          <w:rFonts w:hint="eastAsia"/>
          <w:color w:val="auto"/>
          <w:sz w:val="24"/>
          <w:szCs w:val="24"/>
        </w:rPr>
      </w:pPr>
      <w:r>
        <w:rPr>
          <w:rFonts w:hint="eastAsia"/>
          <w:color w:val="auto"/>
          <w:sz w:val="24"/>
          <w:szCs w:val="24"/>
        </w:rPr>
        <w:t>（1）发包人未能按合同约定支付预付款或合同价款，或拖延、拒绝批准付款申请和支付凭证，导致付款延误的；</w:t>
      </w:r>
    </w:p>
    <w:p w14:paraId="46EE618C">
      <w:pPr>
        <w:pStyle w:val="19"/>
        <w:rPr>
          <w:rFonts w:hint="eastAsia"/>
          <w:color w:val="auto"/>
          <w:sz w:val="24"/>
          <w:szCs w:val="24"/>
        </w:rPr>
      </w:pPr>
      <w:r>
        <w:rPr>
          <w:rFonts w:hint="eastAsia"/>
          <w:color w:val="auto"/>
          <w:sz w:val="24"/>
          <w:szCs w:val="24"/>
        </w:rPr>
        <w:t>（2）发包人原因造成停工的；</w:t>
      </w:r>
    </w:p>
    <w:p w14:paraId="5DD658B6">
      <w:pPr>
        <w:pStyle w:val="19"/>
        <w:rPr>
          <w:rFonts w:hint="eastAsia"/>
          <w:color w:val="auto"/>
          <w:sz w:val="24"/>
          <w:szCs w:val="24"/>
        </w:rPr>
      </w:pPr>
      <w:r>
        <w:rPr>
          <w:rFonts w:hint="eastAsia"/>
          <w:color w:val="auto"/>
          <w:sz w:val="24"/>
          <w:szCs w:val="24"/>
        </w:rPr>
        <w:t>（3）监理人无正当理由没有在约定期限内发出复工指示，导致承包人无法复工的；</w:t>
      </w:r>
    </w:p>
    <w:p w14:paraId="21155676">
      <w:pPr>
        <w:pStyle w:val="19"/>
        <w:rPr>
          <w:rFonts w:hint="eastAsia"/>
          <w:color w:val="auto"/>
          <w:sz w:val="24"/>
          <w:szCs w:val="24"/>
        </w:rPr>
      </w:pPr>
      <w:r>
        <w:rPr>
          <w:rFonts w:hint="eastAsia"/>
          <w:color w:val="auto"/>
          <w:sz w:val="24"/>
          <w:szCs w:val="24"/>
        </w:rPr>
        <w:t>（4）发包人无法继续履行或明确表示不履行或实质上已停止履行合同的；</w:t>
      </w:r>
    </w:p>
    <w:p w14:paraId="772B873E">
      <w:pPr>
        <w:pStyle w:val="19"/>
        <w:rPr>
          <w:rFonts w:hint="eastAsia"/>
          <w:color w:val="auto"/>
          <w:sz w:val="24"/>
          <w:szCs w:val="24"/>
        </w:rPr>
      </w:pPr>
      <w:r>
        <w:rPr>
          <w:rFonts w:hint="eastAsia"/>
          <w:color w:val="auto"/>
          <w:sz w:val="24"/>
          <w:szCs w:val="24"/>
        </w:rPr>
        <w:t>（5）发包人不履行合同约定其他义务的。</w:t>
      </w:r>
    </w:p>
    <w:p w14:paraId="003F6CEF">
      <w:pPr>
        <w:pStyle w:val="26"/>
        <w:outlineLvl w:val="4"/>
        <w:rPr>
          <w:rFonts w:hint="eastAsia"/>
          <w:b w:val="0"/>
          <w:bCs w:val="0"/>
        </w:rPr>
      </w:pPr>
      <w:r>
        <w:rPr>
          <w:rFonts w:hint="eastAsia"/>
          <w:b w:val="0"/>
          <w:bCs w:val="0"/>
        </w:rPr>
        <w:t>22.2.2 承包人有权暂停施工</w:t>
      </w:r>
    </w:p>
    <w:p w14:paraId="1D133ED8">
      <w:pPr>
        <w:pStyle w:val="19"/>
        <w:rPr>
          <w:rFonts w:hint="eastAsia"/>
          <w:color w:val="auto"/>
          <w:sz w:val="24"/>
          <w:szCs w:val="24"/>
        </w:rPr>
      </w:pPr>
      <w:r>
        <w:rPr>
          <w:rFonts w:hint="eastAsia"/>
          <w:color w:val="auto"/>
          <w:sz w:val="24"/>
          <w:szCs w:val="24"/>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14AA95CD">
      <w:pPr>
        <w:pStyle w:val="26"/>
        <w:outlineLvl w:val="4"/>
        <w:rPr>
          <w:rFonts w:hint="eastAsia"/>
          <w:b w:val="0"/>
          <w:bCs w:val="0"/>
        </w:rPr>
      </w:pPr>
      <w:r>
        <w:rPr>
          <w:rFonts w:hint="eastAsia"/>
          <w:b w:val="0"/>
          <w:bCs w:val="0"/>
        </w:rPr>
        <w:t xml:space="preserve">22.2.3 发包人违约解除合同 </w:t>
      </w:r>
    </w:p>
    <w:p w14:paraId="2E73D061">
      <w:pPr>
        <w:pStyle w:val="19"/>
        <w:rPr>
          <w:rFonts w:hint="eastAsia"/>
          <w:color w:val="auto"/>
          <w:sz w:val="24"/>
          <w:szCs w:val="24"/>
        </w:rPr>
      </w:pPr>
      <w:r>
        <w:rPr>
          <w:rFonts w:hint="eastAsia"/>
          <w:color w:val="auto"/>
          <w:sz w:val="24"/>
          <w:szCs w:val="24"/>
        </w:rPr>
        <w:t>（1）发生第22.2.1（4）目的违约情况时，承包人可书面通知发包人解除合同。</w:t>
      </w:r>
    </w:p>
    <w:p w14:paraId="15A55FAA">
      <w:pPr>
        <w:pStyle w:val="19"/>
        <w:rPr>
          <w:rFonts w:hint="eastAsia"/>
          <w:color w:val="auto"/>
          <w:sz w:val="24"/>
          <w:szCs w:val="24"/>
        </w:rPr>
      </w:pPr>
      <w:r>
        <w:rPr>
          <w:rFonts w:hint="eastAsia"/>
          <w:color w:val="auto"/>
          <w:sz w:val="24"/>
          <w:szCs w:val="24"/>
        </w:rPr>
        <w:t>（2）承包人按22.2.2项暂停施工28天后，发包人仍不纠正违约行为的，承包人可向发包人发出解除合同通知。但承包人的这一行动不免除发包人承担的违约责任，也不影响承包人根据合同约定享有的索赔权利。</w:t>
      </w:r>
    </w:p>
    <w:p w14:paraId="1EFC6292">
      <w:pPr>
        <w:pStyle w:val="26"/>
        <w:outlineLvl w:val="4"/>
        <w:rPr>
          <w:rFonts w:hint="eastAsia"/>
          <w:b w:val="0"/>
          <w:bCs w:val="0"/>
        </w:rPr>
      </w:pPr>
      <w:r>
        <w:rPr>
          <w:rFonts w:hint="eastAsia"/>
          <w:b w:val="0"/>
          <w:bCs w:val="0"/>
        </w:rPr>
        <w:t>22.2.4 解除合同后的付款</w:t>
      </w:r>
    </w:p>
    <w:p w14:paraId="3DEE4CA3">
      <w:pPr>
        <w:pStyle w:val="19"/>
        <w:rPr>
          <w:rFonts w:hint="eastAsia"/>
          <w:color w:val="auto"/>
          <w:sz w:val="24"/>
          <w:szCs w:val="24"/>
        </w:rPr>
      </w:pPr>
      <w:r>
        <w:rPr>
          <w:rFonts w:hint="eastAsia"/>
          <w:color w:val="auto"/>
          <w:sz w:val="24"/>
          <w:szCs w:val="24"/>
        </w:rPr>
        <w:t>因发包人违约解除合同的，发包人应在解除合同后28天内向承包人支付下列金额，承包人应在此期限内及时向发包人提交要求支付下列金额的有关资料和凭证：</w:t>
      </w:r>
    </w:p>
    <w:p w14:paraId="344FC348">
      <w:pPr>
        <w:pStyle w:val="19"/>
        <w:rPr>
          <w:rFonts w:hint="eastAsia"/>
          <w:color w:val="auto"/>
          <w:sz w:val="24"/>
          <w:szCs w:val="24"/>
        </w:rPr>
      </w:pPr>
      <w:r>
        <w:rPr>
          <w:rFonts w:hint="eastAsia"/>
          <w:color w:val="auto"/>
          <w:sz w:val="24"/>
          <w:szCs w:val="24"/>
        </w:rPr>
        <w:t>（1）合同解除日以前所完成工作的价款；</w:t>
      </w:r>
    </w:p>
    <w:p w14:paraId="666AA1F9">
      <w:pPr>
        <w:pStyle w:val="19"/>
        <w:rPr>
          <w:rFonts w:hint="eastAsia"/>
          <w:color w:val="auto"/>
          <w:sz w:val="24"/>
          <w:szCs w:val="24"/>
        </w:rPr>
      </w:pPr>
      <w:r>
        <w:rPr>
          <w:rFonts w:hint="eastAsia"/>
          <w:color w:val="auto"/>
          <w:sz w:val="24"/>
          <w:szCs w:val="24"/>
        </w:rPr>
        <w:t>（2）承包人为该工程施工订购并已付款的材料、工程设备和其他物品的金额。发包人付还后，该材料、工程设备和其他物品归发包人所有；</w:t>
      </w:r>
    </w:p>
    <w:p w14:paraId="743D789E">
      <w:pPr>
        <w:pStyle w:val="19"/>
        <w:rPr>
          <w:rFonts w:hint="eastAsia"/>
          <w:color w:val="auto"/>
          <w:sz w:val="24"/>
          <w:szCs w:val="24"/>
        </w:rPr>
      </w:pPr>
      <w:r>
        <w:rPr>
          <w:rFonts w:hint="eastAsia"/>
          <w:color w:val="auto"/>
          <w:sz w:val="24"/>
          <w:szCs w:val="24"/>
        </w:rPr>
        <w:t>（3）承包人为完成工程所发生的，而发包人未支付的金额；</w:t>
      </w:r>
    </w:p>
    <w:p w14:paraId="3C9E8A3A">
      <w:pPr>
        <w:pStyle w:val="19"/>
        <w:rPr>
          <w:rFonts w:hint="eastAsia"/>
          <w:color w:val="auto"/>
          <w:sz w:val="24"/>
          <w:szCs w:val="24"/>
        </w:rPr>
      </w:pPr>
      <w:r>
        <w:rPr>
          <w:rFonts w:hint="eastAsia"/>
          <w:color w:val="auto"/>
          <w:sz w:val="24"/>
          <w:szCs w:val="24"/>
        </w:rPr>
        <w:t>（4）承包人撤离施工场地以及遣散承包人人员的金额；</w:t>
      </w:r>
    </w:p>
    <w:p w14:paraId="4E7D0023">
      <w:pPr>
        <w:pStyle w:val="19"/>
        <w:rPr>
          <w:rFonts w:hint="eastAsia"/>
          <w:color w:val="auto"/>
          <w:sz w:val="24"/>
          <w:szCs w:val="24"/>
        </w:rPr>
      </w:pPr>
      <w:r>
        <w:rPr>
          <w:rFonts w:hint="eastAsia"/>
          <w:color w:val="auto"/>
          <w:sz w:val="24"/>
          <w:szCs w:val="24"/>
        </w:rPr>
        <w:t>（5）由于解除合同应赔偿的承包人损失；</w:t>
      </w:r>
    </w:p>
    <w:p w14:paraId="764D12C7">
      <w:pPr>
        <w:pStyle w:val="19"/>
        <w:rPr>
          <w:rFonts w:hint="eastAsia"/>
          <w:color w:val="auto"/>
          <w:sz w:val="24"/>
          <w:szCs w:val="24"/>
        </w:rPr>
      </w:pPr>
      <w:r>
        <w:rPr>
          <w:rFonts w:hint="eastAsia"/>
          <w:color w:val="auto"/>
          <w:sz w:val="24"/>
          <w:szCs w:val="24"/>
        </w:rPr>
        <w:t>（6）按合同约定在合同解除日前应支付给承包人的其他金额。</w:t>
      </w:r>
    </w:p>
    <w:p w14:paraId="02CF55BC">
      <w:pPr>
        <w:pStyle w:val="19"/>
        <w:rPr>
          <w:rFonts w:hint="eastAsia"/>
          <w:color w:val="auto"/>
          <w:sz w:val="24"/>
          <w:szCs w:val="24"/>
        </w:rPr>
      </w:pPr>
      <w:r>
        <w:rPr>
          <w:rFonts w:hint="eastAsia"/>
          <w:color w:val="auto"/>
          <w:sz w:val="24"/>
          <w:szCs w:val="24"/>
        </w:rPr>
        <w:t>发包人应按本项约定支付上述金额并退还质量保证金和履约担保，但有权要求承包人支付应偿还给发包人的各项金额。</w:t>
      </w:r>
    </w:p>
    <w:p w14:paraId="7C9EE38A">
      <w:pPr>
        <w:pStyle w:val="26"/>
        <w:outlineLvl w:val="4"/>
        <w:rPr>
          <w:rFonts w:hint="eastAsia"/>
        </w:rPr>
      </w:pPr>
      <w:r>
        <w:rPr>
          <w:rFonts w:hint="eastAsia"/>
        </w:rPr>
        <w:t>2</w:t>
      </w:r>
      <w:r>
        <w:rPr>
          <w:rFonts w:hint="eastAsia"/>
          <w:b w:val="0"/>
          <w:bCs w:val="0"/>
        </w:rPr>
        <w:t>2.2.5 解除合同后的承包人撤离</w:t>
      </w:r>
    </w:p>
    <w:p w14:paraId="6A09EC22">
      <w:pPr>
        <w:pStyle w:val="19"/>
        <w:rPr>
          <w:rFonts w:hint="eastAsia"/>
          <w:color w:val="auto"/>
          <w:sz w:val="24"/>
          <w:szCs w:val="24"/>
        </w:rPr>
      </w:pPr>
      <w:r>
        <w:rPr>
          <w:rFonts w:hint="eastAsia"/>
          <w:color w:val="auto"/>
          <w:sz w:val="24"/>
          <w:szCs w:val="24"/>
        </w:rPr>
        <w:t>因发包人违约而解除合同后，承包人应妥善做好已竣工工程和已购材料、设备的保护和移交工作，按发包人要求将承包人设备和人员撤出施工场地。承包人撤出施工场地应遵守第18.10款的约定，发包人应为承包人撤出提供必要条件。</w:t>
      </w:r>
    </w:p>
    <w:p w14:paraId="0CD1376D">
      <w:pPr>
        <w:pStyle w:val="23"/>
        <w:outlineLvl w:val="3"/>
        <w:rPr>
          <w:rFonts w:hint="eastAsia"/>
          <w:b/>
          <w:bCs/>
        </w:rPr>
      </w:pPr>
      <w:r>
        <w:rPr>
          <w:rFonts w:hint="eastAsia"/>
          <w:b/>
          <w:bCs/>
        </w:rPr>
        <w:t>22.3  第三人造成的违约</w:t>
      </w:r>
    </w:p>
    <w:p w14:paraId="7CFDBE30">
      <w:pPr>
        <w:pStyle w:val="19"/>
        <w:rPr>
          <w:rFonts w:hint="eastAsia"/>
          <w:color w:val="auto"/>
          <w:sz w:val="24"/>
          <w:szCs w:val="24"/>
        </w:rPr>
      </w:pPr>
      <w:r>
        <w:rPr>
          <w:rFonts w:hint="eastAsia"/>
          <w:color w:val="auto"/>
          <w:sz w:val="24"/>
          <w:szCs w:val="24"/>
        </w:rPr>
        <w:t>在履行合同过程中，一方当事人因第三人的原因造成违约的，应当向对方当事人承担违约责任。一方当事人和第三人之间的纠纷，依照法律规定或者按照约定解决。</w:t>
      </w:r>
    </w:p>
    <w:p w14:paraId="6D38D2F6">
      <w:pPr>
        <w:pStyle w:val="20"/>
        <w:spacing w:before="240" w:after="240"/>
        <w:outlineLvl w:val="2"/>
        <w:rPr>
          <w:rFonts w:hint="eastAsia"/>
        </w:rPr>
      </w:pPr>
      <w:r>
        <w:t xml:space="preserve">23. </w:t>
      </w:r>
      <w:r>
        <w:rPr>
          <w:rFonts w:hint="eastAsia"/>
        </w:rPr>
        <w:t xml:space="preserve"> 索赔</w:t>
      </w:r>
    </w:p>
    <w:p w14:paraId="72B0C3EC">
      <w:pPr>
        <w:pStyle w:val="23"/>
        <w:spacing w:before="0" w:after="0"/>
        <w:outlineLvl w:val="3"/>
        <w:rPr>
          <w:rFonts w:hint="eastAsia"/>
        </w:rPr>
      </w:pPr>
      <w:r>
        <w:rPr>
          <w:rFonts w:hint="eastAsia"/>
        </w:rPr>
        <w:t>23.1  承包人索赔的提出</w:t>
      </w:r>
    </w:p>
    <w:p w14:paraId="70E7DFEF">
      <w:pPr>
        <w:pStyle w:val="19"/>
        <w:rPr>
          <w:rFonts w:hint="eastAsia"/>
          <w:color w:val="auto"/>
          <w:sz w:val="24"/>
          <w:szCs w:val="24"/>
        </w:rPr>
      </w:pPr>
      <w:r>
        <w:rPr>
          <w:rFonts w:hint="eastAsia"/>
          <w:color w:val="auto"/>
          <w:sz w:val="24"/>
          <w:szCs w:val="24"/>
        </w:rPr>
        <w:t>根据合同约定，承包人认为有权得到追加付款和（或）延长工期的，应按以下程序向发包人提出索赔：</w:t>
      </w:r>
    </w:p>
    <w:p w14:paraId="0C16B114">
      <w:pPr>
        <w:pStyle w:val="19"/>
        <w:rPr>
          <w:rFonts w:hint="eastAsia"/>
          <w:color w:val="auto"/>
          <w:sz w:val="24"/>
          <w:szCs w:val="24"/>
        </w:rPr>
      </w:pPr>
      <w:r>
        <w:rPr>
          <w:rFonts w:hint="eastAsia"/>
          <w:color w:val="auto"/>
          <w:sz w:val="24"/>
          <w:szCs w:val="24"/>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0E41B68A">
      <w:pPr>
        <w:pStyle w:val="19"/>
        <w:rPr>
          <w:rFonts w:hint="eastAsia"/>
          <w:color w:val="auto"/>
          <w:sz w:val="24"/>
          <w:szCs w:val="24"/>
        </w:rPr>
      </w:pPr>
      <w:r>
        <w:rPr>
          <w:rFonts w:hint="eastAsia"/>
          <w:color w:val="auto"/>
          <w:sz w:val="24"/>
          <w:szCs w:val="24"/>
        </w:rPr>
        <w:t>（2）承包人应在发出索赔意向通知书后28天内，向监理人正式递交索赔通知书。索赔通知书应详细说明索赔理由以及要求追加的付款金额和（或）延长的工期，并附必要的记录和证明材料；</w:t>
      </w:r>
    </w:p>
    <w:p w14:paraId="7E0B51AC">
      <w:pPr>
        <w:pStyle w:val="19"/>
        <w:rPr>
          <w:rFonts w:hint="eastAsia"/>
          <w:color w:val="auto"/>
          <w:sz w:val="24"/>
          <w:szCs w:val="24"/>
        </w:rPr>
      </w:pPr>
      <w:r>
        <w:rPr>
          <w:rFonts w:hint="eastAsia"/>
          <w:color w:val="auto"/>
          <w:sz w:val="24"/>
          <w:szCs w:val="24"/>
        </w:rPr>
        <w:t>（3）索赔事件具有连续影响的，承包人应按合理时间间隔继续递交延续索赔通知，说明连续影响的实际情况和记录，列出累计的追加付款金额和（或）工期延长天数；</w:t>
      </w:r>
    </w:p>
    <w:p w14:paraId="0F2C662A">
      <w:pPr>
        <w:pStyle w:val="19"/>
        <w:rPr>
          <w:rFonts w:hint="eastAsia"/>
          <w:color w:val="auto"/>
          <w:sz w:val="24"/>
          <w:szCs w:val="24"/>
        </w:rPr>
      </w:pPr>
      <w:r>
        <w:rPr>
          <w:rFonts w:hint="eastAsia"/>
          <w:color w:val="auto"/>
          <w:sz w:val="24"/>
          <w:szCs w:val="24"/>
        </w:rPr>
        <w:t>（4）在索赔事件影响结束后的28天内，承包人应向监理人递交最终索赔通知书，说明最终要求索赔的追加付款金额和延长的工期，并附必要的记录和证明材料。</w:t>
      </w:r>
    </w:p>
    <w:p w14:paraId="3AA65D6B">
      <w:pPr>
        <w:pStyle w:val="23"/>
        <w:spacing w:before="0" w:after="0"/>
        <w:outlineLvl w:val="3"/>
        <w:rPr>
          <w:rFonts w:hint="eastAsia"/>
        </w:rPr>
      </w:pPr>
      <w:r>
        <w:rPr>
          <w:rFonts w:hint="eastAsia"/>
        </w:rPr>
        <w:t>23.2  承包人索赔处理程序</w:t>
      </w:r>
    </w:p>
    <w:p w14:paraId="7D88963C">
      <w:pPr>
        <w:pStyle w:val="19"/>
        <w:rPr>
          <w:rFonts w:hint="eastAsia"/>
          <w:color w:val="auto"/>
          <w:sz w:val="24"/>
          <w:szCs w:val="24"/>
        </w:rPr>
      </w:pPr>
      <w:r>
        <w:rPr>
          <w:rFonts w:hint="eastAsia"/>
          <w:color w:val="auto"/>
          <w:sz w:val="24"/>
          <w:szCs w:val="24"/>
        </w:rPr>
        <w:t>（1）监理人收到承包人提交的索赔通知书后，应及时审查索赔通知书的内容、查验承包人的记录和证明材料，必要时监理人可要求承包人提交全部原始记录备份。</w:t>
      </w:r>
    </w:p>
    <w:p w14:paraId="477734EE">
      <w:pPr>
        <w:pStyle w:val="19"/>
        <w:rPr>
          <w:rFonts w:hint="eastAsia"/>
          <w:color w:val="auto"/>
          <w:sz w:val="24"/>
          <w:szCs w:val="24"/>
        </w:rPr>
      </w:pPr>
      <w:r>
        <w:rPr>
          <w:rFonts w:hint="eastAsia"/>
          <w:color w:val="auto"/>
          <w:sz w:val="24"/>
          <w:szCs w:val="24"/>
        </w:rPr>
        <w:t>（2）监理人应按第3.5款商定或确定追加的付款和（或）延长的工期，并在收到上述索赔通知书或有关索赔的进一步证明材料后的42天内，将索赔处理结果答复承包人。</w:t>
      </w:r>
    </w:p>
    <w:p w14:paraId="3C9F5AB4">
      <w:pPr>
        <w:pStyle w:val="19"/>
        <w:rPr>
          <w:rFonts w:hint="eastAsia"/>
          <w:color w:val="auto"/>
          <w:sz w:val="24"/>
          <w:szCs w:val="24"/>
        </w:rPr>
      </w:pPr>
      <w:r>
        <w:rPr>
          <w:rFonts w:hint="eastAsia"/>
          <w:color w:val="auto"/>
          <w:sz w:val="24"/>
          <w:szCs w:val="24"/>
        </w:rPr>
        <w:t>（3）承包人接受索赔处理结果的，发包人应在作出索赔处理结果答复后28天内完成赔付。承包人不接受索赔处理结果的，按第24条的约定办理。</w:t>
      </w:r>
    </w:p>
    <w:p w14:paraId="32129294">
      <w:pPr>
        <w:pStyle w:val="23"/>
        <w:outlineLvl w:val="3"/>
        <w:rPr>
          <w:rFonts w:hint="eastAsia"/>
        </w:rPr>
      </w:pPr>
      <w:r>
        <w:rPr>
          <w:rFonts w:hint="eastAsia"/>
        </w:rPr>
        <w:t>23.3  承包人提出索赔的期限</w:t>
      </w:r>
    </w:p>
    <w:p w14:paraId="3D866FC8">
      <w:pPr>
        <w:pStyle w:val="19"/>
        <w:ind w:firstLine="0" w:firstLineChars="0"/>
        <w:rPr>
          <w:rFonts w:hint="eastAsia"/>
          <w:color w:val="auto"/>
          <w:sz w:val="24"/>
          <w:szCs w:val="24"/>
        </w:rPr>
      </w:pPr>
      <w:r>
        <w:rPr>
          <w:rFonts w:hint="eastAsia"/>
          <w:b/>
          <w:color w:val="auto"/>
          <w:sz w:val="24"/>
          <w:szCs w:val="24"/>
        </w:rPr>
        <w:t xml:space="preserve">23.3.1 </w:t>
      </w:r>
      <w:r>
        <w:rPr>
          <w:rFonts w:hint="eastAsia"/>
          <w:color w:val="auto"/>
          <w:sz w:val="24"/>
          <w:szCs w:val="24"/>
        </w:rPr>
        <w:t>承包人按第17.5款的约定接受了完工付款证书后，应被认为已无权再提出在合同工程完工证书颁发前所发生的任何索赔。</w:t>
      </w:r>
    </w:p>
    <w:p w14:paraId="393FC65E">
      <w:pPr>
        <w:pStyle w:val="19"/>
        <w:ind w:firstLine="0" w:firstLineChars="0"/>
        <w:rPr>
          <w:rFonts w:hint="eastAsia"/>
          <w:color w:val="auto"/>
          <w:sz w:val="24"/>
          <w:szCs w:val="24"/>
          <w:shd w:val="pct10" w:color="auto" w:fill="FFFFFF"/>
        </w:rPr>
      </w:pPr>
      <w:r>
        <w:rPr>
          <w:rFonts w:hint="eastAsia"/>
          <w:b/>
          <w:color w:val="auto"/>
          <w:sz w:val="24"/>
          <w:szCs w:val="24"/>
        </w:rPr>
        <w:t>23.3.2</w:t>
      </w:r>
      <w:r>
        <w:rPr>
          <w:rFonts w:hint="eastAsia"/>
          <w:color w:val="auto"/>
          <w:sz w:val="24"/>
          <w:szCs w:val="24"/>
        </w:rPr>
        <w:t xml:space="preserve"> 承包人按第17.6款的约定提交的最终结清申请单中，只限于提出合同工程完工证书颁发后发生的索赔。提出索赔的期限自接受最终结清证书时终止。 </w:t>
      </w:r>
    </w:p>
    <w:p w14:paraId="6D2114EA">
      <w:pPr>
        <w:pStyle w:val="23"/>
        <w:outlineLvl w:val="3"/>
        <w:rPr>
          <w:rFonts w:hint="eastAsia"/>
        </w:rPr>
      </w:pPr>
      <w:r>
        <w:rPr>
          <w:rFonts w:hint="eastAsia"/>
        </w:rPr>
        <w:t>23.4 发包人的索赔</w:t>
      </w:r>
    </w:p>
    <w:p w14:paraId="60C05E9B">
      <w:pPr>
        <w:pStyle w:val="19"/>
        <w:ind w:firstLine="0" w:firstLineChars="0"/>
        <w:rPr>
          <w:rFonts w:hint="eastAsia"/>
          <w:color w:val="auto"/>
          <w:sz w:val="24"/>
          <w:szCs w:val="24"/>
        </w:rPr>
      </w:pPr>
      <w:r>
        <w:rPr>
          <w:rFonts w:hint="eastAsia"/>
          <w:b/>
          <w:color w:val="auto"/>
          <w:sz w:val="24"/>
          <w:szCs w:val="24"/>
        </w:rPr>
        <w:t xml:space="preserve">23.4.1 </w:t>
      </w:r>
      <w:r>
        <w:rPr>
          <w:rFonts w:hint="eastAsia"/>
          <w:color w:val="auto"/>
          <w:sz w:val="24"/>
          <w:szCs w:val="24"/>
        </w:rPr>
        <w:t>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42BBECBB">
      <w:pPr>
        <w:pStyle w:val="19"/>
        <w:ind w:firstLine="0" w:firstLineChars="0"/>
        <w:rPr>
          <w:rFonts w:hint="eastAsia"/>
          <w:color w:val="auto"/>
          <w:sz w:val="24"/>
          <w:szCs w:val="24"/>
        </w:rPr>
      </w:pPr>
      <w:r>
        <w:rPr>
          <w:rFonts w:hint="eastAsia"/>
          <w:b/>
          <w:color w:val="auto"/>
          <w:sz w:val="24"/>
          <w:szCs w:val="24"/>
        </w:rPr>
        <w:t xml:space="preserve">23.4.2 </w:t>
      </w:r>
      <w:r>
        <w:rPr>
          <w:rFonts w:hint="eastAsia"/>
          <w:color w:val="auto"/>
          <w:sz w:val="24"/>
          <w:szCs w:val="24"/>
        </w:rPr>
        <w:t>监理人按第3.5款商定或确定发包人从承包人处得到赔付的金额和（或）缺陷责任期的延长期。承包人应付给发包人的金额可从拟支付给承包人的合同价款中扣除，或由承包人以其他方式支付给发包人。</w:t>
      </w:r>
    </w:p>
    <w:p w14:paraId="7F2B830D">
      <w:pPr>
        <w:pStyle w:val="19"/>
        <w:ind w:firstLine="0" w:firstLineChars="0"/>
        <w:rPr>
          <w:rFonts w:hint="eastAsia"/>
          <w:color w:val="auto"/>
          <w:sz w:val="24"/>
          <w:szCs w:val="24"/>
        </w:rPr>
      </w:pPr>
      <w:r>
        <w:rPr>
          <w:b/>
          <w:color w:val="auto"/>
          <w:sz w:val="24"/>
          <w:szCs w:val="24"/>
        </w:rPr>
        <w:t>2</w:t>
      </w:r>
      <w:r>
        <w:rPr>
          <w:rFonts w:hint="eastAsia"/>
          <w:b/>
          <w:color w:val="auto"/>
          <w:sz w:val="24"/>
          <w:szCs w:val="24"/>
        </w:rPr>
        <w:t>3.4.3</w:t>
      </w:r>
      <w:r>
        <w:rPr>
          <w:rFonts w:hint="eastAsia"/>
          <w:color w:val="auto"/>
          <w:sz w:val="24"/>
          <w:szCs w:val="24"/>
        </w:rPr>
        <w:t xml:space="preserve"> 承包人对监理人按第</w:t>
      </w:r>
      <w:r>
        <w:rPr>
          <w:color w:val="auto"/>
          <w:sz w:val="24"/>
          <w:szCs w:val="24"/>
        </w:rPr>
        <w:t>2</w:t>
      </w:r>
      <w:r>
        <w:rPr>
          <w:rFonts w:hint="eastAsia"/>
          <w:color w:val="auto"/>
          <w:sz w:val="24"/>
          <w:szCs w:val="24"/>
        </w:rPr>
        <w:t>3.4.1项发出的索赔书面通知内容持异议时，应在收到书面通知后的14天内，将持有异议的书面报告及其证明材料提交监理人。监理人应在收到承包人书面报告后的14天内，将异议的处理意见通知承包人，并按第</w:t>
      </w:r>
      <w:r>
        <w:rPr>
          <w:color w:val="auto"/>
          <w:sz w:val="24"/>
          <w:szCs w:val="24"/>
        </w:rPr>
        <w:t>2</w:t>
      </w:r>
      <w:r>
        <w:rPr>
          <w:rFonts w:hint="eastAsia"/>
          <w:color w:val="auto"/>
          <w:sz w:val="24"/>
          <w:szCs w:val="24"/>
        </w:rPr>
        <w:t>3.4.2项的约定执行赔付。若承包人不接受监理人的索赔处理意见，可按本合同第24条的规定办理。</w:t>
      </w:r>
    </w:p>
    <w:p w14:paraId="0D5649CD">
      <w:pPr>
        <w:pStyle w:val="20"/>
        <w:spacing w:before="240" w:after="240"/>
        <w:outlineLvl w:val="2"/>
        <w:rPr>
          <w:rFonts w:hint="eastAsia"/>
        </w:rPr>
      </w:pPr>
      <w:r>
        <w:t xml:space="preserve">24. </w:t>
      </w:r>
      <w:r>
        <w:rPr>
          <w:rFonts w:hint="eastAsia"/>
        </w:rPr>
        <w:t xml:space="preserve"> 争议的解决</w:t>
      </w:r>
    </w:p>
    <w:p w14:paraId="270BA257">
      <w:pPr>
        <w:pStyle w:val="23"/>
        <w:outlineLvl w:val="3"/>
        <w:rPr>
          <w:rFonts w:hint="eastAsia"/>
        </w:rPr>
      </w:pPr>
      <w:r>
        <w:rPr>
          <w:rFonts w:hint="eastAsia"/>
        </w:rPr>
        <w:t>24.1  争议的解决方式</w:t>
      </w:r>
    </w:p>
    <w:p w14:paraId="393C1990">
      <w:pPr>
        <w:pStyle w:val="19"/>
        <w:rPr>
          <w:rFonts w:hint="eastAsia"/>
          <w:color w:val="auto"/>
          <w:sz w:val="24"/>
          <w:szCs w:val="24"/>
        </w:rPr>
      </w:pPr>
      <w:r>
        <w:rPr>
          <w:rFonts w:hint="eastAsia"/>
          <w:color w:val="auto"/>
          <w:sz w:val="24"/>
          <w:szCs w:val="24"/>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05338BAE">
      <w:pPr>
        <w:pStyle w:val="19"/>
        <w:rPr>
          <w:rFonts w:hint="eastAsia"/>
          <w:color w:val="auto"/>
          <w:sz w:val="24"/>
          <w:szCs w:val="24"/>
        </w:rPr>
      </w:pPr>
      <w:r>
        <w:rPr>
          <w:rFonts w:hint="eastAsia"/>
          <w:color w:val="auto"/>
          <w:sz w:val="24"/>
          <w:szCs w:val="24"/>
        </w:rPr>
        <w:t>（1）向约定的仲裁委员会申请仲裁；</w:t>
      </w:r>
    </w:p>
    <w:p w14:paraId="4D643F19">
      <w:pPr>
        <w:pStyle w:val="19"/>
        <w:rPr>
          <w:rFonts w:hint="eastAsia"/>
          <w:color w:val="auto"/>
          <w:sz w:val="24"/>
          <w:szCs w:val="24"/>
        </w:rPr>
      </w:pPr>
      <w:r>
        <w:rPr>
          <w:rFonts w:hint="eastAsia"/>
          <w:color w:val="auto"/>
          <w:sz w:val="24"/>
          <w:szCs w:val="24"/>
        </w:rPr>
        <w:t>（2）向有管辖权的人民法院提起诉讼。</w:t>
      </w:r>
    </w:p>
    <w:p w14:paraId="2A7805EC">
      <w:pPr>
        <w:pStyle w:val="23"/>
        <w:outlineLvl w:val="3"/>
        <w:rPr>
          <w:rFonts w:hint="eastAsia"/>
        </w:rPr>
      </w:pPr>
      <w:r>
        <w:rPr>
          <w:rFonts w:hint="eastAsia"/>
        </w:rPr>
        <w:t>24.2  友好解决</w:t>
      </w:r>
    </w:p>
    <w:p w14:paraId="19F1D630">
      <w:pPr>
        <w:pStyle w:val="19"/>
        <w:rPr>
          <w:rFonts w:hint="eastAsia"/>
          <w:color w:val="auto"/>
          <w:sz w:val="24"/>
          <w:szCs w:val="24"/>
        </w:rPr>
      </w:pPr>
      <w:r>
        <w:rPr>
          <w:rFonts w:hint="eastAsia"/>
          <w:color w:val="auto"/>
          <w:sz w:val="24"/>
          <w:szCs w:val="24"/>
        </w:rPr>
        <w:t>在提请争议评审、仲裁或者诉讼前，以及在争议评审、仲裁或诉讼过程中，发包人和承包人均可共同努力友好协商解决争议。</w:t>
      </w:r>
    </w:p>
    <w:p w14:paraId="4743D498">
      <w:pPr>
        <w:pStyle w:val="23"/>
        <w:outlineLvl w:val="3"/>
      </w:pPr>
      <w:r>
        <w:rPr>
          <w:rFonts w:hint="eastAsia"/>
        </w:rPr>
        <w:t>24.3  争议评审</w:t>
      </w:r>
    </w:p>
    <w:p w14:paraId="0065DAC0">
      <w:pPr>
        <w:pStyle w:val="19"/>
        <w:ind w:firstLine="0" w:firstLineChars="0"/>
        <w:rPr>
          <w:rFonts w:hint="eastAsia"/>
          <w:color w:val="auto"/>
          <w:sz w:val="24"/>
          <w:szCs w:val="24"/>
        </w:rPr>
      </w:pPr>
      <w:r>
        <w:rPr>
          <w:rFonts w:hint="eastAsia"/>
          <w:b/>
          <w:color w:val="auto"/>
          <w:sz w:val="24"/>
          <w:szCs w:val="24"/>
        </w:rPr>
        <w:t xml:space="preserve">24.3.1 </w:t>
      </w:r>
      <w:r>
        <w:rPr>
          <w:rFonts w:hint="eastAsia"/>
          <w:color w:val="auto"/>
          <w:sz w:val="24"/>
          <w:szCs w:val="24"/>
        </w:rPr>
        <w:t>采用争议评审的，发包人和承包人应在开工日后的28天内或在争议发生后，协商成立争议评审组。争议评审组由有合同管理和工程实践经验的专家组成。</w:t>
      </w:r>
    </w:p>
    <w:p w14:paraId="432AFA5D">
      <w:pPr>
        <w:pStyle w:val="19"/>
        <w:ind w:firstLine="0" w:firstLineChars="0"/>
        <w:rPr>
          <w:rFonts w:hint="eastAsia"/>
          <w:color w:val="auto"/>
          <w:sz w:val="24"/>
          <w:szCs w:val="24"/>
        </w:rPr>
      </w:pPr>
      <w:r>
        <w:rPr>
          <w:rFonts w:hint="eastAsia"/>
          <w:b/>
          <w:color w:val="auto"/>
          <w:sz w:val="24"/>
          <w:szCs w:val="24"/>
        </w:rPr>
        <w:t xml:space="preserve">24.3.2 </w:t>
      </w:r>
      <w:r>
        <w:rPr>
          <w:rFonts w:hint="eastAsia"/>
          <w:color w:val="auto"/>
          <w:sz w:val="24"/>
          <w:szCs w:val="24"/>
        </w:rPr>
        <w:t>合同双方的争议，应首先由申请人向争议评审组提交一份详细的评审申请报告，并附必要的文件、图纸和证明材料，申请人还应将上述报告的备份同时提交给被申请人和监理人。</w:t>
      </w:r>
    </w:p>
    <w:p w14:paraId="72C432E2">
      <w:pPr>
        <w:pStyle w:val="19"/>
        <w:ind w:firstLine="0" w:firstLineChars="0"/>
        <w:rPr>
          <w:rFonts w:hint="eastAsia"/>
          <w:color w:val="auto"/>
          <w:sz w:val="24"/>
          <w:szCs w:val="24"/>
        </w:rPr>
      </w:pPr>
      <w:r>
        <w:rPr>
          <w:rFonts w:hint="eastAsia"/>
          <w:b/>
          <w:color w:val="auto"/>
          <w:sz w:val="24"/>
          <w:szCs w:val="24"/>
        </w:rPr>
        <w:t xml:space="preserve">24.3.3 </w:t>
      </w:r>
      <w:r>
        <w:rPr>
          <w:rFonts w:hint="eastAsia"/>
          <w:color w:val="auto"/>
          <w:sz w:val="24"/>
          <w:szCs w:val="24"/>
        </w:rPr>
        <w:t>被申请人在收到申请人评审申请报告备份后的28天内，向争议评审组提交一份答辩报告，并附证明材料。被申请人应将答辩报告的备份同时提交给申请人和监理人。</w:t>
      </w:r>
    </w:p>
    <w:p w14:paraId="5BC507EB">
      <w:pPr>
        <w:pStyle w:val="19"/>
        <w:ind w:firstLine="0" w:firstLineChars="0"/>
        <w:rPr>
          <w:rFonts w:hint="eastAsia"/>
          <w:color w:val="auto"/>
          <w:sz w:val="24"/>
          <w:szCs w:val="24"/>
        </w:rPr>
      </w:pPr>
      <w:r>
        <w:rPr>
          <w:rFonts w:hint="eastAsia"/>
          <w:b/>
          <w:color w:val="auto"/>
          <w:sz w:val="24"/>
          <w:szCs w:val="24"/>
        </w:rPr>
        <w:t xml:space="preserve">24.3.4 </w:t>
      </w:r>
      <w:r>
        <w:rPr>
          <w:rFonts w:hint="eastAsia"/>
          <w:color w:val="auto"/>
          <w:sz w:val="24"/>
          <w:szCs w:val="24"/>
        </w:rPr>
        <w:t>除专用合同条款另有约定外，争议评审组在收到合同双方报告后的14天内，邀请双方代表和有关人员举行调查会，向双方调查争议细节；必要时争议评审组可要求双方进一步提供补充材料。</w:t>
      </w:r>
    </w:p>
    <w:p w14:paraId="5D40565A">
      <w:pPr>
        <w:pStyle w:val="19"/>
        <w:ind w:firstLine="0" w:firstLineChars="0"/>
        <w:rPr>
          <w:rFonts w:hint="eastAsia"/>
          <w:color w:val="auto"/>
          <w:sz w:val="24"/>
          <w:szCs w:val="24"/>
        </w:rPr>
      </w:pPr>
      <w:r>
        <w:rPr>
          <w:rFonts w:hint="eastAsia"/>
          <w:b/>
          <w:color w:val="auto"/>
          <w:sz w:val="24"/>
          <w:szCs w:val="24"/>
        </w:rPr>
        <w:t>24.3.5</w:t>
      </w:r>
      <w:r>
        <w:rPr>
          <w:rFonts w:hint="eastAsia"/>
          <w:color w:val="auto"/>
          <w:sz w:val="24"/>
          <w:szCs w:val="24"/>
        </w:rPr>
        <w:t xml:space="preserve"> 除专用合同条款另有约定外，在调查会结束后的14天内，争议评审组应在不受任何干扰的情况下进行独立、公正的评审，作出书面评审意见，并说明理由。在争议评审期间，争议双方暂按总监理工程师的确定执行。</w:t>
      </w:r>
    </w:p>
    <w:p w14:paraId="73BEE0BC">
      <w:pPr>
        <w:pStyle w:val="19"/>
        <w:ind w:firstLine="0" w:firstLineChars="0"/>
        <w:rPr>
          <w:rFonts w:hint="eastAsia"/>
          <w:color w:val="auto"/>
          <w:sz w:val="24"/>
          <w:szCs w:val="24"/>
        </w:rPr>
      </w:pPr>
      <w:r>
        <w:rPr>
          <w:rFonts w:hint="eastAsia"/>
          <w:b/>
          <w:color w:val="auto"/>
          <w:sz w:val="24"/>
          <w:szCs w:val="24"/>
        </w:rPr>
        <w:t xml:space="preserve">24.3.6 </w:t>
      </w:r>
      <w:r>
        <w:rPr>
          <w:rFonts w:hint="eastAsia"/>
          <w:color w:val="auto"/>
          <w:sz w:val="24"/>
          <w:szCs w:val="24"/>
        </w:rPr>
        <w:t>发包人和承包人接受评审意见的，由监理人根据评审意见拟定执行协议，经争议双方签字后作为合同的补充文件，并遵照执行。</w:t>
      </w:r>
    </w:p>
    <w:p w14:paraId="4F40CB90">
      <w:pPr>
        <w:pStyle w:val="19"/>
        <w:ind w:firstLine="0" w:firstLineChars="0"/>
        <w:rPr>
          <w:rFonts w:hint="eastAsia"/>
          <w:color w:val="auto"/>
          <w:sz w:val="24"/>
          <w:szCs w:val="24"/>
        </w:rPr>
      </w:pPr>
      <w:r>
        <w:rPr>
          <w:rFonts w:hint="eastAsia"/>
          <w:b/>
          <w:color w:val="auto"/>
          <w:sz w:val="24"/>
          <w:szCs w:val="24"/>
        </w:rPr>
        <w:t xml:space="preserve">24.3.7 </w:t>
      </w:r>
      <w:r>
        <w:rPr>
          <w:rFonts w:hint="eastAsia"/>
          <w:color w:val="auto"/>
          <w:sz w:val="24"/>
          <w:szCs w:val="24"/>
        </w:rPr>
        <w:t>发包人或承包人不接受评审意见，并要求提交仲裁或提起诉讼的，应在收到评审意见后的14天内将仲裁或起诉意向书面通知另一方，并抄送监理人，但在仲裁或诉讼结束前应暂按总监理工程师的确定执行。</w:t>
      </w:r>
    </w:p>
    <w:p w14:paraId="72CA757A">
      <w:pPr>
        <w:pStyle w:val="23"/>
        <w:outlineLvl w:val="4"/>
        <w:rPr>
          <w:rFonts w:hint="eastAsia"/>
        </w:rPr>
      </w:pPr>
      <w:r>
        <w:rPr>
          <w:rFonts w:hint="eastAsia"/>
        </w:rPr>
        <w:t>24.4  仲裁</w:t>
      </w:r>
    </w:p>
    <w:p w14:paraId="4C901A26">
      <w:pPr>
        <w:pStyle w:val="19"/>
        <w:ind w:firstLine="0" w:firstLineChars="0"/>
        <w:rPr>
          <w:rFonts w:hint="eastAsia"/>
          <w:color w:val="auto"/>
          <w:sz w:val="24"/>
          <w:szCs w:val="24"/>
        </w:rPr>
      </w:pPr>
      <w:r>
        <w:rPr>
          <w:rFonts w:hint="eastAsia"/>
          <w:b/>
          <w:color w:val="auto"/>
          <w:sz w:val="24"/>
          <w:szCs w:val="24"/>
        </w:rPr>
        <w:t xml:space="preserve">24.4.1 </w:t>
      </w:r>
      <w:r>
        <w:rPr>
          <w:rFonts w:hint="eastAsia"/>
          <w:color w:val="auto"/>
          <w:sz w:val="24"/>
          <w:szCs w:val="24"/>
        </w:rPr>
        <w:t>若合同双方商定直接向仲裁机构申请仲裁，应签订仲裁协议并约定仲裁机构。</w:t>
      </w:r>
    </w:p>
    <w:p w14:paraId="6E5648FD">
      <w:pPr>
        <w:pStyle w:val="19"/>
        <w:ind w:firstLine="0" w:firstLineChars="0"/>
        <w:rPr>
          <w:rFonts w:hint="eastAsia"/>
          <w:color w:val="auto"/>
          <w:sz w:val="24"/>
          <w:szCs w:val="24"/>
        </w:rPr>
      </w:pPr>
      <w:r>
        <w:rPr>
          <w:rFonts w:hint="eastAsia"/>
          <w:b/>
          <w:color w:val="auto"/>
          <w:sz w:val="24"/>
          <w:szCs w:val="24"/>
        </w:rPr>
        <w:t xml:space="preserve">24.4.2 </w:t>
      </w:r>
      <w:r>
        <w:rPr>
          <w:rFonts w:hint="eastAsia"/>
          <w:color w:val="auto"/>
          <w:sz w:val="24"/>
          <w:szCs w:val="24"/>
        </w:rPr>
        <w:t xml:space="preserve">若合同双方未能达成仲裁协议，则本合同的仲裁条款无效，任一方均有权向人民法院提起诉讼。 </w:t>
      </w:r>
    </w:p>
    <w:p w14:paraId="6488F9FC">
      <w:pPr>
        <w:rPr>
          <w:rFonts w:ascii="宋体" w:hAnsi="宋体" w:eastAsia="宋体" w:cs="宋体"/>
          <w:spacing w:val="-2"/>
          <w:sz w:val="21"/>
          <w:szCs w:val="21"/>
        </w:rPr>
      </w:pPr>
      <w:r>
        <w:rPr>
          <w:rFonts w:ascii="宋体" w:hAnsi="宋体" w:eastAsia="宋体" w:cs="宋体"/>
          <w:spacing w:val="-2"/>
          <w:sz w:val="21"/>
          <w:szCs w:val="21"/>
        </w:rPr>
        <w:br w:type="page"/>
      </w:r>
    </w:p>
    <w:p w14:paraId="6420BF45">
      <w:pPr>
        <w:pStyle w:val="18"/>
        <w:spacing w:before="240" w:after="481" w:afterLines="100"/>
        <w:outlineLvl w:val="1"/>
        <w:rPr>
          <w:rFonts w:hint="eastAsia"/>
        </w:rPr>
      </w:pPr>
      <w:r>
        <w:t>第2节  专用合同条款</w:t>
      </w:r>
    </w:p>
    <w:p w14:paraId="2BAA8FFA">
      <w:pPr>
        <w:pStyle w:val="6"/>
        <w:spacing w:line="318" w:lineRule="auto"/>
      </w:pPr>
    </w:p>
    <w:p w14:paraId="5A80CA89">
      <w:pPr>
        <w:pStyle w:val="6"/>
        <w:spacing w:line="319" w:lineRule="auto"/>
        <w:rPr>
          <w:sz w:val="24"/>
          <w:szCs w:val="24"/>
        </w:rPr>
      </w:pPr>
    </w:p>
    <w:p w14:paraId="393A50A7">
      <w:pPr>
        <w:pStyle w:val="20"/>
        <w:spacing w:before="240" w:after="240"/>
        <w:outlineLvl w:val="2"/>
        <w:rPr>
          <w:sz w:val="24"/>
          <w:szCs w:val="24"/>
        </w:rPr>
      </w:pPr>
      <w:r>
        <w:rPr>
          <w:sz w:val="24"/>
          <w:szCs w:val="24"/>
        </w:rPr>
        <w:t>1</w:t>
      </w:r>
      <w:r>
        <w:rPr>
          <w:rFonts w:hint="eastAsia"/>
          <w:sz w:val="24"/>
          <w:szCs w:val="24"/>
        </w:rPr>
        <w:t>.</w:t>
      </w:r>
      <w:r>
        <w:rPr>
          <w:sz w:val="24"/>
          <w:szCs w:val="24"/>
        </w:rPr>
        <w:t xml:space="preserve">  一般约定</w:t>
      </w:r>
    </w:p>
    <w:p w14:paraId="313186EE">
      <w:pPr>
        <w:pStyle w:val="23"/>
        <w:outlineLvl w:val="3"/>
        <w:rPr>
          <w:sz w:val="24"/>
          <w:szCs w:val="24"/>
        </w:rPr>
      </w:pPr>
      <w:r>
        <w:rPr>
          <w:sz w:val="24"/>
          <w:szCs w:val="24"/>
        </w:rPr>
        <w:t>1.1  词语定义</w:t>
      </w:r>
    </w:p>
    <w:p w14:paraId="1E595D13">
      <w:pPr>
        <w:pStyle w:val="19"/>
        <w:ind w:firstLine="482"/>
        <w:rPr>
          <w:rFonts w:hint="eastAsia"/>
          <w:color w:val="auto"/>
          <w:sz w:val="24"/>
          <w:szCs w:val="24"/>
        </w:rPr>
      </w:pPr>
      <w:r>
        <w:rPr>
          <w:sz w:val="24"/>
          <w:szCs w:val="24"/>
        </w:rPr>
        <w:t>1</w:t>
      </w:r>
    </w:p>
    <w:p w14:paraId="68C47449">
      <w:pPr>
        <w:pStyle w:val="26"/>
        <w:outlineLvl w:val="4"/>
      </w:pPr>
      <w:r>
        <w:t>1.1.4  日期</w:t>
      </w:r>
    </w:p>
    <w:p w14:paraId="3639DE22">
      <w:pPr>
        <w:pStyle w:val="23"/>
        <w:outlineLvl w:val="3"/>
        <w:rPr>
          <w:b/>
          <w:bCs/>
        </w:rPr>
      </w:pPr>
      <w:r>
        <w:rPr>
          <w:b/>
          <w:bCs/>
        </w:rPr>
        <w:t>1.4  合同文件的优先顺序</w:t>
      </w:r>
    </w:p>
    <w:p w14:paraId="138B33CB">
      <w:pPr>
        <w:pStyle w:val="23"/>
        <w:outlineLvl w:val="3"/>
        <w:rPr>
          <w:b/>
          <w:bCs/>
        </w:rPr>
      </w:pPr>
      <w:r>
        <w:rPr>
          <w:b/>
          <w:bCs/>
        </w:rPr>
        <w:t>1.7  联络</w:t>
      </w:r>
    </w:p>
    <w:p w14:paraId="15081D00">
      <w:pPr>
        <w:pStyle w:val="23"/>
        <w:outlineLvl w:val="4"/>
      </w:pPr>
      <w:r>
        <w:t>1.</w:t>
      </w:r>
      <w:r>
        <w:rPr>
          <w:rFonts w:hint="eastAsia"/>
        </w:rPr>
        <w:t>11</w:t>
      </w:r>
      <w:r>
        <w:t xml:space="preserve">  </w:t>
      </w:r>
      <w:r>
        <w:rPr>
          <w:rFonts w:hint="eastAsia"/>
        </w:rPr>
        <w:t>专利技术</w:t>
      </w:r>
    </w:p>
    <w:p w14:paraId="0CF646AC">
      <w:pPr>
        <w:pStyle w:val="26"/>
        <w:spacing w:line="360" w:lineRule="auto"/>
        <w:outlineLvl w:val="4"/>
        <w:rPr>
          <w:sz w:val="24"/>
          <w:szCs w:val="24"/>
        </w:rPr>
      </w:pPr>
      <w:r>
        <w:rPr>
          <w:sz w:val="24"/>
          <w:szCs w:val="24"/>
        </w:rPr>
        <w:t>.1.2  合同当事人和人员</w:t>
      </w:r>
    </w:p>
    <w:p w14:paraId="30B719A6">
      <w:pPr>
        <w:pStyle w:val="19"/>
        <w:spacing w:line="360" w:lineRule="auto"/>
        <w:ind w:firstLine="482"/>
        <w:rPr>
          <w:rFonts w:hint="eastAsia"/>
          <w:color w:val="auto"/>
          <w:sz w:val="24"/>
          <w:szCs w:val="24"/>
        </w:rPr>
      </w:pPr>
      <w:r>
        <w:rPr>
          <w:b/>
          <w:color w:val="auto"/>
          <w:sz w:val="24"/>
          <w:szCs w:val="24"/>
        </w:rPr>
        <w:t xml:space="preserve">1.1.2.2  </w:t>
      </w:r>
      <w:r>
        <w:rPr>
          <w:color w:val="auto"/>
          <w:sz w:val="24"/>
          <w:szCs w:val="24"/>
        </w:rPr>
        <w:t>发包人：</w:t>
      </w:r>
      <w:r>
        <w:rPr>
          <w:color w:val="auto"/>
          <w:sz w:val="24"/>
          <w:szCs w:val="24"/>
          <w:u w:val="single"/>
        </w:rPr>
        <w:t xml:space="preserve">    </w:t>
      </w:r>
      <w:r>
        <w:rPr>
          <w:rFonts w:hint="eastAsia"/>
          <w:color w:val="auto"/>
          <w:sz w:val="24"/>
          <w:szCs w:val="24"/>
          <w:u w:val="single"/>
        </w:rPr>
        <w:t>剑阁县剑雄农业投资开发有限公司</w:t>
      </w:r>
      <w:r>
        <w:rPr>
          <w:rFonts w:hint="eastAsia"/>
          <w:color w:val="auto"/>
          <w:sz w:val="24"/>
          <w:szCs w:val="24"/>
        </w:rPr>
        <w:t>。</w:t>
      </w:r>
    </w:p>
    <w:p w14:paraId="63F7754C">
      <w:pPr>
        <w:pStyle w:val="19"/>
        <w:spacing w:line="360" w:lineRule="auto"/>
        <w:ind w:firstLine="482"/>
        <w:rPr>
          <w:rFonts w:hint="eastAsia"/>
          <w:color w:val="auto"/>
          <w:sz w:val="24"/>
          <w:szCs w:val="24"/>
          <w:u w:val="single"/>
        </w:rPr>
      </w:pPr>
      <w:r>
        <w:rPr>
          <w:b/>
          <w:color w:val="auto"/>
          <w:sz w:val="24"/>
          <w:szCs w:val="24"/>
        </w:rPr>
        <w:t xml:space="preserve">1.1.2.3  </w:t>
      </w:r>
      <w:r>
        <w:rPr>
          <w:color w:val="auto"/>
          <w:sz w:val="24"/>
          <w:szCs w:val="24"/>
        </w:rPr>
        <w:t>承包人：</w:t>
      </w:r>
      <w:r>
        <w:rPr>
          <w:color w:val="auto"/>
          <w:sz w:val="24"/>
          <w:szCs w:val="24"/>
          <w:u w:val="single"/>
        </w:rPr>
        <w:t xml:space="preserve">    （签约后填入承包人的名称） </w:t>
      </w:r>
      <w:r>
        <w:rPr>
          <w:rFonts w:hint="eastAsia"/>
          <w:color w:val="auto"/>
          <w:sz w:val="24"/>
          <w:szCs w:val="24"/>
        </w:rPr>
        <w:t>。</w:t>
      </w:r>
    </w:p>
    <w:p w14:paraId="4C87EB75">
      <w:pPr>
        <w:pStyle w:val="19"/>
        <w:spacing w:line="360" w:lineRule="auto"/>
        <w:ind w:firstLine="482"/>
        <w:rPr>
          <w:color w:val="auto"/>
          <w:sz w:val="24"/>
          <w:szCs w:val="24"/>
          <w:u w:val="single"/>
        </w:rPr>
      </w:pPr>
      <w:r>
        <w:rPr>
          <w:b/>
          <w:color w:val="auto"/>
          <w:sz w:val="24"/>
          <w:szCs w:val="24"/>
        </w:rPr>
        <w:t xml:space="preserve">1.1.2.5 </w:t>
      </w:r>
      <w:r>
        <w:rPr>
          <w:color w:val="auto"/>
          <w:sz w:val="24"/>
          <w:szCs w:val="24"/>
        </w:rPr>
        <w:t xml:space="preserve"> 分包人：</w:t>
      </w:r>
      <w:r>
        <w:rPr>
          <w:color w:val="auto"/>
          <w:sz w:val="24"/>
          <w:szCs w:val="24"/>
          <w:u w:val="single"/>
        </w:rPr>
        <w:t xml:space="preserve">    </w:t>
      </w:r>
      <w:r>
        <w:rPr>
          <w:rFonts w:hint="eastAsia"/>
          <w:color w:val="auto"/>
          <w:sz w:val="24"/>
          <w:szCs w:val="24"/>
          <w:u w:val="single"/>
        </w:rPr>
        <w:t>（</w:t>
      </w:r>
      <w:r>
        <w:rPr>
          <w:color w:val="auto"/>
          <w:sz w:val="24"/>
          <w:szCs w:val="24"/>
          <w:u w:val="single"/>
        </w:rPr>
        <w:t xml:space="preserve">签约后填入分包人的名称） </w:t>
      </w:r>
      <w:r>
        <w:rPr>
          <w:rFonts w:hint="eastAsia"/>
          <w:color w:val="auto"/>
          <w:sz w:val="24"/>
          <w:szCs w:val="24"/>
        </w:rPr>
        <w:t>。</w:t>
      </w:r>
    </w:p>
    <w:p w14:paraId="6C7A824E">
      <w:pPr>
        <w:pStyle w:val="19"/>
        <w:spacing w:line="360" w:lineRule="auto"/>
        <w:ind w:firstLine="482"/>
        <w:rPr>
          <w:rFonts w:hint="eastAsia"/>
          <w:color w:val="auto"/>
          <w:sz w:val="24"/>
          <w:szCs w:val="24"/>
        </w:rPr>
      </w:pPr>
      <w:r>
        <w:rPr>
          <w:b/>
          <w:color w:val="auto"/>
          <w:sz w:val="24"/>
          <w:szCs w:val="24"/>
        </w:rPr>
        <w:t xml:space="preserve">1.1.2.6 </w:t>
      </w:r>
      <w:r>
        <w:rPr>
          <w:color w:val="auto"/>
          <w:sz w:val="24"/>
          <w:szCs w:val="24"/>
        </w:rPr>
        <w:t xml:space="preserve"> 监理人：</w:t>
      </w:r>
      <w:r>
        <w:rPr>
          <w:color w:val="auto"/>
          <w:sz w:val="24"/>
          <w:szCs w:val="24"/>
          <w:u w:val="single"/>
        </w:rPr>
        <w:t xml:space="preserve">    （填入监理人名称） </w:t>
      </w:r>
      <w:r>
        <w:rPr>
          <w:rFonts w:hint="eastAsia"/>
          <w:color w:val="auto"/>
          <w:sz w:val="24"/>
          <w:szCs w:val="24"/>
          <w:u w:val="single"/>
        </w:rPr>
        <w:t xml:space="preserve"> </w:t>
      </w:r>
      <w:r>
        <w:rPr>
          <w:color w:val="auto"/>
          <w:sz w:val="24"/>
          <w:szCs w:val="24"/>
          <w:u w:val="single"/>
        </w:rPr>
        <w:t xml:space="preserve">   </w:t>
      </w:r>
      <w:r>
        <w:rPr>
          <w:rFonts w:hint="eastAsia"/>
          <w:color w:val="auto"/>
          <w:sz w:val="24"/>
          <w:szCs w:val="24"/>
          <w:u w:val="single"/>
        </w:rPr>
        <w:t xml:space="preserve">   </w:t>
      </w:r>
      <w:r>
        <w:rPr>
          <w:color w:val="auto"/>
          <w:sz w:val="24"/>
          <w:szCs w:val="24"/>
          <w:u w:val="single"/>
        </w:rPr>
        <w:t xml:space="preserve"> </w:t>
      </w:r>
      <w:r>
        <w:rPr>
          <w:rFonts w:hint="eastAsia"/>
          <w:color w:val="auto"/>
          <w:sz w:val="24"/>
          <w:szCs w:val="24"/>
        </w:rPr>
        <w:t>。</w:t>
      </w:r>
    </w:p>
    <w:p w14:paraId="1FE74CF8">
      <w:pPr>
        <w:pStyle w:val="19"/>
        <w:spacing w:line="360" w:lineRule="auto"/>
        <w:ind w:firstLine="482"/>
        <w:rPr>
          <w:rFonts w:hint="eastAsia"/>
          <w:color w:val="auto"/>
          <w:sz w:val="24"/>
          <w:szCs w:val="24"/>
        </w:rPr>
      </w:pPr>
      <w:r>
        <w:rPr>
          <w:b/>
          <w:color w:val="auto"/>
          <w:sz w:val="24"/>
          <w:szCs w:val="24"/>
        </w:rPr>
        <w:t>1.1.</w:t>
      </w:r>
      <w:r>
        <w:rPr>
          <w:rFonts w:hint="eastAsia"/>
          <w:b/>
          <w:color w:val="auto"/>
          <w:sz w:val="24"/>
          <w:szCs w:val="24"/>
        </w:rPr>
        <w:t>3</w:t>
      </w:r>
      <w:r>
        <w:rPr>
          <w:b/>
          <w:color w:val="auto"/>
          <w:sz w:val="24"/>
          <w:szCs w:val="24"/>
        </w:rPr>
        <w:t>.</w:t>
      </w:r>
      <w:r>
        <w:rPr>
          <w:rFonts w:hint="eastAsia"/>
          <w:b/>
          <w:color w:val="auto"/>
          <w:sz w:val="24"/>
          <w:szCs w:val="24"/>
        </w:rPr>
        <w:t>4</w:t>
      </w:r>
      <w:r>
        <w:rPr>
          <w:b/>
          <w:color w:val="auto"/>
          <w:sz w:val="24"/>
          <w:szCs w:val="24"/>
        </w:rPr>
        <w:t xml:space="preserve"> </w:t>
      </w:r>
      <w:r>
        <w:rPr>
          <w:color w:val="auto"/>
          <w:sz w:val="24"/>
          <w:szCs w:val="24"/>
        </w:rPr>
        <w:t xml:space="preserve"> </w:t>
      </w:r>
      <w:r>
        <w:rPr>
          <w:rFonts w:hint="eastAsia"/>
          <w:color w:val="auto"/>
          <w:sz w:val="24"/>
          <w:szCs w:val="24"/>
        </w:rPr>
        <w:t>本合同工程的单位工程为</w:t>
      </w:r>
      <w:r>
        <w:rPr>
          <w:color w:val="auto"/>
          <w:sz w:val="24"/>
          <w:szCs w:val="24"/>
        </w:rPr>
        <w:t>：</w:t>
      </w:r>
      <w:r>
        <w:rPr>
          <w:color w:val="auto"/>
          <w:sz w:val="24"/>
          <w:szCs w:val="24"/>
          <w:u w:val="single"/>
        </w:rPr>
        <w:t xml:space="preserve">     </w:t>
      </w:r>
      <w:r>
        <w:rPr>
          <w:rFonts w:hint="eastAsia"/>
          <w:color w:val="auto"/>
          <w:sz w:val="24"/>
          <w:szCs w:val="24"/>
          <w:u w:val="single"/>
        </w:rPr>
        <w:t xml:space="preserve"> </w:t>
      </w:r>
      <w:r>
        <w:rPr>
          <w:color w:val="auto"/>
          <w:sz w:val="24"/>
          <w:szCs w:val="24"/>
          <w:u w:val="single"/>
        </w:rPr>
        <w:t xml:space="preserve">   </w:t>
      </w:r>
      <w:r>
        <w:rPr>
          <w:rFonts w:hint="eastAsia"/>
          <w:color w:val="auto"/>
          <w:sz w:val="24"/>
          <w:szCs w:val="24"/>
          <w:u w:val="single"/>
        </w:rPr>
        <w:t xml:space="preserve">   </w:t>
      </w:r>
      <w:r>
        <w:rPr>
          <w:color w:val="auto"/>
          <w:sz w:val="24"/>
          <w:szCs w:val="24"/>
          <w:u w:val="single"/>
        </w:rPr>
        <w:t xml:space="preserve"> </w:t>
      </w:r>
      <w:r>
        <w:rPr>
          <w:rFonts w:hint="eastAsia"/>
          <w:color w:val="auto"/>
          <w:sz w:val="24"/>
          <w:szCs w:val="24"/>
        </w:rPr>
        <w:t>。</w:t>
      </w:r>
    </w:p>
    <w:p w14:paraId="26FE5C68">
      <w:pPr>
        <w:pStyle w:val="19"/>
        <w:spacing w:line="360" w:lineRule="auto"/>
        <w:ind w:firstLine="482"/>
        <w:rPr>
          <w:color w:val="auto"/>
          <w:sz w:val="24"/>
          <w:szCs w:val="24"/>
          <w:u w:val="single"/>
        </w:rPr>
      </w:pPr>
      <w:r>
        <w:rPr>
          <w:b/>
          <w:color w:val="auto"/>
          <w:sz w:val="24"/>
          <w:szCs w:val="24"/>
        </w:rPr>
        <w:t xml:space="preserve">1.1.4.5 </w:t>
      </w:r>
      <w:r>
        <w:rPr>
          <w:color w:val="auto"/>
          <w:sz w:val="24"/>
          <w:szCs w:val="24"/>
        </w:rPr>
        <w:t xml:space="preserve"> 缺陷责任期：</w:t>
      </w:r>
      <w:r>
        <w:rPr>
          <w:color w:val="auto"/>
          <w:sz w:val="24"/>
          <w:szCs w:val="24"/>
          <w:u w:val="single"/>
        </w:rPr>
        <w:t xml:space="preserve">  </w:t>
      </w:r>
      <w:r>
        <w:rPr>
          <w:rFonts w:hint="eastAsia" w:ascii="宋体" w:hAnsi="宋体" w:eastAsia="宋体" w:cs="宋体"/>
          <w:color w:val="auto"/>
          <w:sz w:val="24"/>
          <w:szCs w:val="24"/>
          <w:highlight w:val="none"/>
          <w:u w:val="single"/>
          <w:lang w:val="en-US" w:eastAsia="zh-CN"/>
        </w:rPr>
        <w:t>一年</w:t>
      </w:r>
      <w:r>
        <w:rPr>
          <w:rFonts w:hint="eastAsia"/>
          <w:color w:val="auto"/>
          <w:sz w:val="24"/>
          <w:szCs w:val="24"/>
          <w:u w:val="single"/>
        </w:rPr>
        <w:t xml:space="preserve">    </w:t>
      </w:r>
      <w:r>
        <w:rPr>
          <w:rFonts w:hint="eastAsia"/>
          <w:color w:val="auto"/>
          <w:sz w:val="24"/>
          <w:szCs w:val="24"/>
        </w:rPr>
        <w:t>。</w:t>
      </w:r>
    </w:p>
    <w:p w14:paraId="2F8AC009">
      <w:pPr>
        <w:pStyle w:val="19"/>
        <w:spacing w:line="360" w:lineRule="auto"/>
        <w:ind w:firstLine="1320" w:firstLineChars="550"/>
        <w:rPr>
          <w:color w:val="auto"/>
          <w:sz w:val="24"/>
          <w:szCs w:val="24"/>
          <w:u w:val="single"/>
        </w:rPr>
      </w:pPr>
      <w:r>
        <w:rPr>
          <w:color w:val="auto"/>
          <w:sz w:val="24"/>
          <w:szCs w:val="24"/>
        </w:rPr>
        <w:t>工程质量保修期：</w:t>
      </w:r>
      <w:r>
        <w:rPr>
          <w:color w:val="auto"/>
          <w:sz w:val="24"/>
          <w:szCs w:val="24"/>
          <w:u w:val="single"/>
        </w:rPr>
        <w:t xml:space="preserve">  </w:t>
      </w:r>
      <w:r>
        <w:rPr>
          <w:rFonts w:hint="eastAsia" w:ascii="宋体" w:hAnsi="宋体" w:eastAsia="宋体" w:cs="宋体"/>
          <w:color w:val="auto"/>
          <w:sz w:val="24"/>
          <w:szCs w:val="24"/>
          <w:highlight w:val="none"/>
          <w:u w:val="single"/>
          <w:lang w:val="en-US" w:eastAsia="zh-CN"/>
        </w:rPr>
        <w:t>一年</w:t>
      </w:r>
      <w:r>
        <w:rPr>
          <w:color w:val="auto"/>
          <w:sz w:val="24"/>
          <w:szCs w:val="24"/>
          <w:u w:val="single"/>
        </w:rPr>
        <w:t xml:space="preserve">  </w:t>
      </w:r>
      <w:r>
        <w:rPr>
          <w:rFonts w:hint="eastAsia"/>
          <w:color w:val="auto"/>
          <w:sz w:val="24"/>
          <w:szCs w:val="24"/>
          <w:u w:val="single"/>
        </w:rPr>
        <w:t xml:space="preserve"> </w:t>
      </w:r>
      <w:r>
        <w:rPr>
          <w:rFonts w:hint="eastAsia"/>
          <w:color w:val="auto"/>
          <w:sz w:val="24"/>
          <w:szCs w:val="24"/>
        </w:rPr>
        <w:t>。</w:t>
      </w:r>
    </w:p>
    <w:p w14:paraId="300E32C3">
      <w:pPr>
        <w:pStyle w:val="19"/>
        <w:spacing w:line="360" w:lineRule="auto"/>
        <w:rPr>
          <w:color w:val="auto"/>
          <w:sz w:val="24"/>
          <w:szCs w:val="24"/>
          <w:u w:val="single"/>
        </w:rPr>
      </w:pPr>
      <w:r>
        <w:rPr>
          <w:rFonts w:hint="eastAsia"/>
          <w:color w:val="auto"/>
          <w:sz w:val="24"/>
          <w:szCs w:val="24"/>
        </w:rPr>
        <w:t>解释</w:t>
      </w:r>
      <w:r>
        <w:rPr>
          <w:color w:val="auto"/>
          <w:sz w:val="24"/>
          <w:szCs w:val="24"/>
        </w:rPr>
        <w:t>合同文件的各项文件及其优先顺序是</w:t>
      </w:r>
      <w:r>
        <w:rPr>
          <w:color w:val="auto"/>
          <w:sz w:val="24"/>
          <w:szCs w:val="24"/>
          <w:u w:val="single"/>
        </w:rPr>
        <w:t xml:space="preserve">  </w:t>
      </w:r>
      <w:r>
        <w:rPr>
          <w:rFonts w:hint="eastAsia" w:ascii="宋体" w:hAnsi="宋体" w:eastAsia="宋体" w:cs="宋体"/>
          <w:color w:val="auto"/>
          <w:sz w:val="24"/>
          <w:szCs w:val="24"/>
          <w:highlight w:val="none"/>
          <w:u w:val="single"/>
          <w:lang w:val="en-US" w:eastAsia="zh-CN"/>
        </w:rPr>
        <w:t>1.合同协议书 2.中标通知书 3.投标函及投标函附录 4.专用合同条款 5.通用合同条款 6.技术标准、规范和有关技术文件要求 7.图纸 8.已标价工程量清单 9.其他合同文件</w:t>
      </w:r>
      <w:r>
        <w:rPr>
          <w:color w:val="auto"/>
          <w:sz w:val="24"/>
          <w:szCs w:val="24"/>
          <w:u w:val="single"/>
        </w:rPr>
        <w:t xml:space="preserve"> </w:t>
      </w:r>
      <w:r>
        <w:rPr>
          <w:rFonts w:hint="eastAsia"/>
          <w:color w:val="auto"/>
          <w:sz w:val="24"/>
          <w:szCs w:val="24"/>
        </w:rPr>
        <w:t>。</w:t>
      </w:r>
    </w:p>
    <w:p w14:paraId="2A47396C">
      <w:pPr>
        <w:pStyle w:val="19"/>
        <w:spacing w:line="360" w:lineRule="auto"/>
        <w:ind w:firstLine="482"/>
        <w:rPr>
          <w:color w:val="auto"/>
          <w:sz w:val="24"/>
          <w:szCs w:val="24"/>
        </w:rPr>
      </w:pPr>
      <w:r>
        <w:rPr>
          <w:b/>
          <w:color w:val="auto"/>
          <w:sz w:val="24"/>
          <w:szCs w:val="24"/>
        </w:rPr>
        <w:t xml:space="preserve">1.7.2 </w:t>
      </w:r>
      <w:r>
        <w:rPr>
          <w:color w:val="auto"/>
          <w:sz w:val="24"/>
          <w:szCs w:val="24"/>
        </w:rPr>
        <w:t xml:space="preserve"> 来往函件均应按技术标准和要求</w:t>
      </w:r>
      <w:r>
        <w:rPr>
          <w:rFonts w:hint="eastAsia"/>
          <w:color w:val="auto"/>
          <w:sz w:val="24"/>
          <w:szCs w:val="24"/>
        </w:rPr>
        <w:t>（</w:t>
      </w:r>
      <w:r>
        <w:rPr>
          <w:color w:val="auto"/>
          <w:sz w:val="24"/>
          <w:szCs w:val="24"/>
        </w:rPr>
        <w:t>合同技术条款</w:t>
      </w:r>
      <w:r>
        <w:rPr>
          <w:rFonts w:hint="eastAsia"/>
          <w:color w:val="auto"/>
          <w:sz w:val="24"/>
          <w:szCs w:val="24"/>
        </w:rPr>
        <w:t>）</w:t>
      </w:r>
      <w:r>
        <w:rPr>
          <w:color w:val="auto"/>
          <w:sz w:val="24"/>
          <w:szCs w:val="24"/>
        </w:rPr>
        <w:t>约定的期限送达</w:t>
      </w:r>
      <w:r>
        <w:rPr>
          <w:rFonts w:hint="eastAsia" w:ascii="宋体" w:hAnsi="宋体" w:eastAsia="宋体" w:cs="宋体"/>
          <w:color w:val="auto"/>
          <w:sz w:val="24"/>
          <w:szCs w:val="24"/>
          <w:highlight w:val="none"/>
          <w:u w:val="single"/>
          <w:lang w:val="en-US" w:eastAsia="zh-CN"/>
        </w:rPr>
        <w:t>剑阁县农业农村局</w:t>
      </w:r>
      <w:r>
        <w:rPr>
          <w:rFonts w:hint="eastAsia"/>
          <w:color w:val="auto"/>
          <w:sz w:val="24"/>
          <w:szCs w:val="24"/>
          <w:u w:val="single"/>
        </w:rPr>
        <w:t>（</w:t>
      </w:r>
      <w:r>
        <w:rPr>
          <w:color w:val="auto"/>
          <w:sz w:val="24"/>
          <w:szCs w:val="24"/>
          <w:u w:val="single"/>
        </w:rPr>
        <w:t>填写文件送达地点</w:t>
      </w:r>
      <w:r>
        <w:rPr>
          <w:rFonts w:hint="eastAsia"/>
          <w:color w:val="auto"/>
          <w:sz w:val="24"/>
          <w:szCs w:val="24"/>
          <w:u w:val="single"/>
        </w:rPr>
        <w:t>）</w:t>
      </w:r>
      <w:r>
        <w:rPr>
          <w:color w:val="auto"/>
          <w:sz w:val="24"/>
          <w:szCs w:val="24"/>
        </w:rPr>
        <w:t>。</w:t>
      </w:r>
    </w:p>
    <w:p w14:paraId="69926F48">
      <w:pPr>
        <w:pStyle w:val="19"/>
        <w:spacing w:line="360" w:lineRule="auto"/>
        <w:ind w:firstLine="482"/>
        <w:rPr>
          <w:color w:val="auto"/>
          <w:sz w:val="24"/>
          <w:szCs w:val="24"/>
        </w:rPr>
      </w:pPr>
      <w:r>
        <w:rPr>
          <w:b/>
          <w:color w:val="auto"/>
          <w:sz w:val="24"/>
          <w:szCs w:val="24"/>
        </w:rPr>
        <w:t>1.</w:t>
      </w:r>
      <w:r>
        <w:rPr>
          <w:rFonts w:hint="eastAsia"/>
          <w:b/>
          <w:color w:val="auto"/>
          <w:sz w:val="24"/>
          <w:szCs w:val="24"/>
        </w:rPr>
        <w:t>11</w:t>
      </w:r>
      <w:r>
        <w:rPr>
          <w:b/>
          <w:color w:val="auto"/>
          <w:sz w:val="24"/>
          <w:szCs w:val="24"/>
        </w:rPr>
        <w:t>.</w:t>
      </w:r>
      <w:r>
        <w:rPr>
          <w:rFonts w:hint="eastAsia"/>
          <w:b/>
          <w:color w:val="auto"/>
          <w:sz w:val="24"/>
          <w:szCs w:val="24"/>
        </w:rPr>
        <w:t>1</w:t>
      </w:r>
      <w:r>
        <w:rPr>
          <w:b/>
          <w:color w:val="auto"/>
          <w:sz w:val="24"/>
          <w:szCs w:val="24"/>
        </w:rPr>
        <w:t xml:space="preserve"> </w:t>
      </w:r>
      <w:r>
        <w:rPr>
          <w:color w:val="auto"/>
          <w:sz w:val="24"/>
          <w:szCs w:val="24"/>
        </w:rPr>
        <w:t xml:space="preserve"> </w:t>
      </w:r>
      <w:r>
        <w:rPr>
          <w:rFonts w:hint="eastAsia"/>
          <w:color w:val="auto"/>
          <w:sz w:val="24"/>
          <w:szCs w:val="24"/>
        </w:rPr>
        <w:t>采用的专利技术的约定：</w:t>
      </w:r>
      <w:r>
        <w:rPr>
          <w:rFonts w:hint="eastAsia"/>
          <w:color w:val="auto"/>
          <w:sz w:val="24"/>
          <w:szCs w:val="24"/>
          <w:u w:val="single"/>
        </w:rPr>
        <w:t xml:space="preserve">           </w:t>
      </w:r>
      <w:r>
        <w:rPr>
          <w:color w:val="auto"/>
          <w:sz w:val="24"/>
          <w:szCs w:val="24"/>
        </w:rPr>
        <w:t>。</w:t>
      </w:r>
    </w:p>
    <w:p w14:paraId="55F09351">
      <w:pPr>
        <w:pStyle w:val="20"/>
        <w:spacing w:before="240" w:after="240"/>
        <w:outlineLvl w:val="2"/>
      </w:pPr>
      <w:r>
        <w:rPr>
          <w:rFonts w:ascii="宋体" w:hAnsi="宋体" w:eastAsia="宋体" w:cs="宋体"/>
          <w:spacing w:val="1"/>
          <w:sz w:val="24"/>
          <w:szCs w:val="24"/>
        </w:rPr>
        <w:t xml:space="preserve">        </w:t>
      </w:r>
      <w:r>
        <w:t>2</w:t>
      </w:r>
      <w:r>
        <w:rPr>
          <w:rFonts w:hint="eastAsia"/>
        </w:rPr>
        <w:t>.</w:t>
      </w:r>
      <w:r>
        <w:t xml:space="preserve">  发包人义务</w:t>
      </w:r>
    </w:p>
    <w:p w14:paraId="790C4093">
      <w:pPr>
        <w:pStyle w:val="23"/>
        <w:outlineLvl w:val="3"/>
      </w:pPr>
      <w:r>
        <w:t>2.3  提供施工场地</w:t>
      </w:r>
    </w:p>
    <w:p w14:paraId="289F586C">
      <w:pPr>
        <w:pStyle w:val="19"/>
        <w:ind w:firstLine="482"/>
        <w:rPr>
          <w:color w:val="auto"/>
          <w:sz w:val="24"/>
          <w:szCs w:val="24"/>
          <w:u w:val="single"/>
        </w:rPr>
      </w:pPr>
      <w:r>
        <w:rPr>
          <w:b/>
          <w:color w:val="auto"/>
          <w:sz w:val="24"/>
          <w:szCs w:val="24"/>
        </w:rPr>
        <w:t xml:space="preserve">2.3.2 </w:t>
      </w:r>
      <w:r>
        <w:rPr>
          <w:color w:val="auto"/>
          <w:sz w:val="24"/>
          <w:szCs w:val="24"/>
        </w:rPr>
        <w:t>发包人提供的施工场地范围为：</w:t>
      </w:r>
      <w:r>
        <w:rPr>
          <w:rFonts w:hint="eastAsia" w:ascii="宋体" w:hAnsi="宋体" w:cs="宋体"/>
          <w:color w:val="auto"/>
          <w:sz w:val="24"/>
          <w:szCs w:val="24"/>
          <w:highlight w:val="none"/>
          <w:u w:val="single"/>
          <w:lang w:val="en-US" w:eastAsia="zh-CN" w:bidi="ar"/>
        </w:rPr>
        <w:t>实施方案、工程量清单和施工图所示意范围</w:t>
      </w:r>
      <w:r>
        <w:rPr>
          <w:rFonts w:hint="eastAsia"/>
          <w:color w:val="auto"/>
          <w:sz w:val="24"/>
          <w:szCs w:val="24"/>
          <w:u w:val="single"/>
        </w:rPr>
        <w:t xml:space="preserve">  </w:t>
      </w:r>
      <w:r>
        <w:rPr>
          <w:color w:val="auto"/>
          <w:sz w:val="24"/>
          <w:szCs w:val="24"/>
        </w:rPr>
        <w:t>。</w:t>
      </w:r>
    </w:p>
    <w:p w14:paraId="3F98F8BA">
      <w:pPr>
        <w:pStyle w:val="19"/>
        <w:ind w:firstLine="482"/>
        <w:rPr>
          <w:color w:val="auto"/>
          <w:sz w:val="24"/>
          <w:szCs w:val="24"/>
        </w:rPr>
      </w:pPr>
      <w:r>
        <w:rPr>
          <w:b/>
          <w:color w:val="auto"/>
          <w:sz w:val="24"/>
          <w:szCs w:val="24"/>
        </w:rPr>
        <w:t xml:space="preserve">2.3.3 </w:t>
      </w:r>
      <w:r>
        <w:rPr>
          <w:color w:val="auto"/>
          <w:sz w:val="24"/>
          <w:szCs w:val="24"/>
        </w:rPr>
        <w:t>承包人自行勘察的施工场地范围为：</w:t>
      </w:r>
      <w:r>
        <w:rPr>
          <w:color w:val="auto"/>
          <w:sz w:val="24"/>
          <w:szCs w:val="24"/>
          <w:u w:val="single"/>
        </w:rPr>
        <w:t xml:space="preserve"> </w:t>
      </w:r>
      <w:r>
        <w:rPr>
          <w:rFonts w:hint="eastAsia" w:ascii="宋体" w:hAnsi="宋体" w:cs="宋体"/>
          <w:color w:val="auto"/>
          <w:sz w:val="24"/>
          <w:szCs w:val="24"/>
          <w:highlight w:val="none"/>
          <w:u w:val="single"/>
          <w:lang w:eastAsia="zh-CN" w:bidi="ar"/>
        </w:rPr>
        <w:t>同</w:t>
      </w:r>
      <w:r>
        <w:rPr>
          <w:rFonts w:hint="eastAsia" w:ascii="宋体" w:hAnsi="宋体" w:cs="宋体"/>
          <w:color w:val="auto"/>
          <w:sz w:val="24"/>
          <w:szCs w:val="24"/>
          <w:highlight w:val="none"/>
          <w:u w:val="single"/>
          <w:lang w:val="en-US" w:eastAsia="zh-CN" w:bidi="ar"/>
        </w:rPr>
        <w:t>发包人所提供范围</w:t>
      </w:r>
      <w:r>
        <w:rPr>
          <w:color w:val="auto"/>
          <w:sz w:val="24"/>
          <w:szCs w:val="24"/>
          <w:u w:val="single"/>
        </w:rPr>
        <w:t xml:space="preserve"> </w:t>
      </w:r>
      <w:r>
        <w:rPr>
          <w:color w:val="auto"/>
          <w:sz w:val="24"/>
          <w:szCs w:val="24"/>
        </w:rPr>
        <w:t>。</w:t>
      </w:r>
    </w:p>
    <w:p w14:paraId="413C18AF">
      <w:pPr>
        <w:pStyle w:val="23"/>
        <w:outlineLvl w:val="3"/>
      </w:pPr>
      <w:r>
        <w:t xml:space="preserve">2.8  </w:t>
      </w:r>
      <w:r>
        <w:rPr>
          <w:rFonts w:hint="eastAsia"/>
        </w:rPr>
        <w:t>其他</w:t>
      </w:r>
      <w:r>
        <w:t>义务</w:t>
      </w:r>
    </w:p>
    <w:p w14:paraId="6250839E">
      <w:pPr>
        <w:pStyle w:val="19"/>
        <w:ind w:firstLine="482"/>
        <w:rPr>
          <w:color w:val="auto"/>
          <w:sz w:val="24"/>
          <w:szCs w:val="24"/>
          <w:u w:val="single"/>
        </w:rPr>
      </w:pPr>
      <w:r>
        <w:rPr>
          <w:b/>
          <w:color w:val="auto"/>
          <w:sz w:val="24"/>
          <w:szCs w:val="24"/>
        </w:rPr>
        <w:t xml:space="preserve">2.8.1 </w:t>
      </w:r>
      <w:r>
        <w:rPr>
          <w:color w:val="auto"/>
          <w:sz w:val="24"/>
          <w:szCs w:val="24"/>
        </w:rPr>
        <w:t>发包人提供资金来源证明的约定：</w:t>
      </w:r>
      <w:r>
        <w:rPr>
          <w:color w:val="auto"/>
          <w:sz w:val="24"/>
          <w:szCs w:val="24"/>
          <w:u w:val="single"/>
        </w:rPr>
        <w:t xml:space="preserve"> </w:t>
      </w:r>
      <w:r>
        <w:rPr>
          <w:rFonts w:hint="eastAsia" w:ascii="宋体" w:hAnsi="宋体" w:eastAsia="宋体" w:cs="宋体"/>
          <w:color w:val="auto"/>
          <w:sz w:val="24"/>
          <w:szCs w:val="24"/>
          <w:highlight w:val="none"/>
          <w:u w:val="single"/>
          <w:lang w:eastAsia="zh-CN"/>
        </w:rPr>
        <w:t>以</w:t>
      </w:r>
      <w:r>
        <w:rPr>
          <w:rFonts w:hint="eastAsia" w:ascii="宋体" w:hAnsi="宋体" w:eastAsia="宋体" w:cs="宋体"/>
          <w:color w:val="auto"/>
          <w:sz w:val="24"/>
          <w:szCs w:val="24"/>
          <w:highlight w:val="none"/>
          <w:u w:val="single"/>
          <w:lang w:val="en-US" w:eastAsia="zh-CN"/>
        </w:rPr>
        <w:t>立项批复为准</w:t>
      </w:r>
      <w:r>
        <w:rPr>
          <w:rFonts w:hint="eastAsia"/>
          <w:color w:val="auto"/>
          <w:sz w:val="24"/>
          <w:szCs w:val="24"/>
          <w:u w:val="single"/>
        </w:rPr>
        <w:t xml:space="preserve"> </w:t>
      </w:r>
      <w:r>
        <w:rPr>
          <w:color w:val="auto"/>
          <w:sz w:val="24"/>
          <w:szCs w:val="24"/>
          <w:u w:val="single"/>
        </w:rPr>
        <w:t xml:space="preserve"> </w:t>
      </w:r>
      <w:r>
        <w:rPr>
          <w:rFonts w:hint="eastAsia"/>
          <w:color w:val="auto"/>
          <w:sz w:val="24"/>
          <w:szCs w:val="24"/>
        </w:rPr>
        <w:t>。</w:t>
      </w:r>
    </w:p>
    <w:p w14:paraId="574786A7">
      <w:pPr>
        <w:pStyle w:val="19"/>
        <w:ind w:firstLine="1200" w:firstLineChars="500"/>
        <w:rPr>
          <w:color w:val="auto"/>
          <w:sz w:val="24"/>
          <w:szCs w:val="24"/>
          <w:u w:val="single"/>
        </w:rPr>
      </w:pPr>
      <w:r>
        <w:rPr>
          <w:color w:val="auto"/>
          <w:sz w:val="24"/>
          <w:szCs w:val="24"/>
        </w:rPr>
        <w:t xml:space="preserve">发包人提供支付担保的约定： </w:t>
      </w:r>
      <w:r>
        <w:rPr>
          <w:color w:val="auto"/>
          <w:sz w:val="24"/>
          <w:szCs w:val="24"/>
          <w:u w:val="single"/>
        </w:rPr>
        <w:t xml:space="preserve">     </w:t>
      </w:r>
      <w:r>
        <w:rPr>
          <w:rFonts w:hint="eastAsia"/>
          <w:color w:val="auto"/>
          <w:sz w:val="24"/>
          <w:szCs w:val="24"/>
          <w:u w:val="single"/>
          <w:lang w:val="en-US" w:eastAsia="zh-CN"/>
        </w:rPr>
        <w:t>/</w:t>
      </w:r>
      <w:r>
        <w:rPr>
          <w:rFonts w:hint="eastAsia"/>
          <w:color w:val="auto"/>
          <w:sz w:val="24"/>
          <w:szCs w:val="24"/>
          <w:u w:val="single"/>
        </w:rPr>
        <w:t xml:space="preserve">      </w:t>
      </w:r>
      <w:r>
        <w:rPr>
          <w:rFonts w:hint="eastAsia"/>
          <w:color w:val="auto"/>
          <w:sz w:val="24"/>
          <w:szCs w:val="24"/>
        </w:rPr>
        <w:t>。</w:t>
      </w:r>
    </w:p>
    <w:p w14:paraId="5B2F398B">
      <w:pPr>
        <w:pStyle w:val="19"/>
        <w:ind w:firstLine="482"/>
        <w:rPr>
          <w:rFonts w:hint="eastAsia"/>
          <w:color w:val="auto"/>
          <w:sz w:val="24"/>
          <w:szCs w:val="24"/>
        </w:rPr>
      </w:pPr>
      <w:r>
        <w:rPr>
          <w:b/>
          <w:color w:val="auto"/>
          <w:sz w:val="24"/>
          <w:szCs w:val="24"/>
        </w:rPr>
        <w:t xml:space="preserve">2.8.2 </w:t>
      </w:r>
      <w:r>
        <w:rPr>
          <w:rFonts w:hint="eastAsia"/>
          <w:color w:val="auto"/>
          <w:sz w:val="24"/>
          <w:szCs w:val="24"/>
        </w:rPr>
        <w:t>（</w:t>
      </w:r>
      <w:r>
        <w:rPr>
          <w:color w:val="auto"/>
          <w:sz w:val="24"/>
          <w:szCs w:val="24"/>
        </w:rPr>
        <w:t>根据发包人的合同管理要求补充</w:t>
      </w:r>
      <w:r>
        <w:rPr>
          <w:rFonts w:hint="eastAsia"/>
          <w:color w:val="auto"/>
          <w:sz w:val="24"/>
          <w:szCs w:val="24"/>
        </w:rPr>
        <w:t>）</w:t>
      </w:r>
    </w:p>
    <w:p w14:paraId="682B75C8">
      <w:pPr>
        <w:pStyle w:val="19"/>
        <w:spacing w:beforeLines="0" w:afterLines="0" w:line="516" w:lineRule="exact"/>
        <w:ind w:firstLine="480" w:firstLineChars="2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1</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发包人在工程开工前向承包人协调施工场地，告知施工场地内地下管线和地下设施，承包人自行负责踏勘和合理组织施工方案进行避让处置，所产生的费用由承包人承担。</w:t>
      </w:r>
    </w:p>
    <w:p w14:paraId="6239FDA8">
      <w:pPr>
        <w:pStyle w:val="19"/>
        <w:rPr>
          <w:color w:val="auto"/>
          <w:sz w:val="24"/>
          <w:szCs w:val="24"/>
        </w:rPr>
      </w:pPr>
      <w:r>
        <w:rPr>
          <w:rFonts w:hint="eastAsia"/>
          <w:color w:val="auto"/>
          <w:sz w:val="24"/>
          <w:szCs w:val="24"/>
        </w:rPr>
        <w:t>（2）</w:t>
      </w:r>
      <w:r>
        <w:rPr>
          <w:color w:val="auto"/>
          <w:sz w:val="24"/>
          <w:szCs w:val="24"/>
        </w:rPr>
        <w:t>……</w:t>
      </w:r>
    </w:p>
    <w:p w14:paraId="26BBC339">
      <w:pPr>
        <w:pStyle w:val="20"/>
        <w:spacing w:before="240" w:after="240"/>
        <w:outlineLvl w:val="2"/>
      </w:pPr>
      <w:r>
        <w:t>3</w:t>
      </w:r>
      <w:r>
        <w:rPr>
          <w:rFonts w:hint="eastAsia"/>
        </w:rPr>
        <w:t>.</w:t>
      </w:r>
      <w:r>
        <w:t xml:space="preserve">  监理人</w:t>
      </w:r>
    </w:p>
    <w:p w14:paraId="426F5DEE">
      <w:pPr>
        <w:pStyle w:val="23"/>
        <w:outlineLvl w:val="3"/>
      </w:pPr>
      <w:r>
        <w:t>3.1  监理人的职责和权力</w:t>
      </w:r>
    </w:p>
    <w:p w14:paraId="5431685A">
      <w:pPr>
        <w:pStyle w:val="19"/>
        <w:ind w:firstLine="482"/>
        <w:rPr>
          <w:color w:val="auto"/>
          <w:sz w:val="24"/>
          <w:szCs w:val="24"/>
        </w:rPr>
      </w:pPr>
      <w:r>
        <w:rPr>
          <w:b/>
          <w:color w:val="auto"/>
          <w:sz w:val="24"/>
          <w:szCs w:val="24"/>
        </w:rPr>
        <w:t xml:space="preserve">3.1.1 </w:t>
      </w:r>
      <w:r>
        <w:rPr>
          <w:color w:val="auto"/>
          <w:sz w:val="24"/>
          <w:szCs w:val="24"/>
        </w:rPr>
        <w:t>监理人须根据发包人事先批准的权力范围行使权力，发包人批准的权力范围：</w:t>
      </w:r>
    </w:p>
    <w:p w14:paraId="0DC235B9">
      <w:pPr>
        <w:pStyle w:val="19"/>
        <w:rPr>
          <w:color w:val="auto"/>
          <w:sz w:val="24"/>
          <w:szCs w:val="24"/>
        </w:rPr>
      </w:pPr>
      <w:r>
        <w:rPr>
          <w:color w:val="auto"/>
          <w:sz w:val="24"/>
          <w:szCs w:val="24"/>
        </w:rPr>
        <w:t>（填写监理人须经发包人批准才能行使的权力，以下示例供参考）</w:t>
      </w:r>
    </w:p>
    <w:p w14:paraId="5584FBCC">
      <w:pPr>
        <w:pStyle w:val="19"/>
        <w:rPr>
          <w:color w:val="auto"/>
          <w:sz w:val="24"/>
          <w:szCs w:val="24"/>
        </w:rPr>
      </w:pPr>
      <w:r>
        <w:rPr>
          <w:color w:val="auto"/>
          <w:sz w:val="24"/>
          <w:szCs w:val="24"/>
        </w:rPr>
        <w:t>（1）按第4.3款约定，批准工程的分包；</w:t>
      </w:r>
    </w:p>
    <w:p w14:paraId="52E76912">
      <w:pPr>
        <w:pStyle w:val="19"/>
        <w:rPr>
          <w:color w:val="auto"/>
          <w:sz w:val="24"/>
          <w:szCs w:val="24"/>
        </w:rPr>
      </w:pPr>
      <w:r>
        <w:rPr>
          <w:color w:val="auto"/>
          <w:sz w:val="24"/>
          <w:szCs w:val="24"/>
        </w:rPr>
        <w:t>（2）按第11.3款约定，确定延长完工期限；</w:t>
      </w:r>
    </w:p>
    <w:p w14:paraId="1621A84A">
      <w:pPr>
        <w:pStyle w:val="19"/>
        <w:rPr>
          <w:color w:val="auto"/>
          <w:sz w:val="24"/>
          <w:szCs w:val="24"/>
        </w:rPr>
      </w:pPr>
      <w:r>
        <w:rPr>
          <w:color w:val="auto"/>
          <w:sz w:val="24"/>
          <w:szCs w:val="24"/>
        </w:rPr>
        <w:t>（3）按第l5.6款约定，批准暂列金额的使用；</w:t>
      </w:r>
    </w:p>
    <w:p w14:paraId="226F3FB2">
      <w:pPr>
        <w:pStyle w:val="19"/>
        <w:rPr>
          <w:color w:val="auto"/>
          <w:sz w:val="24"/>
          <w:szCs w:val="24"/>
        </w:rPr>
      </w:pPr>
      <w:r>
        <w:rPr>
          <w:color w:val="auto"/>
          <w:sz w:val="24"/>
          <w:szCs w:val="24"/>
        </w:rPr>
        <w:t>（4）</w:t>
      </w:r>
      <w:r>
        <w:rPr>
          <w:rFonts w:hint="eastAsia" w:ascii="宋体" w:hAnsi="宋体" w:cs="宋体"/>
          <w:color w:val="auto"/>
          <w:sz w:val="24"/>
          <w:szCs w:val="24"/>
          <w:highlight w:val="none"/>
          <w:u w:val="none"/>
          <w:lang w:val="en-US" w:eastAsia="zh-CN"/>
        </w:rPr>
        <w:t>负责工程进度、质量监管和督促问题工程整改</w:t>
      </w:r>
    </w:p>
    <w:p w14:paraId="0A9F02C5">
      <w:pPr>
        <w:pStyle w:val="20"/>
        <w:spacing w:before="240" w:after="240"/>
        <w:outlineLvl w:val="2"/>
      </w:pPr>
      <w:r>
        <w:t>4</w:t>
      </w:r>
      <w:r>
        <w:rPr>
          <w:rFonts w:hint="eastAsia"/>
        </w:rPr>
        <w:t>.</w:t>
      </w:r>
      <w:r>
        <w:t xml:space="preserve">  承包人</w:t>
      </w:r>
    </w:p>
    <w:p w14:paraId="697CAAAF">
      <w:pPr>
        <w:pStyle w:val="23"/>
        <w:outlineLvl w:val="3"/>
      </w:pPr>
      <w:r>
        <w:t>4.1  承包人的一般义务</w:t>
      </w:r>
    </w:p>
    <w:p w14:paraId="06AB93CA">
      <w:pPr>
        <w:pStyle w:val="26"/>
        <w:outlineLvl w:val="5"/>
      </w:pPr>
      <w:r>
        <w:t>4.1.1</w:t>
      </w:r>
      <w:r>
        <w:rPr>
          <w:rFonts w:hint="eastAsia"/>
        </w:rPr>
        <w:t>0</w:t>
      </w:r>
      <w:r>
        <w:t xml:space="preserve"> </w:t>
      </w:r>
      <w:r>
        <w:rPr>
          <w:rFonts w:hint="eastAsia"/>
        </w:rPr>
        <w:t>农民工工资的支付</w:t>
      </w:r>
    </w:p>
    <w:p w14:paraId="69BDE357">
      <w:pPr>
        <w:pStyle w:val="19"/>
        <w:rPr>
          <w:rFonts w:hint="eastAsia"/>
          <w:color w:val="auto"/>
          <w:sz w:val="24"/>
          <w:szCs w:val="24"/>
        </w:rPr>
      </w:pPr>
      <w:r>
        <w:rPr>
          <w:rFonts w:hint="eastAsia"/>
          <w:color w:val="auto"/>
          <w:sz w:val="24"/>
          <w:szCs w:val="24"/>
        </w:rPr>
        <w:t>承包人应按有关规定在合同签订前缴纳农民工工资保证金，农民工工资保证金应缴纳签约合同价总额的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5</w:t>
      </w:r>
      <w:r>
        <w:rPr>
          <w:rFonts w:hint="eastAsia" w:ascii="宋体" w:hAnsi="宋体" w:eastAsia="宋体" w:cs="宋体"/>
          <w:color w:val="auto"/>
          <w:sz w:val="24"/>
          <w:szCs w:val="24"/>
          <w:u w:val="single"/>
        </w:rPr>
        <w:t xml:space="preserve">  </w:t>
      </w:r>
      <w:r>
        <w:rPr>
          <w:rFonts w:hint="eastAsia"/>
          <w:color w:val="auto"/>
          <w:sz w:val="24"/>
          <w:szCs w:val="24"/>
        </w:rPr>
        <w:t>％。</w:t>
      </w:r>
      <w:r>
        <w:rPr>
          <w:rFonts w:hint="eastAsia" w:ascii="宋体" w:hAnsi="宋体" w:eastAsia="宋体" w:cs="宋体"/>
          <w:b/>
          <w:bCs/>
          <w:color w:val="auto"/>
          <w:sz w:val="24"/>
          <w:szCs w:val="24"/>
          <w:highlight w:val="none"/>
          <w:lang w:val="en-US" w:eastAsia="zh-CN"/>
        </w:rPr>
        <w:t>(根据</w:t>
      </w:r>
      <w:r>
        <w:rPr>
          <w:rFonts w:hint="eastAsia" w:ascii="宋体" w:hAnsi="宋体" w:eastAsia="宋体" w:cs="宋体"/>
          <w:b/>
          <w:bCs/>
          <w:color w:val="auto"/>
          <w:sz w:val="24"/>
          <w:szCs w:val="24"/>
          <w:highlight w:val="none"/>
        </w:rPr>
        <w:t>企业劳动用工信用等级</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对</w:t>
      </w:r>
      <w:r>
        <w:rPr>
          <w:rFonts w:hint="eastAsia" w:ascii="宋体" w:hAnsi="宋体" w:eastAsia="宋体" w:cs="宋体"/>
          <w:b/>
          <w:bCs/>
          <w:color w:val="auto"/>
          <w:sz w:val="24"/>
          <w:szCs w:val="24"/>
          <w:highlight w:val="none"/>
        </w:rPr>
        <w:t>农民工工资保证金</w:t>
      </w:r>
      <w:r>
        <w:rPr>
          <w:rFonts w:hint="eastAsia" w:ascii="宋体" w:hAnsi="宋体" w:eastAsia="宋体" w:cs="宋体"/>
          <w:b/>
          <w:bCs/>
          <w:color w:val="auto"/>
          <w:sz w:val="24"/>
          <w:szCs w:val="24"/>
          <w:highlight w:val="none"/>
          <w:lang w:val="en-US" w:eastAsia="zh-CN"/>
        </w:rPr>
        <w:t>实行差异化缴存。一类信用企业</w:t>
      </w:r>
      <w:r>
        <w:rPr>
          <w:rFonts w:hint="eastAsia" w:ascii="宋体" w:hAnsi="宋体" w:eastAsia="宋体" w:cs="宋体"/>
          <w:b/>
          <w:bCs/>
          <w:color w:val="auto"/>
          <w:sz w:val="24"/>
          <w:szCs w:val="24"/>
          <w:highlight w:val="none"/>
        </w:rPr>
        <w:t>免缴保证金</w:t>
      </w:r>
      <w:r>
        <w:rPr>
          <w:rFonts w:hint="eastAsia" w:ascii="宋体" w:hAnsi="宋体" w:eastAsia="宋体" w:cs="宋体"/>
          <w:b/>
          <w:bCs/>
          <w:color w:val="auto"/>
          <w:sz w:val="24"/>
          <w:szCs w:val="24"/>
          <w:highlight w:val="none"/>
          <w:lang w:val="en-US" w:eastAsia="zh-CN"/>
        </w:rPr>
        <w:t>)</w:t>
      </w:r>
    </w:p>
    <w:p w14:paraId="4DD07AE9">
      <w:pPr>
        <w:pStyle w:val="19"/>
        <w:rPr>
          <w:rFonts w:hint="eastAsia"/>
          <w:color w:val="auto"/>
          <w:sz w:val="24"/>
          <w:szCs w:val="24"/>
        </w:rPr>
      </w:pPr>
      <w:r>
        <w:rPr>
          <w:rFonts w:hint="eastAsia"/>
          <w:color w:val="auto"/>
          <w:sz w:val="24"/>
          <w:szCs w:val="24"/>
        </w:rPr>
        <w:t>农民工工资支付的约定</w:t>
      </w:r>
      <w:r>
        <w:rPr>
          <w:rFonts w:hint="eastAsia"/>
          <w:color w:val="auto"/>
          <w:sz w:val="24"/>
          <w:szCs w:val="24"/>
          <w:u w:val="single"/>
        </w:rPr>
        <w:t xml:space="preserve">  </w:t>
      </w:r>
      <w:r>
        <w:rPr>
          <w:rFonts w:hint="eastAsia" w:ascii="宋体" w:hAnsi="宋体" w:cs="宋体"/>
          <w:b/>
          <w:bCs/>
          <w:color w:val="auto"/>
          <w:sz w:val="24"/>
          <w:szCs w:val="24"/>
          <w:highlight w:val="none"/>
          <w:u w:val="single"/>
          <w:lang w:val="en-US" w:eastAsia="zh-CN"/>
        </w:rPr>
        <w:t>中标承建企业须按有关规定及时支付农民工工资。为确保中标承建企业在项目实施期间不发生拖欠农民工工资事件，中标承建企业须在项目实施地开设农民工工资专户。</w:t>
      </w:r>
      <w:r>
        <w:rPr>
          <w:rFonts w:hint="eastAsia"/>
          <w:color w:val="auto"/>
          <w:sz w:val="24"/>
          <w:szCs w:val="24"/>
          <w:u w:val="single"/>
        </w:rPr>
        <w:t xml:space="preserve">  </w:t>
      </w:r>
      <w:r>
        <w:rPr>
          <w:rFonts w:hint="eastAsia"/>
          <w:color w:val="auto"/>
          <w:sz w:val="24"/>
          <w:szCs w:val="24"/>
        </w:rPr>
        <w:t>。</w:t>
      </w:r>
    </w:p>
    <w:p w14:paraId="2FB7A4D5">
      <w:pPr>
        <w:pStyle w:val="26"/>
        <w:outlineLvl w:val="5"/>
      </w:pPr>
      <w:r>
        <w:t>4.1.1</w:t>
      </w:r>
      <w:r>
        <w:rPr>
          <w:rFonts w:hint="eastAsia"/>
        </w:rPr>
        <w:t>1</w:t>
      </w:r>
      <w:r>
        <w:t xml:space="preserve"> </w:t>
      </w:r>
      <w:r>
        <w:rPr>
          <w:rFonts w:hint="eastAsia"/>
        </w:rPr>
        <w:t>其他</w:t>
      </w:r>
      <w:r>
        <w:t>义务</w:t>
      </w:r>
    </w:p>
    <w:p w14:paraId="08A835F6">
      <w:pPr>
        <w:keepNext w:val="0"/>
        <w:keepLines w:val="0"/>
        <w:pageBreakBefore w:val="0"/>
        <w:widowControl w:val="0"/>
        <w:kinsoku/>
        <w:wordWrap/>
        <w:overflowPunct/>
        <w:topLinePunct w:val="0"/>
        <w:autoSpaceDE/>
        <w:autoSpaceDN/>
        <w:bidi w:val="0"/>
        <w:adjustRightInd/>
        <w:snapToGrid/>
        <w:spacing w:beforeLines="0" w:afterLines="0" w:line="516" w:lineRule="exact"/>
        <w:ind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(1)交(竣)工验收时要求工程质量等级达到合格，否则将推迟剩余保留金的支付，直至承包人整改达标后，才予支付剩余保留金。</w:t>
      </w:r>
    </w:p>
    <w:p w14:paraId="6DEE866C">
      <w:pPr>
        <w:keepNext w:val="0"/>
        <w:keepLines w:val="0"/>
        <w:pageBreakBefore w:val="0"/>
        <w:widowControl w:val="0"/>
        <w:kinsoku/>
        <w:wordWrap/>
        <w:overflowPunct/>
        <w:topLinePunct w:val="0"/>
        <w:autoSpaceDE/>
        <w:autoSpaceDN/>
        <w:bidi w:val="0"/>
        <w:adjustRightInd/>
        <w:snapToGrid/>
        <w:spacing w:beforeLines="0" w:afterLines="0" w:line="516" w:lineRule="exact"/>
        <w:ind w:firstLine="480" w:firstLineChars="200"/>
        <w:jc w:val="both"/>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eastAsia="zh-CN"/>
        </w:rPr>
        <w:t>(2)承包人要针对施工过程中出现紧急情况(含交通、施工、人身等紧急事故)时制定相应的应急措施，其费用包含在综合报价中。</w:t>
      </w:r>
    </w:p>
    <w:p w14:paraId="18F4090E">
      <w:pPr>
        <w:keepNext w:val="0"/>
        <w:keepLines w:val="0"/>
        <w:pageBreakBefore w:val="0"/>
        <w:widowControl w:val="0"/>
        <w:kinsoku/>
        <w:wordWrap/>
        <w:overflowPunct/>
        <w:topLinePunct w:val="0"/>
        <w:autoSpaceDE/>
        <w:autoSpaceDN/>
        <w:bidi w:val="0"/>
        <w:adjustRightInd/>
        <w:snapToGrid/>
        <w:spacing w:beforeLines="0" w:afterLines="0" w:line="516" w:lineRule="exact"/>
        <w:ind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(3)监理单位或第三方检测单位进行检测时，承包人应提供作业方便，无条件予以配合投标人必须配备2-3名辅助工作人员，费用在投标报价中考虑，不另行支付。</w:t>
      </w:r>
    </w:p>
    <w:p w14:paraId="0E7ED362">
      <w:pPr>
        <w:keepNext w:val="0"/>
        <w:keepLines w:val="0"/>
        <w:pageBreakBefore w:val="0"/>
        <w:widowControl w:val="0"/>
        <w:kinsoku/>
        <w:wordWrap/>
        <w:overflowPunct/>
        <w:topLinePunct w:val="0"/>
        <w:autoSpaceDE/>
        <w:autoSpaceDN/>
        <w:bidi w:val="0"/>
        <w:adjustRightInd/>
        <w:snapToGrid/>
        <w:spacing w:beforeLines="0" w:afterLines="0" w:line="516" w:lineRule="exact"/>
        <w:ind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 xml:space="preserve">(4)对本合同工程的交通通行和安全应有相应的保通、保安全措施以紧急救援预案，确保交通不中断和车辆、人员的安全。 </w:t>
      </w:r>
    </w:p>
    <w:p w14:paraId="194A4DA6">
      <w:pPr>
        <w:keepNext w:val="0"/>
        <w:keepLines w:val="0"/>
        <w:pageBreakBefore w:val="0"/>
        <w:widowControl w:val="0"/>
        <w:kinsoku/>
        <w:wordWrap/>
        <w:overflowPunct/>
        <w:topLinePunct w:val="0"/>
        <w:autoSpaceDE/>
        <w:autoSpaceDN/>
        <w:bidi w:val="0"/>
        <w:adjustRightInd/>
        <w:snapToGrid/>
        <w:spacing w:beforeLines="0" w:afterLines="0" w:line="516" w:lineRule="exact"/>
        <w:ind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(5)承包人在进场后，在工序安排、工期计划、机械设备的使用等方面充分考虑相关的影响因素，保证工程的顺利实施。</w:t>
      </w:r>
    </w:p>
    <w:p w14:paraId="1A24C003">
      <w:pPr>
        <w:keepNext w:val="0"/>
        <w:keepLines w:val="0"/>
        <w:pageBreakBefore w:val="0"/>
        <w:widowControl w:val="0"/>
        <w:kinsoku/>
        <w:wordWrap/>
        <w:overflowPunct/>
        <w:topLinePunct w:val="0"/>
        <w:autoSpaceDE/>
        <w:autoSpaceDN/>
        <w:bidi w:val="0"/>
        <w:adjustRightInd/>
        <w:snapToGrid/>
        <w:spacing w:beforeLines="0" w:afterLines="0" w:line="516" w:lineRule="exact"/>
        <w:ind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(6)实行项目经理、主要技术负责人压证施工制度。项目业主须在中标人提供投标文件承诺的上述人员的执业资格证书原件后才能签订合同，至合同标的的主体工程完工后才能退还。</w:t>
      </w:r>
    </w:p>
    <w:p w14:paraId="47B2FAFC">
      <w:pPr>
        <w:keepNext w:val="0"/>
        <w:keepLines w:val="0"/>
        <w:pageBreakBefore w:val="0"/>
        <w:widowControl w:val="0"/>
        <w:kinsoku/>
        <w:wordWrap/>
        <w:overflowPunct/>
        <w:topLinePunct w:val="0"/>
        <w:autoSpaceDE/>
        <w:autoSpaceDN/>
        <w:bidi w:val="0"/>
        <w:adjustRightInd/>
        <w:snapToGrid/>
        <w:spacing w:beforeLines="0" w:afterLines="0" w:line="516"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(7)严禁转包和违法分包。未经行政主管部门批准，</w:t>
      </w:r>
      <w:r>
        <w:rPr>
          <w:rFonts w:hint="eastAsia" w:ascii="宋体" w:hAnsi="宋体" w:eastAsia="宋体" w:cs="宋体"/>
          <w:color w:val="auto"/>
          <w:spacing w:val="6"/>
          <w:sz w:val="24"/>
          <w:szCs w:val="24"/>
          <w:highlight w:val="none"/>
          <w:u w:val="none"/>
          <w:lang w:val="en-US" w:eastAsia="zh-CN"/>
        </w:rPr>
        <w:t>项目业主不得同意中标人变更项目经理和主要技术负责人。承包人不得擅自转包和违法分包</w:t>
      </w:r>
      <w:r>
        <w:rPr>
          <w:rFonts w:hint="eastAsia" w:ascii="宋体" w:hAnsi="宋体" w:eastAsia="宋体" w:cs="宋体"/>
          <w:color w:val="auto"/>
          <w:sz w:val="24"/>
          <w:szCs w:val="24"/>
          <w:highlight w:val="none"/>
          <w:lang w:val="en-US" w:eastAsia="zh-CN"/>
        </w:rPr>
        <w:t>。</w:t>
      </w:r>
    </w:p>
    <w:p w14:paraId="7972FB57">
      <w:pPr>
        <w:pStyle w:val="23"/>
        <w:outlineLvl w:val="3"/>
        <w:rPr>
          <w:b/>
          <w:bCs/>
        </w:rPr>
      </w:pPr>
      <w:r>
        <w:rPr>
          <w:b/>
          <w:bCs/>
        </w:rPr>
        <w:t>4.</w:t>
      </w:r>
      <w:r>
        <w:rPr>
          <w:rFonts w:hint="eastAsia"/>
          <w:b/>
          <w:bCs/>
        </w:rPr>
        <w:t>2</w:t>
      </w:r>
      <w:r>
        <w:rPr>
          <w:b/>
          <w:bCs/>
        </w:rPr>
        <w:t xml:space="preserve">  </w:t>
      </w:r>
      <w:r>
        <w:rPr>
          <w:rFonts w:hint="eastAsia"/>
          <w:b/>
          <w:bCs/>
        </w:rPr>
        <w:t>履约担保</w:t>
      </w:r>
    </w:p>
    <w:p w14:paraId="411A34FB">
      <w:pPr>
        <w:pStyle w:val="19"/>
        <w:rPr>
          <w:color w:val="auto"/>
          <w:sz w:val="24"/>
          <w:szCs w:val="24"/>
        </w:rPr>
      </w:pPr>
      <w:r>
        <w:rPr>
          <w:rFonts w:hint="eastAsia"/>
          <w:color w:val="auto"/>
          <w:sz w:val="24"/>
          <w:szCs w:val="24"/>
        </w:rPr>
        <w:t>履约担保退还方式的约定</w:t>
      </w:r>
      <w:r>
        <w:rPr>
          <w:color w:val="auto"/>
          <w:sz w:val="24"/>
          <w:szCs w:val="24"/>
        </w:rPr>
        <w:t>：</w:t>
      </w:r>
      <w:r>
        <w:rPr>
          <w:color w:val="auto"/>
          <w:sz w:val="24"/>
          <w:szCs w:val="24"/>
          <w:u w:val="single"/>
        </w:rPr>
        <w:t xml:space="preserve">   </w:t>
      </w:r>
      <w:r>
        <w:rPr>
          <w:rFonts w:hint="eastAsia" w:ascii="宋体" w:hAnsi="宋体" w:eastAsia="宋体" w:cs="宋体"/>
          <w:color w:val="auto"/>
          <w:kern w:val="2"/>
          <w:sz w:val="24"/>
          <w:szCs w:val="24"/>
          <w:highlight w:val="none"/>
          <w:u w:val="none"/>
          <w:lang w:val="en-US" w:eastAsia="zh-CN"/>
        </w:rPr>
        <w:t>按有关规定执行</w:t>
      </w:r>
      <w:r>
        <w:rPr>
          <w:color w:val="auto"/>
          <w:sz w:val="24"/>
          <w:szCs w:val="24"/>
          <w:u w:val="single"/>
        </w:rPr>
        <w:t xml:space="preserve">  </w:t>
      </w:r>
      <w:r>
        <w:rPr>
          <w:rFonts w:hint="eastAsia"/>
          <w:color w:val="auto"/>
          <w:sz w:val="24"/>
          <w:szCs w:val="24"/>
        </w:rPr>
        <w:t>。</w:t>
      </w:r>
    </w:p>
    <w:p w14:paraId="2B5F1C14">
      <w:pPr>
        <w:pStyle w:val="23"/>
        <w:outlineLvl w:val="3"/>
        <w:rPr>
          <w:b/>
          <w:bCs/>
        </w:rPr>
      </w:pPr>
      <w:r>
        <w:rPr>
          <w:b/>
          <w:bCs/>
        </w:rPr>
        <w:t xml:space="preserve">4.3  分包 </w:t>
      </w:r>
    </w:p>
    <w:p w14:paraId="281C3F97">
      <w:pPr>
        <w:pStyle w:val="19"/>
        <w:ind w:firstLine="251" w:firstLineChars="104"/>
        <w:rPr>
          <w:color w:val="auto"/>
          <w:sz w:val="24"/>
          <w:szCs w:val="24"/>
        </w:rPr>
      </w:pPr>
      <w:r>
        <w:rPr>
          <w:b/>
          <w:color w:val="auto"/>
          <w:sz w:val="24"/>
          <w:szCs w:val="24"/>
        </w:rPr>
        <w:t xml:space="preserve">4.3.2 </w:t>
      </w:r>
      <w:r>
        <w:rPr>
          <w:color w:val="auto"/>
          <w:sz w:val="24"/>
          <w:szCs w:val="24"/>
        </w:rPr>
        <w:t>允许承包人分包的工程项目、工作内容与分包金额限额为：</w:t>
      </w:r>
    </w:p>
    <w:p w14:paraId="76185ACF">
      <w:pPr>
        <w:pStyle w:val="19"/>
        <w:rPr>
          <w:color w:val="auto"/>
          <w:sz w:val="24"/>
          <w:szCs w:val="24"/>
        </w:rPr>
      </w:pPr>
      <w:r>
        <w:rPr>
          <w:rFonts w:hint="eastAsia"/>
          <w:color w:val="auto"/>
          <w:sz w:val="24"/>
          <w:szCs w:val="24"/>
        </w:rPr>
        <w:t>（1）</w:t>
      </w:r>
      <w:r>
        <w:rPr>
          <w:color w:val="auto"/>
          <w:sz w:val="24"/>
          <w:szCs w:val="24"/>
        </w:rPr>
        <w:t>工程项目：</w:t>
      </w:r>
      <w:r>
        <w:rPr>
          <w:color w:val="auto"/>
          <w:sz w:val="24"/>
          <w:szCs w:val="24"/>
          <w:u w:val="single"/>
        </w:rPr>
        <w:t xml:space="preserve">                    </w:t>
      </w:r>
      <w:r>
        <w:rPr>
          <w:rFonts w:hint="eastAsia"/>
          <w:color w:val="auto"/>
          <w:sz w:val="24"/>
          <w:szCs w:val="24"/>
        </w:rPr>
        <w:t>。</w:t>
      </w:r>
    </w:p>
    <w:p w14:paraId="02FE93F9">
      <w:pPr>
        <w:pStyle w:val="19"/>
        <w:rPr>
          <w:color w:val="auto"/>
          <w:sz w:val="24"/>
          <w:szCs w:val="24"/>
        </w:rPr>
      </w:pPr>
      <w:r>
        <w:rPr>
          <w:rFonts w:hint="eastAsia"/>
          <w:color w:val="auto"/>
          <w:sz w:val="24"/>
          <w:szCs w:val="24"/>
        </w:rPr>
        <w:t>（2）</w:t>
      </w:r>
      <w:r>
        <w:rPr>
          <w:color w:val="auto"/>
          <w:sz w:val="24"/>
          <w:szCs w:val="24"/>
        </w:rPr>
        <w:t>工作内容：</w:t>
      </w:r>
      <w:r>
        <w:rPr>
          <w:color w:val="auto"/>
          <w:sz w:val="24"/>
          <w:szCs w:val="24"/>
          <w:u w:val="single"/>
        </w:rPr>
        <w:t xml:space="preserve">                    </w:t>
      </w:r>
      <w:r>
        <w:rPr>
          <w:rFonts w:hint="eastAsia"/>
          <w:color w:val="auto"/>
          <w:sz w:val="24"/>
          <w:szCs w:val="24"/>
        </w:rPr>
        <w:t>。</w:t>
      </w:r>
    </w:p>
    <w:p w14:paraId="38FD5D84">
      <w:pPr>
        <w:pStyle w:val="19"/>
        <w:rPr>
          <w:color w:val="auto"/>
          <w:sz w:val="24"/>
          <w:szCs w:val="24"/>
        </w:rPr>
      </w:pPr>
      <w:r>
        <w:rPr>
          <w:rFonts w:hint="eastAsia"/>
          <w:color w:val="auto"/>
          <w:sz w:val="24"/>
          <w:szCs w:val="24"/>
        </w:rPr>
        <w:t>（3）</w:t>
      </w:r>
      <w:r>
        <w:rPr>
          <w:color w:val="auto"/>
          <w:sz w:val="24"/>
          <w:szCs w:val="24"/>
        </w:rPr>
        <w:t>分包金额限额：</w:t>
      </w:r>
      <w:r>
        <w:rPr>
          <w:color w:val="auto"/>
          <w:sz w:val="24"/>
          <w:szCs w:val="24"/>
          <w:u w:val="single"/>
        </w:rPr>
        <w:t xml:space="preserve">                </w:t>
      </w:r>
      <w:r>
        <w:rPr>
          <w:rFonts w:hint="eastAsia"/>
          <w:color w:val="auto"/>
          <w:sz w:val="24"/>
          <w:szCs w:val="24"/>
        </w:rPr>
        <w:t>。</w:t>
      </w:r>
    </w:p>
    <w:p w14:paraId="288FC11C">
      <w:pPr>
        <w:pStyle w:val="19"/>
        <w:ind w:firstLine="251" w:firstLineChars="104"/>
        <w:rPr>
          <w:color w:val="auto"/>
          <w:sz w:val="24"/>
          <w:szCs w:val="24"/>
        </w:rPr>
      </w:pPr>
      <w:r>
        <w:rPr>
          <w:b/>
          <w:color w:val="auto"/>
          <w:sz w:val="24"/>
          <w:szCs w:val="24"/>
        </w:rPr>
        <w:t xml:space="preserve">4.3.10 </w:t>
      </w:r>
      <w:r>
        <w:rPr>
          <w:color w:val="auto"/>
          <w:sz w:val="24"/>
          <w:szCs w:val="24"/>
        </w:rPr>
        <w:t>分包人项目管理机构的设立：</w:t>
      </w:r>
      <w:r>
        <w:rPr>
          <w:rFonts w:hint="eastAsia"/>
          <w:color w:val="auto"/>
          <w:sz w:val="24"/>
          <w:szCs w:val="24"/>
          <w:u w:val="single"/>
        </w:rPr>
        <w:t xml:space="preserve"> </w:t>
      </w:r>
      <w:r>
        <w:rPr>
          <w:color w:val="auto"/>
          <w:sz w:val="24"/>
          <w:szCs w:val="24"/>
          <w:u w:val="single"/>
        </w:rPr>
        <w:t xml:space="preserve">                  </w:t>
      </w:r>
      <w:r>
        <w:rPr>
          <w:rFonts w:hint="eastAsia"/>
          <w:color w:val="auto"/>
          <w:sz w:val="24"/>
          <w:szCs w:val="24"/>
        </w:rPr>
        <w:t>。</w:t>
      </w:r>
    </w:p>
    <w:p w14:paraId="09F56C6D">
      <w:pPr>
        <w:pStyle w:val="23"/>
        <w:outlineLvl w:val="3"/>
        <w:rPr>
          <w:b/>
          <w:bCs/>
        </w:rPr>
      </w:pPr>
      <w:r>
        <w:rPr>
          <w:b/>
          <w:bCs/>
        </w:rPr>
        <w:t>4.11  不利物质条件</w:t>
      </w:r>
    </w:p>
    <w:p w14:paraId="5722D841">
      <w:pPr>
        <w:pStyle w:val="19"/>
        <w:ind w:firstLine="251" w:firstLineChars="104"/>
        <w:rPr>
          <w:color w:val="auto"/>
          <w:sz w:val="24"/>
          <w:szCs w:val="24"/>
        </w:rPr>
      </w:pPr>
      <w:r>
        <w:rPr>
          <w:b/>
          <w:color w:val="auto"/>
          <w:sz w:val="24"/>
          <w:szCs w:val="24"/>
        </w:rPr>
        <w:t xml:space="preserve">4.11.1 </w:t>
      </w:r>
      <w:r>
        <w:rPr>
          <w:color w:val="auto"/>
          <w:sz w:val="24"/>
          <w:szCs w:val="24"/>
        </w:rPr>
        <w:t>不利物质条件的范围：</w:t>
      </w:r>
      <w:r>
        <w:rPr>
          <w:rFonts w:hint="eastAsia"/>
          <w:color w:val="auto"/>
          <w:sz w:val="24"/>
          <w:szCs w:val="24"/>
          <w:u w:val="single"/>
        </w:rPr>
        <w:t xml:space="preserve"> </w:t>
      </w:r>
      <w:r>
        <w:rPr>
          <w:rFonts w:hint="eastAsia" w:ascii="宋体" w:hAnsi="宋体" w:eastAsia="宋体" w:cs="宋体"/>
          <w:color w:val="auto"/>
          <w:kern w:val="2"/>
          <w:sz w:val="24"/>
          <w:szCs w:val="24"/>
          <w:highlight w:val="none"/>
          <w:u w:val="single"/>
          <w:lang w:val="en-US" w:eastAsia="zh-CN"/>
        </w:rPr>
        <w:t>承包方自行解决</w:t>
      </w:r>
      <w:r>
        <w:rPr>
          <w:color w:val="auto"/>
          <w:sz w:val="24"/>
          <w:szCs w:val="24"/>
          <w:u w:val="single"/>
        </w:rPr>
        <w:t xml:space="preserve">    </w:t>
      </w:r>
      <w:r>
        <w:rPr>
          <w:color w:val="auto"/>
          <w:sz w:val="24"/>
          <w:szCs w:val="24"/>
        </w:rPr>
        <w:t xml:space="preserve">  </w:t>
      </w:r>
      <w:r>
        <w:rPr>
          <w:rFonts w:hint="eastAsia"/>
          <w:color w:val="auto"/>
          <w:sz w:val="24"/>
          <w:szCs w:val="24"/>
        </w:rPr>
        <w:t>。</w:t>
      </w:r>
      <w:r>
        <w:rPr>
          <w:color w:val="auto"/>
          <w:sz w:val="24"/>
          <w:szCs w:val="24"/>
        </w:rPr>
        <w:t xml:space="preserve">   </w:t>
      </w:r>
      <w:r>
        <w:rPr>
          <w:rFonts w:hint="eastAsia"/>
          <w:color w:val="auto"/>
          <w:sz w:val="24"/>
          <w:szCs w:val="24"/>
        </w:rPr>
        <w:t xml:space="preserve"> </w:t>
      </w:r>
    </w:p>
    <w:p w14:paraId="453712AD">
      <w:pPr>
        <w:pStyle w:val="20"/>
        <w:spacing w:before="240" w:after="240"/>
        <w:outlineLvl w:val="2"/>
      </w:pPr>
      <w:r>
        <w:t>5</w:t>
      </w:r>
      <w:r>
        <w:rPr>
          <w:rFonts w:hint="eastAsia"/>
        </w:rPr>
        <w:t>.</w:t>
      </w:r>
      <w:r>
        <w:t xml:space="preserve">  材料和工程设备</w:t>
      </w:r>
    </w:p>
    <w:p w14:paraId="1FA61C94">
      <w:pPr>
        <w:pStyle w:val="19"/>
        <w:ind w:firstLine="251" w:firstLineChars="104"/>
        <w:rPr>
          <w:color w:val="auto"/>
          <w:sz w:val="24"/>
          <w:szCs w:val="24"/>
        </w:rPr>
      </w:pPr>
      <w:r>
        <w:rPr>
          <w:b/>
          <w:color w:val="auto"/>
          <w:sz w:val="24"/>
          <w:szCs w:val="24"/>
        </w:rPr>
        <w:t>5.</w:t>
      </w:r>
      <w:r>
        <w:rPr>
          <w:rFonts w:hint="eastAsia"/>
          <w:b/>
          <w:color w:val="auto"/>
          <w:sz w:val="24"/>
          <w:szCs w:val="24"/>
        </w:rPr>
        <w:t>1</w:t>
      </w:r>
      <w:r>
        <w:rPr>
          <w:b/>
          <w:color w:val="auto"/>
          <w:sz w:val="24"/>
          <w:szCs w:val="24"/>
        </w:rPr>
        <w:t>.</w:t>
      </w:r>
      <w:r>
        <w:rPr>
          <w:rFonts w:hint="eastAsia"/>
          <w:b/>
          <w:color w:val="auto"/>
          <w:sz w:val="24"/>
          <w:szCs w:val="24"/>
        </w:rPr>
        <w:t>2</w:t>
      </w:r>
      <w:r>
        <w:rPr>
          <w:b/>
          <w:color w:val="auto"/>
          <w:sz w:val="24"/>
          <w:szCs w:val="24"/>
        </w:rPr>
        <w:t xml:space="preserve"> </w:t>
      </w:r>
      <w:r>
        <w:rPr>
          <w:rFonts w:hint="eastAsia"/>
          <w:color w:val="auto"/>
          <w:sz w:val="24"/>
          <w:szCs w:val="24"/>
        </w:rPr>
        <w:t>承</w:t>
      </w:r>
      <w:r>
        <w:rPr>
          <w:color w:val="auto"/>
          <w:sz w:val="24"/>
          <w:szCs w:val="24"/>
        </w:rPr>
        <w:t>包人提供的材料和工程设备</w:t>
      </w:r>
      <w:r>
        <w:rPr>
          <w:rFonts w:hint="eastAsia"/>
          <w:color w:val="auto"/>
          <w:sz w:val="24"/>
          <w:szCs w:val="24"/>
        </w:rPr>
        <w:t>的约定：</w:t>
      </w:r>
      <w:r>
        <w:rPr>
          <w:rFonts w:hint="eastAsia"/>
          <w:color w:val="auto"/>
          <w:sz w:val="24"/>
          <w:szCs w:val="24"/>
          <w:u w:val="single"/>
        </w:rPr>
        <w:t xml:space="preserve">   </w:t>
      </w:r>
      <w:r>
        <w:rPr>
          <w:rFonts w:hint="eastAsia"/>
          <w:color w:val="auto"/>
          <w:sz w:val="24"/>
          <w:szCs w:val="24"/>
          <w:u w:val="single"/>
          <w:lang w:val="en-US" w:eastAsia="zh-CN"/>
        </w:rPr>
        <w:t>/</w:t>
      </w:r>
      <w:r>
        <w:rPr>
          <w:rFonts w:hint="eastAsia"/>
          <w:color w:val="auto"/>
          <w:sz w:val="24"/>
          <w:szCs w:val="24"/>
          <w:u w:val="single"/>
        </w:rPr>
        <w:t xml:space="preserve">      </w:t>
      </w:r>
      <w:r>
        <w:rPr>
          <w:rFonts w:hint="eastAsia"/>
          <w:color w:val="auto"/>
          <w:sz w:val="24"/>
          <w:szCs w:val="24"/>
        </w:rPr>
        <w:t>。</w:t>
      </w:r>
    </w:p>
    <w:p w14:paraId="35FC3CC3">
      <w:pPr>
        <w:pStyle w:val="23"/>
        <w:outlineLvl w:val="3"/>
      </w:pPr>
      <w:r>
        <w:t>5.2  发包人提供的材料和工程设备</w:t>
      </w:r>
    </w:p>
    <w:p w14:paraId="5CB781D0">
      <w:pPr>
        <w:pStyle w:val="25"/>
        <w:jc w:val="both"/>
        <w:rPr>
          <w:color w:val="auto"/>
          <w:sz w:val="24"/>
          <w:szCs w:val="24"/>
        </w:rPr>
      </w:pPr>
      <w:r>
        <w:rPr>
          <w:b/>
          <w:color w:val="auto"/>
          <w:sz w:val="24"/>
          <w:szCs w:val="24"/>
        </w:rPr>
        <w:t xml:space="preserve">5.2.1 </w:t>
      </w:r>
      <w:r>
        <w:rPr>
          <w:color w:val="auto"/>
          <w:sz w:val="24"/>
          <w:szCs w:val="24"/>
        </w:rPr>
        <w:t>发包人提供的材料和工程设备见下表：</w:t>
      </w:r>
    </w:p>
    <w:p w14:paraId="40D5EF16">
      <w:pPr>
        <w:pStyle w:val="25"/>
        <w:jc w:val="both"/>
        <w:rPr>
          <w:color w:val="auto"/>
          <w:sz w:val="24"/>
          <w:szCs w:val="24"/>
        </w:rPr>
      </w:pPr>
    </w:p>
    <w:p w14:paraId="479DF40F">
      <w:pPr>
        <w:pStyle w:val="25"/>
        <w:rPr>
          <w:color w:val="auto"/>
          <w:sz w:val="24"/>
          <w:szCs w:val="24"/>
        </w:rPr>
      </w:pPr>
      <w:r>
        <w:rPr>
          <w:color w:val="auto"/>
          <w:sz w:val="24"/>
          <w:szCs w:val="24"/>
        </w:rPr>
        <w:t>发包人提供的材料表(参考格式)</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3"/>
        <w:gridCol w:w="840"/>
        <w:gridCol w:w="840"/>
        <w:gridCol w:w="705"/>
        <w:gridCol w:w="982"/>
        <w:gridCol w:w="982"/>
        <w:gridCol w:w="982"/>
        <w:gridCol w:w="1410"/>
        <w:gridCol w:w="930"/>
      </w:tblGrid>
      <w:tr w14:paraId="72B4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403" w:type="pct"/>
            <w:noWrap w:val="0"/>
            <w:vAlign w:val="center"/>
          </w:tcPr>
          <w:p w14:paraId="14EF4C88">
            <w:pPr>
              <w:pStyle w:val="21"/>
              <w:rPr>
                <w:kern w:val="0"/>
                <w:sz w:val="21"/>
                <w:szCs w:val="21"/>
              </w:rPr>
            </w:pPr>
            <w:r>
              <w:rPr>
                <w:kern w:val="0"/>
                <w:sz w:val="21"/>
                <w:szCs w:val="21"/>
              </w:rPr>
              <w:t>序号</w:t>
            </w:r>
          </w:p>
        </w:tc>
        <w:tc>
          <w:tcPr>
            <w:tcW w:w="503" w:type="pct"/>
            <w:noWrap w:val="0"/>
            <w:vAlign w:val="center"/>
          </w:tcPr>
          <w:p w14:paraId="105C36B1">
            <w:pPr>
              <w:pStyle w:val="21"/>
              <w:rPr>
                <w:kern w:val="0"/>
                <w:sz w:val="21"/>
                <w:szCs w:val="21"/>
              </w:rPr>
            </w:pPr>
            <w:r>
              <w:rPr>
                <w:kern w:val="0"/>
                <w:sz w:val="21"/>
                <w:szCs w:val="21"/>
              </w:rPr>
              <w:t>材料名称</w:t>
            </w:r>
          </w:p>
        </w:tc>
        <w:tc>
          <w:tcPr>
            <w:tcW w:w="503" w:type="pct"/>
            <w:noWrap w:val="0"/>
            <w:vAlign w:val="center"/>
          </w:tcPr>
          <w:p w14:paraId="374968FD">
            <w:pPr>
              <w:pStyle w:val="21"/>
              <w:rPr>
                <w:kern w:val="0"/>
                <w:sz w:val="21"/>
                <w:szCs w:val="21"/>
              </w:rPr>
            </w:pPr>
            <w:r>
              <w:rPr>
                <w:kern w:val="0"/>
                <w:sz w:val="21"/>
                <w:szCs w:val="21"/>
              </w:rPr>
              <w:t>材料规格</w:t>
            </w:r>
          </w:p>
        </w:tc>
        <w:tc>
          <w:tcPr>
            <w:tcW w:w="422" w:type="pct"/>
            <w:noWrap w:val="0"/>
            <w:vAlign w:val="center"/>
          </w:tcPr>
          <w:p w14:paraId="4E12005F">
            <w:pPr>
              <w:pStyle w:val="21"/>
              <w:rPr>
                <w:kern w:val="0"/>
                <w:sz w:val="21"/>
                <w:szCs w:val="21"/>
              </w:rPr>
            </w:pPr>
            <w:r>
              <w:rPr>
                <w:kern w:val="0"/>
                <w:sz w:val="21"/>
                <w:szCs w:val="21"/>
              </w:rPr>
              <w:t>数量</w:t>
            </w:r>
          </w:p>
        </w:tc>
        <w:tc>
          <w:tcPr>
            <w:tcW w:w="588" w:type="pct"/>
            <w:noWrap w:val="0"/>
            <w:vAlign w:val="center"/>
          </w:tcPr>
          <w:p w14:paraId="3B01FC6B">
            <w:pPr>
              <w:pStyle w:val="21"/>
              <w:rPr>
                <w:rFonts w:hint="eastAsia"/>
                <w:kern w:val="0"/>
                <w:sz w:val="21"/>
                <w:szCs w:val="21"/>
              </w:rPr>
            </w:pPr>
            <w:r>
              <w:rPr>
                <w:rFonts w:hint="eastAsia"/>
                <w:kern w:val="0"/>
                <w:sz w:val="21"/>
                <w:szCs w:val="21"/>
              </w:rPr>
              <w:t>价格</w:t>
            </w:r>
          </w:p>
        </w:tc>
        <w:tc>
          <w:tcPr>
            <w:tcW w:w="588" w:type="pct"/>
            <w:noWrap w:val="0"/>
            <w:vAlign w:val="center"/>
          </w:tcPr>
          <w:p w14:paraId="56561994">
            <w:pPr>
              <w:pStyle w:val="21"/>
              <w:rPr>
                <w:kern w:val="0"/>
                <w:sz w:val="21"/>
                <w:szCs w:val="21"/>
              </w:rPr>
            </w:pPr>
            <w:r>
              <w:rPr>
                <w:kern w:val="0"/>
                <w:sz w:val="21"/>
                <w:szCs w:val="21"/>
              </w:rPr>
              <w:t>交货地点</w:t>
            </w:r>
          </w:p>
        </w:tc>
        <w:tc>
          <w:tcPr>
            <w:tcW w:w="588" w:type="pct"/>
            <w:noWrap w:val="0"/>
            <w:vAlign w:val="center"/>
          </w:tcPr>
          <w:p w14:paraId="18F405D8">
            <w:pPr>
              <w:pStyle w:val="21"/>
              <w:rPr>
                <w:kern w:val="0"/>
                <w:sz w:val="21"/>
                <w:szCs w:val="21"/>
              </w:rPr>
            </w:pPr>
            <w:r>
              <w:rPr>
                <w:kern w:val="0"/>
                <w:sz w:val="21"/>
                <w:szCs w:val="21"/>
              </w:rPr>
              <w:t>交货方式</w:t>
            </w:r>
          </w:p>
        </w:tc>
        <w:tc>
          <w:tcPr>
            <w:tcW w:w="844" w:type="pct"/>
            <w:noWrap w:val="0"/>
            <w:vAlign w:val="center"/>
          </w:tcPr>
          <w:p w14:paraId="6C9704AF">
            <w:pPr>
              <w:pStyle w:val="21"/>
              <w:rPr>
                <w:kern w:val="0"/>
                <w:sz w:val="21"/>
                <w:szCs w:val="21"/>
              </w:rPr>
            </w:pPr>
            <w:r>
              <w:rPr>
                <w:kern w:val="0"/>
                <w:sz w:val="21"/>
                <w:szCs w:val="21"/>
              </w:rPr>
              <w:t>计划交货日期</w:t>
            </w:r>
          </w:p>
        </w:tc>
        <w:tc>
          <w:tcPr>
            <w:tcW w:w="557" w:type="pct"/>
            <w:noWrap w:val="0"/>
            <w:vAlign w:val="center"/>
          </w:tcPr>
          <w:p w14:paraId="0A710664">
            <w:pPr>
              <w:pStyle w:val="21"/>
              <w:rPr>
                <w:kern w:val="0"/>
                <w:sz w:val="21"/>
                <w:szCs w:val="21"/>
              </w:rPr>
            </w:pPr>
            <w:r>
              <w:rPr>
                <w:kern w:val="0"/>
                <w:sz w:val="21"/>
                <w:szCs w:val="21"/>
              </w:rPr>
              <w:t>备注</w:t>
            </w:r>
          </w:p>
        </w:tc>
      </w:tr>
      <w:tr w14:paraId="5C38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403" w:type="pct"/>
            <w:noWrap w:val="0"/>
            <w:vAlign w:val="center"/>
          </w:tcPr>
          <w:p w14:paraId="0350EFA0">
            <w:pPr>
              <w:pStyle w:val="21"/>
              <w:rPr>
                <w:kern w:val="0"/>
                <w:sz w:val="21"/>
                <w:szCs w:val="21"/>
              </w:rPr>
            </w:pPr>
          </w:p>
        </w:tc>
        <w:tc>
          <w:tcPr>
            <w:tcW w:w="503" w:type="pct"/>
            <w:noWrap w:val="0"/>
            <w:vAlign w:val="center"/>
          </w:tcPr>
          <w:p w14:paraId="1407D5CD">
            <w:pPr>
              <w:pStyle w:val="21"/>
              <w:rPr>
                <w:kern w:val="0"/>
                <w:sz w:val="21"/>
                <w:szCs w:val="21"/>
              </w:rPr>
            </w:pPr>
          </w:p>
        </w:tc>
        <w:tc>
          <w:tcPr>
            <w:tcW w:w="503" w:type="pct"/>
            <w:noWrap w:val="0"/>
            <w:vAlign w:val="center"/>
          </w:tcPr>
          <w:p w14:paraId="671F7026">
            <w:pPr>
              <w:pStyle w:val="21"/>
              <w:rPr>
                <w:kern w:val="0"/>
                <w:sz w:val="21"/>
                <w:szCs w:val="21"/>
              </w:rPr>
            </w:pPr>
          </w:p>
        </w:tc>
        <w:tc>
          <w:tcPr>
            <w:tcW w:w="422" w:type="pct"/>
            <w:noWrap w:val="0"/>
            <w:vAlign w:val="center"/>
          </w:tcPr>
          <w:p w14:paraId="7ECECEB2">
            <w:pPr>
              <w:pStyle w:val="21"/>
              <w:rPr>
                <w:kern w:val="0"/>
                <w:sz w:val="21"/>
                <w:szCs w:val="21"/>
              </w:rPr>
            </w:pPr>
          </w:p>
        </w:tc>
        <w:tc>
          <w:tcPr>
            <w:tcW w:w="588" w:type="pct"/>
            <w:noWrap w:val="0"/>
            <w:vAlign w:val="center"/>
          </w:tcPr>
          <w:p w14:paraId="2B211087">
            <w:pPr>
              <w:pStyle w:val="21"/>
              <w:rPr>
                <w:kern w:val="0"/>
                <w:sz w:val="21"/>
                <w:szCs w:val="21"/>
              </w:rPr>
            </w:pPr>
          </w:p>
        </w:tc>
        <w:tc>
          <w:tcPr>
            <w:tcW w:w="588" w:type="pct"/>
            <w:noWrap w:val="0"/>
            <w:vAlign w:val="center"/>
          </w:tcPr>
          <w:p w14:paraId="24143255">
            <w:pPr>
              <w:pStyle w:val="21"/>
              <w:rPr>
                <w:kern w:val="0"/>
                <w:sz w:val="21"/>
                <w:szCs w:val="21"/>
              </w:rPr>
            </w:pPr>
          </w:p>
        </w:tc>
        <w:tc>
          <w:tcPr>
            <w:tcW w:w="588" w:type="pct"/>
            <w:noWrap w:val="0"/>
            <w:vAlign w:val="center"/>
          </w:tcPr>
          <w:p w14:paraId="049644FD">
            <w:pPr>
              <w:pStyle w:val="21"/>
              <w:rPr>
                <w:kern w:val="0"/>
                <w:sz w:val="21"/>
                <w:szCs w:val="21"/>
              </w:rPr>
            </w:pPr>
          </w:p>
        </w:tc>
        <w:tc>
          <w:tcPr>
            <w:tcW w:w="844" w:type="pct"/>
            <w:noWrap w:val="0"/>
            <w:vAlign w:val="center"/>
          </w:tcPr>
          <w:p w14:paraId="2E5FA427">
            <w:pPr>
              <w:pStyle w:val="21"/>
              <w:rPr>
                <w:kern w:val="0"/>
                <w:sz w:val="21"/>
                <w:szCs w:val="21"/>
              </w:rPr>
            </w:pPr>
          </w:p>
        </w:tc>
        <w:tc>
          <w:tcPr>
            <w:tcW w:w="557" w:type="pct"/>
            <w:noWrap w:val="0"/>
            <w:vAlign w:val="center"/>
          </w:tcPr>
          <w:p w14:paraId="2971C622">
            <w:pPr>
              <w:pStyle w:val="21"/>
              <w:rPr>
                <w:kern w:val="0"/>
                <w:sz w:val="21"/>
                <w:szCs w:val="21"/>
              </w:rPr>
            </w:pPr>
          </w:p>
        </w:tc>
      </w:tr>
      <w:tr w14:paraId="12F1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403" w:type="pct"/>
            <w:noWrap w:val="0"/>
            <w:vAlign w:val="center"/>
          </w:tcPr>
          <w:p w14:paraId="3088658A">
            <w:pPr>
              <w:pStyle w:val="21"/>
              <w:rPr>
                <w:kern w:val="0"/>
                <w:sz w:val="21"/>
                <w:szCs w:val="21"/>
              </w:rPr>
            </w:pPr>
          </w:p>
        </w:tc>
        <w:tc>
          <w:tcPr>
            <w:tcW w:w="503" w:type="pct"/>
            <w:noWrap w:val="0"/>
            <w:vAlign w:val="center"/>
          </w:tcPr>
          <w:p w14:paraId="4165F2A9">
            <w:pPr>
              <w:pStyle w:val="21"/>
              <w:rPr>
                <w:kern w:val="0"/>
                <w:sz w:val="21"/>
                <w:szCs w:val="21"/>
              </w:rPr>
            </w:pPr>
          </w:p>
        </w:tc>
        <w:tc>
          <w:tcPr>
            <w:tcW w:w="503" w:type="pct"/>
            <w:noWrap w:val="0"/>
            <w:vAlign w:val="center"/>
          </w:tcPr>
          <w:p w14:paraId="16CDCA86">
            <w:pPr>
              <w:pStyle w:val="21"/>
              <w:rPr>
                <w:kern w:val="0"/>
                <w:sz w:val="21"/>
                <w:szCs w:val="21"/>
              </w:rPr>
            </w:pPr>
          </w:p>
        </w:tc>
        <w:tc>
          <w:tcPr>
            <w:tcW w:w="422" w:type="pct"/>
            <w:noWrap w:val="0"/>
            <w:vAlign w:val="center"/>
          </w:tcPr>
          <w:p w14:paraId="21DBC12F">
            <w:pPr>
              <w:pStyle w:val="21"/>
              <w:rPr>
                <w:kern w:val="0"/>
                <w:sz w:val="21"/>
                <w:szCs w:val="21"/>
              </w:rPr>
            </w:pPr>
          </w:p>
        </w:tc>
        <w:tc>
          <w:tcPr>
            <w:tcW w:w="588" w:type="pct"/>
            <w:noWrap w:val="0"/>
            <w:vAlign w:val="center"/>
          </w:tcPr>
          <w:p w14:paraId="30491FC9">
            <w:pPr>
              <w:pStyle w:val="21"/>
              <w:rPr>
                <w:kern w:val="0"/>
                <w:sz w:val="21"/>
                <w:szCs w:val="21"/>
              </w:rPr>
            </w:pPr>
          </w:p>
        </w:tc>
        <w:tc>
          <w:tcPr>
            <w:tcW w:w="588" w:type="pct"/>
            <w:noWrap w:val="0"/>
            <w:vAlign w:val="center"/>
          </w:tcPr>
          <w:p w14:paraId="5E892EF1">
            <w:pPr>
              <w:pStyle w:val="21"/>
              <w:rPr>
                <w:kern w:val="0"/>
                <w:sz w:val="21"/>
                <w:szCs w:val="21"/>
              </w:rPr>
            </w:pPr>
          </w:p>
        </w:tc>
        <w:tc>
          <w:tcPr>
            <w:tcW w:w="588" w:type="pct"/>
            <w:noWrap w:val="0"/>
            <w:vAlign w:val="center"/>
          </w:tcPr>
          <w:p w14:paraId="7C9BE303">
            <w:pPr>
              <w:pStyle w:val="21"/>
              <w:rPr>
                <w:kern w:val="0"/>
                <w:sz w:val="21"/>
                <w:szCs w:val="21"/>
              </w:rPr>
            </w:pPr>
          </w:p>
        </w:tc>
        <w:tc>
          <w:tcPr>
            <w:tcW w:w="844" w:type="pct"/>
            <w:noWrap w:val="0"/>
            <w:vAlign w:val="center"/>
          </w:tcPr>
          <w:p w14:paraId="3AB72E98">
            <w:pPr>
              <w:pStyle w:val="21"/>
              <w:rPr>
                <w:kern w:val="0"/>
                <w:sz w:val="21"/>
                <w:szCs w:val="21"/>
              </w:rPr>
            </w:pPr>
          </w:p>
        </w:tc>
        <w:tc>
          <w:tcPr>
            <w:tcW w:w="557" w:type="pct"/>
            <w:noWrap w:val="0"/>
            <w:vAlign w:val="center"/>
          </w:tcPr>
          <w:p w14:paraId="2761190A">
            <w:pPr>
              <w:pStyle w:val="21"/>
              <w:rPr>
                <w:kern w:val="0"/>
                <w:sz w:val="21"/>
                <w:szCs w:val="21"/>
              </w:rPr>
            </w:pPr>
          </w:p>
        </w:tc>
      </w:tr>
      <w:tr w14:paraId="4017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403" w:type="pct"/>
            <w:noWrap w:val="0"/>
            <w:vAlign w:val="center"/>
          </w:tcPr>
          <w:p w14:paraId="2FB6DE2B">
            <w:pPr>
              <w:pStyle w:val="21"/>
              <w:rPr>
                <w:kern w:val="0"/>
                <w:sz w:val="21"/>
                <w:szCs w:val="21"/>
              </w:rPr>
            </w:pPr>
          </w:p>
        </w:tc>
        <w:tc>
          <w:tcPr>
            <w:tcW w:w="503" w:type="pct"/>
            <w:noWrap w:val="0"/>
            <w:vAlign w:val="center"/>
          </w:tcPr>
          <w:p w14:paraId="1BFA7C8C">
            <w:pPr>
              <w:pStyle w:val="21"/>
              <w:rPr>
                <w:kern w:val="0"/>
                <w:sz w:val="21"/>
                <w:szCs w:val="21"/>
              </w:rPr>
            </w:pPr>
          </w:p>
        </w:tc>
        <w:tc>
          <w:tcPr>
            <w:tcW w:w="503" w:type="pct"/>
            <w:noWrap w:val="0"/>
            <w:vAlign w:val="center"/>
          </w:tcPr>
          <w:p w14:paraId="4D272751">
            <w:pPr>
              <w:pStyle w:val="21"/>
              <w:rPr>
                <w:kern w:val="0"/>
                <w:sz w:val="21"/>
                <w:szCs w:val="21"/>
              </w:rPr>
            </w:pPr>
          </w:p>
        </w:tc>
        <w:tc>
          <w:tcPr>
            <w:tcW w:w="422" w:type="pct"/>
            <w:noWrap w:val="0"/>
            <w:vAlign w:val="center"/>
          </w:tcPr>
          <w:p w14:paraId="21F5C2EF">
            <w:pPr>
              <w:pStyle w:val="21"/>
              <w:rPr>
                <w:kern w:val="0"/>
                <w:sz w:val="21"/>
                <w:szCs w:val="21"/>
              </w:rPr>
            </w:pPr>
          </w:p>
        </w:tc>
        <w:tc>
          <w:tcPr>
            <w:tcW w:w="588" w:type="pct"/>
            <w:noWrap w:val="0"/>
            <w:vAlign w:val="center"/>
          </w:tcPr>
          <w:p w14:paraId="32700B75">
            <w:pPr>
              <w:pStyle w:val="21"/>
              <w:rPr>
                <w:kern w:val="0"/>
                <w:sz w:val="21"/>
                <w:szCs w:val="21"/>
              </w:rPr>
            </w:pPr>
          </w:p>
        </w:tc>
        <w:tc>
          <w:tcPr>
            <w:tcW w:w="588" w:type="pct"/>
            <w:noWrap w:val="0"/>
            <w:vAlign w:val="center"/>
          </w:tcPr>
          <w:p w14:paraId="484FFAA8">
            <w:pPr>
              <w:pStyle w:val="21"/>
              <w:rPr>
                <w:kern w:val="0"/>
                <w:sz w:val="21"/>
                <w:szCs w:val="21"/>
              </w:rPr>
            </w:pPr>
          </w:p>
        </w:tc>
        <w:tc>
          <w:tcPr>
            <w:tcW w:w="588" w:type="pct"/>
            <w:noWrap w:val="0"/>
            <w:vAlign w:val="center"/>
          </w:tcPr>
          <w:p w14:paraId="30CEE8E9">
            <w:pPr>
              <w:pStyle w:val="21"/>
              <w:rPr>
                <w:kern w:val="0"/>
                <w:sz w:val="21"/>
                <w:szCs w:val="21"/>
              </w:rPr>
            </w:pPr>
          </w:p>
        </w:tc>
        <w:tc>
          <w:tcPr>
            <w:tcW w:w="844" w:type="pct"/>
            <w:noWrap w:val="0"/>
            <w:vAlign w:val="center"/>
          </w:tcPr>
          <w:p w14:paraId="6BE2D4FB">
            <w:pPr>
              <w:pStyle w:val="21"/>
              <w:rPr>
                <w:kern w:val="0"/>
                <w:sz w:val="21"/>
                <w:szCs w:val="21"/>
              </w:rPr>
            </w:pPr>
          </w:p>
        </w:tc>
        <w:tc>
          <w:tcPr>
            <w:tcW w:w="557" w:type="pct"/>
            <w:noWrap w:val="0"/>
            <w:vAlign w:val="center"/>
          </w:tcPr>
          <w:p w14:paraId="7FA683E4">
            <w:pPr>
              <w:pStyle w:val="21"/>
              <w:rPr>
                <w:kern w:val="0"/>
                <w:sz w:val="21"/>
                <w:szCs w:val="21"/>
              </w:rPr>
            </w:pPr>
          </w:p>
        </w:tc>
      </w:tr>
    </w:tbl>
    <w:p w14:paraId="7F5A841A">
      <w:pPr>
        <w:pStyle w:val="21"/>
        <w:rPr>
          <w:kern w:val="0"/>
          <w:sz w:val="24"/>
          <w:szCs w:val="24"/>
        </w:rPr>
      </w:pPr>
    </w:p>
    <w:p w14:paraId="7BA636B1">
      <w:pPr>
        <w:pStyle w:val="25"/>
        <w:rPr>
          <w:rFonts w:hint="eastAsia"/>
          <w:color w:val="auto"/>
          <w:sz w:val="24"/>
          <w:szCs w:val="24"/>
        </w:rPr>
      </w:pPr>
      <w:r>
        <w:rPr>
          <w:color w:val="auto"/>
          <w:sz w:val="24"/>
          <w:szCs w:val="24"/>
        </w:rPr>
        <w:t>发包人提供的工程设备表</w:t>
      </w:r>
      <w:r>
        <w:rPr>
          <w:rFonts w:hint="eastAsia"/>
          <w:color w:val="auto"/>
          <w:sz w:val="24"/>
          <w:szCs w:val="24"/>
        </w:rPr>
        <w:t>（</w:t>
      </w:r>
      <w:r>
        <w:rPr>
          <w:color w:val="auto"/>
          <w:sz w:val="24"/>
          <w:szCs w:val="24"/>
        </w:rPr>
        <w:t>参考格式</w:t>
      </w:r>
      <w:r>
        <w:rPr>
          <w:rFonts w:hint="eastAsia"/>
          <w:color w:val="auto"/>
          <w:sz w:val="24"/>
          <w:szCs w:val="24"/>
        </w:rPr>
        <w:t>）</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5"/>
        <w:gridCol w:w="1281"/>
        <w:gridCol w:w="999"/>
        <w:gridCol w:w="716"/>
        <w:gridCol w:w="852"/>
        <w:gridCol w:w="852"/>
        <w:gridCol w:w="852"/>
        <w:gridCol w:w="1142"/>
        <w:gridCol w:w="953"/>
      </w:tblGrid>
      <w:tr w14:paraId="4DA4F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417" w:type="pct"/>
            <w:noWrap w:val="0"/>
            <w:vAlign w:val="center"/>
          </w:tcPr>
          <w:p w14:paraId="437BAF82">
            <w:pPr>
              <w:pStyle w:val="21"/>
              <w:rPr>
                <w:kern w:val="0"/>
                <w:sz w:val="21"/>
                <w:szCs w:val="21"/>
              </w:rPr>
            </w:pPr>
            <w:r>
              <w:rPr>
                <w:kern w:val="0"/>
                <w:sz w:val="21"/>
                <w:szCs w:val="21"/>
              </w:rPr>
              <w:t>序号</w:t>
            </w:r>
          </w:p>
        </w:tc>
        <w:tc>
          <w:tcPr>
            <w:tcW w:w="767" w:type="pct"/>
            <w:noWrap w:val="0"/>
            <w:vAlign w:val="center"/>
          </w:tcPr>
          <w:p w14:paraId="265B741F">
            <w:pPr>
              <w:pStyle w:val="21"/>
              <w:rPr>
                <w:kern w:val="0"/>
                <w:sz w:val="21"/>
                <w:szCs w:val="21"/>
              </w:rPr>
            </w:pPr>
            <w:r>
              <w:rPr>
                <w:kern w:val="0"/>
                <w:sz w:val="21"/>
                <w:szCs w:val="21"/>
              </w:rPr>
              <w:t>工程设备名称</w:t>
            </w:r>
          </w:p>
        </w:tc>
        <w:tc>
          <w:tcPr>
            <w:tcW w:w="598" w:type="pct"/>
            <w:noWrap w:val="0"/>
            <w:vAlign w:val="center"/>
          </w:tcPr>
          <w:p w14:paraId="1E7224FD">
            <w:pPr>
              <w:pStyle w:val="21"/>
              <w:rPr>
                <w:kern w:val="0"/>
                <w:sz w:val="21"/>
                <w:szCs w:val="21"/>
              </w:rPr>
            </w:pPr>
            <w:r>
              <w:rPr>
                <w:kern w:val="0"/>
                <w:sz w:val="21"/>
                <w:szCs w:val="21"/>
              </w:rPr>
              <w:t>型号及规格</w:t>
            </w:r>
          </w:p>
        </w:tc>
        <w:tc>
          <w:tcPr>
            <w:tcW w:w="429" w:type="pct"/>
            <w:noWrap w:val="0"/>
            <w:vAlign w:val="center"/>
          </w:tcPr>
          <w:p w14:paraId="1F2782A5">
            <w:pPr>
              <w:pStyle w:val="21"/>
              <w:rPr>
                <w:kern w:val="0"/>
                <w:sz w:val="21"/>
                <w:szCs w:val="21"/>
              </w:rPr>
            </w:pPr>
            <w:r>
              <w:rPr>
                <w:kern w:val="0"/>
                <w:sz w:val="21"/>
                <w:szCs w:val="21"/>
              </w:rPr>
              <w:t>数量</w:t>
            </w:r>
          </w:p>
        </w:tc>
        <w:tc>
          <w:tcPr>
            <w:tcW w:w="510" w:type="pct"/>
            <w:noWrap w:val="0"/>
            <w:vAlign w:val="center"/>
          </w:tcPr>
          <w:p w14:paraId="6D495FD8">
            <w:pPr>
              <w:pStyle w:val="21"/>
              <w:rPr>
                <w:rFonts w:hint="eastAsia"/>
                <w:kern w:val="0"/>
                <w:sz w:val="21"/>
                <w:szCs w:val="21"/>
              </w:rPr>
            </w:pPr>
            <w:r>
              <w:rPr>
                <w:rFonts w:hint="eastAsia"/>
                <w:kern w:val="0"/>
                <w:sz w:val="21"/>
                <w:szCs w:val="21"/>
              </w:rPr>
              <w:t>价格</w:t>
            </w:r>
          </w:p>
        </w:tc>
        <w:tc>
          <w:tcPr>
            <w:tcW w:w="510" w:type="pct"/>
            <w:noWrap w:val="0"/>
            <w:vAlign w:val="center"/>
          </w:tcPr>
          <w:p w14:paraId="7A10ED2C">
            <w:pPr>
              <w:pStyle w:val="21"/>
              <w:rPr>
                <w:kern w:val="0"/>
                <w:sz w:val="21"/>
                <w:szCs w:val="21"/>
              </w:rPr>
            </w:pPr>
            <w:r>
              <w:rPr>
                <w:kern w:val="0"/>
                <w:sz w:val="21"/>
                <w:szCs w:val="21"/>
              </w:rPr>
              <w:t>交货地点</w:t>
            </w:r>
          </w:p>
        </w:tc>
        <w:tc>
          <w:tcPr>
            <w:tcW w:w="510" w:type="pct"/>
            <w:noWrap w:val="0"/>
            <w:vAlign w:val="center"/>
          </w:tcPr>
          <w:p w14:paraId="585C849A">
            <w:pPr>
              <w:pStyle w:val="21"/>
              <w:rPr>
                <w:kern w:val="0"/>
                <w:sz w:val="21"/>
                <w:szCs w:val="21"/>
              </w:rPr>
            </w:pPr>
            <w:r>
              <w:rPr>
                <w:kern w:val="0"/>
                <w:sz w:val="21"/>
                <w:szCs w:val="21"/>
              </w:rPr>
              <w:t>交货方式</w:t>
            </w:r>
          </w:p>
        </w:tc>
        <w:tc>
          <w:tcPr>
            <w:tcW w:w="684" w:type="pct"/>
            <w:noWrap w:val="0"/>
            <w:vAlign w:val="center"/>
          </w:tcPr>
          <w:p w14:paraId="21414704">
            <w:pPr>
              <w:pStyle w:val="21"/>
              <w:rPr>
                <w:kern w:val="0"/>
                <w:sz w:val="21"/>
                <w:szCs w:val="21"/>
              </w:rPr>
            </w:pPr>
            <w:r>
              <w:rPr>
                <w:kern w:val="0"/>
                <w:sz w:val="21"/>
                <w:szCs w:val="21"/>
              </w:rPr>
              <w:t>计划交货日期</w:t>
            </w:r>
          </w:p>
        </w:tc>
        <w:tc>
          <w:tcPr>
            <w:tcW w:w="571" w:type="pct"/>
            <w:noWrap w:val="0"/>
            <w:vAlign w:val="center"/>
          </w:tcPr>
          <w:p w14:paraId="221E3B87">
            <w:pPr>
              <w:pStyle w:val="21"/>
              <w:rPr>
                <w:kern w:val="0"/>
                <w:sz w:val="21"/>
                <w:szCs w:val="21"/>
              </w:rPr>
            </w:pPr>
            <w:r>
              <w:rPr>
                <w:kern w:val="0"/>
                <w:sz w:val="21"/>
                <w:szCs w:val="21"/>
              </w:rPr>
              <w:t>备注</w:t>
            </w:r>
          </w:p>
        </w:tc>
      </w:tr>
      <w:tr w14:paraId="76E6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417" w:type="pct"/>
            <w:noWrap w:val="0"/>
            <w:vAlign w:val="center"/>
          </w:tcPr>
          <w:p w14:paraId="7C6580ED">
            <w:pPr>
              <w:pStyle w:val="21"/>
              <w:rPr>
                <w:kern w:val="0"/>
                <w:sz w:val="21"/>
                <w:szCs w:val="21"/>
              </w:rPr>
            </w:pPr>
          </w:p>
        </w:tc>
        <w:tc>
          <w:tcPr>
            <w:tcW w:w="767" w:type="pct"/>
            <w:noWrap w:val="0"/>
            <w:vAlign w:val="center"/>
          </w:tcPr>
          <w:p w14:paraId="3E9B8F9E">
            <w:pPr>
              <w:pStyle w:val="21"/>
              <w:rPr>
                <w:kern w:val="0"/>
                <w:sz w:val="21"/>
                <w:szCs w:val="21"/>
              </w:rPr>
            </w:pPr>
          </w:p>
        </w:tc>
        <w:tc>
          <w:tcPr>
            <w:tcW w:w="598" w:type="pct"/>
            <w:noWrap w:val="0"/>
            <w:vAlign w:val="center"/>
          </w:tcPr>
          <w:p w14:paraId="10703823">
            <w:pPr>
              <w:pStyle w:val="21"/>
              <w:rPr>
                <w:kern w:val="0"/>
                <w:sz w:val="21"/>
                <w:szCs w:val="21"/>
              </w:rPr>
            </w:pPr>
          </w:p>
        </w:tc>
        <w:tc>
          <w:tcPr>
            <w:tcW w:w="429" w:type="pct"/>
            <w:noWrap w:val="0"/>
            <w:vAlign w:val="center"/>
          </w:tcPr>
          <w:p w14:paraId="1E359039">
            <w:pPr>
              <w:pStyle w:val="21"/>
              <w:rPr>
                <w:kern w:val="0"/>
                <w:sz w:val="21"/>
                <w:szCs w:val="21"/>
              </w:rPr>
            </w:pPr>
          </w:p>
        </w:tc>
        <w:tc>
          <w:tcPr>
            <w:tcW w:w="510" w:type="pct"/>
            <w:noWrap w:val="0"/>
            <w:vAlign w:val="center"/>
          </w:tcPr>
          <w:p w14:paraId="2B8399BB">
            <w:pPr>
              <w:pStyle w:val="21"/>
              <w:rPr>
                <w:kern w:val="0"/>
                <w:sz w:val="21"/>
                <w:szCs w:val="21"/>
              </w:rPr>
            </w:pPr>
          </w:p>
        </w:tc>
        <w:tc>
          <w:tcPr>
            <w:tcW w:w="510" w:type="pct"/>
            <w:noWrap w:val="0"/>
            <w:vAlign w:val="center"/>
          </w:tcPr>
          <w:p w14:paraId="76C167D6">
            <w:pPr>
              <w:pStyle w:val="21"/>
              <w:rPr>
                <w:kern w:val="0"/>
                <w:sz w:val="21"/>
                <w:szCs w:val="21"/>
              </w:rPr>
            </w:pPr>
          </w:p>
        </w:tc>
        <w:tc>
          <w:tcPr>
            <w:tcW w:w="510" w:type="pct"/>
            <w:noWrap w:val="0"/>
            <w:vAlign w:val="center"/>
          </w:tcPr>
          <w:p w14:paraId="72767DA1">
            <w:pPr>
              <w:pStyle w:val="21"/>
              <w:rPr>
                <w:kern w:val="0"/>
                <w:sz w:val="21"/>
                <w:szCs w:val="21"/>
              </w:rPr>
            </w:pPr>
          </w:p>
        </w:tc>
        <w:tc>
          <w:tcPr>
            <w:tcW w:w="684" w:type="pct"/>
            <w:noWrap w:val="0"/>
            <w:vAlign w:val="center"/>
          </w:tcPr>
          <w:p w14:paraId="5D00B57E">
            <w:pPr>
              <w:pStyle w:val="21"/>
              <w:rPr>
                <w:kern w:val="0"/>
                <w:sz w:val="21"/>
                <w:szCs w:val="21"/>
              </w:rPr>
            </w:pPr>
          </w:p>
        </w:tc>
        <w:tc>
          <w:tcPr>
            <w:tcW w:w="571" w:type="pct"/>
            <w:noWrap w:val="0"/>
            <w:vAlign w:val="center"/>
          </w:tcPr>
          <w:p w14:paraId="53177147">
            <w:pPr>
              <w:pStyle w:val="21"/>
              <w:rPr>
                <w:kern w:val="0"/>
                <w:sz w:val="21"/>
                <w:szCs w:val="21"/>
              </w:rPr>
            </w:pPr>
          </w:p>
        </w:tc>
      </w:tr>
      <w:tr w14:paraId="37A8B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417" w:type="pct"/>
            <w:noWrap w:val="0"/>
            <w:vAlign w:val="center"/>
          </w:tcPr>
          <w:p w14:paraId="727C3347">
            <w:pPr>
              <w:pStyle w:val="21"/>
              <w:rPr>
                <w:kern w:val="0"/>
                <w:sz w:val="21"/>
                <w:szCs w:val="21"/>
              </w:rPr>
            </w:pPr>
          </w:p>
        </w:tc>
        <w:tc>
          <w:tcPr>
            <w:tcW w:w="767" w:type="pct"/>
            <w:noWrap w:val="0"/>
            <w:vAlign w:val="center"/>
          </w:tcPr>
          <w:p w14:paraId="352F545C">
            <w:pPr>
              <w:pStyle w:val="21"/>
              <w:rPr>
                <w:kern w:val="0"/>
                <w:sz w:val="21"/>
                <w:szCs w:val="21"/>
              </w:rPr>
            </w:pPr>
          </w:p>
        </w:tc>
        <w:tc>
          <w:tcPr>
            <w:tcW w:w="598" w:type="pct"/>
            <w:noWrap w:val="0"/>
            <w:vAlign w:val="center"/>
          </w:tcPr>
          <w:p w14:paraId="615FA791">
            <w:pPr>
              <w:pStyle w:val="21"/>
              <w:rPr>
                <w:kern w:val="0"/>
                <w:sz w:val="21"/>
                <w:szCs w:val="21"/>
              </w:rPr>
            </w:pPr>
          </w:p>
        </w:tc>
        <w:tc>
          <w:tcPr>
            <w:tcW w:w="429" w:type="pct"/>
            <w:noWrap w:val="0"/>
            <w:vAlign w:val="center"/>
          </w:tcPr>
          <w:p w14:paraId="37017B34">
            <w:pPr>
              <w:pStyle w:val="21"/>
              <w:rPr>
                <w:kern w:val="0"/>
                <w:sz w:val="21"/>
                <w:szCs w:val="21"/>
              </w:rPr>
            </w:pPr>
          </w:p>
        </w:tc>
        <w:tc>
          <w:tcPr>
            <w:tcW w:w="510" w:type="pct"/>
            <w:noWrap w:val="0"/>
            <w:vAlign w:val="center"/>
          </w:tcPr>
          <w:p w14:paraId="66ECA87A">
            <w:pPr>
              <w:pStyle w:val="21"/>
              <w:rPr>
                <w:kern w:val="0"/>
                <w:sz w:val="21"/>
                <w:szCs w:val="21"/>
              </w:rPr>
            </w:pPr>
          </w:p>
        </w:tc>
        <w:tc>
          <w:tcPr>
            <w:tcW w:w="510" w:type="pct"/>
            <w:noWrap w:val="0"/>
            <w:vAlign w:val="center"/>
          </w:tcPr>
          <w:p w14:paraId="319F068D">
            <w:pPr>
              <w:pStyle w:val="21"/>
              <w:rPr>
                <w:kern w:val="0"/>
                <w:sz w:val="21"/>
                <w:szCs w:val="21"/>
              </w:rPr>
            </w:pPr>
          </w:p>
        </w:tc>
        <w:tc>
          <w:tcPr>
            <w:tcW w:w="510" w:type="pct"/>
            <w:noWrap w:val="0"/>
            <w:vAlign w:val="center"/>
          </w:tcPr>
          <w:p w14:paraId="66EB1373">
            <w:pPr>
              <w:pStyle w:val="21"/>
              <w:rPr>
                <w:kern w:val="0"/>
                <w:sz w:val="21"/>
                <w:szCs w:val="21"/>
              </w:rPr>
            </w:pPr>
          </w:p>
        </w:tc>
        <w:tc>
          <w:tcPr>
            <w:tcW w:w="684" w:type="pct"/>
            <w:noWrap w:val="0"/>
            <w:vAlign w:val="center"/>
          </w:tcPr>
          <w:p w14:paraId="3EB5F642">
            <w:pPr>
              <w:pStyle w:val="21"/>
              <w:rPr>
                <w:kern w:val="0"/>
                <w:sz w:val="21"/>
                <w:szCs w:val="21"/>
              </w:rPr>
            </w:pPr>
          </w:p>
        </w:tc>
        <w:tc>
          <w:tcPr>
            <w:tcW w:w="571" w:type="pct"/>
            <w:noWrap w:val="0"/>
            <w:vAlign w:val="center"/>
          </w:tcPr>
          <w:p w14:paraId="0B9A4A48">
            <w:pPr>
              <w:pStyle w:val="21"/>
              <w:rPr>
                <w:kern w:val="0"/>
                <w:sz w:val="21"/>
                <w:szCs w:val="21"/>
              </w:rPr>
            </w:pPr>
          </w:p>
        </w:tc>
      </w:tr>
      <w:tr w14:paraId="1AF3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417" w:type="pct"/>
            <w:noWrap w:val="0"/>
            <w:vAlign w:val="center"/>
          </w:tcPr>
          <w:p w14:paraId="7FCE3476">
            <w:pPr>
              <w:pStyle w:val="21"/>
              <w:rPr>
                <w:kern w:val="0"/>
                <w:sz w:val="21"/>
                <w:szCs w:val="21"/>
              </w:rPr>
            </w:pPr>
          </w:p>
        </w:tc>
        <w:tc>
          <w:tcPr>
            <w:tcW w:w="767" w:type="pct"/>
            <w:noWrap w:val="0"/>
            <w:vAlign w:val="center"/>
          </w:tcPr>
          <w:p w14:paraId="31427C82">
            <w:pPr>
              <w:pStyle w:val="21"/>
              <w:rPr>
                <w:kern w:val="0"/>
                <w:sz w:val="21"/>
                <w:szCs w:val="21"/>
              </w:rPr>
            </w:pPr>
          </w:p>
        </w:tc>
        <w:tc>
          <w:tcPr>
            <w:tcW w:w="598" w:type="pct"/>
            <w:noWrap w:val="0"/>
            <w:vAlign w:val="center"/>
          </w:tcPr>
          <w:p w14:paraId="4CC7374B">
            <w:pPr>
              <w:pStyle w:val="21"/>
              <w:rPr>
                <w:kern w:val="0"/>
                <w:sz w:val="21"/>
                <w:szCs w:val="21"/>
              </w:rPr>
            </w:pPr>
          </w:p>
        </w:tc>
        <w:tc>
          <w:tcPr>
            <w:tcW w:w="429" w:type="pct"/>
            <w:noWrap w:val="0"/>
            <w:vAlign w:val="center"/>
          </w:tcPr>
          <w:p w14:paraId="77DDDD44">
            <w:pPr>
              <w:pStyle w:val="21"/>
              <w:rPr>
                <w:kern w:val="0"/>
                <w:sz w:val="21"/>
                <w:szCs w:val="21"/>
              </w:rPr>
            </w:pPr>
          </w:p>
        </w:tc>
        <w:tc>
          <w:tcPr>
            <w:tcW w:w="510" w:type="pct"/>
            <w:noWrap w:val="0"/>
            <w:vAlign w:val="center"/>
          </w:tcPr>
          <w:p w14:paraId="1CA7424E">
            <w:pPr>
              <w:pStyle w:val="21"/>
              <w:rPr>
                <w:kern w:val="0"/>
                <w:sz w:val="21"/>
                <w:szCs w:val="21"/>
              </w:rPr>
            </w:pPr>
          </w:p>
        </w:tc>
        <w:tc>
          <w:tcPr>
            <w:tcW w:w="510" w:type="pct"/>
            <w:noWrap w:val="0"/>
            <w:vAlign w:val="center"/>
          </w:tcPr>
          <w:p w14:paraId="64A489F9">
            <w:pPr>
              <w:pStyle w:val="21"/>
              <w:rPr>
                <w:kern w:val="0"/>
                <w:sz w:val="21"/>
                <w:szCs w:val="21"/>
              </w:rPr>
            </w:pPr>
          </w:p>
        </w:tc>
        <w:tc>
          <w:tcPr>
            <w:tcW w:w="510" w:type="pct"/>
            <w:noWrap w:val="0"/>
            <w:vAlign w:val="center"/>
          </w:tcPr>
          <w:p w14:paraId="3C09C981">
            <w:pPr>
              <w:pStyle w:val="21"/>
              <w:rPr>
                <w:kern w:val="0"/>
                <w:sz w:val="21"/>
                <w:szCs w:val="21"/>
              </w:rPr>
            </w:pPr>
          </w:p>
        </w:tc>
        <w:tc>
          <w:tcPr>
            <w:tcW w:w="684" w:type="pct"/>
            <w:noWrap w:val="0"/>
            <w:vAlign w:val="center"/>
          </w:tcPr>
          <w:p w14:paraId="6B558D6E">
            <w:pPr>
              <w:pStyle w:val="21"/>
              <w:rPr>
                <w:kern w:val="0"/>
                <w:sz w:val="21"/>
                <w:szCs w:val="21"/>
              </w:rPr>
            </w:pPr>
          </w:p>
        </w:tc>
        <w:tc>
          <w:tcPr>
            <w:tcW w:w="571" w:type="pct"/>
            <w:noWrap w:val="0"/>
            <w:vAlign w:val="center"/>
          </w:tcPr>
          <w:p w14:paraId="77FECCDB">
            <w:pPr>
              <w:pStyle w:val="21"/>
              <w:rPr>
                <w:kern w:val="0"/>
                <w:sz w:val="21"/>
                <w:szCs w:val="21"/>
              </w:rPr>
            </w:pPr>
          </w:p>
        </w:tc>
      </w:tr>
    </w:tbl>
    <w:p w14:paraId="5FA85B19">
      <w:pPr>
        <w:pStyle w:val="20"/>
        <w:spacing w:before="240" w:after="240"/>
        <w:outlineLvl w:val="2"/>
      </w:pPr>
      <w:r>
        <w:t>6</w:t>
      </w:r>
      <w:r>
        <w:rPr>
          <w:rFonts w:hint="eastAsia"/>
        </w:rPr>
        <w:t>.</w:t>
      </w:r>
      <w:r>
        <w:t xml:space="preserve">  施工设备和临时设施</w:t>
      </w:r>
    </w:p>
    <w:p w14:paraId="291AA0D9">
      <w:pPr>
        <w:pStyle w:val="23"/>
        <w:outlineLvl w:val="3"/>
      </w:pPr>
      <w:r>
        <w:t>6.2  发包人提供的施工设备和临时设施</w:t>
      </w:r>
    </w:p>
    <w:p w14:paraId="5FB27397">
      <w:pPr>
        <w:pStyle w:val="19"/>
        <w:rPr>
          <w:color w:val="auto"/>
          <w:sz w:val="24"/>
          <w:szCs w:val="24"/>
        </w:rPr>
      </w:pPr>
      <w:r>
        <w:rPr>
          <w:color w:val="auto"/>
          <w:sz w:val="24"/>
          <w:szCs w:val="24"/>
        </w:rPr>
        <w:t>（1）发包人提供的施工设备见下表：</w:t>
      </w:r>
    </w:p>
    <w:p w14:paraId="5B6EDF22">
      <w:pPr>
        <w:pStyle w:val="25"/>
        <w:rPr>
          <w:rFonts w:hint="eastAsia"/>
          <w:color w:val="auto"/>
          <w:sz w:val="24"/>
          <w:szCs w:val="24"/>
        </w:rPr>
      </w:pPr>
      <w:r>
        <w:rPr>
          <w:color w:val="auto"/>
          <w:sz w:val="24"/>
          <w:szCs w:val="24"/>
        </w:rPr>
        <w:t>发包人提供的施工设备表</w:t>
      </w:r>
      <w:r>
        <w:rPr>
          <w:rFonts w:hint="eastAsia"/>
          <w:color w:val="auto"/>
          <w:sz w:val="24"/>
          <w:szCs w:val="24"/>
        </w:rPr>
        <w:t>（</w:t>
      </w:r>
      <w:r>
        <w:rPr>
          <w:color w:val="auto"/>
          <w:sz w:val="24"/>
          <w:szCs w:val="24"/>
        </w:rPr>
        <w:t>参考格式</w:t>
      </w:r>
      <w:r>
        <w:rPr>
          <w:rFonts w:hint="eastAsia"/>
          <w:color w:val="auto"/>
          <w:sz w:val="24"/>
          <w:szCs w:val="24"/>
        </w:rPr>
        <w:t>）</w:t>
      </w:r>
    </w:p>
    <w:tbl>
      <w:tblPr>
        <w:tblStyle w:val="12"/>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8"/>
        <w:gridCol w:w="1425"/>
        <w:gridCol w:w="1253"/>
        <w:gridCol w:w="1253"/>
        <w:gridCol w:w="892"/>
        <w:gridCol w:w="1243"/>
        <w:gridCol w:w="1368"/>
      </w:tblGrid>
      <w:tr w14:paraId="43C6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888" w:type="dxa"/>
            <w:noWrap w:val="0"/>
            <w:vAlign w:val="center"/>
          </w:tcPr>
          <w:p w14:paraId="1F7D2F5E">
            <w:pPr>
              <w:pStyle w:val="21"/>
              <w:rPr>
                <w:kern w:val="0"/>
                <w:sz w:val="21"/>
                <w:szCs w:val="21"/>
              </w:rPr>
            </w:pPr>
            <w:r>
              <w:rPr>
                <w:kern w:val="0"/>
                <w:sz w:val="21"/>
                <w:szCs w:val="21"/>
              </w:rPr>
              <w:t>序号</w:t>
            </w:r>
          </w:p>
        </w:tc>
        <w:tc>
          <w:tcPr>
            <w:tcW w:w="1425" w:type="dxa"/>
            <w:noWrap w:val="0"/>
            <w:vAlign w:val="center"/>
          </w:tcPr>
          <w:p w14:paraId="2529997D">
            <w:pPr>
              <w:pStyle w:val="21"/>
              <w:rPr>
                <w:kern w:val="0"/>
                <w:sz w:val="21"/>
                <w:szCs w:val="21"/>
              </w:rPr>
            </w:pPr>
            <w:r>
              <w:rPr>
                <w:kern w:val="0"/>
                <w:sz w:val="21"/>
                <w:szCs w:val="21"/>
              </w:rPr>
              <w:t>施工设备名称</w:t>
            </w:r>
          </w:p>
        </w:tc>
        <w:tc>
          <w:tcPr>
            <w:tcW w:w="1253" w:type="dxa"/>
            <w:noWrap w:val="0"/>
            <w:vAlign w:val="center"/>
          </w:tcPr>
          <w:p w14:paraId="10A5F753">
            <w:pPr>
              <w:pStyle w:val="21"/>
              <w:rPr>
                <w:kern w:val="0"/>
                <w:sz w:val="21"/>
                <w:szCs w:val="21"/>
              </w:rPr>
            </w:pPr>
            <w:r>
              <w:rPr>
                <w:kern w:val="0"/>
                <w:sz w:val="21"/>
                <w:szCs w:val="21"/>
              </w:rPr>
              <w:t>型号及规格</w:t>
            </w:r>
          </w:p>
        </w:tc>
        <w:tc>
          <w:tcPr>
            <w:tcW w:w="1253" w:type="dxa"/>
            <w:noWrap w:val="0"/>
            <w:vAlign w:val="center"/>
          </w:tcPr>
          <w:p w14:paraId="6232A21B">
            <w:pPr>
              <w:pStyle w:val="21"/>
              <w:rPr>
                <w:kern w:val="0"/>
                <w:sz w:val="21"/>
                <w:szCs w:val="21"/>
              </w:rPr>
            </w:pPr>
            <w:r>
              <w:rPr>
                <w:kern w:val="0"/>
                <w:sz w:val="21"/>
                <w:szCs w:val="21"/>
              </w:rPr>
              <w:t>设备状况</w:t>
            </w:r>
          </w:p>
        </w:tc>
        <w:tc>
          <w:tcPr>
            <w:tcW w:w="892" w:type="dxa"/>
            <w:noWrap w:val="0"/>
            <w:vAlign w:val="center"/>
          </w:tcPr>
          <w:p w14:paraId="74AE8965">
            <w:pPr>
              <w:pStyle w:val="21"/>
              <w:rPr>
                <w:kern w:val="0"/>
                <w:sz w:val="21"/>
                <w:szCs w:val="21"/>
              </w:rPr>
            </w:pPr>
            <w:r>
              <w:rPr>
                <w:kern w:val="0"/>
                <w:sz w:val="21"/>
                <w:szCs w:val="21"/>
              </w:rPr>
              <w:t>数量</w:t>
            </w:r>
          </w:p>
        </w:tc>
        <w:tc>
          <w:tcPr>
            <w:tcW w:w="1243" w:type="dxa"/>
            <w:noWrap w:val="0"/>
            <w:vAlign w:val="center"/>
          </w:tcPr>
          <w:p w14:paraId="3E70F90C">
            <w:pPr>
              <w:pStyle w:val="21"/>
              <w:rPr>
                <w:kern w:val="0"/>
                <w:sz w:val="21"/>
                <w:szCs w:val="21"/>
              </w:rPr>
            </w:pPr>
            <w:r>
              <w:rPr>
                <w:kern w:val="0"/>
                <w:sz w:val="21"/>
                <w:szCs w:val="21"/>
              </w:rPr>
              <w:t>移交地点</w:t>
            </w:r>
          </w:p>
        </w:tc>
        <w:tc>
          <w:tcPr>
            <w:tcW w:w="1368" w:type="dxa"/>
            <w:noWrap w:val="0"/>
            <w:vAlign w:val="center"/>
          </w:tcPr>
          <w:p w14:paraId="7E56783F">
            <w:pPr>
              <w:pStyle w:val="21"/>
              <w:rPr>
                <w:kern w:val="0"/>
                <w:sz w:val="21"/>
                <w:szCs w:val="21"/>
              </w:rPr>
            </w:pPr>
            <w:r>
              <w:rPr>
                <w:kern w:val="0"/>
                <w:sz w:val="21"/>
                <w:szCs w:val="21"/>
              </w:rPr>
              <w:t>计划移交日期</w:t>
            </w:r>
          </w:p>
        </w:tc>
      </w:tr>
      <w:tr w14:paraId="3B1C5FF4">
        <w:tblPrEx>
          <w:tblCellMar>
            <w:top w:w="0" w:type="dxa"/>
            <w:left w:w="0" w:type="dxa"/>
            <w:bottom w:w="0" w:type="dxa"/>
            <w:right w:w="0" w:type="dxa"/>
          </w:tblCellMar>
        </w:tblPrEx>
        <w:trPr>
          <w:trHeight w:val="425" w:hRule="atLeast"/>
        </w:trPr>
        <w:tc>
          <w:tcPr>
            <w:tcW w:w="888" w:type="dxa"/>
            <w:noWrap w:val="0"/>
            <w:vAlign w:val="center"/>
          </w:tcPr>
          <w:p w14:paraId="6B2750C9">
            <w:pPr>
              <w:pStyle w:val="21"/>
              <w:rPr>
                <w:kern w:val="0"/>
                <w:sz w:val="21"/>
                <w:szCs w:val="21"/>
              </w:rPr>
            </w:pPr>
          </w:p>
        </w:tc>
        <w:tc>
          <w:tcPr>
            <w:tcW w:w="1425" w:type="dxa"/>
            <w:noWrap w:val="0"/>
            <w:vAlign w:val="center"/>
          </w:tcPr>
          <w:p w14:paraId="3CCD727E">
            <w:pPr>
              <w:pStyle w:val="21"/>
              <w:rPr>
                <w:kern w:val="0"/>
                <w:sz w:val="21"/>
                <w:szCs w:val="21"/>
              </w:rPr>
            </w:pPr>
          </w:p>
        </w:tc>
        <w:tc>
          <w:tcPr>
            <w:tcW w:w="1253" w:type="dxa"/>
            <w:noWrap w:val="0"/>
            <w:vAlign w:val="center"/>
          </w:tcPr>
          <w:p w14:paraId="08A22B2C">
            <w:pPr>
              <w:pStyle w:val="21"/>
              <w:rPr>
                <w:kern w:val="0"/>
                <w:sz w:val="21"/>
                <w:szCs w:val="21"/>
              </w:rPr>
            </w:pPr>
          </w:p>
        </w:tc>
        <w:tc>
          <w:tcPr>
            <w:tcW w:w="1253" w:type="dxa"/>
            <w:noWrap w:val="0"/>
            <w:vAlign w:val="center"/>
          </w:tcPr>
          <w:p w14:paraId="55C3FC5B">
            <w:pPr>
              <w:pStyle w:val="21"/>
              <w:rPr>
                <w:kern w:val="0"/>
                <w:sz w:val="21"/>
                <w:szCs w:val="21"/>
              </w:rPr>
            </w:pPr>
          </w:p>
        </w:tc>
        <w:tc>
          <w:tcPr>
            <w:tcW w:w="892" w:type="dxa"/>
            <w:noWrap w:val="0"/>
            <w:vAlign w:val="center"/>
          </w:tcPr>
          <w:p w14:paraId="59C066E9">
            <w:pPr>
              <w:pStyle w:val="21"/>
              <w:rPr>
                <w:kern w:val="0"/>
                <w:sz w:val="21"/>
                <w:szCs w:val="21"/>
              </w:rPr>
            </w:pPr>
          </w:p>
        </w:tc>
        <w:tc>
          <w:tcPr>
            <w:tcW w:w="1243" w:type="dxa"/>
            <w:noWrap w:val="0"/>
            <w:vAlign w:val="center"/>
          </w:tcPr>
          <w:p w14:paraId="2997D4EC">
            <w:pPr>
              <w:pStyle w:val="21"/>
              <w:rPr>
                <w:kern w:val="0"/>
                <w:sz w:val="21"/>
                <w:szCs w:val="21"/>
              </w:rPr>
            </w:pPr>
          </w:p>
        </w:tc>
        <w:tc>
          <w:tcPr>
            <w:tcW w:w="1368" w:type="dxa"/>
            <w:noWrap w:val="0"/>
            <w:vAlign w:val="center"/>
          </w:tcPr>
          <w:p w14:paraId="2DED8871">
            <w:pPr>
              <w:pStyle w:val="21"/>
              <w:rPr>
                <w:kern w:val="0"/>
                <w:sz w:val="21"/>
                <w:szCs w:val="21"/>
              </w:rPr>
            </w:pPr>
          </w:p>
        </w:tc>
      </w:tr>
      <w:tr w14:paraId="4FAB68A1">
        <w:tblPrEx>
          <w:tblCellMar>
            <w:top w:w="0" w:type="dxa"/>
            <w:left w:w="0" w:type="dxa"/>
            <w:bottom w:w="0" w:type="dxa"/>
            <w:right w:w="0" w:type="dxa"/>
          </w:tblCellMar>
        </w:tblPrEx>
        <w:trPr>
          <w:trHeight w:val="425" w:hRule="atLeast"/>
        </w:trPr>
        <w:tc>
          <w:tcPr>
            <w:tcW w:w="888" w:type="dxa"/>
            <w:noWrap w:val="0"/>
            <w:vAlign w:val="center"/>
          </w:tcPr>
          <w:p w14:paraId="0992537A">
            <w:pPr>
              <w:pStyle w:val="21"/>
              <w:rPr>
                <w:kern w:val="0"/>
                <w:sz w:val="21"/>
                <w:szCs w:val="21"/>
              </w:rPr>
            </w:pPr>
          </w:p>
        </w:tc>
        <w:tc>
          <w:tcPr>
            <w:tcW w:w="1425" w:type="dxa"/>
            <w:noWrap w:val="0"/>
            <w:vAlign w:val="center"/>
          </w:tcPr>
          <w:p w14:paraId="6464E96E">
            <w:pPr>
              <w:pStyle w:val="21"/>
              <w:rPr>
                <w:kern w:val="0"/>
                <w:sz w:val="21"/>
                <w:szCs w:val="21"/>
              </w:rPr>
            </w:pPr>
          </w:p>
        </w:tc>
        <w:tc>
          <w:tcPr>
            <w:tcW w:w="1253" w:type="dxa"/>
            <w:noWrap w:val="0"/>
            <w:vAlign w:val="center"/>
          </w:tcPr>
          <w:p w14:paraId="1FA80F43">
            <w:pPr>
              <w:pStyle w:val="21"/>
              <w:rPr>
                <w:kern w:val="0"/>
                <w:sz w:val="21"/>
                <w:szCs w:val="21"/>
              </w:rPr>
            </w:pPr>
          </w:p>
        </w:tc>
        <w:tc>
          <w:tcPr>
            <w:tcW w:w="1253" w:type="dxa"/>
            <w:noWrap w:val="0"/>
            <w:vAlign w:val="center"/>
          </w:tcPr>
          <w:p w14:paraId="0A5D00FC">
            <w:pPr>
              <w:pStyle w:val="21"/>
              <w:rPr>
                <w:kern w:val="0"/>
                <w:sz w:val="21"/>
                <w:szCs w:val="21"/>
              </w:rPr>
            </w:pPr>
          </w:p>
        </w:tc>
        <w:tc>
          <w:tcPr>
            <w:tcW w:w="892" w:type="dxa"/>
            <w:noWrap w:val="0"/>
            <w:vAlign w:val="center"/>
          </w:tcPr>
          <w:p w14:paraId="38760B3D">
            <w:pPr>
              <w:pStyle w:val="21"/>
              <w:rPr>
                <w:kern w:val="0"/>
                <w:sz w:val="21"/>
                <w:szCs w:val="21"/>
              </w:rPr>
            </w:pPr>
          </w:p>
        </w:tc>
        <w:tc>
          <w:tcPr>
            <w:tcW w:w="1243" w:type="dxa"/>
            <w:noWrap w:val="0"/>
            <w:vAlign w:val="center"/>
          </w:tcPr>
          <w:p w14:paraId="173D4F1E">
            <w:pPr>
              <w:pStyle w:val="21"/>
              <w:rPr>
                <w:kern w:val="0"/>
                <w:sz w:val="21"/>
                <w:szCs w:val="21"/>
              </w:rPr>
            </w:pPr>
          </w:p>
        </w:tc>
        <w:tc>
          <w:tcPr>
            <w:tcW w:w="1368" w:type="dxa"/>
            <w:noWrap w:val="0"/>
            <w:vAlign w:val="center"/>
          </w:tcPr>
          <w:p w14:paraId="4BB13628">
            <w:pPr>
              <w:pStyle w:val="21"/>
              <w:rPr>
                <w:kern w:val="0"/>
                <w:sz w:val="21"/>
                <w:szCs w:val="21"/>
              </w:rPr>
            </w:pPr>
          </w:p>
        </w:tc>
      </w:tr>
      <w:tr w14:paraId="484FD27F">
        <w:tblPrEx>
          <w:tblCellMar>
            <w:top w:w="0" w:type="dxa"/>
            <w:left w:w="0" w:type="dxa"/>
            <w:bottom w:w="0" w:type="dxa"/>
            <w:right w:w="0" w:type="dxa"/>
          </w:tblCellMar>
        </w:tblPrEx>
        <w:trPr>
          <w:trHeight w:val="425" w:hRule="atLeast"/>
        </w:trPr>
        <w:tc>
          <w:tcPr>
            <w:tcW w:w="888" w:type="dxa"/>
            <w:noWrap w:val="0"/>
            <w:vAlign w:val="center"/>
          </w:tcPr>
          <w:p w14:paraId="36E5A5A1">
            <w:pPr>
              <w:pStyle w:val="21"/>
              <w:rPr>
                <w:kern w:val="0"/>
                <w:sz w:val="21"/>
                <w:szCs w:val="21"/>
              </w:rPr>
            </w:pPr>
          </w:p>
        </w:tc>
        <w:tc>
          <w:tcPr>
            <w:tcW w:w="1425" w:type="dxa"/>
            <w:noWrap w:val="0"/>
            <w:vAlign w:val="center"/>
          </w:tcPr>
          <w:p w14:paraId="22960CC9">
            <w:pPr>
              <w:pStyle w:val="21"/>
              <w:rPr>
                <w:kern w:val="0"/>
                <w:sz w:val="21"/>
                <w:szCs w:val="21"/>
              </w:rPr>
            </w:pPr>
          </w:p>
        </w:tc>
        <w:tc>
          <w:tcPr>
            <w:tcW w:w="1253" w:type="dxa"/>
            <w:noWrap w:val="0"/>
            <w:vAlign w:val="center"/>
          </w:tcPr>
          <w:p w14:paraId="4FEC153A">
            <w:pPr>
              <w:pStyle w:val="21"/>
              <w:rPr>
                <w:kern w:val="0"/>
                <w:sz w:val="21"/>
                <w:szCs w:val="21"/>
              </w:rPr>
            </w:pPr>
          </w:p>
        </w:tc>
        <w:tc>
          <w:tcPr>
            <w:tcW w:w="1253" w:type="dxa"/>
            <w:noWrap w:val="0"/>
            <w:vAlign w:val="center"/>
          </w:tcPr>
          <w:p w14:paraId="34357304">
            <w:pPr>
              <w:pStyle w:val="21"/>
              <w:rPr>
                <w:kern w:val="0"/>
                <w:sz w:val="21"/>
                <w:szCs w:val="21"/>
              </w:rPr>
            </w:pPr>
          </w:p>
        </w:tc>
        <w:tc>
          <w:tcPr>
            <w:tcW w:w="892" w:type="dxa"/>
            <w:noWrap w:val="0"/>
            <w:vAlign w:val="center"/>
          </w:tcPr>
          <w:p w14:paraId="399D2F32">
            <w:pPr>
              <w:pStyle w:val="21"/>
              <w:rPr>
                <w:kern w:val="0"/>
                <w:sz w:val="21"/>
                <w:szCs w:val="21"/>
              </w:rPr>
            </w:pPr>
          </w:p>
        </w:tc>
        <w:tc>
          <w:tcPr>
            <w:tcW w:w="1243" w:type="dxa"/>
            <w:noWrap w:val="0"/>
            <w:vAlign w:val="center"/>
          </w:tcPr>
          <w:p w14:paraId="086DF262">
            <w:pPr>
              <w:pStyle w:val="21"/>
              <w:rPr>
                <w:kern w:val="0"/>
                <w:sz w:val="21"/>
                <w:szCs w:val="21"/>
              </w:rPr>
            </w:pPr>
          </w:p>
        </w:tc>
        <w:tc>
          <w:tcPr>
            <w:tcW w:w="1368" w:type="dxa"/>
            <w:noWrap w:val="0"/>
            <w:vAlign w:val="center"/>
          </w:tcPr>
          <w:p w14:paraId="6420153D">
            <w:pPr>
              <w:pStyle w:val="21"/>
              <w:rPr>
                <w:kern w:val="0"/>
                <w:sz w:val="21"/>
                <w:szCs w:val="21"/>
              </w:rPr>
            </w:pPr>
          </w:p>
        </w:tc>
      </w:tr>
    </w:tbl>
    <w:p w14:paraId="43206584">
      <w:pPr>
        <w:pStyle w:val="21"/>
        <w:rPr>
          <w:rFonts w:hint="eastAsia"/>
          <w:sz w:val="24"/>
          <w:szCs w:val="24"/>
        </w:rPr>
      </w:pPr>
      <w:r>
        <w:rPr>
          <w:rFonts w:hint="eastAsia"/>
          <w:sz w:val="24"/>
          <w:szCs w:val="24"/>
        </w:rPr>
        <w:t xml:space="preserve">  </w:t>
      </w:r>
      <w:r>
        <w:rPr>
          <w:sz w:val="24"/>
          <w:szCs w:val="24"/>
        </w:rPr>
        <w:t>注：设备状况栏内填写设备的新旧程度、购进时间、已使用小时数和最近一次的大修时间</w:t>
      </w:r>
    </w:p>
    <w:p w14:paraId="155B7BC6">
      <w:pPr>
        <w:pStyle w:val="21"/>
        <w:rPr>
          <w:rFonts w:hint="eastAsia"/>
          <w:sz w:val="24"/>
          <w:szCs w:val="24"/>
        </w:rPr>
      </w:pPr>
    </w:p>
    <w:p w14:paraId="69D19D8B">
      <w:pPr>
        <w:pStyle w:val="19"/>
        <w:rPr>
          <w:color w:val="auto"/>
          <w:sz w:val="24"/>
          <w:szCs w:val="24"/>
        </w:rPr>
      </w:pPr>
      <w:r>
        <w:rPr>
          <w:color w:val="auto"/>
          <w:sz w:val="24"/>
          <w:szCs w:val="24"/>
        </w:rPr>
        <w:t>（2）发包人提供的临时设施：</w:t>
      </w:r>
      <w:r>
        <w:rPr>
          <w:color w:val="auto"/>
          <w:sz w:val="24"/>
          <w:szCs w:val="24"/>
          <w:u w:val="single"/>
        </w:rPr>
        <w:t xml:space="preserve">             </w:t>
      </w:r>
      <w:r>
        <w:rPr>
          <w:color w:val="auto"/>
          <w:sz w:val="24"/>
          <w:szCs w:val="24"/>
        </w:rPr>
        <w:t>。</w:t>
      </w:r>
    </w:p>
    <w:p w14:paraId="74A97818">
      <w:pPr>
        <w:pStyle w:val="20"/>
        <w:spacing w:before="240" w:after="240"/>
        <w:outlineLvl w:val="2"/>
      </w:pPr>
      <w:r>
        <w:t>7  交通运输</w:t>
      </w:r>
    </w:p>
    <w:p w14:paraId="030EFD39">
      <w:pPr>
        <w:pStyle w:val="23"/>
        <w:outlineLvl w:val="3"/>
      </w:pPr>
      <w:r>
        <w:t>7.1  道路通行权和场外设施</w:t>
      </w:r>
    </w:p>
    <w:p w14:paraId="5567027D">
      <w:pPr>
        <w:pStyle w:val="19"/>
        <w:spacing w:beforeLines="0" w:afterLines="0" w:line="516" w:lineRule="exact"/>
        <w:rPr>
          <w:rFonts w:hint="eastAsia" w:ascii="宋体" w:hAnsi="宋体" w:eastAsia="宋体" w:cs="宋体"/>
          <w:color w:val="auto"/>
          <w:kern w:val="2"/>
          <w:sz w:val="24"/>
          <w:szCs w:val="24"/>
          <w:highlight w:val="none"/>
        </w:rPr>
      </w:pPr>
      <w:r>
        <w:rPr>
          <w:color w:val="auto"/>
          <w:sz w:val="24"/>
          <w:szCs w:val="24"/>
        </w:rPr>
        <w:t>道路通行权和场外设施的约定：</w:t>
      </w:r>
      <w:r>
        <w:rPr>
          <w:color w:val="auto"/>
          <w:sz w:val="24"/>
          <w:szCs w:val="24"/>
          <w:u w:val="single"/>
        </w:rPr>
        <w:t xml:space="preserve"> </w:t>
      </w:r>
      <w:r>
        <w:rPr>
          <w:rFonts w:hint="eastAsia" w:ascii="宋体" w:hAnsi="宋体" w:eastAsia="宋体" w:cs="宋体"/>
          <w:color w:val="auto"/>
          <w:sz w:val="24"/>
          <w:szCs w:val="24"/>
          <w:highlight w:val="none"/>
          <w:u w:val="single"/>
          <w:lang w:val="en-US" w:eastAsia="zh-CN"/>
        </w:rPr>
        <w:t>施工所需的场内外道路通行权、施工道路和交通设施修建、维修、养护管理及其它费用由承包人负责。料场、运距由投标人自行考查,风险由承包人承担并包含在相关细目报价中。由承包人负责修建场内外道路、设施及维护等相关费用。弃土弃渣运到指定的地方，投标人自行考察并承担风险。运输超大件或超重件所需的道路和桥梁临时维修加固等由承包人负责，费用由承包人承担</w:t>
      </w:r>
      <w:r>
        <w:rPr>
          <w:rFonts w:hint="eastAsia" w:ascii="宋体" w:hAnsi="宋体" w:eastAsia="宋体" w:cs="宋体"/>
          <w:color w:val="auto"/>
          <w:kern w:val="2"/>
          <w:sz w:val="24"/>
          <w:szCs w:val="24"/>
          <w:highlight w:val="none"/>
        </w:rPr>
        <w:t>。</w:t>
      </w:r>
    </w:p>
    <w:p w14:paraId="6A857AC4">
      <w:pPr>
        <w:pStyle w:val="23"/>
        <w:outlineLvl w:val="3"/>
      </w:pPr>
      <w:r>
        <w:t>7.</w:t>
      </w:r>
      <w:r>
        <w:rPr>
          <w:rFonts w:hint="eastAsia"/>
        </w:rPr>
        <w:t>4</w:t>
      </w:r>
      <w:r>
        <w:t xml:space="preserve">  </w:t>
      </w:r>
      <w:r>
        <w:rPr>
          <w:rFonts w:hint="eastAsia"/>
        </w:rPr>
        <w:t>超大件和超重件的运输</w:t>
      </w:r>
    </w:p>
    <w:p w14:paraId="23FE00E9">
      <w:pPr>
        <w:pStyle w:val="19"/>
        <w:ind w:left="210" w:leftChars="100" w:firstLine="240" w:firstLineChars="100"/>
        <w:rPr>
          <w:color w:val="auto"/>
          <w:sz w:val="24"/>
          <w:szCs w:val="24"/>
        </w:rPr>
      </w:pPr>
      <w:r>
        <w:rPr>
          <w:rFonts w:hint="eastAsia"/>
          <w:color w:val="auto"/>
          <w:sz w:val="24"/>
          <w:szCs w:val="24"/>
        </w:rPr>
        <w:t>超大件或超重件运输</w:t>
      </w:r>
      <w:r>
        <w:rPr>
          <w:color w:val="auto"/>
          <w:sz w:val="24"/>
          <w:szCs w:val="24"/>
        </w:rPr>
        <w:t>的约定：</w:t>
      </w:r>
      <w:r>
        <w:rPr>
          <w:color w:val="auto"/>
          <w:sz w:val="24"/>
          <w:szCs w:val="24"/>
          <w:u w:val="single"/>
        </w:rPr>
        <w:t xml:space="preserve">             </w:t>
      </w:r>
      <w:r>
        <w:rPr>
          <w:rFonts w:hint="eastAsia"/>
          <w:color w:val="auto"/>
          <w:sz w:val="24"/>
          <w:szCs w:val="24"/>
          <w:u w:val="single"/>
        </w:rPr>
        <w:t xml:space="preserve">  </w:t>
      </w:r>
      <w:r>
        <w:rPr>
          <w:color w:val="auto"/>
          <w:sz w:val="24"/>
          <w:szCs w:val="24"/>
        </w:rPr>
        <w:t>。</w:t>
      </w:r>
    </w:p>
    <w:p w14:paraId="7828FFA6">
      <w:pPr>
        <w:pStyle w:val="20"/>
        <w:spacing w:before="240" w:after="240"/>
        <w:outlineLvl w:val="2"/>
      </w:pPr>
      <w:r>
        <w:t>8  测量放线</w:t>
      </w:r>
    </w:p>
    <w:p w14:paraId="3D7493B9">
      <w:pPr>
        <w:pStyle w:val="23"/>
        <w:outlineLvl w:val="3"/>
      </w:pPr>
      <w:r>
        <w:t>8.1  施工控制网</w:t>
      </w:r>
    </w:p>
    <w:p w14:paraId="2645FA63">
      <w:pPr>
        <w:pStyle w:val="19"/>
        <w:ind w:firstLine="482"/>
        <w:rPr>
          <w:color w:val="auto"/>
          <w:sz w:val="24"/>
          <w:szCs w:val="24"/>
        </w:rPr>
      </w:pPr>
      <w:r>
        <w:rPr>
          <w:b/>
          <w:color w:val="auto"/>
          <w:sz w:val="24"/>
          <w:szCs w:val="24"/>
        </w:rPr>
        <w:t xml:space="preserve">8.1.1 </w:t>
      </w:r>
      <w:r>
        <w:rPr>
          <w:color w:val="auto"/>
          <w:sz w:val="24"/>
          <w:szCs w:val="24"/>
        </w:rPr>
        <w:t xml:space="preserve"> 施工控制网的约定：</w:t>
      </w:r>
      <w:r>
        <w:rPr>
          <w:color w:val="auto"/>
          <w:sz w:val="24"/>
          <w:szCs w:val="24"/>
          <w:u w:val="single"/>
        </w:rPr>
        <w:t xml:space="preserve"> </w:t>
      </w:r>
      <w:r>
        <w:rPr>
          <w:rFonts w:hint="eastAsia" w:ascii="宋体" w:hAnsi="宋体" w:eastAsia="宋体" w:cs="宋体"/>
          <w:color w:val="auto"/>
          <w:sz w:val="24"/>
          <w:szCs w:val="24"/>
          <w:highlight w:val="none"/>
          <w:u w:val="single"/>
          <w:lang w:val="en-US" w:eastAsia="zh-CN"/>
        </w:rPr>
        <w:t>发包人通过监理人向承包人提供测量基准点、基准线和水准点及其书面资料的时间：开工前七个日历天内。承包人按规范、基准点(线)以及合同工程进度要求测设的施工控制网等资料送监理人审批的期限：七个日历天。</w:t>
      </w:r>
      <w:r>
        <w:rPr>
          <w:rFonts w:hint="eastAsia"/>
          <w:color w:val="auto"/>
          <w:sz w:val="24"/>
          <w:szCs w:val="24"/>
          <w:u w:val="single"/>
        </w:rPr>
        <w:t xml:space="preserve">   </w:t>
      </w:r>
      <w:r>
        <w:rPr>
          <w:color w:val="auto"/>
          <w:sz w:val="24"/>
          <w:szCs w:val="24"/>
        </w:rPr>
        <w:t>。</w:t>
      </w:r>
    </w:p>
    <w:p w14:paraId="19D27B8D">
      <w:pPr>
        <w:pStyle w:val="20"/>
        <w:spacing w:before="240" w:after="240"/>
        <w:outlineLvl w:val="2"/>
      </w:pPr>
      <w:r>
        <w:t>9  施工安全、治安保卫和环境保护</w:t>
      </w:r>
    </w:p>
    <w:p w14:paraId="77ED2229">
      <w:pPr>
        <w:pStyle w:val="23"/>
        <w:outlineLvl w:val="3"/>
      </w:pPr>
      <w:r>
        <w:t>9.1  发包人的施工安全责任</w:t>
      </w:r>
    </w:p>
    <w:p w14:paraId="2FDFA3CC">
      <w:pPr>
        <w:pStyle w:val="19"/>
        <w:ind w:firstLine="482"/>
        <w:rPr>
          <w:color w:val="auto"/>
          <w:sz w:val="24"/>
          <w:szCs w:val="24"/>
        </w:rPr>
      </w:pPr>
      <w:r>
        <w:rPr>
          <w:b/>
          <w:color w:val="auto"/>
          <w:sz w:val="24"/>
          <w:szCs w:val="24"/>
        </w:rPr>
        <w:t xml:space="preserve">9.1.4 </w:t>
      </w:r>
      <w:r>
        <w:rPr>
          <w:color w:val="auto"/>
          <w:sz w:val="24"/>
          <w:szCs w:val="24"/>
        </w:rPr>
        <w:t>发包人提供</w:t>
      </w:r>
      <w:r>
        <w:rPr>
          <w:color w:val="auto"/>
          <w:sz w:val="24"/>
          <w:szCs w:val="24"/>
          <w:u w:val="single"/>
        </w:rPr>
        <w:t xml:space="preserve">  </w:t>
      </w:r>
      <w:r>
        <w:rPr>
          <w:rFonts w:hint="eastAsia" w:ascii="宋体" w:hAnsi="宋体" w:eastAsia="宋体" w:cs="宋体"/>
          <w:color w:val="auto"/>
          <w:kern w:val="2"/>
          <w:sz w:val="24"/>
          <w:szCs w:val="24"/>
          <w:highlight w:val="none"/>
          <w:u w:val="single"/>
          <w:lang w:val="en-US" w:eastAsia="zh-CN"/>
        </w:rPr>
        <w:t>地下管线</w:t>
      </w:r>
      <w:r>
        <w:rPr>
          <w:color w:val="auto"/>
          <w:sz w:val="24"/>
          <w:szCs w:val="24"/>
          <w:u w:val="single"/>
        </w:rPr>
        <w:t xml:space="preserve">      </w:t>
      </w:r>
      <w:r>
        <w:rPr>
          <w:color w:val="auto"/>
          <w:sz w:val="24"/>
          <w:szCs w:val="24"/>
        </w:rPr>
        <w:t>资料，其余资料由承包人负责收集。</w:t>
      </w:r>
    </w:p>
    <w:p w14:paraId="1101D0F2">
      <w:pPr>
        <w:pStyle w:val="23"/>
        <w:outlineLvl w:val="3"/>
      </w:pPr>
      <w:r>
        <w:t>9.2  承包人的施工安全责任</w:t>
      </w:r>
    </w:p>
    <w:p w14:paraId="033956FF">
      <w:pPr>
        <w:pStyle w:val="19"/>
        <w:spacing w:beforeLines="0" w:afterLines="0" w:line="516" w:lineRule="exact"/>
        <w:ind w:firstLine="560"/>
        <w:rPr>
          <w:rFonts w:hint="eastAsia" w:ascii="宋体" w:hAnsi="宋体" w:eastAsia="宋体" w:cs="宋体"/>
          <w:color w:val="auto"/>
          <w:kern w:val="2"/>
          <w:sz w:val="24"/>
          <w:szCs w:val="24"/>
          <w:highlight w:val="none"/>
        </w:rPr>
      </w:pPr>
      <w:r>
        <w:rPr>
          <w:rFonts w:hint="eastAsia" w:ascii="宋体" w:hAnsi="宋体" w:eastAsia="宋体" w:cs="宋体"/>
          <w:b w:val="0"/>
          <w:color w:val="auto"/>
          <w:kern w:val="2"/>
          <w:sz w:val="24"/>
          <w:szCs w:val="24"/>
          <w:highlight w:val="none"/>
        </w:rPr>
        <w:t xml:space="preserve">9.2.1 </w:t>
      </w:r>
      <w:r>
        <w:rPr>
          <w:rFonts w:hint="eastAsia" w:ascii="宋体" w:hAnsi="宋体" w:eastAsia="宋体" w:cs="宋体"/>
          <w:color w:val="auto"/>
          <w:kern w:val="2"/>
          <w:sz w:val="24"/>
          <w:szCs w:val="24"/>
          <w:highlight w:val="none"/>
        </w:rPr>
        <w:t>下列工程应编制专项施工方案：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。其中，</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承包人</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应组织专家论证和审查。除前述规定外，承包人还应按</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《水利水电工程施工安全管理导则》SL721-2015</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的规定执行。</w:t>
      </w:r>
    </w:p>
    <w:p w14:paraId="322E1A0F">
      <w:pPr>
        <w:keepNext w:val="0"/>
        <w:keepLines w:val="0"/>
        <w:pageBreakBefore w:val="0"/>
        <w:widowControl w:val="0"/>
        <w:suppressLineNumbers w:val="0"/>
        <w:kinsoku/>
        <w:wordWrap/>
        <w:overflowPunct/>
        <w:topLinePunct w:val="0"/>
        <w:autoSpaceDE/>
        <w:autoSpaceDN/>
        <w:bidi w:val="0"/>
        <w:adjustRightInd/>
        <w:snapToGrid/>
        <w:spacing w:beforeLines="0" w:afterLines="0" w:line="516" w:lineRule="exact"/>
        <w:ind w:firstLine="480" w:firstLineChars="200"/>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kern w:val="0"/>
          <w:sz w:val="24"/>
          <w:szCs w:val="24"/>
          <w:highlight w:val="none"/>
          <w:lang w:val="en-US" w:eastAsia="zh-CN" w:bidi="ar"/>
        </w:rPr>
        <w:t xml:space="preserve">9.2.2  </w:t>
      </w:r>
      <w:r>
        <w:rPr>
          <w:rFonts w:hint="eastAsia" w:ascii="宋体" w:hAnsi="宋体" w:eastAsia="宋体" w:cs="宋体"/>
          <w:b w:val="0"/>
          <w:bCs w:val="0"/>
          <w:color w:val="auto"/>
          <w:kern w:val="0"/>
          <w:sz w:val="24"/>
          <w:szCs w:val="24"/>
          <w:highlight w:val="none"/>
          <w:u w:val="none"/>
          <w:lang w:val="en-US" w:eastAsia="zh-CN" w:bidi="ar"/>
        </w:rPr>
        <w:t xml:space="preserve">承包人应加强施工作业安全管理，特别应加强易燃、易爆材料、火工器材、有毒与腐蚀性材料和其他危险品的管理，以及对爆破作业和地下工程施工等危险作业的管理。 </w:t>
      </w:r>
    </w:p>
    <w:p w14:paraId="1BA2853C">
      <w:pPr>
        <w:keepNext w:val="0"/>
        <w:keepLines w:val="0"/>
        <w:pageBreakBefore w:val="0"/>
        <w:widowControl w:val="0"/>
        <w:suppressLineNumbers w:val="0"/>
        <w:kinsoku/>
        <w:wordWrap/>
        <w:overflowPunct/>
        <w:topLinePunct w:val="0"/>
        <w:autoSpaceDE/>
        <w:autoSpaceDN/>
        <w:bidi w:val="0"/>
        <w:adjustRightInd/>
        <w:snapToGrid/>
        <w:spacing w:beforeLines="0" w:afterLines="0" w:line="516" w:lineRule="exact"/>
        <w:ind w:firstLine="480" w:firstLineChars="200"/>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kern w:val="0"/>
          <w:sz w:val="24"/>
          <w:szCs w:val="24"/>
          <w:highlight w:val="none"/>
          <w:lang w:val="en-US" w:eastAsia="zh-CN" w:bidi="ar"/>
        </w:rPr>
        <w:t xml:space="preserve">9.2.3  </w:t>
      </w:r>
      <w:r>
        <w:rPr>
          <w:rFonts w:hint="eastAsia" w:ascii="宋体" w:hAnsi="宋体" w:eastAsia="宋体" w:cs="宋体"/>
          <w:b w:val="0"/>
          <w:bCs w:val="0"/>
          <w:color w:val="auto"/>
          <w:kern w:val="0"/>
          <w:sz w:val="24"/>
          <w:szCs w:val="24"/>
          <w:highlight w:val="none"/>
          <w:u w:val="none"/>
          <w:lang w:val="en-US" w:eastAsia="zh-CN" w:bidi="ar"/>
        </w:rPr>
        <w:t xml:space="preserve">承包人应严格按照国家安全标准制定施工安全操作规程，配备必要的安全生产 和劳动保护设施，加强对承包人人员的安全教育，并发放安全工作手册和劳动保护用具。 </w:t>
      </w:r>
    </w:p>
    <w:p w14:paraId="28E449CA">
      <w:pPr>
        <w:keepNext w:val="0"/>
        <w:keepLines w:val="0"/>
        <w:pageBreakBefore w:val="0"/>
        <w:widowControl w:val="0"/>
        <w:suppressLineNumbers w:val="0"/>
        <w:kinsoku/>
        <w:wordWrap/>
        <w:overflowPunct/>
        <w:topLinePunct w:val="0"/>
        <w:autoSpaceDE/>
        <w:autoSpaceDN/>
        <w:bidi w:val="0"/>
        <w:adjustRightInd/>
        <w:snapToGrid/>
        <w:spacing w:beforeLines="0" w:afterLines="0" w:line="516" w:lineRule="exact"/>
        <w:ind w:firstLine="480" w:firstLineChars="200"/>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kern w:val="0"/>
          <w:sz w:val="24"/>
          <w:szCs w:val="24"/>
          <w:highlight w:val="none"/>
          <w:lang w:val="en-US" w:eastAsia="zh-CN" w:bidi="ar"/>
        </w:rPr>
        <w:t xml:space="preserve">9.2.4  </w:t>
      </w:r>
      <w:r>
        <w:rPr>
          <w:rFonts w:hint="eastAsia" w:ascii="宋体" w:hAnsi="宋体" w:eastAsia="宋体" w:cs="宋体"/>
          <w:b w:val="0"/>
          <w:bCs w:val="0"/>
          <w:color w:val="auto"/>
          <w:kern w:val="0"/>
          <w:sz w:val="24"/>
          <w:szCs w:val="24"/>
          <w:highlight w:val="none"/>
          <w:u w:val="none"/>
          <w:lang w:val="en-US" w:eastAsia="zh-CN" w:bidi="ar"/>
        </w:rPr>
        <w:t xml:space="preserve">承包人应按监理人的指示制定应对灾害的紧急预案，报送监理人审批。承包人还应按预案做好安全检查，配置必要的救助物资和器材，切实保护好有关人员的人身和财产安全。 </w:t>
      </w:r>
    </w:p>
    <w:p w14:paraId="219F1AC8">
      <w:pPr>
        <w:keepNext w:val="0"/>
        <w:keepLines w:val="0"/>
        <w:pageBreakBefore w:val="0"/>
        <w:widowControl w:val="0"/>
        <w:suppressLineNumbers w:val="0"/>
        <w:kinsoku/>
        <w:wordWrap/>
        <w:overflowPunct/>
        <w:topLinePunct w:val="0"/>
        <w:autoSpaceDE/>
        <w:autoSpaceDN/>
        <w:bidi w:val="0"/>
        <w:adjustRightInd/>
        <w:snapToGrid/>
        <w:spacing w:beforeLines="0" w:afterLines="0" w:line="516" w:lineRule="exact"/>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 xml:space="preserve">9.2.5  </w:t>
      </w:r>
      <w:r>
        <w:rPr>
          <w:rFonts w:hint="eastAsia" w:ascii="宋体" w:hAnsi="宋体" w:eastAsia="宋体" w:cs="宋体"/>
          <w:b w:val="0"/>
          <w:bCs w:val="0"/>
          <w:color w:val="auto"/>
          <w:kern w:val="0"/>
          <w:sz w:val="24"/>
          <w:szCs w:val="24"/>
          <w:highlight w:val="none"/>
          <w:u w:val="none"/>
          <w:lang w:val="en-US" w:eastAsia="zh-CN" w:bidi="ar"/>
        </w:rPr>
        <w:t>承包人应对其履行合同所雇佣的全部人员的工伤事故承担责任，购买工伤意外保险。</w:t>
      </w:r>
      <w:r>
        <w:rPr>
          <w:rFonts w:hint="eastAsia" w:ascii="宋体" w:hAnsi="宋体" w:eastAsia="宋体" w:cs="宋体"/>
          <w:b w:val="0"/>
          <w:bCs w:val="0"/>
          <w:color w:val="auto"/>
          <w:kern w:val="0"/>
          <w:sz w:val="24"/>
          <w:szCs w:val="24"/>
          <w:highlight w:val="none"/>
          <w:lang w:val="en-US" w:eastAsia="zh-CN" w:bidi="ar"/>
        </w:rPr>
        <w:t xml:space="preserve"> </w:t>
      </w:r>
    </w:p>
    <w:p w14:paraId="1B8FF86A">
      <w:pPr>
        <w:pStyle w:val="23"/>
        <w:outlineLvl w:val="3"/>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9.2.6  </w:t>
      </w:r>
      <w:r>
        <w:rPr>
          <w:rFonts w:hint="eastAsia" w:ascii="宋体" w:hAnsi="宋体" w:eastAsia="宋体" w:cs="宋体"/>
          <w:b w:val="0"/>
          <w:bCs w:val="0"/>
          <w:color w:val="auto"/>
          <w:kern w:val="0"/>
          <w:sz w:val="24"/>
          <w:szCs w:val="24"/>
          <w:highlight w:val="none"/>
          <w:u w:val="none"/>
          <w:lang w:val="en-US" w:eastAsia="zh-CN" w:bidi="ar"/>
        </w:rPr>
        <w:t>由于承包人原因在施工场地内及其毗邻地带造成的第三者人员伤亡和财产损失，由承包人负责赔偿。</w:t>
      </w:r>
    </w:p>
    <w:p w14:paraId="1FEA26CA">
      <w:pPr>
        <w:pStyle w:val="23"/>
        <w:outlineLvl w:val="3"/>
      </w:pPr>
      <w:r>
        <w:t>9.7  文明工地</w:t>
      </w:r>
    </w:p>
    <w:p w14:paraId="61A2A62C">
      <w:pPr>
        <w:pStyle w:val="19"/>
        <w:ind w:firstLine="482"/>
        <w:rPr>
          <w:color w:val="auto"/>
          <w:sz w:val="24"/>
          <w:szCs w:val="24"/>
        </w:rPr>
      </w:pPr>
      <w:r>
        <w:rPr>
          <w:b/>
          <w:color w:val="auto"/>
          <w:sz w:val="24"/>
          <w:szCs w:val="24"/>
        </w:rPr>
        <w:t xml:space="preserve">9.7.1 </w:t>
      </w:r>
      <w:r>
        <w:rPr>
          <w:color w:val="auto"/>
          <w:sz w:val="24"/>
          <w:szCs w:val="24"/>
        </w:rPr>
        <w:t>本合同文明工地的约定：</w:t>
      </w:r>
      <w:r>
        <w:rPr>
          <w:rFonts w:hint="eastAsia"/>
          <w:color w:val="auto"/>
          <w:sz w:val="24"/>
          <w:szCs w:val="24"/>
          <w:u w:val="single"/>
        </w:rPr>
        <w:t xml:space="preserve">    </w:t>
      </w:r>
      <w:r>
        <w:rPr>
          <w:rFonts w:hint="eastAsia" w:ascii="宋体" w:hAnsi="宋体" w:eastAsia="宋体" w:cs="宋体"/>
          <w:b w:val="0"/>
          <w:bCs/>
          <w:color w:val="auto"/>
          <w:kern w:val="0"/>
          <w:sz w:val="24"/>
          <w:szCs w:val="24"/>
          <w:highlight w:val="none"/>
          <w:u w:val="single"/>
          <w:lang w:val="en-US" w:eastAsia="zh-CN" w:bidi="ar"/>
        </w:rPr>
        <w:t>按相关规定执行</w:t>
      </w:r>
      <w:r>
        <w:rPr>
          <w:rFonts w:hint="eastAsia"/>
          <w:color w:val="auto"/>
          <w:sz w:val="24"/>
          <w:szCs w:val="24"/>
          <w:u w:val="single"/>
        </w:rPr>
        <w:t xml:space="preserve">     </w:t>
      </w:r>
      <w:r>
        <w:rPr>
          <w:color w:val="auto"/>
          <w:sz w:val="24"/>
          <w:szCs w:val="24"/>
        </w:rPr>
        <w:t>。</w:t>
      </w:r>
    </w:p>
    <w:p w14:paraId="4F323141">
      <w:pPr>
        <w:pStyle w:val="20"/>
        <w:spacing w:before="240" w:after="240"/>
        <w:outlineLvl w:val="2"/>
      </w:pPr>
      <w:r>
        <w:t>10  进度计划</w:t>
      </w:r>
    </w:p>
    <w:p w14:paraId="2D5E33B2">
      <w:pPr>
        <w:pStyle w:val="23"/>
        <w:outlineLvl w:val="3"/>
        <w:rPr>
          <w:rFonts w:eastAsia="楷体_GB2312"/>
        </w:rPr>
      </w:pPr>
      <w:r>
        <w:t>10.1  合同进度计划</w:t>
      </w:r>
    </w:p>
    <w:p w14:paraId="2F8B9A99">
      <w:pPr>
        <w:pStyle w:val="19"/>
        <w:rPr>
          <w:rFonts w:hint="eastAsia"/>
          <w:color w:val="auto"/>
          <w:sz w:val="24"/>
          <w:szCs w:val="24"/>
          <w:u w:val="single"/>
        </w:rPr>
      </w:pPr>
      <w:r>
        <w:rPr>
          <w:color w:val="auto"/>
          <w:sz w:val="24"/>
          <w:szCs w:val="24"/>
        </w:rPr>
        <w:t>本合同</w:t>
      </w:r>
      <w:r>
        <w:rPr>
          <w:rFonts w:hint="eastAsia"/>
          <w:color w:val="auto"/>
          <w:sz w:val="24"/>
          <w:szCs w:val="24"/>
        </w:rPr>
        <w:t>进度</w:t>
      </w:r>
      <w:r>
        <w:rPr>
          <w:color w:val="auto"/>
          <w:sz w:val="24"/>
          <w:szCs w:val="24"/>
        </w:rPr>
        <w:t>计划</w:t>
      </w:r>
      <w:r>
        <w:rPr>
          <w:rFonts w:hint="eastAsia"/>
          <w:color w:val="auto"/>
          <w:sz w:val="24"/>
          <w:szCs w:val="24"/>
        </w:rPr>
        <w:t>的约定</w:t>
      </w:r>
      <w:r>
        <w:rPr>
          <w:color w:val="auto"/>
          <w:sz w:val="24"/>
          <w:szCs w:val="24"/>
        </w:rPr>
        <w:t>：</w:t>
      </w:r>
      <w:r>
        <w:rPr>
          <w:color w:val="auto"/>
          <w:sz w:val="24"/>
          <w:szCs w:val="24"/>
          <w:u w:val="single"/>
        </w:rPr>
        <w:t xml:space="preserve">                         </w:t>
      </w:r>
      <w:r>
        <w:rPr>
          <w:rFonts w:hint="eastAsia"/>
          <w:color w:val="auto"/>
          <w:sz w:val="24"/>
          <w:szCs w:val="24"/>
        </w:rPr>
        <w:t>。</w:t>
      </w:r>
    </w:p>
    <w:p w14:paraId="3AD52956">
      <w:pPr>
        <w:pStyle w:val="20"/>
        <w:spacing w:before="240" w:after="240"/>
        <w:outlineLvl w:val="2"/>
        <w:rPr>
          <w:rFonts w:hint="eastAsia"/>
        </w:rPr>
      </w:pPr>
      <w:r>
        <w:t>11  开工和竣工</w:t>
      </w:r>
      <w:r>
        <w:rPr>
          <w:rFonts w:hint="eastAsia"/>
        </w:rPr>
        <w:t>（</w:t>
      </w:r>
      <w:r>
        <w:t>完工</w:t>
      </w:r>
      <w:r>
        <w:rPr>
          <w:rFonts w:hint="eastAsia"/>
        </w:rPr>
        <w:t>）</w:t>
      </w:r>
    </w:p>
    <w:p w14:paraId="017D087A">
      <w:pPr>
        <w:pStyle w:val="23"/>
        <w:spacing w:before="120" w:after="120"/>
        <w:outlineLvl w:val="3"/>
      </w:pPr>
      <w:r>
        <w:t>11.4  异常恶劣的气候条件</w:t>
      </w:r>
    </w:p>
    <w:p w14:paraId="3C2F27D5">
      <w:pPr>
        <w:pStyle w:val="19"/>
        <w:ind w:firstLine="482"/>
        <w:rPr>
          <w:color w:val="auto"/>
          <w:sz w:val="24"/>
          <w:szCs w:val="24"/>
        </w:rPr>
      </w:pPr>
      <w:r>
        <w:rPr>
          <w:b/>
          <w:color w:val="auto"/>
          <w:sz w:val="24"/>
          <w:szCs w:val="24"/>
        </w:rPr>
        <w:t xml:space="preserve">11.4.3 </w:t>
      </w:r>
      <w:r>
        <w:rPr>
          <w:color w:val="auto"/>
          <w:sz w:val="24"/>
          <w:szCs w:val="24"/>
        </w:rPr>
        <w:t>本合同工程界定异常恶劣气候条件的范围为：</w:t>
      </w:r>
    </w:p>
    <w:p w14:paraId="55018026">
      <w:pPr>
        <w:pStyle w:val="19"/>
        <w:rPr>
          <w:color w:val="auto"/>
          <w:sz w:val="24"/>
          <w:szCs w:val="24"/>
        </w:rPr>
      </w:pPr>
      <w:r>
        <w:rPr>
          <w:rFonts w:hint="eastAsia"/>
          <w:color w:val="auto"/>
          <w:sz w:val="24"/>
          <w:szCs w:val="24"/>
        </w:rPr>
        <w:t>（1）</w:t>
      </w:r>
      <w:r>
        <w:rPr>
          <w:color w:val="auto"/>
          <w:sz w:val="24"/>
          <w:szCs w:val="24"/>
        </w:rPr>
        <w:t>日降雨量大于</w:t>
      </w:r>
      <w:r>
        <w:rPr>
          <w:color w:val="auto"/>
          <w:sz w:val="24"/>
          <w:szCs w:val="24"/>
          <w:u w:val="single"/>
        </w:rPr>
        <w:t xml:space="preserve">    </w:t>
      </w:r>
      <w:r>
        <w:rPr>
          <w:rFonts w:hint="eastAsia" w:ascii="宋体" w:hAnsi="宋体" w:eastAsia="宋体" w:cs="宋体"/>
          <w:color w:val="auto"/>
          <w:kern w:val="2"/>
          <w:sz w:val="24"/>
          <w:szCs w:val="24"/>
          <w:highlight w:val="none"/>
          <w:u w:val="single"/>
          <w:lang w:val="en-US" w:eastAsia="zh-CN"/>
        </w:rPr>
        <w:t>150</w:t>
      </w:r>
      <w:r>
        <w:rPr>
          <w:color w:val="auto"/>
          <w:sz w:val="24"/>
          <w:szCs w:val="24"/>
          <w:u w:val="single"/>
        </w:rPr>
        <w:t xml:space="preserve">    </w:t>
      </w:r>
      <w:r>
        <w:rPr>
          <w:color w:val="auto"/>
          <w:sz w:val="24"/>
          <w:szCs w:val="24"/>
        </w:rPr>
        <w:t>mm的雨日超过</w:t>
      </w:r>
      <w:r>
        <w:rPr>
          <w:color w:val="auto"/>
          <w:sz w:val="24"/>
          <w:szCs w:val="24"/>
          <w:u w:val="single"/>
        </w:rPr>
        <w:t xml:space="preserve">    </w:t>
      </w:r>
      <w:r>
        <w:rPr>
          <w:rFonts w:hint="eastAsia"/>
          <w:color w:val="auto"/>
          <w:sz w:val="24"/>
          <w:szCs w:val="24"/>
          <w:u w:val="single"/>
          <w:lang w:val="en-US" w:eastAsia="zh-CN"/>
        </w:rPr>
        <w:t>1</w:t>
      </w:r>
      <w:r>
        <w:rPr>
          <w:color w:val="auto"/>
          <w:sz w:val="24"/>
          <w:szCs w:val="24"/>
          <w:u w:val="single"/>
        </w:rPr>
        <w:t xml:space="preserve">    </w:t>
      </w:r>
      <w:r>
        <w:rPr>
          <w:color w:val="auto"/>
          <w:sz w:val="24"/>
          <w:szCs w:val="24"/>
        </w:rPr>
        <w:t>天；</w:t>
      </w:r>
    </w:p>
    <w:p w14:paraId="5F5739C1">
      <w:pPr>
        <w:pStyle w:val="19"/>
        <w:rPr>
          <w:color w:val="auto"/>
          <w:sz w:val="24"/>
          <w:szCs w:val="24"/>
        </w:rPr>
      </w:pPr>
      <w:r>
        <w:rPr>
          <w:rFonts w:hint="eastAsia"/>
          <w:color w:val="auto"/>
          <w:sz w:val="24"/>
          <w:szCs w:val="24"/>
        </w:rPr>
        <w:t>（2）</w:t>
      </w:r>
      <w:r>
        <w:rPr>
          <w:color w:val="auto"/>
          <w:sz w:val="24"/>
          <w:szCs w:val="24"/>
        </w:rPr>
        <w:t>风速大于</w:t>
      </w:r>
      <w:r>
        <w:rPr>
          <w:color w:val="auto"/>
          <w:sz w:val="24"/>
          <w:szCs w:val="24"/>
          <w:u w:val="single"/>
        </w:rPr>
        <w:t xml:space="preserve">   </w:t>
      </w:r>
      <w:r>
        <w:rPr>
          <w:rFonts w:hint="eastAsia"/>
          <w:color w:val="auto"/>
          <w:sz w:val="24"/>
          <w:szCs w:val="24"/>
          <w:u w:val="single"/>
          <w:lang w:val="en-US" w:eastAsia="zh-CN"/>
        </w:rPr>
        <w:t>/</w:t>
      </w:r>
      <w:r>
        <w:rPr>
          <w:color w:val="auto"/>
          <w:sz w:val="24"/>
          <w:szCs w:val="24"/>
          <w:u w:val="single"/>
        </w:rPr>
        <w:t xml:space="preserve">     </w:t>
      </w:r>
      <w:r>
        <w:rPr>
          <w:color w:val="auto"/>
          <w:sz w:val="24"/>
          <w:szCs w:val="24"/>
        </w:rPr>
        <w:t>m／s的</w:t>
      </w:r>
      <w:r>
        <w:rPr>
          <w:color w:val="auto"/>
          <w:sz w:val="24"/>
          <w:szCs w:val="24"/>
          <w:u w:val="single"/>
        </w:rPr>
        <w:t xml:space="preserve">  </w:t>
      </w:r>
      <w:r>
        <w:rPr>
          <w:rFonts w:hint="eastAsia" w:ascii="宋体" w:hAnsi="宋体" w:eastAsia="宋体" w:cs="宋体"/>
          <w:color w:val="auto"/>
          <w:kern w:val="2"/>
          <w:sz w:val="24"/>
          <w:szCs w:val="24"/>
          <w:highlight w:val="none"/>
          <w:u w:val="single"/>
          <w:lang w:val="en-US" w:eastAsia="zh-CN"/>
        </w:rPr>
        <w:t>10</w:t>
      </w:r>
      <w:r>
        <w:rPr>
          <w:color w:val="auto"/>
          <w:sz w:val="24"/>
          <w:szCs w:val="24"/>
          <w:u w:val="single"/>
        </w:rPr>
        <w:t xml:space="preserve">      </w:t>
      </w:r>
      <w:r>
        <w:rPr>
          <w:color w:val="auto"/>
          <w:sz w:val="24"/>
          <w:szCs w:val="24"/>
        </w:rPr>
        <w:t>级以上风灾害；</w:t>
      </w:r>
    </w:p>
    <w:p w14:paraId="55A891C1">
      <w:pPr>
        <w:pStyle w:val="19"/>
        <w:rPr>
          <w:color w:val="auto"/>
          <w:sz w:val="24"/>
          <w:szCs w:val="24"/>
        </w:rPr>
      </w:pPr>
      <w:r>
        <w:rPr>
          <w:rFonts w:hint="eastAsia"/>
          <w:color w:val="auto"/>
          <w:sz w:val="24"/>
          <w:szCs w:val="24"/>
        </w:rPr>
        <w:t>（3）</w:t>
      </w:r>
      <w:r>
        <w:rPr>
          <w:color w:val="auto"/>
          <w:sz w:val="24"/>
          <w:szCs w:val="24"/>
        </w:rPr>
        <w:t>日气温超过</w:t>
      </w:r>
      <w:r>
        <w:rPr>
          <w:color w:val="auto"/>
          <w:sz w:val="24"/>
          <w:szCs w:val="24"/>
          <w:u w:val="single"/>
        </w:rPr>
        <w:t xml:space="preserve">    </w:t>
      </w:r>
      <w:r>
        <w:rPr>
          <w:rFonts w:hint="eastAsia" w:ascii="宋体" w:hAnsi="宋体" w:eastAsia="宋体" w:cs="宋体"/>
          <w:color w:val="auto"/>
          <w:kern w:val="2"/>
          <w:sz w:val="24"/>
          <w:szCs w:val="24"/>
          <w:highlight w:val="none"/>
          <w:u w:val="single"/>
          <w:lang w:val="en-US" w:eastAsia="zh-CN"/>
        </w:rPr>
        <w:t>40</w:t>
      </w:r>
      <w:r>
        <w:rPr>
          <w:color w:val="auto"/>
          <w:sz w:val="24"/>
          <w:szCs w:val="24"/>
          <w:u w:val="single"/>
        </w:rPr>
        <w:t xml:space="preserve">    </w:t>
      </w:r>
      <w:r>
        <w:rPr>
          <w:color w:val="auto"/>
          <w:sz w:val="24"/>
          <w:szCs w:val="24"/>
        </w:rPr>
        <w:t>℃的高温大于</w:t>
      </w:r>
      <w:r>
        <w:rPr>
          <w:color w:val="auto"/>
          <w:sz w:val="24"/>
          <w:szCs w:val="24"/>
          <w:u w:val="single"/>
        </w:rPr>
        <w:t xml:space="preserve">       </w:t>
      </w:r>
      <w:r>
        <w:rPr>
          <w:rFonts w:hint="eastAsia"/>
          <w:color w:val="auto"/>
          <w:sz w:val="24"/>
          <w:szCs w:val="24"/>
          <w:u w:val="single"/>
          <w:lang w:val="en-US" w:eastAsia="zh-CN"/>
        </w:rPr>
        <w:t>3</w:t>
      </w:r>
      <w:r>
        <w:rPr>
          <w:color w:val="auto"/>
          <w:sz w:val="24"/>
          <w:szCs w:val="24"/>
          <w:u w:val="single"/>
        </w:rPr>
        <w:t xml:space="preserve"> </w:t>
      </w:r>
      <w:r>
        <w:rPr>
          <w:rFonts w:hint="eastAsia"/>
          <w:color w:val="auto"/>
          <w:sz w:val="24"/>
          <w:szCs w:val="24"/>
          <w:u w:val="single"/>
        </w:rPr>
        <w:t xml:space="preserve">   </w:t>
      </w:r>
      <w:r>
        <w:rPr>
          <w:color w:val="auto"/>
          <w:sz w:val="24"/>
          <w:szCs w:val="24"/>
        </w:rPr>
        <w:t>天；</w:t>
      </w:r>
    </w:p>
    <w:p w14:paraId="0BAEB8D3">
      <w:pPr>
        <w:pStyle w:val="19"/>
        <w:rPr>
          <w:color w:val="auto"/>
          <w:sz w:val="24"/>
          <w:szCs w:val="24"/>
        </w:rPr>
      </w:pPr>
      <w:r>
        <w:rPr>
          <w:rFonts w:hint="eastAsia"/>
          <w:color w:val="auto"/>
          <w:sz w:val="24"/>
          <w:szCs w:val="24"/>
        </w:rPr>
        <w:t>（4）</w:t>
      </w:r>
      <w:r>
        <w:rPr>
          <w:color w:val="auto"/>
          <w:sz w:val="24"/>
          <w:szCs w:val="24"/>
        </w:rPr>
        <w:t>日气温低于</w:t>
      </w:r>
      <w:r>
        <w:rPr>
          <w:color w:val="auto"/>
          <w:sz w:val="24"/>
          <w:szCs w:val="24"/>
          <w:u w:val="single"/>
        </w:rPr>
        <w:t xml:space="preserve">    </w:t>
      </w:r>
      <w:r>
        <w:rPr>
          <w:rFonts w:hint="eastAsia"/>
          <w:color w:val="auto"/>
          <w:sz w:val="24"/>
          <w:szCs w:val="24"/>
          <w:u w:val="single"/>
          <w:lang w:val="en-US" w:eastAsia="zh-CN"/>
        </w:rPr>
        <w:t>0</w:t>
      </w:r>
      <w:r>
        <w:rPr>
          <w:color w:val="auto"/>
          <w:sz w:val="24"/>
          <w:szCs w:val="24"/>
          <w:u w:val="single"/>
        </w:rPr>
        <w:t xml:space="preserve">    </w:t>
      </w:r>
      <w:r>
        <w:rPr>
          <w:color w:val="auto"/>
          <w:sz w:val="24"/>
          <w:szCs w:val="24"/>
        </w:rPr>
        <w:t>℃的严寒大于</w:t>
      </w:r>
      <w:r>
        <w:rPr>
          <w:color w:val="auto"/>
          <w:sz w:val="24"/>
          <w:szCs w:val="24"/>
          <w:u w:val="single"/>
        </w:rPr>
        <w:t xml:space="preserve">     </w:t>
      </w:r>
      <w:r>
        <w:rPr>
          <w:rFonts w:hint="eastAsia"/>
          <w:color w:val="auto"/>
          <w:sz w:val="24"/>
          <w:szCs w:val="24"/>
          <w:u w:val="single"/>
          <w:lang w:val="en-US" w:eastAsia="zh-CN"/>
        </w:rPr>
        <w:t>3</w:t>
      </w:r>
      <w:r>
        <w:rPr>
          <w:color w:val="auto"/>
          <w:sz w:val="24"/>
          <w:szCs w:val="24"/>
          <w:u w:val="single"/>
        </w:rPr>
        <w:t xml:space="preserve">   </w:t>
      </w:r>
      <w:r>
        <w:rPr>
          <w:rFonts w:hint="eastAsia"/>
          <w:color w:val="auto"/>
          <w:sz w:val="24"/>
          <w:szCs w:val="24"/>
          <w:u w:val="single"/>
        </w:rPr>
        <w:t xml:space="preserve">   </w:t>
      </w:r>
      <w:r>
        <w:rPr>
          <w:color w:val="auto"/>
          <w:sz w:val="24"/>
          <w:szCs w:val="24"/>
        </w:rPr>
        <w:t>天；</w:t>
      </w:r>
    </w:p>
    <w:p w14:paraId="2E73EF09">
      <w:pPr>
        <w:pStyle w:val="19"/>
        <w:rPr>
          <w:color w:val="auto"/>
          <w:sz w:val="24"/>
          <w:szCs w:val="24"/>
        </w:rPr>
      </w:pPr>
      <w:r>
        <w:rPr>
          <w:rFonts w:hint="eastAsia"/>
          <w:color w:val="auto"/>
          <w:sz w:val="24"/>
          <w:szCs w:val="24"/>
        </w:rPr>
        <w:t>（5）</w:t>
      </w:r>
      <w:r>
        <w:rPr>
          <w:color w:val="auto"/>
          <w:sz w:val="24"/>
          <w:szCs w:val="24"/>
        </w:rPr>
        <w:t>造成工程损坏的冰雹和大雪灾害：</w:t>
      </w:r>
      <w:r>
        <w:rPr>
          <w:color w:val="auto"/>
          <w:sz w:val="24"/>
          <w:szCs w:val="24"/>
          <w:u w:val="single"/>
        </w:rPr>
        <w:t xml:space="preserve">      </w:t>
      </w:r>
      <w:r>
        <w:rPr>
          <w:rFonts w:hint="eastAsia"/>
          <w:color w:val="auto"/>
          <w:sz w:val="24"/>
          <w:szCs w:val="24"/>
          <w:u w:val="single"/>
          <w:lang w:val="en-US" w:eastAsia="zh-CN"/>
        </w:rPr>
        <w:t>/</w:t>
      </w:r>
      <w:r>
        <w:rPr>
          <w:color w:val="auto"/>
          <w:sz w:val="24"/>
          <w:szCs w:val="24"/>
          <w:u w:val="single"/>
        </w:rPr>
        <w:t xml:space="preserve">  </w:t>
      </w:r>
      <w:r>
        <w:rPr>
          <w:rFonts w:hint="eastAsia"/>
          <w:color w:val="auto"/>
          <w:sz w:val="24"/>
          <w:szCs w:val="24"/>
          <w:u w:val="single"/>
        </w:rPr>
        <w:t xml:space="preserve">     </w:t>
      </w:r>
      <w:r>
        <w:rPr>
          <w:color w:val="auto"/>
          <w:sz w:val="24"/>
          <w:szCs w:val="24"/>
        </w:rPr>
        <w:t>；</w:t>
      </w:r>
    </w:p>
    <w:p w14:paraId="67FBB24E">
      <w:pPr>
        <w:pStyle w:val="19"/>
        <w:rPr>
          <w:color w:val="auto"/>
          <w:sz w:val="24"/>
          <w:szCs w:val="24"/>
        </w:rPr>
      </w:pPr>
      <w:r>
        <w:rPr>
          <w:rFonts w:hint="eastAsia"/>
          <w:color w:val="auto"/>
          <w:sz w:val="24"/>
          <w:szCs w:val="24"/>
        </w:rPr>
        <w:t>（6）其他</w:t>
      </w:r>
      <w:r>
        <w:rPr>
          <w:color w:val="auto"/>
          <w:sz w:val="24"/>
          <w:szCs w:val="24"/>
        </w:rPr>
        <w:t>异常恶劣气候灾害。</w:t>
      </w:r>
    </w:p>
    <w:p w14:paraId="040DCA0A">
      <w:pPr>
        <w:pStyle w:val="23"/>
        <w:spacing w:before="120" w:after="120"/>
        <w:outlineLvl w:val="3"/>
      </w:pPr>
      <w:r>
        <w:t>11.5  承包人工期延误</w:t>
      </w:r>
    </w:p>
    <w:p w14:paraId="0662A0DF">
      <w:pPr>
        <w:pStyle w:val="19"/>
        <w:rPr>
          <w:color w:val="auto"/>
          <w:sz w:val="24"/>
          <w:szCs w:val="24"/>
        </w:rPr>
      </w:pPr>
      <w:r>
        <w:rPr>
          <w:rFonts w:hint="eastAsia"/>
          <w:color w:val="auto"/>
          <w:sz w:val="24"/>
          <w:szCs w:val="24"/>
        </w:rPr>
        <w:t>（1）</w:t>
      </w:r>
      <w:r>
        <w:rPr>
          <w:color w:val="auto"/>
          <w:sz w:val="24"/>
          <w:szCs w:val="24"/>
        </w:rPr>
        <w:t>逾期完工违约金表</w:t>
      </w:r>
      <w:r>
        <w:rPr>
          <w:rFonts w:hint="eastAsia"/>
          <w:color w:val="auto"/>
          <w:sz w:val="24"/>
          <w:szCs w:val="24"/>
        </w:rPr>
        <w:t>（</w:t>
      </w:r>
      <w:r>
        <w:rPr>
          <w:color w:val="auto"/>
          <w:sz w:val="24"/>
          <w:szCs w:val="24"/>
        </w:rPr>
        <w:t>参考格式</w:t>
      </w:r>
      <w:r>
        <w:rPr>
          <w:rFonts w:hint="eastAsia"/>
          <w:color w:val="auto"/>
          <w:sz w:val="24"/>
          <w:szCs w:val="24"/>
        </w:rPr>
        <w:t>）</w:t>
      </w:r>
      <w:r>
        <w:rPr>
          <w:color w:val="auto"/>
          <w:sz w:val="24"/>
          <w:szCs w:val="24"/>
        </w:rPr>
        <w:t>。</w:t>
      </w:r>
    </w:p>
    <w:tbl>
      <w:tblPr>
        <w:tblStyle w:val="12"/>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2"/>
        <w:gridCol w:w="3960"/>
        <w:gridCol w:w="1588"/>
        <w:gridCol w:w="1852"/>
      </w:tblGrid>
      <w:tr w14:paraId="19AA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22" w:type="dxa"/>
            <w:noWrap w:val="0"/>
            <w:vAlign w:val="center"/>
          </w:tcPr>
          <w:p w14:paraId="1447F236">
            <w:pPr>
              <w:pStyle w:val="21"/>
              <w:rPr>
                <w:kern w:val="0"/>
                <w:sz w:val="24"/>
                <w:szCs w:val="24"/>
              </w:rPr>
            </w:pPr>
            <w:r>
              <w:rPr>
                <w:kern w:val="0"/>
                <w:sz w:val="24"/>
                <w:szCs w:val="24"/>
              </w:rPr>
              <w:t>序号</w:t>
            </w:r>
          </w:p>
        </w:tc>
        <w:tc>
          <w:tcPr>
            <w:tcW w:w="3960" w:type="dxa"/>
            <w:noWrap w:val="0"/>
            <w:vAlign w:val="center"/>
          </w:tcPr>
          <w:p w14:paraId="6BFBEE2B">
            <w:pPr>
              <w:pStyle w:val="21"/>
              <w:rPr>
                <w:kern w:val="0"/>
                <w:sz w:val="24"/>
                <w:szCs w:val="24"/>
              </w:rPr>
            </w:pPr>
            <w:r>
              <w:rPr>
                <w:kern w:val="0"/>
                <w:sz w:val="24"/>
                <w:szCs w:val="24"/>
              </w:rPr>
              <w:t>项目及其说明</w:t>
            </w:r>
          </w:p>
        </w:tc>
        <w:tc>
          <w:tcPr>
            <w:tcW w:w="1588" w:type="dxa"/>
            <w:noWrap w:val="0"/>
            <w:vAlign w:val="center"/>
          </w:tcPr>
          <w:p w14:paraId="2AB63122">
            <w:pPr>
              <w:pStyle w:val="21"/>
              <w:rPr>
                <w:kern w:val="0"/>
                <w:sz w:val="24"/>
                <w:szCs w:val="24"/>
              </w:rPr>
            </w:pPr>
            <w:r>
              <w:rPr>
                <w:kern w:val="0"/>
                <w:sz w:val="24"/>
                <w:szCs w:val="24"/>
              </w:rPr>
              <w:t>要求完工日期</w:t>
            </w:r>
          </w:p>
        </w:tc>
        <w:tc>
          <w:tcPr>
            <w:tcW w:w="1852" w:type="dxa"/>
            <w:noWrap w:val="0"/>
            <w:vAlign w:val="center"/>
          </w:tcPr>
          <w:p w14:paraId="4A7B745E">
            <w:pPr>
              <w:pStyle w:val="21"/>
              <w:rPr>
                <w:kern w:val="0"/>
                <w:sz w:val="24"/>
                <w:szCs w:val="24"/>
              </w:rPr>
            </w:pPr>
            <w:r>
              <w:rPr>
                <w:kern w:val="0"/>
                <w:sz w:val="24"/>
                <w:szCs w:val="24"/>
              </w:rPr>
              <w:t>违约金(元／天)</w:t>
            </w:r>
          </w:p>
        </w:tc>
      </w:tr>
      <w:tr w14:paraId="28CD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22" w:type="dxa"/>
            <w:noWrap w:val="0"/>
            <w:vAlign w:val="center"/>
          </w:tcPr>
          <w:p w14:paraId="793E61FD">
            <w:pPr>
              <w:pStyle w:val="21"/>
              <w:rPr>
                <w:kern w:val="0"/>
                <w:sz w:val="24"/>
                <w:szCs w:val="24"/>
              </w:rPr>
            </w:pPr>
          </w:p>
        </w:tc>
        <w:tc>
          <w:tcPr>
            <w:tcW w:w="3960" w:type="dxa"/>
            <w:noWrap w:val="0"/>
            <w:vAlign w:val="center"/>
          </w:tcPr>
          <w:p w14:paraId="77C5BD37">
            <w:pPr>
              <w:pStyle w:val="21"/>
              <w:rPr>
                <w:kern w:val="0"/>
                <w:sz w:val="24"/>
                <w:szCs w:val="24"/>
              </w:rPr>
            </w:pPr>
            <w:r>
              <w:rPr>
                <w:rFonts w:hint="eastAsia" w:ascii="宋体" w:hAnsi="宋体" w:cs="宋体"/>
                <w:kern w:val="0"/>
                <w:sz w:val="24"/>
                <w:szCs w:val="24"/>
                <w:highlight w:val="none"/>
                <w:lang w:val="en-US" w:eastAsia="zh-CN"/>
              </w:rPr>
              <w:t>工程量清单范围内所有工程</w:t>
            </w:r>
          </w:p>
        </w:tc>
        <w:tc>
          <w:tcPr>
            <w:tcW w:w="1588" w:type="dxa"/>
            <w:noWrap w:val="0"/>
            <w:vAlign w:val="center"/>
          </w:tcPr>
          <w:p w14:paraId="472A10B8">
            <w:pPr>
              <w:pStyle w:val="21"/>
              <w:rPr>
                <w:kern w:val="0"/>
                <w:sz w:val="24"/>
                <w:szCs w:val="24"/>
              </w:rPr>
            </w:pPr>
          </w:p>
        </w:tc>
        <w:tc>
          <w:tcPr>
            <w:tcW w:w="1852" w:type="dxa"/>
            <w:noWrap w:val="0"/>
            <w:vAlign w:val="center"/>
          </w:tcPr>
          <w:p w14:paraId="43BCC34A">
            <w:pPr>
              <w:pStyle w:val="21"/>
              <w:rPr>
                <w:rFonts w:hint="default" w:eastAsia="宋体"/>
                <w:kern w:val="0"/>
                <w:sz w:val="24"/>
                <w:szCs w:val="24"/>
                <w:lang w:val="en-US" w:eastAsia="zh-CN"/>
              </w:rPr>
            </w:pPr>
            <w:r>
              <w:rPr>
                <w:rFonts w:hint="eastAsia"/>
                <w:kern w:val="0"/>
                <w:sz w:val="24"/>
                <w:szCs w:val="24"/>
                <w:lang w:val="en-US" w:eastAsia="zh-CN"/>
              </w:rPr>
              <w:t>100</w:t>
            </w:r>
          </w:p>
        </w:tc>
      </w:tr>
      <w:tr w14:paraId="09ECF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22" w:type="dxa"/>
            <w:noWrap w:val="0"/>
            <w:vAlign w:val="center"/>
          </w:tcPr>
          <w:p w14:paraId="7BE45BC3">
            <w:pPr>
              <w:pStyle w:val="21"/>
              <w:rPr>
                <w:kern w:val="0"/>
                <w:sz w:val="24"/>
                <w:szCs w:val="24"/>
              </w:rPr>
            </w:pPr>
          </w:p>
        </w:tc>
        <w:tc>
          <w:tcPr>
            <w:tcW w:w="3960" w:type="dxa"/>
            <w:noWrap w:val="0"/>
            <w:vAlign w:val="center"/>
          </w:tcPr>
          <w:p w14:paraId="512FB0AC">
            <w:pPr>
              <w:pStyle w:val="21"/>
              <w:rPr>
                <w:kern w:val="0"/>
                <w:sz w:val="24"/>
                <w:szCs w:val="24"/>
              </w:rPr>
            </w:pPr>
          </w:p>
        </w:tc>
        <w:tc>
          <w:tcPr>
            <w:tcW w:w="1588" w:type="dxa"/>
            <w:noWrap w:val="0"/>
            <w:vAlign w:val="center"/>
          </w:tcPr>
          <w:p w14:paraId="63A4AD7F">
            <w:pPr>
              <w:pStyle w:val="21"/>
              <w:rPr>
                <w:kern w:val="0"/>
                <w:sz w:val="24"/>
                <w:szCs w:val="24"/>
              </w:rPr>
            </w:pPr>
          </w:p>
        </w:tc>
        <w:tc>
          <w:tcPr>
            <w:tcW w:w="1852" w:type="dxa"/>
            <w:noWrap w:val="0"/>
            <w:vAlign w:val="center"/>
          </w:tcPr>
          <w:p w14:paraId="4520F5CE">
            <w:pPr>
              <w:pStyle w:val="21"/>
              <w:rPr>
                <w:kern w:val="0"/>
                <w:sz w:val="24"/>
                <w:szCs w:val="24"/>
              </w:rPr>
            </w:pPr>
          </w:p>
        </w:tc>
      </w:tr>
      <w:tr w14:paraId="3DEF4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22" w:type="dxa"/>
            <w:noWrap w:val="0"/>
            <w:vAlign w:val="center"/>
          </w:tcPr>
          <w:p w14:paraId="60BBA25E">
            <w:pPr>
              <w:pStyle w:val="21"/>
              <w:rPr>
                <w:kern w:val="0"/>
                <w:sz w:val="24"/>
                <w:szCs w:val="24"/>
              </w:rPr>
            </w:pPr>
          </w:p>
        </w:tc>
        <w:tc>
          <w:tcPr>
            <w:tcW w:w="3960" w:type="dxa"/>
            <w:noWrap w:val="0"/>
            <w:vAlign w:val="center"/>
          </w:tcPr>
          <w:p w14:paraId="1EED6641">
            <w:pPr>
              <w:pStyle w:val="21"/>
              <w:rPr>
                <w:kern w:val="0"/>
                <w:sz w:val="24"/>
                <w:szCs w:val="24"/>
              </w:rPr>
            </w:pPr>
          </w:p>
        </w:tc>
        <w:tc>
          <w:tcPr>
            <w:tcW w:w="1588" w:type="dxa"/>
            <w:noWrap w:val="0"/>
            <w:vAlign w:val="center"/>
          </w:tcPr>
          <w:p w14:paraId="2E70D568">
            <w:pPr>
              <w:pStyle w:val="21"/>
              <w:rPr>
                <w:kern w:val="0"/>
                <w:sz w:val="24"/>
                <w:szCs w:val="24"/>
              </w:rPr>
            </w:pPr>
          </w:p>
        </w:tc>
        <w:tc>
          <w:tcPr>
            <w:tcW w:w="1852" w:type="dxa"/>
            <w:noWrap w:val="0"/>
            <w:vAlign w:val="center"/>
          </w:tcPr>
          <w:p w14:paraId="76AF8C2A">
            <w:pPr>
              <w:pStyle w:val="21"/>
              <w:rPr>
                <w:kern w:val="0"/>
                <w:sz w:val="24"/>
                <w:szCs w:val="24"/>
              </w:rPr>
            </w:pPr>
          </w:p>
        </w:tc>
      </w:tr>
      <w:tr w14:paraId="2565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22" w:type="dxa"/>
            <w:noWrap w:val="0"/>
            <w:vAlign w:val="center"/>
          </w:tcPr>
          <w:p w14:paraId="0AD3031F">
            <w:pPr>
              <w:pStyle w:val="21"/>
              <w:rPr>
                <w:kern w:val="0"/>
                <w:sz w:val="24"/>
                <w:szCs w:val="24"/>
              </w:rPr>
            </w:pPr>
          </w:p>
        </w:tc>
        <w:tc>
          <w:tcPr>
            <w:tcW w:w="3960" w:type="dxa"/>
            <w:noWrap w:val="0"/>
            <w:vAlign w:val="center"/>
          </w:tcPr>
          <w:p w14:paraId="7A06C997">
            <w:pPr>
              <w:pStyle w:val="21"/>
              <w:rPr>
                <w:kern w:val="0"/>
                <w:sz w:val="24"/>
                <w:szCs w:val="24"/>
              </w:rPr>
            </w:pPr>
          </w:p>
        </w:tc>
        <w:tc>
          <w:tcPr>
            <w:tcW w:w="1588" w:type="dxa"/>
            <w:noWrap w:val="0"/>
            <w:vAlign w:val="center"/>
          </w:tcPr>
          <w:p w14:paraId="28E53332">
            <w:pPr>
              <w:pStyle w:val="21"/>
              <w:rPr>
                <w:kern w:val="0"/>
                <w:sz w:val="24"/>
                <w:szCs w:val="24"/>
              </w:rPr>
            </w:pPr>
          </w:p>
        </w:tc>
        <w:tc>
          <w:tcPr>
            <w:tcW w:w="1852" w:type="dxa"/>
            <w:noWrap w:val="0"/>
            <w:vAlign w:val="center"/>
          </w:tcPr>
          <w:p w14:paraId="02AD5ADB">
            <w:pPr>
              <w:pStyle w:val="21"/>
              <w:rPr>
                <w:kern w:val="0"/>
                <w:sz w:val="24"/>
                <w:szCs w:val="24"/>
              </w:rPr>
            </w:pPr>
          </w:p>
        </w:tc>
      </w:tr>
    </w:tbl>
    <w:p w14:paraId="026D693F">
      <w:pPr>
        <w:pStyle w:val="19"/>
        <w:rPr>
          <w:color w:val="auto"/>
        </w:rPr>
      </w:pPr>
      <w:r>
        <w:rPr>
          <w:rFonts w:hint="eastAsia"/>
          <w:color w:val="auto"/>
          <w:sz w:val="24"/>
          <w:szCs w:val="24"/>
        </w:rPr>
        <w:t>（2）</w:t>
      </w:r>
      <w:r>
        <w:rPr>
          <w:color w:val="auto"/>
          <w:sz w:val="24"/>
          <w:szCs w:val="24"/>
        </w:rPr>
        <w:t>全部逾期完工违约金的总限额为</w:t>
      </w:r>
      <w:r>
        <w:rPr>
          <w:color w:val="auto"/>
          <w:sz w:val="24"/>
          <w:szCs w:val="24"/>
          <w:u w:val="single"/>
        </w:rPr>
        <w:t xml:space="preserve">  (不超过签约合同价的  ％)  </w:t>
      </w:r>
      <w:r>
        <w:rPr>
          <w:color w:val="auto"/>
          <w:sz w:val="24"/>
          <w:szCs w:val="24"/>
        </w:rPr>
        <w:t>。</w:t>
      </w:r>
    </w:p>
    <w:p w14:paraId="13A30FE8">
      <w:pPr>
        <w:pStyle w:val="23"/>
        <w:outlineLvl w:val="3"/>
      </w:pPr>
      <w:r>
        <w:t>11.6  工期提前</w:t>
      </w:r>
    </w:p>
    <w:p w14:paraId="3D8EB9AA">
      <w:pPr>
        <w:pStyle w:val="19"/>
        <w:rPr>
          <w:color w:val="auto"/>
          <w:sz w:val="24"/>
          <w:szCs w:val="24"/>
        </w:rPr>
      </w:pPr>
      <w:r>
        <w:rPr>
          <w:color w:val="auto"/>
          <w:sz w:val="24"/>
          <w:szCs w:val="24"/>
        </w:rPr>
        <w:t>工期提前的奖金约定：</w:t>
      </w:r>
      <w:r>
        <w:rPr>
          <w:color w:val="auto"/>
          <w:sz w:val="24"/>
          <w:szCs w:val="24"/>
          <w:u w:val="single"/>
        </w:rPr>
        <w:t xml:space="preserve">        </w:t>
      </w:r>
      <w:r>
        <w:rPr>
          <w:color w:val="auto"/>
          <w:sz w:val="24"/>
          <w:szCs w:val="24"/>
        </w:rPr>
        <w:t>。</w:t>
      </w:r>
    </w:p>
    <w:p w14:paraId="5A648D66">
      <w:pPr>
        <w:pStyle w:val="20"/>
        <w:spacing w:before="240" w:after="240"/>
        <w:outlineLvl w:val="2"/>
      </w:pPr>
      <w:r>
        <w:t>12  暂停施工</w:t>
      </w:r>
    </w:p>
    <w:p w14:paraId="2C18D001">
      <w:pPr>
        <w:pStyle w:val="23"/>
        <w:outlineLvl w:val="3"/>
      </w:pPr>
      <w:r>
        <w:t>12.1  承包人暂停施工的责任</w:t>
      </w:r>
    </w:p>
    <w:p w14:paraId="60A53EC1">
      <w:pPr>
        <w:pStyle w:val="19"/>
        <w:rPr>
          <w:color w:val="auto"/>
          <w:sz w:val="24"/>
          <w:szCs w:val="24"/>
        </w:rPr>
      </w:pPr>
      <w:r>
        <w:rPr>
          <w:rFonts w:hint="eastAsia"/>
          <w:color w:val="auto"/>
          <w:sz w:val="24"/>
          <w:szCs w:val="24"/>
        </w:rPr>
        <w:t>（</w:t>
      </w:r>
      <w:r>
        <w:rPr>
          <w:color w:val="auto"/>
          <w:sz w:val="24"/>
          <w:szCs w:val="24"/>
        </w:rPr>
        <w:t>5</w:t>
      </w:r>
      <w:r>
        <w:rPr>
          <w:rFonts w:hint="eastAsia"/>
          <w:color w:val="auto"/>
          <w:sz w:val="24"/>
          <w:szCs w:val="24"/>
        </w:rPr>
        <w:t>）</w:t>
      </w:r>
      <w:r>
        <w:rPr>
          <w:color w:val="auto"/>
          <w:sz w:val="24"/>
          <w:szCs w:val="24"/>
        </w:rPr>
        <w:t>承包人承担暂停施工责任的</w:t>
      </w:r>
      <w:r>
        <w:rPr>
          <w:rFonts w:hint="eastAsia"/>
          <w:color w:val="auto"/>
          <w:sz w:val="24"/>
          <w:szCs w:val="24"/>
        </w:rPr>
        <w:t>其他</w:t>
      </w:r>
      <w:r>
        <w:rPr>
          <w:color w:val="auto"/>
          <w:sz w:val="24"/>
          <w:szCs w:val="24"/>
        </w:rPr>
        <w:t>情形：</w:t>
      </w:r>
      <w:r>
        <w:rPr>
          <w:color w:val="auto"/>
          <w:sz w:val="24"/>
          <w:szCs w:val="24"/>
          <w:u w:val="single"/>
        </w:rPr>
        <w:t xml:space="preserve">        </w:t>
      </w:r>
      <w:r>
        <w:rPr>
          <w:rFonts w:hint="eastAsia"/>
          <w:color w:val="auto"/>
          <w:sz w:val="24"/>
          <w:szCs w:val="24"/>
        </w:rPr>
        <w:t>。</w:t>
      </w:r>
    </w:p>
    <w:p w14:paraId="56F70209">
      <w:pPr>
        <w:pStyle w:val="23"/>
        <w:outlineLvl w:val="3"/>
      </w:pPr>
      <w:r>
        <w:t>12.2  发包人暂停施工的责任</w:t>
      </w:r>
    </w:p>
    <w:p w14:paraId="1017CADC">
      <w:pPr>
        <w:pStyle w:val="19"/>
        <w:rPr>
          <w:color w:val="auto"/>
          <w:sz w:val="24"/>
          <w:szCs w:val="24"/>
        </w:rPr>
      </w:pPr>
      <w:r>
        <w:rPr>
          <w:color w:val="auto"/>
          <w:sz w:val="24"/>
          <w:szCs w:val="24"/>
        </w:rPr>
        <w:t>发包人承担暂停施工责任的情形：</w:t>
      </w:r>
      <w:r>
        <w:rPr>
          <w:color w:val="auto"/>
          <w:sz w:val="24"/>
          <w:szCs w:val="24"/>
          <w:u w:val="single"/>
        </w:rPr>
        <w:t xml:space="preserve">        </w:t>
      </w:r>
      <w:r>
        <w:rPr>
          <w:rFonts w:hint="eastAsia"/>
          <w:color w:val="auto"/>
          <w:sz w:val="24"/>
          <w:szCs w:val="24"/>
        </w:rPr>
        <w:t>。</w:t>
      </w:r>
    </w:p>
    <w:p w14:paraId="18B7D916">
      <w:pPr>
        <w:pStyle w:val="20"/>
        <w:spacing w:before="240" w:after="240"/>
        <w:outlineLvl w:val="2"/>
      </w:pPr>
      <w:r>
        <w:t>13  工程质量</w:t>
      </w:r>
    </w:p>
    <w:p w14:paraId="36FF38DC">
      <w:pPr>
        <w:pStyle w:val="19"/>
        <w:ind w:firstLine="482"/>
        <w:rPr>
          <w:color w:val="auto"/>
          <w:sz w:val="24"/>
          <w:szCs w:val="24"/>
        </w:rPr>
      </w:pPr>
      <w:r>
        <w:rPr>
          <w:b/>
          <w:color w:val="auto"/>
          <w:sz w:val="24"/>
          <w:szCs w:val="24"/>
        </w:rPr>
        <w:t xml:space="preserve">13.1.1 </w:t>
      </w:r>
      <w:r>
        <w:rPr>
          <w:rFonts w:hint="eastAsia"/>
          <w:color w:val="auto"/>
          <w:sz w:val="24"/>
          <w:szCs w:val="24"/>
        </w:rPr>
        <w:t>本</w:t>
      </w:r>
      <w:r>
        <w:rPr>
          <w:color w:val="auto"/>
          <w:sz w:val="24"/>
          <w:szCs w:val="24"/>
        </w:rPr>
        <w:t>工程</w:t>
      </w:r>
      <w:r>
        <w:rPr>
          <w:rFonts w:hint="eastAsia"/>
          <w:color w:val="auto"/>
          <w:sz w:val="24"/>
          <w:szCs w:val="24"/>
        </w:rPr>
        <w:t>工程</w:t>
      </w:r>
      <w:r>
        <w:rPr>
          <w:color w:val="auto"/>
          <w:sz w:val="24"/>
          <w:szCs w:val="24"/>
        </w:rPr>
        <w:t>质量</w:t>
      </w:r>
      <w:r>
        <w:rPr>
          <w:rFonts w:hint="eastAsia"/>
          <w:color w:val="auto"/>
          <w:sz w:val="24"/>
          <w:szCs w:val="24"/>
        </w:rPr>
        <w:t>验收标准的约定</w:t>
      </w:r>
      <w:r>
        <w:rPr>
          <w:color w:val="auto"/>
          <w:sz w:val="24"/>
          <w:szCs w:val="24"/>
        </w:rPr>
        <w:t>：</w:t>
      </w:r>
      <w:r>
        <w:rPr>
          <w:rFonts w:hint="eastAsia"/>
          <w:color w:val="auto"/>
          <w:sz w:val="24"/>
          <w:szCs w:val="24"/>
          <w:u w:val="single"/>
        </w:rPr>
        <w:t xml:space="preserve">    </w:t>
      </w:r>
      <w:r>
        <w:rPr>
          <w:rFonts w:hint="eastAsia" w:ascii="宋体" w:hAnsi="宋体" w:eastAsia="宋体" w:cs="宋体"/>
          <w:color w:val="auto"/>
          <w:kern w:val="2"/>
          <w:sz w:val="24"/>
          <w:szCs w:val="24"/>
          <w:highlight w:val="none"/>
          <w:u w:val="single"/>
          <w:lang w:val="en-US" w:eastAsia="zh-CN"/>
        </w:rPr>
        <w:t>符合国家相关规范要求</w:t>
      </w:r>
      <w:r>
        <w:rPr>
          <w:rFonts w:hint="eastAsia"/>
          <w:color w:val="auto"/>
          <w:sz w:val="24"/>
          <w:szCs w:val="24"/>
          <w:u w:val="single"/>
        </w:rPr>
        <w:t xml:space="preserve">      </w:t>
      </w:r>
      <w:r>
        <w:rPr>
          <w:color w:val="auto"/>
          <w:sz w:val="24"/>
          <w:szCs w:val="24"/>
        </w:rPr>
        <w:t>。</w:t>
      </w:r>
    </w:p>
    <w:p w14:paraId="20F7B616">
      <w:pPr>
        <w:pStyle w:val="23"/>
        <w:outlineLvl w:val="3"/>
      </w:pPr>
      <w:r>
        <w:t>13.7  质量评定</w:t>
      </w:r>
    </w:p>
    <w:p w14:paraId="02499308">
      <w:pPr>
        <w:pStyle w:val="19"/>
        <w:ind w:firstLine="482"/>
        <w:rPr>
          <w:color w:val="auto"/>
          <w:sz w:val="24"/>
          <w:szCs w:val="24"/>
        </w:rPr>
      </w:pPr>
      <w:r>
        <w:rPr>
          <w:b/>
          <w:color w:val="auto"/>
          <w:sz w:val="24"/>
          <w:szCs w:val="24"/>
        </w:rPr>
        <w:t xml:space="preserve">13.7.4 </w:t>
      </w:r>
      <w:r>
        <w:rPr>
          <w:color w:val="auto"/>
          <w:sz w:val="24"/>
          <w:szCs w:val="24"/>
        </w:rPr>
        <w:t>重要隐蔽单元工程和关键部位单元工程质量评定的约定：</w:t>
      </w:r>
      <w:r>
        <w:rPr>
          <w:color w:val="auto"/>
          <w:sz w:val="24"/>
          <w:szCs w:val="24"/>
          <w:u w:val="single"/>
        </w:rPr>
        <w:t xml:space="preserve">       </w:t>
      </w:r>
      <w:r>
        <w:rPr>
          <w:color w:val="auto"/>
          <w:sz w:val="24"/>
          <w:szCs w:val="24"/>
        </w:rPr>
        <w:t>。</w:t>
      </w:r>
    </w:p>
    <w:p w14:paraId="182E26AC">
      <w:pPr>
        <w:pStyle w:val="19"/>
        <w:ind w:firstLine="482"/>
        <w:rPr>
          <w:color w:val="auto"/>
          <w:sz w:val="24"/>
          <w:szCs w:val="24"/>
        </w:rPr>
      </w:pPr>
      <w:r>
        <w:rPr>
          <w:b/>
          <w:color w:val="auto"/>
          <w:sz w:val="24"/>
          <w:szCs w:val="24"/>
        </w:rPr>
        <w:t xml:space="preserve">13.7.7 </w:t>
      </w:r>
      <w:r>
        <w:rPr>
          <w:color w:val="auto"/>
          <w:sz w:val="24"/>
          <w:szCs w:val="24"/>
        </w:rPr>
        <w:t>工程</w:t>
      </w:r>
      <w:r>
        <w:rPr>
          <w:rFonts w:hint="eastAsia"/>
          <w:color w:val="auto"/>
          <w:sz w:val="24"/>
          <w:szCs w:val="24"/>
        </w:rPr>
        <w:t>合格标准为</w:t>
      </w:r>
      <w:r>
        <w:rPr>
          <w:color w:val="auto"/>
          <w:sz w:val="24"/>
          <w:szCs w:val="24"/>
        </w:rPr>
        <w:t>：</w:t>
      </w:r>
      <w:r>
        <w:rPr>
          <w:color w:val="auto"/>
          <w:sz w:val="24"/>
          <w:szCs w:val="24"/>
          <w:u w:val="single"/>
        </w:rPr>
        <w:t xml:space="preserve">       </w:t>
      </w:r>
      <w:r>
        <w:rPr>
          <w:color w:val="auto"/>
          <w:sz w:val="24"/>
          <w:szCs w:val="24"/>
        </w:rPr>
        <w:t xml:space="preserve"> </w:t>
      </w:r>
      <w:r>
        <w:rPr>
          <w:rFonts w:hint="eastAsia"/>
          <w:color w:val="auto"/>
          <w:sz w:val="24"/>
          <w:szCs w:val="24"/>
        </w:rPr>
        <w:t>；优良标准为</w:t>
      </w:r>
      <w:r>
        <w:rPr>
          <w:color w:val="auto"/>
          <w:sz w:val="24"/>
          <w:szCs w:val="24"/>
        </w:rPr>
        <w:t>：</w:t>
      </w:r>
      <w:r>
        <w:rPr>
          <w:color w:val="auto"/>
          <w:sz w:val="24"/>
          <w:szCs w:val="24"/>
          <w:u w:val="single"/>
        </w:rPr>
        <w:t xml:space="preserve">        </w:t>
      </w:r>
      <w:r>
        <w:rPr>
          <w:color w:val="auto"/>
          <w:sz w:val="24"/>
          <w:szCs w:val="24"/>
        </w:rPr>
        <w:t>。达到优良的奖金为：</w:t>
      </w:r>
      <w:r>
        <w:rPr>
          <w:color w:val="auto"/>
          <w:sz w:val="24"/>
          <w:szCs w:val="24"/>
          <w:u w:val="single"/>
        </w:rPr>
        <w:t xml:space="preserve">        </w:t>
      </w:r>
      <w:r>
        <w:rPr>
          <w:color w:val="auto"/>
          <w:sz w:val="24"/>
          <w:szCs w:val="24"/>
        </w:rPr>
        <w:t>。</w:t>
      </w:r>
    </w:p>
    <w:p w14:paraId="09E1F31D">
      <w:pPr>
        <w:pStyle w:val="23"/>
        <w:outlineLvl w:val="3"/>
      </w:pPr>
      <w:r>
        <w:t>13.8  质量事故处理</w:t>
      </w:r>
    </w:p>
    <w:p w14:paraId="63CF20C3">
      <w:pPr>
        <w:pStyle w:val="19"/>
        <w:ind w:firstLine="482"/>
        <w:rPr>
          <w:color w:val="auto"/>
          <w:sz w:val="24"/>
          <w:szCs w:val="24"/>
        </w:rPr>
      </w:pPr>
      <w:r>
        <w:rPr>
          <w:b/>
          <w:color w:val="auto"/>
          <w:sz w:val="24"/>
          <w:szCs w:val="24"/>
        </w:rPr>
        <w:t xml:space="preserve">13.8.4 </w:t>
      </w:r>
      <w:r>
        <w:rPr>
          <w:color w:val="auto"/>
          <w:sz w:val="24"/>
          <w:szCs w:val="24"/>
        </w:rPr>
        <w:t>工程竣工验收时，</w:t>
      </w:r>
      <w:r>
        <w:rPr>
          <w:color w:val="auto"/>
          <w:sz w:val="24"/>
          <w:szCs w:val="24"/>
          <w:u w:val="single"/>
        </w:rPr>
        <w:t xml:space="preserve">   </w:t>
      </w:r>
      <w:r>
        <w:rPr>
          <w:rFonts w:hint="eastAsia" w:ascii="宋体" w:hAnsi="宋体" w:eastAsia="宋体" w:cs="宋体"/>
          <w:color w:val="auto"/>
          <w:kern w:val="2"/>
          <w:sz w:val="24"/>
          <w:szCs w:val="24"/>
          <w:highlight w:val="none"/>
          <w:u w:val="single"/>
          <w:lang w:val="en-US" w:eastAsia="zh-CN"/>
        </w:rPr>
        <w:t>承包方</w:t>
      </w:r>
      <w:r>
        <w:rPr>
          <w:color w:val="auto"/>
          <w:sz w:val="24"/>
          <w:szCs w:val="24"/>
          <w:u w:val="single"/>
        </w:rPr>
        <w:t xml:space="preserve">     </w:t>
      </w:r>
      <w:r>
        <w:rPr>
          <w:color w:val="auto"/>
          <w:sz w:val="24"/>
          <w:szCs w:val="24"/>
        </w:rPr>
        <w:t>向竣工验收委员会汇报并提交历次质量缺陷处理的备案资料。</w:t>
      </w:r>
    </w:p>
    <w:p w14:paraId="13CE35FA">
      <w:pPr>
        <w:pStyle w:val="20"/>
        <w:spacing w:before="240" w:after="240"/>
        <w:outlineLvl w:val="2"/>
      </w:pPr>
      <w:r>
        <w:t>14  试验和检验</w:t>
      </w:r>
    </w:p>
    <w:p w14:paraId="54A7C208">
      <w:pPr>
        <w:pStyle w:val="23"/>
        <w:outlineLvl w:val="3"/>
      </w:pPr>
      <w:r>
        <w:t>14.1  材料、工程设备和工程的试验和检验</w:t>
      </w:r>
    </w:p>
    <w:p w14:paraId="430896DE">
      <w:pPr>
        <w:pStyle w:val="19"/>
        <w:ind w:firstLine="482"/>
        <w:rPr>
          <w:color w:val="auto"/>
          <w:sz w:val="24"/>
          <w:szCs w:val="24"/>
        </w:rPr>
      </w:pPr>
      <w:r>
        <w:rPr>
          <w:b/>
          <w:color w:val="auto"/>
          <w:sz w:val="24"/>
          <w:szCs w:val="24"/>
        </w:rPr>
        <w:t xml:space="preserve">14.1.5 </w:t>
      </w:r>
      <w:r>
        <w:rPr>
          <w:color w:val="auto"/>
          <w:sz w:val="24"/>
          <w:szCs w:val="24"/>
        </w:rPr>
        <w:t>水工金属结构、启闭机及机电产品进场后的交货检查和验收中，承包人负责</w:t>
      </w:r>
      <w:r>
        <w:rPr>
          <w:color w:val="auto"/>
          <w:sz w:val="24"/>
          <w:szCs w:val="24"/>
          <w:u w:val="single"/>
        </w:rPr>
        <w:t xml:space="preserve">   </w:t>
      </w:r>
      <w:r>
        <w:rPr>
          <w:rFonts w:hint="eastAsia" w:ascii="宋体" w:hAnsi="宋体" w:eastAsia="宋体" w:cs="宋体"/>
          <w:b w:val="0"/>
          <w:bCs/>
          <w:color w:val="auto"/>
          <w:kern w:val="0"/>
          <w:sz w:val="24"/>
          <w:szCs w:val="24"/>
          <w:highlight w:val="none"/>
          <w:u w:val="single"/>
          <w:lang w:val="en-US" w:eastAsia="zh-CN" w:bidi="ar"/>
        </w:rPr>
        <w:t>提供合格证、检测报告、使用说明书、质量认证等资料，并配合各方检测机构进行的检测工作</w:t>
      </w:r>
      <w:r>
        <w:rPr>
          <w:color w:val="auto"/>
          <w:sz w:val="24"/>
          <w:szCs w:val="24"/>
          <w:u w:val="single"/>
        </w:rPr>
        <w:t xml:space="preserve">     </w:t>
      </w:r>
      <w:r>
        <w:rPr>
          <w:color w:val="auto"/>
          <w:sz w:val="24"/>
          <w:szCs w:val="24"/>
        </w:rPr>
        <w:t>。</w:t>
      </w:r>
    </w:p>
    <w:p w14:paraId="0B0446A8">
      <w:pPr>
        <w:pStyle w:val="19"/>
        <w:ind w:firstLine="482"/>
        <w:rPr>
          <w:color w:val="auto"/>
          <w:sz w:val="24"/>
          <w:szCs w:val="24"/>
        </w:rPr>
      </w:pPr>
      <w:r>
        <w:rPr>
          <w:b/>
          <w:color w:val="auto"/>
          <w:sz w:val="24"/>
          <w:szCs w:val="24"/>
        </w:rPr>
        <w:t>14.1.6</w:t>
      </w:r>
      <w:r>
        <w:rPr>
          <w:color w:val="auto"/>
          <w:sz w:val="24"/>
          <w:szCs w:val="24"/>
        </w:rPr>
        <w:t xml:space="preserve"> 本工程实行见证取样的试块、试件及有关材料：</w:t>
      </w:r>
      <w:r>
        <w:rPr>
          <w:color w:val="auto"/>
          <w:sz w:val="24"/>
          <w:szCs w:val="24"/>
          <w:u w:val="single"/>
        </w:rPr>
        <w:t xml:space="preserve">  </w:t>
      </w:r>
      <w:r>
        <w:rPr>
          <w:rFonts w:hint="eastAsia" w:ascii="宋体" w:hAnsi="宋体" w:eastAsia="宋体" w:cs="宋体"/>
          <w:b w:val="0"/>
          <w:bCs/>
          <w:color w:val="auto"/>
          <w:kern w:val="0"/>
          <w:sz w:val="24"/>
          <w:szCs w:val="24"/>
          <w:highlight w:val="none"/>
          <w:u w:val="single"/>
          <w:lang w:val="en-US" w:eastAsia="zh-CN" w:bidi="ar"/>
        </w:rPr>
        <w:t>本工程实行施工单位自检、监理单位平行检测、业主及质量监督单位抽检的检测方式，对质量进行控制。见证取样的试块、试件及有关材料按相关规范、规程要求执行</w:t>
      </w:r>
      <w:r>
        <w:rPr>
          <w:color w:val="auto"/>
          <w:sz w:val="24"/>
          <w:szCs w:val="24"/>
          <w:u w:val="single"/>
        </w:rPr>
        <w:t xml:space="preserve">      </w:t>
      </w:r>
      <w:r>
        <w:rPr>
          <w:color w:val="auto"/>
          <w:sz w:val="24"/>
          <w:szCs w:val="24"/>
        </w:rPr>
        <w:t xml:space="preserve"> 。</w:t>
      </w:r>
    </w:p>
    <w:p w14:paraId="5B9E1BE4">
      <w:pPr>
        <w:pStyle w:val="20"/>
        <w:spacing w:before="240" w:after="240"/>
        <w:outlineLvl w:val="2"/>
      </w:pPr>
      <w:r>
        <w:t>15  变更</w:t>
      </w:r>
    </w:p>
    <w:p w14:paraId="02D613A3">
      <w:pPr>
        <w:pStyle w:val="23"/>
        <w:outlineLvl w:val="3"/>
      </w:pPr>
      <w:r>
        <w:t>15.1  变更的范围和内容</w:t>
      </w:r>
    </w:p>
    <w:p w14:paraId="42699FBB">
      <w:pPr>
        <w:pStyle w:val="19"/>
        <w:rPr>
          <w:rFonts w:hint="eastAsia"/>
          <w:color w:val="auto"/>
          <w:sz w:val="24"/>
          <w:szCs w:val="24"/>
        </w:rPr>
      </w:pPr>
      <w:r>
        <w:rPr>
          <w:rFonts w:hint="eastAsia"/>
          <w:color w:val="auto"/>
          <w:sz w:val="24"/>
          <w:szCs w:val="24"/>
        </w:rPr>
        <w:t>（</w:t>
      </w:r>
      <w:r>
        <w:rPr>
          <w:color w:val="auto"/>
          <w:sz w:val="24"/>
          <w:szCs w:val="24"/>
        </w:rPr>
        <w:t>6</w:t>
      </w:r>
      <w:r>
        <w:rPr>
          <w:rFonts w:hint="eastAsia"/>
          <w:color w:val="auto"/>
          <w:sz w:val="24"/>
          <w:szCs w:val="24"/>
        </w:rPr>
        <w:t>）</w:t>
      </w:r>
      <w:r>
        <w:rPr>
          <w:color w:val="auto"/>
          <w:sz w:val="24"/>
          <w:szCs w:val="24"/>
        </w:rPr>
        <w:t>增加或减少合同中关键项目的工程量超过其工程总量的</w:t>
      </w:r>
      <w:r>
        <w:rPr>
          <w:color w:val="auto"/>
          <w:sz w:val="24"/>
          <w:szCs w:val="24"/>
          <w:u w:val="single"/>
        </w:rPr>
        <w:t xml:space="preserve"> </w:t>
      </w:r>
      <w:r>
        <w:rPr>
          <w:rFonts w:hint="eastAsia"/>
          <w:color w:val="auto"/>
          <w:sz w:val="24"/>
          <w:szCs w:val="24"/>
          <w:u w:val="single"/>
        </w:rPr>
        <w:t xml:space="preserve"> </w:t>
      </w:r>
      <w:r>
        <w:rPr>
          <w:rFonts w:hint="eastAsia"/>
          <w:color w:val="auto"/>
          <w:sz w:val="24"/>
          <w:szCs w:val="24"/>
          <w:u w:val="single"/>
          <w:lang w:val="en-US" w:eastAsia="zh-CN"/>
        </w:rPr>
        <w:t>10</w:t>
      </w:r>
      <w:r>
        <w:rPr>
          <w:color w:val="auto"/>
          <w:sz w:val="24"/>
          <w:szCs w:val="24"/>
          <w:u w:val="single"/>
        </w:rPr>
        <w:t xml:space="preserve"> </w:t>
      </w:r>
      <w:r>
        <w:rPr>
          <w:color w:val="auto"/>
          <w:sz w:val="24"/>
          <w:szCs w:val="24"/>
        </w:rPr>
        <w:t>％，关键项目：</w:t>
      </w:r>
      <w:r>
        <w:rPr>
          <w:rFonts w:hint="eastAsia"/>
          <w:color w:val="auto"/>
          <w:sz w:val="24"/>
          <w:szCs w:val="24"/>
          <w:lang w:val="en-US" w:eastAsia="zh-CN"/>
        </w:rPr>
        <w:t>/</w:t>
      </w:r>
      <w:r>
        <w:rPr>
          <w:color w:val="auto"/>
          <w:sz w:val="24"/>
          <w:szCs w:val="24"/>
          <w:u w:val="single"/>
        </w:rPr>
        <w:t>（具体列出“第五章  工程量清单”中关键项目的</w:t>
      </w:r>
      <w:r>
        <w:rPr>
          <w:rFonts w:hint="eastAsia"/>
          <w:color w:val="auto"/>
          <w:sz w:val="24"/>
          <w:szCs w:val="24"/>
          <w:u w:val="single"/>
        </w:rPr>
        <w:t>序号</w:t>
      </w:r>
      <w:r>
        <w:rPr>
          <w:color w:val="auto"/>
          <w:sz w:val="24"/>
          <w:szCs w:val="24"/>
          <w:u w:val="single"/>
        </w:rPr>
        <w:t>和项目名称 ）</w:t>
      </w:r>
      <w:r>
        <w:rPr>
          <w:color w:val="auto"/>
          <w:sz w:val="24"/>
          <w:szCs w:val="24"/>
        </w:rPr>
        <w:t>，单价调整方式：</w:t>
      </w:r>
      <w:r>
        <w:rPr>
          <w:rFonts w:hint="eastAsia"/>
          <w:color w:val="auto"/>
          <w:sz w:val="24"/>
          <w:szCs w:val="24"/>
          <w:u w:val="single"/>
        </w:rPr>
        <w:t xml:space="preserve">   </w:t>
      </w:r>
      <w:r>
        <w:rPr>
          <w:rFonts w:hint="eastAsia" w:ascii="宋体" w:hAnsi="宋体" w:eastAsia="宋体" w:cs="宋体"/>
          <w:color w:val="auto"/>
          <w:kern w:val="2"/>
          <w:sz w:val="24"/>
          <w:szCs w:val="24"/>
          <w:highlight w:val="none"/>
          <w:u w:val="single"/>
          <w:lang w:val="en-US" w:eastAsia="zh-CN"/>
        </w:rPr>
        <w:t>不予调整</w:t>
      </w:r>
      <w:r>
        <w:rPr>
          <w:rFonts w:hint="eastAsia"/>
          <w:color w:val="auto"/>
          <w:sz w:val="24"/>
          <w:szCs w:val="24"/>
          <w:u w:val="single"/>
        </w:rPr>
        <w:t xml:space="preserve">       </w:t>
      </w:r>
      <w:r>
        <w:rPr>
          <w:color w:val="auto"/>
          <w:sz w:val="24"/>
          <w:szCs w:val="24"/>
        </w:rPr>
        <w:t>。</w:t>
      </w:r>
      <w:r>
        <w:rPr>
          <w:rFonts w:hint="eastAsia"/>
          <w:color w:val="auto"/>
          <w:sz w:val="24"/>
          <w:szCs w:val="24"/>
        </w:rPr>
        <w:t>当没有特别约定时，应按照合理成本加利润的原则，由双方按照第3.5款商定或确定变更工作的单价。</w:t>
      </w:r>
    </w:p>
    <w:p w14:paraId="0341683B">
      <w:pPr>
        <w:ind w:firstLine="480" w:firstLineChars="200"/>
        <w:rPr>
          <w:rFonts w:eastAsia="宋体"/>
          <w:kern w:val="0"/>
          <w:sz w:val="24"/>
          <w:szCs w:val="24"/>
        </w:rPr>
      </w:pPr>
      <w:r>
        <w:rPr>
          <w:rFonts w:hint="eastAsia" w:eastAsia="宋体"/>
          <w:kern w:val="0"/>
          <w:sz w:val="24"/>
          <w:szCs w:val="24"/>
        </w:rPr>
        <w:t>除上述约定的关键项目外，变更导致</w:t>
      </w:r>
      <w:r>
        <w:rPr>
          <w:rFonts w:eastAsia="宋体"/>
          <w:kern w:val="0"/>
          <w:sz w:val="24"/>
          <w:szCs w:val="24"/>
        </w:rPr>
        <w:t>增加或减少合同中</w:t>
      </w:r>
      <w:r>
        <w:rPr>
          <w:rFonts w:hint="eastAsia" w:eastAsia="宋体"/>
          <w:kern w:val="0"/>
          <w:sz w:val="24"/>
          <w:szCs w:val="24"/>
        </w:rPr>
        <w:t>其它</w:t>
      </w:r>
      <w:r>
        <w:rPr>
          <w:rFonts w:eastAsia="宋体"/>
          <w:kern w:val="0"/>
          <w:sz w:val="24"/>
          <w:szCs w:val="24"/>
        </w:rPr>
        <w:t>项目的工程量超过其工程总量</w:t>
      </w:r>
      <w:r>
        <w:rPr>
          <w:rFonts w:eastAsia="宋体"/>
          <w:kern w:val="0"/>
          <w:sz w:val="24"/>
          <w:szCs w:val="24"/>
          <w:u w:val="single"/>
        </w:rPr>
        <w:t xml:space="preserve"> </w:t>
      </w:r>
      <w:r>
        <w:rPr>
          <w:rFonts w:hint="eastAsia" w:eastAsia="宋体"/>
          <w:kern w:val="0"/>
          <w:sz w:val="24"/>
          <w:szCs w:val="24"/>
          <w:u w:val="single"/>
          <w:lang w:val="en-US" w:eastAsia="zh-CN"/>
        </w:rPr>
        <w:t>1</w:t>
      </w:r>
      <w:r>
        <w:rPr>
          <w:rFonts w:hint="eastAsia" w:eastAsia="宋体"/>
          <w:kern w:val="0"/>
          <w:sz w:val="24"/>
          <w:szCs w:val="24"/>
          <w:u w:val="single"/>
        </w:rPr>
        <w:t xml:space="preserve"> </w:t>
      </w:r>
      <w:r>
        <w:rPr>
          <w:rFonts w:eastAsia="宋体"/>
          <w:kern w:val="0"/>
          <w:sz w:val="24"/>
          <w:szCs w:val="24"/>
          <w:u w:val="single"/>
        </w:rPr>
        <w:t xml:space="preserve"> </w:t>
      </w:r>
      <w:r>
        <w:rPr>
          <w:rFonts w:eastAsia="宋体"/>
          <w:kern w:val="0"/>
          <w:sz w:val="24"/>
          <w:szCs w:val="24"/>
        </w:rPr>
        <w:t>％的，单价调整方式</w:t>
      </w:r>
      <w:r>
        <w:rPr>
          <w:rFonts w:hint="eastAsia" w:eastAsia="宋体"/>
          <w:kern w:val="0"/>
          <w:sz w:val="24"/>
          <w:szCs w:val="24"/>
        </w:rPr>
        <w:t>为</w:t>
      </w:r>
      <w:r>
        <w:rPr>
          <w:rFonts w:eastAsia="宋体"/>
          <w:kern w:val="0"/>
          <w:sz w:val="24"/>
          <w:szCs w:val="24"/>
        </w:rPr>
        <w:t>：</w:t>
      </w:r>
      <w:r>
        <w:rPr>
          <w:rFonts w:hint="eastAsia" w:eastAsia="宋体"/>
          <w:kern w:val="0"/>
          <w:sz w:val="24"/>
          <w:szCs w:val="24"/>
          <w:u w:val="single"/>
        </w:rPr>
        <w:t xml:space="preserve">   </w:t>
      </w:r>
      <w:r>
        <w:rPr>
          <w:rFonts w:hint="eastAsia" w:ascii="宋体" w:hAnsi="宋体" w:eastAsia="宋体" w:cs="宋体"/>
          <w:color w:val="auto"/>
          <w:kern w:val="2"/>
          <w:sz w:val="24"/>
          <w:szCs w:val="24"/>
          <w:highlight w:val="none"/>
          <w:u w:val="single"/>
          <w:lang w:val="en-US" w:eastAsia="zh-CN"/>
        </w:rPr>
        <w:t>不予调整</w:t>
      </w:r>
      <w:r>
        <w:rPr>
          <w:rFonts w:hint="eastAsia" w:eastAsia="宋体"/>
          <w:kern w:val="0"/>
          <w:sz w:val="24"/>
          <w:szCs w:val="24"/>
          <w:u w:val="single"/>
        </w:rPr>
        <w:t xml:space="preserve">       </w:t>
      </w:r>
      <w:r>
        <w:rPr>
          <w:rFonts w:eastAsia="宋体"/>
          <w:kern w:val="0"/>
          <w:sz w:val="24"/>
          <w:szCs w:val="24"/>
        </w:rPr>
        <w:t>。</w:t>
      </w:r>
      <w:r>
        <w:rPr>
          <w:rFonts w:hint="eastAsia" w:eastAsia="宋体"/>
          <w:kern w:val="0"/>
          <w:sz w:val="24"/>
          <w:szCs w:val="24"/>
        </w:rPr>
        <w:t>合同没有特别约定但合同当事人认为有必要调整的，应</w:t>
      </w:r>
      <w:r>
        <w:rPr>
          <w:rFonts w:eastAsia="宋体"/>
          <w:kern w:val="0"/>
          <w:sz w:val="24"/>
          <w:szCs w:val="24"/>
        </w:rPr>
        <w:t>按照合理成本加利润的原则，由双方按3.5款[商定或确定]的约定处理。</w:t>
      </w:r>
    </w:p>
    <w:p w14:paraId="3280D1CD">
      <w:pPr>
        <w:pStyle w:val="23"/>
        <w:outlineLvl w:val="3"/>
      </w:pPr>
      <w:r>
        <w:t>15.</w:t>
      </w:r>
      <w:r>
        <w:rPr>
          <w:rFonts w:hint="eastAsia"/>
        </w:rPr>
        <w:t>4</w:t>
      </w:r>
      <w:r>
        <w:t xml:space="preserve">  变更的</w:t>
      </w:r>
      <w:r>
        <w:rPr>
          <w:rFonts w:hint="eastAsia"/>
        </w:rPr>
        <w:t>估价原则</w:t>
      </w:r>
    </w:p>
    <w:p w14:paraId="7B76A825">
      <w:pPr>
        <w:pStyle w:val="19"/>
        <w:rPr>
          <w:rFonts w:hint="eastAsia"/>
          <w:color w:val="auto"/>
          <w:sz w:val="24"/>
          <w:szCs w:val="24"/>
        </w:rPr>
      </w:pPr>
      <w:r>
        <w:rPr>
          <w:rFonts w:hint="eastAsia"/>
          <w:color w:val="auto"/>
          <w:sz w:val="24"/>
          <w:szCs w:val="24"/>
        </w:rPr>
        <w:t>变更估价原则的约定</w:t>
      </w:r>
      <w:r>
        <w:rPr>
          <w:color w:val="auto"/>
          <w:sz w:val="24"/>
          <w:szCs w:val="24"/>
        </w:rPr>
        <w:t>：</w:t>
      </w:r>
      <w:r>
        <w:rPr>
          <w:rFonts w:hint="eastAsia"/>
          <w:color w:val="auto"/>
          <w:sz w:val="24"/>
          <w:szCs w:val="24"/>
          <w:u w:val="single"/>
        </w:rPr>
        <w:t xml:space="preserve">          </w:t>
      </w:r>
      <w:r>
        <w:rPr>
          <w:color w:val="auto"/>
          <w:sz w:val="24"/>
          <w:szCs w:val="24"/>
        </w:rPr>
        <w:t>。</w:t>
      </w:r>
    </w:p>
    <w:p w14:paraId="11C4533D">
      <w:pPr>
        <w:pStyle w:val="23"/>
        <w:outlineLvl w:val="3"/>
      </w:pPr>
      <w:r>
        <w:t>15.5  承包人的合理化建议</w:t>
      </w:r>
    </w:p>
    <w:p w14:paraId="569C1C5D">
      <w:pPr>
        <w:pStyle w:val="19"/>
        <w:ind w:firstLine="0" w:firstLineChars="0"/>
        <w:rPr>
          <w:color w:val="auto"/>
          <w:sz w:val="24"/>
          <w:szCs w:val="24"/>
        </w:rPr>
      </w:pPr>
      <w:r>
        <w:rPr>
          <w:b/>
          <w:color w:val="auto"/>
          <w:sz w:val="24"/>
          <w:szCs w:val="24"/>
        </w:rPr>
        <w:t xml:space="preserve">15.5.2 </w:t>
      </w:r>
      <w:r>
        <w:rPr>
          <w:color w:val="auto"/>
          <w:sz w:val="24"/>
          <w:szCs w:val="24"/>
        </w:rPr>
        <w:t>承包人实现合理化建议的奖励金额为：</w:t>
      </w:r>
      <w:r>
        <w:rPr>
          <w:rFonts w:hint="eastAsia"/>
          <w:color w:val="auto"/>
          <w:sz w:val="24"/>
          <w:szCs w:val="24"/>
          <w:u w:val="single"/>
        </w:rPr>
        <w:t xml:space="preserve">                  </w:t>
      </w:r>
      <w:r>
        <w:rPr>
          <w:rFonts w:hint="eastAsia"/>
          <w:color w:val="auto"/>
          <w:sz w:val="24"/>
          <w:szCs w:val="24"/>
        </w:rPr>
        <w:t>。</w:t>
      </w:r>
    </w:p>
    <w:p w14:paraId="1D69C3CB">
      <w:pPr>
        <w:pStyle w:val="23"/>
        <w:outlineLvl w:val="3"/>
      </w:pPr>
      <w:r>
        <w:t>15.8  暂估价</w:t>
      </w:r>
    </w:p>
    <w:p w14:paraId="1CF32183">
      <w:pPr>
        <w:pStyle w:val="19"/>
        <w:ind w:firstLine="0" w:firstLineChars="0"/>
        <w:rPr>
          <w:color w:val="auto"/>
          <w:sz w:val="24"/>
          <w:szCs w:val="24"/>
        </w:rPr>
      </w:pPr>
      <w:r>
        <w:rPr>
          <w:b/>
          <w:color w:val="auto"/>
          <w:sz w:val="24"/>
          <w:szCs w:val="24"/>
        </w:rPr>
        <w:t xml:space="preserve">15.8.1 </w:t>
      </w:r>
      <w:r>
        <w:rPr>
          <w:rFonts w:hint="eastAsia"/>
          <w:color w:val="auto"/>
          <w:sz w:val="24"/>
          <w:szCs w:val="24"/>
        </w:rPr>
        <w:t>（1）</w:t>
      </w:r>
      <w:r>
        <w:rPr>
          <w:color w:val="auto"/>
          <w:sz w:val="24"/>
          <w:szCs w:val="24"/>
        </w:rPr>
        <w:t>发包人和承包人组织招标的暂估价项目：</w:t>
      </w:r>
      <w:r>
        <w:rPr>
          <w:color w:val="auto"/>
          <w:sz w:val="24"/>
          <w:szCs w:val="24"/>
          <w:u w:val="single"/>
        </w:rPr>
        <w:t xml:space="preserve">    (签约后填入)  </w:t>
      </w:r>
      <w:r>
        <w:rPr>
          <w:color w:val="auto"/>
          <w:sz w:val="24"/>
          <w:szCs w:val="24"/>
        </w:rPr>
        <w:t>；发包人组织招标的暂估价项目：</w:t>
      </w:r>
      <w:r>
        <w:rPr>
          <w:color w:val="auto"/>
          <w:sz w:val="24"/>
          <w:szCs w:val="24"/>
          <w:u w:val="single"/>
        </w:rPr>
        <w:t xml:space="preserve">  (签约后填入)  </w:t>
      </w:r>
      <w:r>
        <w:rPr>
          <w:color w:val="auto"/>
          <w:sz w:val="24"/>
          <w:szCs w:val="24"/>
        </w:rPr>
        <w:t>；</w:t>
      </w:r>
    </w:p>
    <w:p w14:paraId="091FAD62">
      <w:pPr>
        <w:pStyle w:val="19"/>
        <w:rPr>
          <w:color w:val="auto"/>
          <w:sz w:val="24"/>
          <w:szCs w:val="24"/>
        </w:rPr>
      </w:pPr>
      <w:r>
        <w:rPr>
          <w:rFonts w:hint="eastAsia"/>
          <w:color w:val="auto"/>
          <w:sz w:val="24"/>
          <w:szCs w:val="24"/>
        </w:rPr>
        <w:t>（2）</w:t>
      </w:r>
      <w:r>
        <w:rPr>
          <w:color w:val="auto"/>
          <w:sz w:val="24"/>
          <w:szCs w:val="24"/>
        </w:rPr>
        <w:t>发包人和承包人以招标方式选择暂估价项目供应商或分包人时，双方的权利义务关系：</w:t>
      </w:r>
      <w:r>
        <w:rPr>
          <w:color w:val="auto"/>
          <w:sz w:val="24"/>
          <w:szCs w:val="24"/>
          <w:u w:val="single"/>
        </w:rPr>
        <w:t xml:space="preserve">        </w:t>
      </w:r>
      <w:r>
        <w:rPr>
          <w:rFonts w:hint="eastAsia"/>
          <w:color w:val="auto"/>
          <w:sz w:val="24"/>
          <w:szCs w:val="24"/>
          <w:u w:val="single"/>
        </w:rPr>
        <w:t xml:space="preserve">   </w:t>
      </w:r>
      <w:r>
        <w:rPr>
          <w:color w:val="auto"/>
          <w:sz w:val="24"/>
          <w:szCs w:val="24"/>
        </w:rPr>
        <w:t>。</w:t>
      </w:r>
    </w:p>
    <w:p w14:paraId="0C80D539">
      <w:pPr>
        <w:pStyle w:val="19"/>
        <w:ind w:firstLine="0" w:firstLineChars="0"/>
        <w:rPr>
          <w:color w:val="auto"/>
          <w:sz w:val="24"/>
          <w:szCs w:val="24"/>
        </w:rPr>
      </w:pPr>
      <w:r>
        <w:rPr>
          <w:b/>
          <w:color w:val="auto"/>
          <w:sz w:val="24"/>
          <w:szCs w:val="24"/>
        </w:rPr>
        <w:t>15.8.</w:t>
      </w:r>
      <w:r>
        <w:rPr>
          <w:rFonts w:hint="eastAsia"/>
          <w:b/>
          <w:color w:val="auto"/>
          <w:sz w:val="24"/>
          <w:szCs w:val="24"/>
        </w:rPr>
        <w:t>3</w:t>
      </w:r>
      <w:r>
        <w:rPr>
          <w:b/>
          <w:color w:val="auto"/>
          <w:sz w:val="24"/>
          <w:szCs w:val="24"/>
        </w:rPr>
        <w:t xml:space="preserve"> </w:t>
      </w:r>
      <w:r>
        <w:rPr>
          <w:rFonts w:hint="eastAsia"/>
          <w:color w:val="auto"/>
          <w:sz w:val="24"/>
          <w:szCs w:val="24"/>
        </w:rPr>
        <w:t>暂估价专业工程不属于依法必须招标的范围或未达到规定的规模标准的，其</w:t>
      </w:r>
      <w:r>
        <w:rPr>
          <w:color w:val="auto"/>
          <w:sz w:val="24"/>
          <w:szCs w:val="24"/>
        </w:rPr>
        <w:t>估价</w:t>
      </w:r>
      <w:r>
        <w:rPr>
          <w:rFonts w:hint="eastAsia"/>
          <w:color w:val="auto"/>
          <w:sz w:val="24"/>
          <w:szCs w:val="24"/>
        </w:rPr>
        <w:t>方式的约定</w:t>
      </w:r>
      <w:r>
        <w:rPr>
          <w:color w:val="auto"/>
          <w:sz w:val="24"/>
          <w:szCs w:val="24"/>
        </w:rPr>
        <w:t>：</w:t>
      </w:r>
      <w:r>
        <w:rPr>
          <w:color w:val="auto"/>
          <w:sz w:val="24"/>
          <w:szCs w:val="24"/>
          <w:u w:val="single"/>
        </w:rPr>
        <w:t xml:space="preserve">    </w:t>
      </w:r>
      <w:r>
        <w:rPr>
          <w:rFonts w:hint="eastAsia"/>
          <w:color w:val="auto"/>
          <w:sz w:val="24"/>
          <w:szCs w:val="24"/>
          <w:u w:val="single"/>
        </w:rPr>
        <w:t xml:space="preserve">       </w:t>
      </w:r>
      <w:r>
        <w:rPr>
          <w:color w:val="auto"/>
          <w:sz w:val="24"/>
          <w:szCs w:val="24"/>
          <w:u w:val="single"/>
        </w:rPr>
        <w:t xml:space="preserve">  </w:t>
      </w:r>
      <w:r>
        <w:rPr>
          <w:rFonts w:hint="eastAsia"/>
          <w:color w:val="auto"/>
          <w:sz w:val="24"/>
          <w:szCs w:val="24"/>
        </w:rPr>
        <w:t>。</w:t>
      </w:r>
    </w:p>
    <w:p w14:paraId="0D123D37">
      <w:pPr>
        <w:pStyle w:val="20"/>
        <w:spacing w:before="240" w:after="240"/>
        <w:outlineLvl w:val="2"/>
      </w:pPr>
      <w:r>
        <w:t>16  价格调整</w:t>
      </w:r>
    </w:p>
    <w:p w14:paraId="1355D58B">
      <w:pPr>
        <w:pStyle w:val="23"/>
        <w:outlineLvl w:val="3"/>
      </w:pPr>
      <w:r>
        <w:t>16.1  物价波动引起的价格调整</w:t>
      </w:r>
    </w:p>
    <w:p w14:paraId="3F67E029">
      <w:pPr>
        <w:pStyle w:val="19"/>
        <w:rPr>
          <w:color w:val="auto"/>
          <w:sz w:val="24"/>
          <w:szCs w:val="24"/>
        </w:rPr>
      </w:pPr>
      <w:r>
        <w:rPr>
          <w:color w:val="auto"/>
          <w:sz w:val="24"/>
          <w:szCs w:val="24"/>
        </w:rPr>
        <w:t>物价波动引起的价格调整方式：</w:t>
      </w:r>
      <w:r>
        <w:rPr>
          <w:color w:val="auto"/>
          <w:sz w:val="24"/>
          <w:szCs w:val="24"/>
          <w:u w:val="single"/>
        </w:rPr>
        <w:t xml:space="preserve">                 </w:t>
      </w:r>
      <w:r>
        <w:rPr>
          <w:color w:val="auto"/>
          <w:sz w:val="24"/>
          <w:szCs w:val="24"/>
        </w:rPr>
        <w:t>。</w:t>
      </w:r>
    </w:p>
    <w:p w14:paraId="63865D0A">
      <w:pPr>
        <w:pStyle w:val="19"/>
        <w:ind w:firstLine="0" w:firstLineChars="0"/>
        <w:rPr>
          <w:color w:val="auto"/>
          <w:sz w:val="24"/>
          <w:szCs w:val="24"/>
        </w:rPr>
      </w:pPr>
      <w:r>
        <w:rPr>
          <w:b/>
          <w:color w:val="auto"/>
          <w:sz w:val="24"/>
          <w:szCs w:val="24"/>
        </w:rPr>
        <w:t xml:space="preserve">16.1.2 </w:t>
      </w:r>
      <w:r>
        <w:rPr>
          <w:color w:val="auto"/>
          <w:sz w:val="24"/>
          <w:szCs w:val="24"/>
        </w:rPr>
        <w:t>采用造价信息调整价格差额</w:t>
      </w:r>
    </w:p>
    <w:p w14:paraId="5ED7E976">
      <w:pPr>
        <w:pStyle w:val="19"/>
        <w:rPr>
          <w:color w:val="auto"/>
          <w:sz w:val="24"/>
          <w:szCs w:val="24"/>
        </w:rPr>
      </w:pPr>
      <w:r>
        <w:rPr>
          <w:rFonts w:hint="eastAsia"/>
          <w:color w:val="auto"/>
          <w:sz w:val="24"/>
          <w:szCs w:val="24"/>
        </w:rPr>
        <w:t>工程造价信息的来源：</w:t>
      </w:r>
      <w:r>
        <w:rPr>
          <w:rFonts w:hint="eastAsia"/>
          <w:color w:val="auto"/>
          <w:sz w:val="24"/>
          <w:szCs w:val="24"/>
          <w:u w:val="single"/>
        </w:rPr>
        <w:t xml:space="preserve">               </w:t>
      </w:r>
      <w:r>
        <w:rPr>
          <w:rFonts w:hint="eastAsia"/>
          <w:color w:val="auto"/>
          <w:sz w:val="24"/>
          <w:szCs w:val="24"/>
        </w:rPr>
        <w:t>。</w:t>
      </w:r>
    </w:p>
    <w:p w14:paraId="5E6432DA">
      <w:pPr>
        <w:pStyle w:val="19"/>
        <w:rPr>
          <w:color w:val="auto"/>
          <w:sz w:val="24"/>
          <w:szCs w:val="24"/>
        </w:rPr>
      </w:pPr>
      <w:r>
        <w:rPr>
          <w:color w:val="auto"/>
          <w:sz w:val="24"/>
          <w:szCs w:val="24"/>
        </w:rPr>
        <w:t>价格调整的</w:t>
      </w:r>
      <w:r>
        <w:rPr>
          <w:rFonts w:hint="eastAsia"/>
          <w:color w:val="auto"/>
          <w:sz w:val="24"/>
          <w:szCs w:val="24"/>
        </w:rPr>
        <w:t>具体办法</w:t>
      </w:r>
      <w:r>
        <w:rPr>
          <w:color w:val="auto"/>
          <w:sz w:val="24"/>
          <w:szCs w:val="24"/>
        </w:rPr>
        <w:t>：</w:t>
      </w:r>
      <w:r>
        <w:rPr>
          <w:rFonts w:hint="eastAsia"/>
          <w:color w:val="auto"/>
          <w:sz w:val="24"/>
          <w:szCs w:val="24"/>
          <w:u w:val="single"/>
        </w:rPr>
        <w:t xml:space="preserve">               </w:t>
      </w:r>
      <w:r>
        <w:rPr>
          <w:color w:val="auto"/>
          <w:sz w:val="24"/>
          <w:szCs w:val="24"/>
        </w:rPr>
        <w:t>。</w:t>
      </w:r>
    </w:p>
    <w:p w14:paraId="69FB5FA4">
      <w:pPr>
        <w:pStyle w:val="20"/>
        <w:spacing w:before="240" w:after="240"/>
        <w:outlineLvl w:val="2"/>
      </w:pPr>
      <w:r>
        <w:t>17  计量与支付</w:t>
      </w:r>
    </w:p>
    <w:p w14:paraId="16A3A0FF">
      <w:pPr>
        <w:pStyle w:val="23"/>
        <w:outlineLvl w:val="3"/>
      </w:pPr>
      <w:r>
        <w:t>17.2  预付款</w:t>
      </w:r>
    </w:p>
    <w:p w14:paraId="007DD287">
      <w:pPr>
        <w:pStyle w:val="26"/>
        <w:outlineLvl w:val="4"/>
      </w:pPr>
      <w:r>
        <w:t>17.2.1 预付款</w:t>
      </w:r>
    </w:p>
    <w:p w14:paraId="7065D4FF">
      <w:pPr>
        <w:pStyle w:val="19"/>
        <w:rPr>
          <w:color w:val="auto"/>
          <w:sz w:val="24"/>
          <w:szCs w:val="24"/>
        </w:rPr>
      </w:pPr>
      <w:r>
        <w:rPr>
          <w:color w:val="auto"/>
          <w:sz w:val="24"/>
          <w:szCs w:val="24"/>
        </w:rPr>
        <w:t>(1)工程预付款的总金额为签约合同价的</w:t>
      </w:r>
      <w:r>
        <w:rPr>
          <w:color w:val="auto"/>
          <w:sz w:val="24"/>
          <w:szCs w:val="24"/>
          <w:u w:val="single"/>
        </w:rPr>
        <w:t xml:space="preserve">   </w:t>
      </w:r>
      <w:r>
        <w:rPr>
          <w:rFonts w:hint="eastAsia"/>
          <w:color w:val="auto"/>
          <w:sz w:val="24"/>
          <w:szCs w:val="24"/>
          <w:u w:val="single"/>
          <w:lang w:val="en-US" w:eastAsia="zh-CN"/>
        </w:rPr>
        <w:t>10</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single"/>
        </w:rPr>
        <w:t xml:space="preserve">   </w:t>
      </w:r>
      <w:r>
        <w:rPr>
          <w:color w:val="auto"/>
          <w:sz w:val="24"/>
          <w:szCs w:val="24"/>
        </w:rPr>
        <w:t>％，分</w:t>
      </w:r>
      <w:r>
        <w:rPr>
          <w:color w:val="auto"/>
          <w:sz w:val="24"/>
          <w:szCs w:val="24"/>
          <w:u w:val="single"/>
        </w:rPr>
        <w:t xml:space="preserve">    </w:t>
      </w:r>
      <w:r>
        <w:rPr>
          <w:rFonts w:hint="eastAsia"/>
          <w:color w:val="auto"/>
          <w:sz w:val="24"/>
          <w:szCs w:val="24"/>
          <w:u w:val="single"/>
          <w:lang w:val="en-US" w:eastAsia="zh-CN"/>
        </w:rPr>
        <w:t xml:space="preserve">1 </w:t>
      </w:r>
      <w:r>
        <w:rPr>
          <w:color w:val="auto"/>
          <w:sz w:val="24"/>
          <w:szCs w:val="24"/>
          <w:u w:val="single"/>
        </w:rPr>
        <w:t xml:space="preserve">   </w:t>
      </w:r>
      <w:r>
        <w:rPr>
          <w:color w:val="auto"/>
          <w:sz w:val="24"/>
          <w:szCs w:val="24"/>
        </w:rPr>
        <w:t>次支付给承包人。</w:t>
      </w:r>
    </w:p>
    <w:p w14:paraId="46D60DA5">
      <w:pPr>
        <w:pStyle w:val="19"/>
        <w:spacing w:beforeLines="0" w:afterLines="0" w:line="516" w:lineRule="exact"/>
        <w:rPr>
          <w:rFonts w:hint="eastAsia" w:ascii="宋体" w:hAnsi="宋体" w:eastAsia="宋体" w:cs="宋体"/>
          <w:color w:val="auto"/>
          <w:kern w:val="2"/>
          <w:sz w:val="24"/>
          <w:szCs w:val="24"/>
          <w:highlight w:val="none"/>
          <w:u w:val="single"/>
          <w:lang w:val="en-US" w:eastAsia="zh-CN"/>
        </w:rPr>
      </w:pPr>
      <w:r>
        <w:rPr>
          <w:rFonts w:hint="eastAsia" w:ascii="宋体" w:hAnsi="宋体" w:eastAsia="宋体" w:cs="宋体"/>
          <w:color w:val="auto"/>
          <w:kern w:val="2"/>
          <w:sz w:val="24"/>
          <w:szCs w:val="24"/>
          <w:highlight w:val="none"/>
        </w:rPr>
        <w:t>预付款的付款时间为：</w:t>
      </w:r>
      <w:r>
        <w:rPr>
          <w:rFonts w:hint="eastAsia" w:ascii="宋体" w:hAnsi="宋体" w:eastAsia="宋体" w:cs="宋体"/>
          <w:b w:val="0"/>
          <w:bCs w:val="0"/>
          <w:color w:val="auto"/>
          <w:kern w:val="2"/>
          <w:sz w:val="24"/>
          <w:szCs w:val="24"/>
          <w:highlight w:val="none"/>
          <w:u w:val="single"/>
        </w:rPr>
        <w:t>应在合同协议书签订后，由承包人向发包人提交了发包人认可的工程预付款担保，并经监理人出具付款证书报送发包人批准后14天内予以支付。</w:t>
      </w:r>
      <w:r>
        <w:rPr>
          <w:rFonts w:hint="eastAsia" w:ascii="宋体" w:hAnsi="宋体" w:eastAsia="宋体" w:cs="宋体"/>
          <w:color w:val="auto"/>
          <w:kern w:val="2"/>
          <w:sz w:val="24"/>
          <w:szCs w:val="24"/>
          <w:highlight w:val="none"/>
          <w:u w:val="single"/>
          <w:lang w:val="en-US" w:eastAsia="zh-CN"/>
        </w:rPr>
        <w:t xml:space="preserve"> </w:t>
      </w:r>
    </w:p>
    <w:p w14:paraId="602782D9">
      <w:pPr>
        <w:pStyle w:val="26"/>
        <w:outlineLvl w:val="9"/>
        <w:rPr>
          <w:rFonts w:hint="eastAsia"/>
        </w:rPr>
      </w:pPr>
      <w:r>
        <w:rPr>
          <w:b/>
        </w:rPr>
        <w:t xml:space="preserve">17.2.2 </w:t>
      </w:r>
      <w:r>
        <w:t>预付款保函</w:t>
      </w:r>
      <w:r>
        <w:rPr>
          <w:rFonts w:hint="eastAsia"/>
        </w:rPr>
        <w:t>（</w:t>
      </w:r>
      <w:r>
        <w:t>担保</w:t>
      </w:r>
      <w:r>
        <w:rPr>
          <w:rFonts w:hint="eastAsia"/>
        </w:rPr>
        <w:t>）</w:t>
      </w:r>
    </w:p>
    <w:p w14:paraId="053087FA">
      <w:pPr>
        <w:pStyle w:val="19"/>
        <w:rPr>
          <w:color w:val="auto"/>
          <w:sz w:val="24"/>
          <w:szCs w:val="24"/>
        </w:rPr>
      </w:pPr>
      <w:r>
        <w:rPr>
          <w:color w:val="auto"/>
          <w:sz w:val="24"/>
          <w:szCs w:val="24"/>
        </w:rPr>
        <w:t>(2)</w:t>
      </w:r>
      <w:r>
        <w:rPr>
          <w:rFonts w:hint="eastAsia"/>
          <w:color w:val="auto"/>
          <w:sz w:val="24"/>
          <w:szCs w:val="24"/>
        </w:rPr>
        <w:t xml:space="preserve"> </w:t>
      </w:r>
      <w:r>
        <w:rPr>
          <w:color w:val="auto"/>
          <w:sz w:val="24"/>
          <w:szCs w:val="24"/>
        </w:rPr>
        <w:t>工程材料预付款的担保约定为：</w:t>
      </w:r>
      <w:r>
        <w:rPr>
          <w:color w:val="auto"/>
          <w:sz w:val="24"/>
          <w:szCs w:val="24"/>
          <w:u w:val="single"/>
        </w:rPr>
        <w:t xml:space="preserve">        </w:t>
      </w:r>
      <w:r>
        <w:rPr>
          <w:color w:val="auto"/>
          <w:sz w:val="24"/>
          <w:szCs w:val="24"/>
        </w:rPr>
        <w:t>。</w:t>
      </w:r>
    </w:p>
    <w:p w14:paraId="2E56D36E">
      <w:pPr>
        <w:pStyle w:val="26"/>
        <w:outlineLvl w:val="9"/>
      </w:pPr>
      <w:r>
        <w:rPr>
          <w:b/>
        </w:rPr>
        <w:t xml:space="preserve">17.2.3 </w:t>
      </w:r>
      <w:r>
        <w:t>预付款的扣回与还清</w:t>
      </w:r>
    </w:p>
    <w:p w14:paraId="45068182">
      <w:pPr>
        <w:pStyle w:val="19"/>
        <w:spacing w:beforeLines="0" w:afterLines="0" w:line="516" w:lineRule="exact"/>
        <w:rPr>
          <w:rFonts w:hint="eastAsia" w:ascii="宋体" w:hAnsi="宋体" w:eastAsia="宋体" w:cs="宋体"/>
          <w:color w:val="auto"/>
          <w:kern w:val="2"/>
          <w:sz w:val="24"/>
          <w:szCs w:val="24"/>
          <w:highlight w:val="none"/>
        </w:rPr>
      </w:pPr>
      <w:r>
        <w:rPr>
          <w:color w:val="auto"/>
          <w:sz w:val="24"/>
          <w:szCs w:val="24"/>
        </w:rPr>
        <w:t>(1)</w:t>
      </w:r>
      <w:r>
        <w:rPr>
          <w:rFonts w:hint="eastAsia"/>
          <w:color w:val="auto"/>
          <w:sz w:val="24"/>
          <w:szCs w:val="24"/>
        </w:rPr>
        <w:t xml:space="preserve"> </w:t>
      </w:r>
      <w:r>
        <w:rPr>
          <w:rFonts w:hint="eastAsia" w:ascii="宋体" w:hAnsi="宋体" w:eastAsia="宋体" w:cs="宋体"/>
          <w:color w:val="auto"/>
          <w:kern w:val="2"/>
          <w:sz w:val="24"/>
          <w:szCs w:val="24"/>
          <w:highlight w:val="none"/>
        </w:rPr>
        <w:t>工程预付款在</w:t>
      </w:r>
      <w:r>
        <w:rPr>
          <w:rFonts w:hint="eastAsia" w:ascii="宋体" w:hAnsi="宋体" w:eastAsia="宋体" w:cs="宋体"/>
          <w:b w:val="0"/>
          <w:bCs w:val="0"/>
          <w:color w:val="auto"/>
          <w:kern w:val="2"/>
          <w:sz w:val="24"/>
          <w:szCs w:val="24"/>
          <w:highlight w:val="none"/>
          <w:u w:val="none"/>
        </w:rPr>
        <w:t>完成合同(清单)工程量</w:t>
      </w:r>
      <w:r>
        <w:rPr>
          <w:rFonts w:hint="eastAsia" w:ascii="宋体" w:hAnsi="宋体" w:eastAsia="宋体" w:cs="宋体"/>
          <w:color w:val="auto"/>
          <w:kern w:val="2"/>
          <w:sz w:val="24"/>
          <w:szCs w:val="24"/>
          <w:highlight w:val="none"/>
          <w:u w:val="none"/>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cs="宋体"/>
          <w:color w:val="auto"/>
          <w:kern w:val="2"/>
          <w:sz w:val="24"/>
          <w:szCs w:val="24"/>
          <w:highlight w:val="none"/>
          <w:u w:val="single"/>
          <w:lang w:val="en-US" w:eastAsia="zh-CN"/>
        </w:rPr>
        <w:t>60</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none"/>
        </w:rPr>
        <w:t xml:space="preserve"> </w:t>
      </w:r>
      <w:r>
        <w:rPr>
          <w:rFonts w:hint="eastAsia" w:ascii="宋体" w:hAnsi="宋体" w:eastAsia="宋体" w:cs="宋体"/>
          <w:color w:val="auto"/>
          <w:kern w:val="2"/>
          <w:sz w:val="24"/>
          <w:szCs w:val="24"/>
          <w:highlight w:val="none"/>
        </w:rPr>
        <w:t>％时</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在当期应付进度款中按已支付预付款的50%</w:t>
      </w:r>
      <w:r>
        <w:rPr>
          <w:rFonts w:hint="eastAsia" w:ascii="宋体" w:hAnsi="宋体" w:eastAsia="宋体" w:cs="宋体"/>
          <w:color w:val="auto"/>
          <w:kern w:val="2"/>
          <w:sz w:val="24"/>
          <w:szCs w:val="24"/>
          <w:highlight w:val="none"/>
        </w:rPr>
        <w:t>扣</w:t>
      </w:r>
      <w:r>
        <w:rPr>
          <w:rFonts w:hint="eastAsia" w:ascii="宋体" w:hAnsi="宋体" w:cs="宋体"/>
          <w:color w:val="auto"/>
          <w:kern w:val="2"/>
          <w:sz w:val="24"/>
          <w:szCs w:val="24"/>
          <w:highlight w:val="none"/>
          <w:lang w:val="en-US" w:eastAsia="zh-CN"/>
        </w:rPr>
        <w:t>回</w:t>
      </w:r>
      <w:r>
        <w:rPr>
          <w:rFonts w:hint="eastAsia" w:ascii="宋体" w:hAnsi="宋体" w:eastAsia="宋体" w:cs="宋体"/>
          <w:color w:val="auto"/>
          <w:kern w:val="2"/>
          <w:sz w:val="24"/>
          <w:szCs w:val="24"/>
          <w:highlight w:val="none"/>
        </w:rPr>
        <w:t>，直至在</w:t>
      </w:r>
      <w:r>
        <w:rPr>
          <w:rFonts w:hint="eastAsia" w:ascii="宋体" w:hAnsi="宋体" w:eastAsia="宋体" w:cs="宋体"/>
          <w:b w:val="0"/>
          <w:bCs w:val="0"/>
          <w:color w:val="auto"/>
          <w:kern w:val="2"/>
          <w:sz w:val="24"/>
          <w:szCs w:val="24"/>
          <w:highlight w:val="none"/>
          <w:u w:val="none"/>
        </w:rPr>
        <w:t>完成合同(清单)工程量</w:t>
      </w:r>
      <w:r>
        <w:rPr>
          <w:rFonts w:hint="eastAsia" w:ascii="宋体" w:hAnsi="宋体" w:eastAsia="宋体" w:cs="宋体"/>
          <w:color w:val="auto"/>
          <w:kern w:val="2"/>
          <w:sz w:val="24"/>
          <w:szCs w:val="24"/>
          <w:highlight w:val="none"/>
        </w:rPr>
        <w:t>的</w:t>
      </w:r>
      <w:r>
        <w:rPr>
          <w:rFonts w:hint="eastAsia" w:ascii="宋体" w:hAnsi="宋体" w:eastAsia="宋体" w:cs="宋体"/>
          <w:color w:val="auto"/>
          <w:kern w:val="2"/>
          <w:sz w:val="24"/>
          <w:szCs w:val="24"/>
          <w:highlight w:val="none"/>
          <w:u w:val="none"/>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cs="宋体"/>
          <w:color w:val="auto"/>
          <w:kern w:val="2"/>
          <w:sz w:val="24"/>
          <w:szCs w:val="24"/>
          <w:highlight w:val="none"/>
          <w:u w:val="single"/>
          <w:lang w:val="en-US" w:eastAsia="zh-CN"/>
        </w:rPr>
        <w:t>80</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％时</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在当期应付进度款中</w:t>
      </w:r>
      <w:r>
        <w:rPr>
          <w:rFonts w:hint="eastAsia" w:ascii="宋体" w:hAnsi="宋体" w:eastAsia="宋体" w:cs="宋体"/>
          <w:color w:val="auto"/>
          <w:kern w:val="2"/>
          <w:sz w:val="24"/>
          <w:szCs w:val="24"/>
          <w:highlight w:val="none"/>
        </w:rPr>
        <w:t>全部扣清。</w:t>
      </w:r>
    </w:p>
    <w:p w14:paraId="7671501C">
      <w:pPr>
        <w:pStyle w:val="19"/>
        <w:rPr>
          <w:color w:val="auto"/>
          <w:sz w:val="24"/>
          <w:szCs w:val="24"/>
        </w:rPr>
      </w:pPr>
    </w:p>
    <w:p w14:paraId="51272457">
      <w:pPr>
        <w:pStyle w:val="25"/>
        <w:rPr>
          <w:color w:val="auto"/>
          <w:sz w:val="24"/>
          <w:szCs w:val="24"/>
        </w:rPr>
      </w:pPr>
      <w:r>
        <w:rPr>
          <w:color w:val="auto"/>
          <w:position w:val="-30"/>
          <w:sz w:val="24"/>
          <w:szCs w:val="24"/>
        </w:rPr>
        <w:object>
          <v:shape id="_x0000_i1026" o:spt="75" type="#_x0000_t75" style="height:34pt;width:125pt;" o:ole="t" filled="f" o:preferrelative="t" stroked="f" coordsize="21600,21600">
            <v:path/>
            <v:fill on="f" alignshape="1" focussize="0,0"/>
            <v:stroke on="f"/>
            <v:imagedata r:id="rId74" o:title=""/>
            <o:lock v:ext="edit" aspectratio="t"/>
            <w10:wrap type="none"/>
            <w10:anchorlock/>
          </v:shape>
          <o:OLEObject Type="Embed" ProgID="Equation.3" ShapeID="_x0000_i1026" DrawAspect="Content" ObjectID="_1468075726" r:id="rId73">
            <o:LockedField>false</o:LockedField>
          </o:OLEObject>
        </w:object>
      </w:r>
    </w:p>
    <w:p w14:paraId="340512D5">
      <w:pPr>
        <w:pStyle w:val="19"/>
        <w:rPr>
          <w:color w:val="auto"/>
          <w:sz w:val="24"/>
          <w:szCs w:val="24"/>
        </w:rPr>
      </w:pPr>
      <w:r>
        <w:rPr>
          <w:color w:val="auto"/>
          <w:sz w:val="24"/>
          <w:szCs w:val="24"/>
        </w:rPr>
        <w:t>式中R——每次进度付款中累计扣回的金额；</w:t>
      </w:r>
    </w:p>
    <w:p w14:paraId="4DB29A4A">
      <w:pPr>
        <w:pStyle w:val="19"/>
        <w:rPr>
          <w:color w:val="auto"/>
          <w:sz w:val="24"/>
          <w:szCs w:val="24"/>
        </w:rPr>
      </w:pPr>
      <w:r>
        <w:rPr>
          <w:color w:val="auto"/>
          <w:sz w:val="24"/>
          <w:szCs w:val="24"/>
        </w:rPr>
        <w:t xml:space="preserve">    A——工程预付款总金额；</w:t>
      </w:r>
    </w:p>
    <w:p w14:paraId="3D604662">
      <w:pPr>
        <w:pStyle w:val="19"/>
        <w:rPr>
          <w:color w:val="auto"/>
          <w:sz w:val="24"/>
          <w:szCs w:val="24"/>
        </w:rPr>
      </w:pPr>
      <w:r>
        <w:rPr>
          <w:color w:val="auto"/>
          <w:sz w:val="24"/>
          <w:szCs w:val="24"/>
        </w:rPr>
        <w:t xml:space="preserve">    S——签约合同价；</w:t>
      </w:r>
    </w:p>
    <w:p w14:paraId="24D27F38">
      <w:pPr>
        <w:pStyle w:val="19"/>
        <w:rPr>
          <w:color w:val="auto"/>
          <w:sz w:val="24"/>
          <w:szCs w:val="24"/>
        </w:rPr>
      </w:pPr>
      <w:r>
        <w:rPr>
          <w:color w:val="auto"/>
          <w:sz w:val="24"/>
          <w:szCs w:val="24"/>
        </w:rPr>
        <w:t xml:space="preserve">    C——合同累计完成金额；</w:t>
      </w:r>
    </w:p>
    <w:p w14:paraId="1ABD4A39">
      <w:pPr>
        <w:pStyle w:val="19"/>
        <w:rPr>
          <w:color w:val="auto"/>
          <w:sz w:val="24"/>
          <w:szCs w:val="24"/>
        </w:rPr>
      </w:pPr>
      <w:r>
        <w:rPr>
          <w:color w:val="auto"/>
          <w:sz w:val="24"/>
          <w:szCs w:val="24"/>
        </w:rPr>
        <w:t xml:space="preserve">    F</w:t>
      </w:r>
      <w:r>
        <w:rPr>
          <w:color w:val="auto"/>
          <w:sz w:val="24"/>
          <w:szCs w:val="24"/>
          <w:vertAlign w:val="subscript"/>
        </w:rPr>
        <w:t>1</w:t>
      </w:r>
      <w:r>
        <w:rPr>
          <w:color w:val="auto"/>
          <w:sz w:val="24"/>
          <w:szCs w:val="24"/>
        </w:rPr>
        <w:t>——开始扣款时合同累计完成金额达到签约合同价的比例；</w:t>
      </w:r>
    </w:p>
    <w:p w14:paraId="40531CCA">
      <w:pPr>
        <w:pStyle w:val="19"/>
        <w:rPr>
          <w:color w:val="auto"/>
          <w:sz w:val="24"/>
          <w:szCs w:val="24"/>
        </w:rPr>
      </w:pPr>
      <w:r>
        <w:rPr>
          <w:color w:val="auto"/>
          <w:sz w:val="24"/>
          <w:szCs w:val="24"/>
        </w:rPr>
        <w:t xml:space="preserve">    F</w:t>
      </w:r>
      <w:r>
        <w:rPr>
          <w:color w:val="auto"/>
          <w:sz w:val="24"/>
          <w:szCs w:val="24"/>
          <w:vertAlign w:val="subscript"/>
        </w:rPr>
        <w:t>2</w:t>
      </w:r>
      <w:r>
        <w:rPr>
          <w:color w:val="auto"/>
          <w:sz w:val="24"/>
          <w:szCs w:val="24"/>
        </w:rPr>
        <w:t>——全部扣清时合同累计完成金额达到签约合同价的比例。</w:t>
      </w:r>
    </w:p>
    <w:p w14:paraId="61243D27">
      <w:pPr>
        <w:pStyle w:val="19"/>
        <w:rPr>
          <w:color w:val="auto"/>
          <w:sz w:val="24"/>
          <w:szCs w:val="24"/>
        </w:rPr>
      </w:pPr>
      <w:r>
        <w:rPr>
          <w:color w:val="auto"/>
          <w:sz w:val="24"/>
          <w:szCs w:val="24"/>
        </w:rPr>
        <w:t>上述合同累计完成金额均指价格调整前未扣质量保证金的金额。</w:t>
      </w:r>
    </w:p>
    <w:p w14:paraId="2E9CDCE2">
      <w:pPr>
        <w:pStyle w:val="26"/>
        <w:outlineLvl w:val="3"/>
        <w:rPr>
          <w:color w:val="auto"/>
          <w:sz w:val="24"/>
          <w:szCs w:val="24"/>
        </w:rPr>
      </w:pPr>
      <w:r>
        <w:rPr>
          <w:color w:val="auto"/>
          <w:sz w:val="24"/>
          <w:szCs w:val="24"/>
        </w:rPr>
        <w:t>工程材料预付款的扣回与还清约定为：</w:t>
      </w:r>
      <w:r>
        <w:rPr>
          <w:color w:val="auto"/>
          <w:sz w:val="24"/>
          <w:szCs w:val="24"/>
          <w:u w:val="single"/>
        </w:rPr>
        <w:t xml:space="preserve">        </w:t>
      </w:r>
      <w:r>
        <w:rPr>
          <w:color w:val="auto"/>
          <w:sz w:val="24"/>
          <w:szCs w:val="24"/>
        </w:rPr>
        <w:t>。</w:t>
      </w:r>
    </w:p>
    <w:p w14:paraId="58B33A4B">
      <w:pPr>
        <w:pStyle w:val="26"/>
        <w:outlineLvl w:val="3"/>
        <w:rPr>
          <w:rFonts w:eastAsia="宋体"/>
          <w:b/>
          <w:bCs/>
          <w:szCs w:val="32"/>
        </w:rPr>
      </w:pPr>
      <w:r>
        <w:rPr>
          <w:rFonts w:eastAsia="宋体"/>
          <w:b/>
          <w:bCs/>
          <w:szCs w:val="32"/>
        </w:rPr>
        <w:t xml:space="preserve">17.3  </w:t>
      </w:r>
      <w:r>
        <w:rPr>
          <w:rFonts w:hint="eastAsia" w:eastAsia="宋体"/>
          <w:b/>
          <w:bCs/>
          <w:szCs w:val="32"/>
        </w:rPr>
        <w:t>工程进度付款</w:t>
      </w:r>
    </w:p>
    <w:p w14:paraId="6B4C2A5E">
      <w:pPr>
        <w:pStyle w:val="26"/>
        <w:outlineLvl w:val="4"/>
      </w:pPr>
      <w:r>
        <w:t>17.</w:t>
      </w:r>
      <w:r>
        <w:rPr>
          <w:rFonts w:hint="eastAsia"/>
        </w:rPr>
        <w:t>3</w:t>
      </w:r>
      <w:r>
        <w:t xml:space="preserve">.2 </w:t>
      </w:r>
      <w:r>
        <w:rPr>
          <w:rFonts w:hint="eastAsia"/>
        </w:rPr>
        <w:t>进度付款申请单</w:t>
      </w:r>
    </w:p>
    <w:p w14:paraId="11FA8197">
      <w:pPr>
        <w:pStyle w:val="19"/>
        <w:rPr>
          <w:color w:val="auto"/>
          <w:sz w:val="24"/>
          <w:szCs w:val="24"/>
        </w:rPr>
      </w:pPr>
      <w:r>
        <w:rPr>
          <w:rFonts w:hint="eastAsia"/>
          <w:color w:val="auto"/>
          <w:sz w:val="24"/>
          <w:szCs w:val="24"/>
        </w:rPr>
        <w:t>承包人向监理人提交的进度付款申请单</w:t>
      </w:r>
      <w:r>
        <w:rPr>
          <w:color w:val="auto"/>
          <w:sz w:val="24"/>
          <w:szCs w:val="24"/>
        </w:rPr>
        <w:t>一式</w:t>
      </w:r>
      <w:r>
        <w:rPr>
          <w:color w:val="auto"/>
          <w:sz w:val="24"/>
          <w:szCs w:val="24"/>
          <w:u w:val="single"/>
        </w:rPr>
        <w:t xml:space="preserve">   </w:t>
      </w:r>
      <w:r>
        <w:rPr>
          <w:rFonts w:hint="eastAsia"/>
          <w:color w:val="auto"/>
          <w:sz w:val="24"/>
          <w:szCs w:val="24"/>
          <w:u w:val="single"/>
          <w:lang w:val="en-US" w:eastAsia="zh-CN"/>
        </w:rPr>
        <w:t>3</w:t>
      </w:r>
      <w:r>
        <w:rPr>
          <w:color w:val="auto"/>
          <w:sz w:val="24"/>
          <w:szCs w:val="24"/>
          <w:u w:val="single"/>
        </w:rPr>
        <w:t xml:space="preserve">     </w:t>
      </w:r>
      <w:r>
        <w:rPr>
          <w:color w:val="auto"/>
          <w:sz w:val="24"/>
          <w:szCs w:val="24"/>
        </w:rPr>
        <w:t>份。</w:t>
      </w:r>
    </w:p>
    <w:p w14:paraId="193EAC3D">
      <w:pPr>
        <w:pStyle w:val="19"/>
        <w:rPr>
          <w:rFonts w:hint="eastAsia"/>
          <w:color w:val="auto"/>
          <w:sz w:val="24"/>
          <w:szCs w:val="24"/>
        </w:rPr>
      </w:pPr>
      <w:r>
        <w:rPr>
          <w:rFonts w:hint="eastAsia"/>
          <w:color w:val="auto"/>
          <w:sz w:val="24"/>
          <w:szCs w:val="24"/>
        </w:rPr>
        <w:t>进度付款申请单应包括下列内容：</w:t>
      </w:r>
    </w:p>
    <w:p w14:paraId="7E415DA8">
      <w:pPr>
        <w:pStyle w:val="19"/>
        <w:rPr>
          <w:rFonts w:hint="eastAsia"/>
          <w:color w:val="auto"/>
          <w:sz w:val="24"/>
          <w:szCs w:val="24"/>
        </w:rPr>
      </w:pPr>
      <w:r>
        <w:rPr>
          <w:rFonts w:hint="eastAsia"/>
          <w:color w:val="auto"/>
          <w:sz w:val="24"/>
          <w:szCs w:val="24"/>
        </w:rPr>
        <w:t>（6）根据第4.1.10项约定应扣减的农民工工资垫付金额。</w:t>
      </w:r>
    </w:p>
    <w:p w14:paraId="7B184E5F">
      <w:pPr>
        <w:pStyle w:val="19"/>
        <w:rPr>
          <w:rFonts w:hint="eastAsia"/>
          <w:color w:val="auto"/>
          <w:sz w:val="24"/>
          <w:szCs w:val="24"/>
        </w:rPr>
      </w:pPr>
      <w:r>
        <w:rPr>
          <w:rFonts w:hint="eastAsia"/>
          <w:color w:val="auto"/>
          <w:sz w:val="24"/>
          <w:szCs w:val="24"/>
        </w:rPr>
        <w:t>（7）根据合同应增加和扣减的其他金额。</w:t>
      </w:r>
    </w:p>
    <w:p w14:paraId="593BE221">
      <w:pPr>
        <w:pStyle w:val="26"/>
        <w:outlineLvl w:val="4"/>
      </w:pPr>
      <w:r>
        <w:rPr>
          <w:b/>
        </w:rPr>
        <w:t>17.</w:t>
      </w:r>
      <w:r>
        <w:rPr>
          <w:rFonts w:hint="eastAsia"/>
          <w:b/>
        </w:rPr>
        <w:t>3</w:t>
      </w:r>
      <w:r>
        <w:rPr>
          <w:b/>
        </w:rPr>
        <w:t>.</w:t>
      </w:r>
      <w:r>
        <w:rPr>
          <w:rFonts w:hint="eastAsia"/>
          <w:b/>
        </w:rPr>
        <w:t>3</w:t>
      </w:r>
      <w:r>
        <w:rPr>
          <w:b/>
        </w:rPr>
        <w:t xml:space="preserve"> </w:t>
      </w:r>
      <w:r>
        <w:rPr>
          <w:rFonts w:hint="eastAsia"/>
        </w:rPr>
        <w:t>进度付款证书和支付时间</w:t>
      </w:r>
    </w:p>
    <w:p w14:paraId="5DA4D950">
      <w:pPr>
        <w:pStyle w:val="19"/>
        <w:rPr>
          <w:rFonts w:hint="eastAsia"/>
          <w:color w:val="auto"/>
          <w:sz w:val="24"/>
          <w:szCs w:val="24"/>
        </w:rPr>
      </w:pPr>
      <w:r>
        <w:rPr>
          <w:rFonts w:hint="eastAsia"/>
          <w:color w:val="auto"/>
          <w:sz w:val="24"/>
          <w:szCs w:val="24"/>
        </w:rPr>
        <w:t>（</w:t>
      </w:r>
      <w:r>
        <w:rPr>
          <w:rFonts w:hint="eastAsia"/>
          <w:color w:val="auto"/>
          <w:sz w:val="24"/>
          <w:szCs w:val="24"/>
          <w:lang w:val="en-US" w:eastAsia="zh-CN"/>
        </w:rPr>
        <w:t>1</w:t>
      </w:r>
      <w:r>
        <w:rPr>
          <w:rFonts w:hint="eastAsia"/>
          <w:color w:val="auto"/>
          <w:sz w:val="24"/>
          <w:szCs w:val="24"/>
        </w:rPr>
        <w:t>）发包人不按期支付进度应付款的，逾期付款违约金支付的约定：</w:t>
      </w:r>
    </w:p>
    <w:p w14:paraId="0BF7BFB7">
      <w:pPr>
        <w:pStyle w:val="19"/>
        <w:ind w:firstLine="1080" w:firstLineChars="450"/>
        <w:rPr>
          <w:color w:val="auto"/>
          <w:sz w:val="24"/>
          <w:szCs w:val="24"/>
        </w:rPr>
      </w:pPr>
      <w:r>
        <w:rPr>
          <w:rFonts w:hint="eastAsia"/>
          <w:color w:val="auto"/>
          <w:sz w:val="24"/>
          <w:szCs w:val="24"/>
        </w:rPr>
        <w:t xml:space="preserve"> </w:t>
      </w:r>
      <w:r>
        <w:rPr>
          <w:rFonts w:hint="eastAsia"/>
          <w:color w:val="auto"/>
          <w:sz w:val="24"/>
          <w:szCs w:val="24"/>
          <w:u w:val="single"/>
        </w:rPr>
        <w:t xml:space="preserve">       </w:t>
      </w:r>
      <w:r>
        <w:rPr>
          <w:rFonts w:hint="eastAsia"/>
          <w:color w:val="auto"/>
          <w:sz w:val="24"/>
          <w:szCs w:val="24"/>
          <w:u w:val="single"/>
          <w:lang w:val="en-US" w:eastAsia="zh-CN"/>
        </w:rPr>
        <w:t>/</w:t>
      </w:r>
      <w:r>
        <w:rPr>
          <w:rFonts w:hint="eastAsia"/>
          <w:color w:val="auto"/>
          <w:sz w:val="24"/>
          <w:szCs w:val="24"/>
          <w:u w:val="single"/>
        </w:rPr>
        <w:t xml:space="preserve">            </w:t>
      </w:r>
      <w:r>
        <w:rPr>
          <w:rFonts w:hint="eastAsia"/>
          <w:color w:val="auto"/>
          <w:sz w:val="24"/>
          <w:szCs w:val="24"/>
        </w:rPr>
        <w:t xml:space="preserve"> 。</w:t>
      </w:r>
    </w:p>
    <w:p w14:paraId="7B2D2FA8">
      <w:pPr>
        <w:pStyle w:val="19"/>
        <w:rPr>
          <w:color w:val="auto"/>
          <w:sz w:val="24"/>
          <w:szCs w:val="24"/>
        </w:rPr>
      </w:pPr>
      <w:r>
        <w:rPr>
          <w:rFonts w:hint="eastAsia"/>
          <w:color w:val="auto"/>
          <w:sz w:val="24"/>
          <w:szCs w:val="24"/>
        </w:rPr>
        <w:t>（</w:t>
      </w:r>
      <w:r>
        <w:rPr>
          <w:rFonts w:hint="eastAsia"/>
          <w:color w:val="auto"/>
          <w:sz w:val="24"/>
          <w:szCs w:val="24"/>
          <w:lang w:val="en-US" w:eastAsia="zh-CN"/>
        </w:rPr>
        <w:t>2</w:t>
      </w:r>
      <w:r>
        <w:rPr>
          <w:rFonts w:hint="eastAsia"/>
          <w:color w:val="auto"/>
          <w:sz w:val="24"/>
          <w:szCs w:val="24"/>
        </w:rPr>
        <w:t>）进度付款涉及政府投资资金时支付的约定：</w:t>
      </w:r>
      <w:r>
        <w:rPr>
          <w:rFonts w:hint="eastAsia"/>
          <w:color w:val="auto"/>
          <w:sz w:val="24"/>
          <w:szCs w:val="24"/>
          <w:u w:val="single"/>
        </w:rPr>
        <w:t xml:space="preserve">    </w:t>
      </w:r>
      <w:r>
        <w:rPr>
          <w:rFonts w:hint="eastAsia" w:ascii="宋体" w:hAnsi="宋体" w:eastAsia="宋体" w:cs="宋体"/>
          <w:b/>
          <w:bCs/>
          <w:color w:val="auto"/>
          <w:kern w:val="0"/>
          <w:sz w:val="24"/>
          <w:szCs w:val="24"/>
          <w:highlight w:val="none"/>
          <w:u w:val="single"/>
        </w:rPr>
        <w:t>按</w:t>
      </w:r>
      <w:r>
        <w:rPr>
          <w:rFonts w:hint="eastAsia" w:ascii="宋体" w:hAnsi="宋体" w:eastAsia="宋体" w:cs="宋体"/>
          <w:b/>
          <w:bCs/>
          <w:color w:val="auto"/>
          <w:kern w:val="0"/>
          <w:sz w:val="24"/>
          <w:szCs w:val="24"/>
          <w:highlight w:val="none"/>
          <w:u w:val="single"/>
          <w:lang w:eastAsia="zh-CN"/>
        </w:rPr>
        <w:t>项目</w:t>
      </w:r>
      <w:r>
        <w:rPr>
          <w:rFonts w:hint="eastAsia" w:ascii="宋体" w:hAnsi="宋体" w:eastAsia="宋体" w:cs="宋体"/>
          <w:b/>
          <w:bCs/>
          <w:color w:val="auto"/>
          <w:kern w:val="0"/>
          <w:sz w:val="24"/>
          <w:szCs w:val="24"/>
          <w:highlight w:val="none"/>
          <w:u w:val="single"/>
        </w:rPr>
        <w:t>监理</w:t>
      </w:r>
      <w:r>
        <w:rPr>
          <w:rFonts w:hint="eastAsia" w:ascii="宋体" w:hAnsi="宋体" w:eastAsia="宋体" w:cs="宋体"/>
          <w:b/>
          <w:bCs/>
          <w:color w:val="auto"/>
          <w:kern w:val="0"/>
          <w:sz w:val="24"/>
          <w:szCs w:val="24"/>
          <w:highlight w:val="none"/>
          <w:u w:val="single"/>
          <w:lang w:eastAsia="zh-CN"/>
        </w:rPr>
        <w:t>机构</w:t>
      </w:r>
      <w:r>
        <w:rPr>
          <w:rFonts w:hint="eastAsia" w:ascii="宋体" w:hAnsi="宋体" w:eastAsia="宋体" w:cs="宋体"/>
          <w:b/>
          <w:bCs/>
          <w:color w:val="auto"/>
          <w:kern w:val="0"/>
          <w:sz w:val="24"/>
          <w:szCs w:val="24"/>
          <w:highlight w:val="none"/>
          <w:u w:val="single"/>
        </w:rPr>
        <w:t>和发包人</w:t>
      </w:r>
      <w:r>
        <w:rPr>
          <w:rFonts w:hint="eastAsia" w:ascii="宋体" w:hAnsi="宋体" w:eastAsia="宋体" w:cs="宋体"/>
          <w:b/>
          <w:bCs/>
          <w:color w:val="auto"/>
          <w:kern w:val="0"/>
          <w:sz w:val="24"/>
          <w:szCs w:val="24"/>
          <w:highlight w:val="none"/>
          <w:u w:val="single"/>
          <w:lang w:eastAsia="zh-CN"/>
        </w:rPr>
        <w:t>双方</w:t>
      </w:r>
      <w:r>
        <w:rPr>
          <w:rFonts w:hint="eastAsia" w:ascii="宋体" w:hAnsi="宋体" w:eastAsia="宋体" w:cs="宋体"/>
          <w:b/>
          <w:bCs/>
          <w:color w:val="auto"/>
          <w:kern w:val="0"/>
          <w:sz w:val="24"/>
          <w:szCs w:val="24"/>
          <w:highlight w:val="none"/>
          <w:u w:val="single"/>
        </w:rPr>
        <w:t>核定确认的实际完成工程量作为拨(付)款依据</w:t>
      </w:r>
      <w:r>
        <w:rPr>
          <w:rFonts w:hint="eastAsia" w:ascii="宋体" w:hAnsi="宋体" w:eastAsia="宋体" w:cs="宋体"/>
          <w:b/>
          <w:bCs/>
          <w:color w:val="auto"/>
          <w:kern w:val="0"/>
          <w:sz w:val="24"/>
          <w:szCs w:val="24"/>
          <w:highlight w:val="none"/>
          <w:u w:val="single"/>
          <w:lang w:eastAsia="zh-CN"/>
        </w:rPr>
        <w:t>，</w:t>
      </w:r>
      <w:r>
        <w:rPr>
          <w:rFonts w:hint="eastAsia" w:ascii="宋体" w:hAnsi="宋体" w:eastAsia="宋体" w:cs="宋体"/>
          <w:b/>
          <w:bCs/>
          <w:color w:val="auto"/>
          <w:kern w:val="0"/>
          <w:sz w:val="24"/>
          <w:szCs w:val="24"/>
          <w:highlight w:val="none"/>
          <w:u w:val="single"/>
        </w:rPr>
        <w:t>完成合同(清单)工程量</w:t>
      </w:r>
      <w:r>
        <w:rPr>
          <w:rFonts w:hint="eastAsia" w:ascii="宋体" w:hAnsi="宋体" w:cs="宋体"/>
          <w:b/>
          <w:bCs/>
          <w:color w:val="auto"/>
          <w:kern w:val="0"/>
          <w:sz w:val="24"/>
          <w:szCs w:val="24"/>
          <w:highlight w:val="none"/>
          <w:u w:val="single"/>
          <w:lang w:eastAsia="zh-CN"/>
        </w:rPr>
        <w:t>6</w:t>
      </w:r>
      <w:r>
        <w:rPr>
          <w:rFonts w:hint="eastAsia" w:ascii="宋体" w:hAnsi="宋体" w:eastAsia="宋体" w:cs="宋体"/>
          <w:b/>
          <w:bCs/>
          <w:color w:val="auto"/>
          <w:kern w:val="0"/>
          <w:sz w:val="24"/>
          <w:szCs w:val="24"/>
          <w:highlight w:val="none"/>
          <w:u w:val="single"/>
        </w:rPr>
        <w:t>0%时，拨付</w:t>
      </w:r>
      <w:r>
        <w:rPr>
          <w:rFonts w:hint="eastAsia" w:ascii="宋体" w:hAnsi="宋体" w:eastAsia="宋体" w:cs="宋体"/>
          <w:b/>
          <w:bCs/>
          <w:color w:val="auto"/>
          <w:kern w:val="0"/>
          <w:sz w:val="24"/>
          <w:szCs w:val="24"/>
          <w:highlight w:val="none"/>
          <w:u w:val="single"/>
          <w:lang w:val="en-US" w:eastAsia="zh-CN"/>
        </w:rPr>
        <w:t>至</w:t>
      </w:r>
      <w:r>
        <w:rPr>
          <w:rFonts w:hint="eastAsia" w:ascii="宋体" w:hAnsi="宋体" w:eastAsia="宋体" w:cs="宋体"/>
          <w:b/>
          <w:bCs/>
          <w:color w:val="auto"/>
          <w:kern w:val="0"/>
          <w:sz w:val="24"/>
          <w:szCs w:val="24"/>
          <w:highlight w:val="none"/>
          <w:u w:val="single"/>
        </w:rPr>
        <w:t>合同价款的</w:t>
      </w:r>
      <w:r>
        <w:rPr>
          <w:rFonts w:hint="eastAsia" w:ascii="宋体" w:hAnsi="宋体" w:cs="宋体"/>
          <w:b/>
          <w:bCs/>
          <w:color w:val="auto"/>
          <w:kern w:val="0"/>
          <w:sz w:val="24"/>
          <w:szCs w:val="24"/>
          <w:highlight w:val="none"/>
          <w:u w:val="single"/>
          <w:lang w:eastAsia="zh-CN"/>
        </w:rPr>
        <w:t>4</w:t>
      </w:r>
      <w:r>
        <w:rPr>
          <w:rFonts w:hint="eastAsia" w:ascii="宋体" w:hAnsi="宋体" w:eastAsia="宋体" w:cs="宋体"/>
          <w:b/>
          <w:bCs/>
          <w:color w:val="auto"/>
          <w:kern w:val="0"/>
          <w:sz w:val="24"/>
          <w:szCs w:val="24"/>
          <w:highlight w:val="none"/>
          <w:u w:val="single"/>
        </w:rPr>
        <w:t>0%；完成合同(清单)工程量80%时，拨付</w:t>
      </w:r>
      <w:r>
        <w:rPr>
          <w:rFonts w:hint="eastAsia" w:ascii="宋体" w:hAnsi="宋体" w:eastAsia="宋体" w:cs="宋体"/>
          <w:b/>
          <w:bCs/>
          <w:color w:val="auto"/>
          <w:kern w:val="0"/>
          <w:sz w:val="24"/>
          <w:szCs w:val="24"/>
          <w:highlight w:val="none"/>
          <w:u w:val="single"/>
          <w:lang w:val="en-US" w:eastAsia="zh-CN"/>
        </w:rPr>
        <w:t>至</w:t>
      </w:r>
      <w:r>
        <w:rPr>
          <w:rFonts w:hint="eastAsia" w:ascii="宋体" w:hAnsi="宋体" w:eastAsia="宋体" w:cs="宋体"/>
          <w:b/>
          <w:bCs/>
          <w:color w:val="auto"/>
          <w:kern w:val="0"/>
          <w:sz w:val="24"/>
          <w:szCs w:val="24"/>
          <w:highlight w:val="none"/>
          <w:u w:val="single"/>
        </w:rPr>
        <w:t>合同价款的</w:t>
      </w:r>
      <w:r>
        <w:rPr>
          <w:rFonts w:hint="eastAsia" w:ascii="宋体" w:hAnsi="宋体" w:eastAsia="宋体" w:cs="宋体"/>
          <w:b/>
          <w:bCs/>
          <w:color w:val="auto"/>
          <w:kern w:val="0"/>
          <w:sz w:val="24"/>
          <w:szCs w:val="24"/>
          <w:highlight w:val="none"/>
          <w:u w:val="single"/>
          <w:lang w:val="en-US" w:eastAsia="zh-CN"/>
        </w:rPr>
        <w:t>6</w:t>
      </w:r>
      <w:r>
        <w:rPr>
          <w:rFonts w:hint="eastAsia" w:ascii="宋体" w:hAnsi="宋体" w:eastAsia="宋体" w:cs="宋体"/>
          <w:b/>
          <w:bCs/>
          <w:color w:val="auto"/>
          <w:kern w:val="0"/>
          <w:sz w:val="24"/>
          <w:szCs w:val="24"/>
          <w:highlight w:val="none"/>
          <w:u w:val="single"/>
        </w:rPr>
        <w:t>0%；工程完工并</w:t>
      </w:r>
      <w:r>
        <w:rPr>
          <w:rFonts w:hint="eastAsia" w:ascii="宋体" w:hAnsi="宋体" w:eastAsia="宋体" w:cs="宋体"/>
          <w:b/>
          <w:bCs/>
          <w:color w:val="auto"/>
          <w:kern w:val="0"/>
          <w:sz w:val="24"/>
          <w:szCs w:val="24"/>
          <w:highlight w:val="none"/>
          <w:u w:val="single"/>
          <w:lang w:eastAsia="zh-CN"/>
        </w:rPr>
        <w:t>通过</w:t>
      </w:r>
      <w:r>
        <w:rPr>
          <w:rFonts w:hint="eastAsia" w:ascii="宋体" w:hAnsi="宋体" w:eastAsia="宋体" w:cs="宋体"/>
          <w:b/>
          <w:bCs/>
          <w:color w:val="auto"/>
          <w:kern w:val="0"/>
          <w:sz w:val="24"/>
          <w:szCs w:val="24"/>
          <w:highlight w:val="none"/>
          <w:u w:val="single"/>
        </w:rPr>
        <w:t>竣工验收合格，且提交完整</w:t>
      </w:r>
      <w:r>
        <w:rPr>
          <w:rFonts w:hint="eastAsia" w:ascii="宋体" w:hAnsi="宋体" w:eastAsia="宋体" w:cs="宋体"/>
          <w:b/>
          <w:bCs/>
          <w:color w:val="auto"/>
          <w:kern w:val="0"/>
          <w:sz w:val="24"/>
          <w:szCs w:val="24"/>
          <w:highlight w:val="none"/>
          <w:u w:val="single"/>
          <w:lang w:eastAsia="zh-CN"/>
        </w:rPr>
        <w:t>的</w:t>
      </w:r>
      <w:r>
        <w:rPr>
          <w:rFonts w:hint="eastAsia" w:ascii="宋体" w:hAnsi="宋体" w:eastAsia="宋体" w:cs="宋体"/>
          <w:b/>
          <w:bCs/>
          <w:color w:val="auto"/>
          <w:kern w:val="0"/>
          <w:sz w:val="24"/>
          <w:szCs w:val="24"/>
          <w:highlight w:val="none"/>
          <w:u w:val="single"/>
        </w:rPr>
        <w:t>竣工结算资料、施工日志、影像资料、竣工图纸及其它相关资料等纸质档案后，拨付至合同价款的8</w:t>
      </w:r>
      <w:r>
        <w:rPr>
          <w:rFonts w:hint="eastAsia" w:ascii="宋体" w:hAnsi="宋体" w:eastAsia="宋体" w:cs="宋体"/>
          <w:b/>
          <w:bCs/>
          <w:color w:val="auto"/>
          <w:kern w:val="0"/>
          <w:sz w:val="24"/>
          <w:szCs w:val="24"/>
          <w:highlight w:val="none"/>
          <w:u w:val="single"/>
          <w:lang w:val="en-US" w:eastAsia="zh-CN"/>
        </w:rPr>
        <w:t>0</w:t>
      </w:r>
      <w:r>
        <w:rPr>
          <w:rFonts w:hint="eastAsia" w:ascii="宋体" w:hAnsi="宋体" w:eastAsia="宋体" w:cs="宋体"/>
          <w:b/>
          <w:bCs/>
          <w:color w:val="auto"/>
          <w:kern w:val="0"/>
          <w:sz w:val="24"/>
          <w:szCs w:val="24"/>
          <w:highlight w:val="none"/>
          <w:u w:val="single"/>
        </w:rPr>
        <w:t>%。</w:t>
      </w:r>
      <w:r>
        <w:rPr>
          <w:rFonts w:hint="eastAsia" w:ascii="宋体" w:hAnsi="宋体" w:eastAsia="宋体" w:cs="宋体"/>
          <w:b/>
          <w:bCs/>
          <w:color w:val="auto"/>
          <w:kern w:val="0"/>
          <w:sz w:val="24"/>
          <w:szCs w:val="24"/>
          <w:highlight w:val="none"/>
          <w:u w:val="single"/>
          <w:lang w:val="en-US" w:eastAsia="zh-CN"/>
        </w:rPr>
        <w:t>工程完成</w:t>
      </w:r>
      <w:r>
        <w:rPr>
          <w:rFonts w:hint="eastAsia" w:ascii="宋体" w:hAnsi="宋体" w:eastAsia="宋体" w:cs="宋体"/>
          <w:b/>
          <w:bCs/>
          <w:color w:val="auto"/>
          <w:kern w:val="0"/>
          <w:sz w:val="24"/>
          <w:szCs w:val="24"/>
          <w:highlight w:val="none"/>
          <w:u w:val="single"/>
        </w:rPr>
        <w:t>竣工结算后，拨付至</w:t>
      </w:r>
      <w:r>
        <w:rPr>
          <w:rFonts w:hint="eastAsia" w:ascii="宋体" w:hAnsi="宋体" w:eastAsia="宋体" w:cs="宋体"/>
          <w:b/>
          <w:bCs/>
          <w:color w:val="auto"/>
          <w:kern w:val="0"/>
          <w:sz w:val="24"/>
          <w:szCs w:val="24"/>
          <w:highlight w:val="none"/>
          <w:u w:val="single"/>
          <w:lang w:eastAsia="zh-CN"/>
        </w:rPr>
        <w:t>结算</w:t>
      </w:r>
      <w:r>
        <w:rPr>
          <w:rFonts w:hint="eastAsia" w:ascii="宋体" w:hAnsi="宋体" w:eastAsia="宋体" w:cs="宋体"/>
          <w:b/>
          <w:bCs/>
          <w:color w:val="auto"/>
          <w:kern w:val="0"/>
          <w:sz w:val="24"/>
          <w:szCs w:val="24"/>
          <w:highlight w:val="none"/>
          <w:u w:val="single"/>
        </w:rPr>
        <w:t>价款的9</w:t>
      </w:r>
      <w:r>
        <w:rPr>
          <w:rFonts w:hint="eastAsia" w:ascii="宋体" w:hAnsi="宋体" w:eastAsia="宋体" w:cs="宋体"/>
          <w:b/>
          <w:bCs/>
          <w:color w:val="auto"/>
          <w:kern w:val="0"/>
          <w:sz w:val="24"/>
          <w:szCs w:val="24"/>
          <w:highlight w:val="none"/>
          <w:u w:val="single"/>
          <w:lang w:val="en-US" w:eastAsia="zh-CN"/>
        </w:rPr>
        <w:t>7</w:t>
      </w:r>
      <w:r>
        <w:rPr>
          <w:rFonts w:hint="eastAsia" w:ascii="宋体" w:hAnsi="宋体" w:eastAsia="宋体" w:cs="宋体"/>
          <w:b/>
          <w:bCs/>
          <w:color w:val="auto"/>
          <w:kern w:val="0"/>
          <w:sz w:val="24"/>
          <w:szCs w:val="24"/>
          <w:highlight w:val="none"/>
          <w:u w:val="single"/>
        </w:rPr>
        <w:t>%。质保期满后，拨付至</w:t>
      </w:r>
      <w:r>
        <w:rPr>
          <w:rFonts w:hint="eastAsia" w:ascii="宋体" w:hAnsi="宋体" w:eastAsia="宋体" w:cs="宋体"/>
          <w:b/>
          <w:bCs/>
          <w:color w:val="auto"/>
          <w:kern w:val="0"/>
          <w:sz w:val="24"/>
          <w:szCs w:val="24"/>
          <w:highlight w:val="none"/>
          <w:u w:val="single"/>
          <w:lang w:eastAsia="zh-CN"/>
        </w:rPr>
        <w:t>结算</w:t>
      </w:r>
      <w:r>
        <w:rPr>
          <w:rFonts w:hint="eastAsia" w:ascii="宋体" w:hAnsi="宋体" w:eastAsia="宋体" w:cs="宋体"/>
          <w:b/>
          <w:bCs/>
          <w:color w:val="auto"/>
          <w:kern w:val="0"/>
          <w:sz w:val="24"/>
          <w:szCs w:val="24"/>
          <w:highlight w:val="none"/>
          <w:u w:val="single"/>
        </w:rPr>
        <w:t>工程价款的100%。</w:t>
      </w:r>
      <w:bookmarkStart w:id="44" w:name="_GoBack"/>
      <w:bookmarkEnd w:id="44"/>
    </w:p>
    <w:p w14:paraId="4E445AE2">
      <w:pPr>
        <w:pStyle w:val="26"/>
        <w:outlineLvl w:val="3"/>
        <w:rPr>
          <w:rFonts w:eastAsia="宋体"/>
          <w:b/>
          <w:bCs/>
          <w:szCs w:val="32"/>
        </w:rPr>
      </w:pPr>
      <w:r>
        <w:rPr>
          <w:rFonts w:eastAsia="宋体"/>
          <w:b/>
          <w:bCs/>
          <w:szCs w:val="32"/>
        </w:rPr>
        <w:t>17.4  质量保证金</w:t>
      </w:r>
    </w:p>
    <w:p w14:paraId="165DD022">
      <w:pPr>
        <w:pStyle w:val="19"/>
        <w:ind w:firstLine="482"/>
        <w:rPr>
          <w:color w:val="auto"/>
          <w:sz w:val="24"/>
          <w:szCs w:val="24"/>
        </w:rPr>
      </w:pPr>
      <w:r>
        <w:rPr>
          <w:b/>
          <w:color w:val="auto"/>
          <w:sz w:val="24"/>
          <w:szCs w:val="24"/>
        </w:rPr>
        <w:t xml:space="preserve">17.4.1 </w:t>
      </w:r>
      <w:r>
        <w:rPr>
          <w:rFonts w:hint="eastAsia"/>
          <w:color w:val="auto"/>
          <w:sz w:val="24"/>
          <w:szCs w:val="24"/>
        </w:rPr>
        <w:t>在工程项目竣工前，承包人已经提供履约担保的，发包人不得同时预留工程质量保证金。发包人累计扣留的质量保证金不得超过工程价款结算总额的3</w:t>
      </w:r>
      <w:r>
        <w:rPr>
          <w:color w:val="auto"/>
          <w:sz w:val="24"/>
          <w:szCs w:val="24"/>
        </w:rPr>
        <w:t>%</w:t>
      </w:r>
      <w:r>
        <w:rPr>
          <w:rFonts w:hint="eastAsia"/>
          <w:color w:val="auto"/>
          <w:sz w:val="24"/>
          <w:szCs w:val="24"/>
        </w:rPr>
        <w:t>，在工程价款结算未完成前，不得超过签约合同价总额的3%。如承包人在发包人签发完工付款证书后</w:t>
      </w:r>
      <w:r>
        <w:rPr>
          <w:color w:val="auto"/>
          <w:sz w:val="24"/>
          <w:szCs w:val="24"/>
        </w:rPr>
        <w:t>28</w:t>
      </w:r>
      <w:r>
        <w:rPr>
          <w:rFonts w:hint="eastAsia"/>
          <w:color w:val="auto"/>
          <w:sz w:val="24"/>
          <w:szCs w:val="24"/>
        </w:rPr>
        <w:t>天内提交质量保证金保函，发包人应同时退还扣留的作为质量保证金的工程价款；保函金额不得超过工程价款结算总额的3</w:t>
      </w:r>
      <w:r>
        <w:rPr>
          <w:color w:val="auto"/>
          <w:sz w:val="24"/>
          <w:szCs w:val="24"/>
        </w:rPr>
        <w:t>%</w:t>
      </w:r>
      <w:r>
        <w:rPr>
          <w:rFonts w:hint="eastAsia"/>
          <w:color w:val="auto"/>
          <w:sz w:val="24"/>
          <w:szCs w:val="24"/>
        </w:rPr>
        <w:t>。</w:t>
      </w:r>
    </w:p>
    <w:p w14:paraId="63B43767">
      <w:pPr>
        <w:pStyle w:val="19"/>
        <w:rPr>
          <w:color w:val="auto"/>
          <w:sz w:val="24"/>
          <w:szCs w:val="24"/>
        </w:rPr>
      </w:pPr>
      <w:r>
        <w:rPr>
          <w:rFonts w:hint="eastAsia"/>
          <w:color w:val="auto"/>
          <w:sz w:val="24"/>
          <w:szCs w:val="24"/>
        </w:rPr>
        <w:t>质量保证金的预留为以下方式之一：</w:t>
      </w:r>
    </w:p>
    <w:p w14:paraId="31C4B4CF">
      <w:pPr>
        <w:pStyle w:val="19"/>
        <w:rPr>
          <w:color w:val="auto"/>
          <w:sz w:val="24"/>
          <w:szCs w:val="24"/>
        </w:rPr>
      </w:pPr>
      <w:r>
        <w:rPr>
          <w:color w:val="auto"/>
          <w:sz w:val="24"/>
          <w:szCs w:val="24"/>
          <w:u w:val="single"/>
        </w:rPr>
        <w:sym w:font="Wingdings 2" w:char="00A3"/>
      </w:r>
      <w:r>
        <w:rPr>
          <w:color w:val="auto"/>
          <w:sz w:val="24"/>
          <w:szCs w:val="24"/>
        </w:rPr>
        <w:t>A</w:t>
      </w:r>
      <w:r>
        <w:rPr>
          <w:rFonts w:hint="eastAsia"/>
          <w:color w:val="auto"/>
          <w:sz w:val="24"/>
          <w:szCs w:val="24"/>
        </w:rPr>
        <w:t>质量保证金保函，应当在工程完工验收后10个工作日内，向发包人提交保函。</w:t>
      </w:r>
      <w:r>
        <w:rPr>
          <w:color w:val="auto"/>
          <w:sz w:val="24"/>
          <w:szCs w:val="24"/>
        </w:rPr>
        <w:t xml:space="preserve"> </w:t>
      </w:r>
      <w:r>
        <w:rPr>
          <w:rFonts w:hint="eastAsia"/>
          <w:color w:val="auto"/>
          <w:sz w:val="24"/>
          <w:szCs w:val="24"/>
        </w:rPr>
        <w:t>保函形式的约定：</w:t>
      </w:r>
      <w:r>
        <w:rPr>
          <w:rFonts w:hint="eastAsia"/>
          <w:color w:val="auto"/>
          <w:sz w:val="24"/>
          <w:szCs w:val="24"/>
          <w:u w:val="single"/>
        </w:rPr>
        <w:t xml:space="preserve">  </w:t>
      </w:r>
      <w:r>
        <w:rPr>
          <w:rFonts w:hint="eastAsia" w:ascii="宋体" w:hAnsi="宋体" w:eastAsia="宋体" w:cs="宋体"/>
          <w:color w:val="auto"/>
          <w:sz w:val="24"/>
          <w:szCs w:val="24"/>
          <w:highlight w:val="none"/>
          <w:u w:val="single"/>
          <w:lang w:val="en-US" w:eastAsia="zh-CN"/>
        </w:rPr>
        <w:t>银行保函、保险公司保函或担保公司出具的有效保函。</w:t>
      </w:r>
      <w:r>
        <w:rPr>
          <w:rFonts w:hint="eastAsia"/>
          <w:color w:val="auto"/>
          <w:sz w:val="24"/>
          <w:szCs w:val="24"/>
          <w:u w:val="single"/>
        </w:rPr>
        <w:t xml:space="preserve">       </w:t>
      </w:r>
      <w:r>
        <w:rPr>
          <w:rFonts w:hint="eastAsia"/>
          <w:color w:val="auto"/>
          <w:sz w:val="24"/>
          <w:szCs w:val="24"/>
        </w:rPr>
        <w:t>。</w:t>
      </w:r>
    </w:p>
    <w:p w14:paraId="3CA0E40E">
      <w:pPr>
        <w:pStyle w:val="19"/>
        <w:rPr>
          <w:color w:val="auto"/>
          <w:sz w:val="24"/>
          <w:szCs w:val="24"/>
        </w:rPr>
      </w:pPr>
      <w:r>
        <w:rPr>
          <w:color w:val="auto"/>
          <w:sz w:val="24"/>
          <w:szCs w:val="24"/>
          <w:u w:val="single"/>
        </w:rPr>
        <w:sym w:font="Wingdings 2" w:char="0052"/>
      </w:r>
      <w:r>
        <w:rPr>
          <w:rStyle w:val="28"/>
          <w:rFonts w:hint="eastAsia"/>
          <w:color w:val="auto"/>
          <w:sz w:val="24"/>
          <w:szCs w:val="24"/>
        </w:rPr>
        <w:t>B</w:t>
      </w:r>
      <w:r>
        <w:rPr>
          <w:rFonts w:hint="eastAsia"/>
          <w:color w:val="auto"/>
          <w:sz w:val="24"/>
          <w:szCs w:val="24"/>
        </w:rPr>
        <w:t>相应比例的工程款，</w:t>
      </w:r>
      <w:r>
        <w:rPr>
          <w:color w:val="auto"/>
          <w:sz w:val="24"/>
          <w:szCs w:val="24"/>
        </w:rPr>
        <w:t>每个付款周期扣留的质量保证金为工程进度付款的——％，扣留的质量保证金总额为签约合同价的</w:t>
      </w:r>
      <w:r>
        <w:rPr>
          <w:color w:val="auto"/>
          <w:sz w:val="24"/>
          <w:szCs w:val="24"/>
          <w:u w:val="single"/>
        </w:rPr>
        <w:t xml:space="preserve">    </w:t>
      </w:r>
      <w:r>
        <w:rPr>
          <w:rFonts w:hint="eastAsia"/>
          <w:color w:val="auto"/>
          <w:sz w:val="24"/>
          <w:szCs w:val="24"/>
          <w:u w:val="single"/>
          <w:lang w:val="en-US" w:eastAsia="zh-CN"/>
        </w:rPr>
        <w:t>3</w:t>
      </w:r>
      <w:r>
        <w:rPr>
          <w:color w:val="auto"/>
          <w:sz w:val="24"/>
          <w:szCs w:val="24"/>
          <w:u w:val="single"/>
        </w:rPr>
        <w:t xml:space="preserve">    </w:t>
      </w:r>
      <w:r>
        <w:rPr>
          <w:color w:val="auto"/>
          <w:sz w:val="24"/>
          <w:szCs w:val="24"/>
        </w:rPr>
        <w:t>％。</w:t>
      </w:r>
      <w:r>
        <w:rPr>
          <w:rFonts w:hint="eastAsia"/>
          <w:color w:val="auto"/>
          <w:sz w:val="24"/>
          <w:szCs w:val="24"/>
        </w:rPr>
        <w:t>承包人可以保函替代预留保证金。</w:t>
      </w:r>
      <w:r>
        <w:rPr>
          <w:color w:val="auto"/>
          <w:sz w:val="24"/>
          <w:szCs w:val="24"/>
        </w:rPr>
        <w:t xml:space="preserve"> </w:t>
      </w:r>
      <w:r>
        <w:rPr>
          <w:rFonts w:hint="eastAsia"/>
          <w:color w:val="auto"/>
          <w:sz w:val="24"/>
          <w:szCs w:val="24"/>
        </w:rPr>
        <w:t>保函形式的约定：</w:t>
      </w:r>
      <w:r>
        <w:rPr>
          <w:rFonts w:hint="eastAsia"/>
          <w:color w:val="auto"/>
          <w:sz w:val="24"/>
          <w:szCs w:val="24"/>
          <w:u w:val="single"/>
        </w:rPr>
        <w:t xml:space="preserve">         </w:t>
      </w:r>
      <w:r>
        <w:rPr>
          <w:rFonts w:hint="eastAsia"/>
          <w:color w:val="auto"/>
          <w:sz w:val="24"/>
          <w:szCs w:val="24"/>
        </w:rPr>
        <w:t>。</w:t>
      </w:r>
    </w:p>
    <w:p w14:paraId="714FE367">
      <w:pPr>
        <w:pStyle w:val="19"/>
        <w:rPr>
          <w:color w:val="auto"/>
          <w:sz w:val="24"/>
          <w:szCs w:val="24"/>
        </w:rPr>
      </w:pPr>
      <w:r>
        <w:rPr>
          <w:color w:val="auto"/>
          <w:sz w:val="24"/>
          <w:szCs w:val="24"/>
          <w:u w:val="single"/>
        </w:rPr>
        <w:sym w:font="Wingdings 2" w:char="00A3"/>
      </w:r>
      <w:r>
        <w:rPr>
          <w:rStyle w:val="28"/>
          <w:rFonts w:hint="eastAsia"/>
          <w:color w:val="auto"/>
          <w:sz w:val="24"/>
          <w:szCs w:val="24"/>
        </w:rPr>
        <w:t>C</w:t>
      </w:r>
      <w:r>
        <w:rPr>
          <w:rFonts w:hint="eastAsia"/>
          <w:color w:val="auto"/>
          <w:sz w:val="24"/>
          <w:szCs w:val="24"/>
        </w:rPr>
        <w:t>双方约定的其他方式：</w:t>
      </w:r>
      <w:r>
        <w:rPr>
          <w:rFonts w:hint="eastAsia"/>
          <w:color w:val="auto"/>
          <w:sz w:val="24"/>
          <w:szCs w:val="24"/>
          <w:u w:val="single"/>
        </w:rPr>
        <w:t xml:space="preserve">                </w:t>
      </w:r>
      <w:r>
        <w:rPr>
          <w:rFonts w:hint="eastAsia"/>
          <w:color w:val="auto"/>
          <w:sz w:val="24"/>
          <w:szCs w:val="24"/>
        </w:rPr>
        <w:t>。</w:t>
      </w:r>
    </w:p>
    <w:p w14:paraId="00200E93">
      <w:pPr>
        <w:pStyle w:val="23"/>
        <w:outlineLvl w:val="3"/>
      </w:pPr>
      <w:r>
        <w:t>17.5  竣工</w:t>
      </w:r>
      <w:r>
        <w:rPr>
          <w:rFonts w:hint="eastAsia"/>
        </w:rPr>
        <w:t>（</w:t>
      </w:r>
      <w:r>
        <w:t>完工</w:t>
      </w:r>
      <w:r>
        <w:rPr>
          <w:rFonts w:hint="eastAsia"/>
        </w:rPr>
        <w:t>）</w:t>
      </w:r>
      <w:r>
        <w:t>结算</w:t>
      </w:r>
    </w:p>
    <w:p w14:paraId="0229E5CD">
      <w:pPr>
        <w:pStyle w:val="19"/>
        <w:ind w:firstLine="320" w:firstLineChars="133"/>
        <w:rPr>
          <w:color w:val="auto"/>
          <w:sz w:val="24"/>
          <w:szCs w:val="24"/>
        </w:rPr>
      </w:pPr>
      <w:r>
        <w:rPr>
          <w:b/>
          <w:color w:val="auto"/>
          <w:sz w:val="24"/>
          <w:szCs w:val="24"/>
        </w:rPr>
        <w:t xml:space="preserve">17.5.1 </w:t>
      </w:r>
      <w:r>
        <w:rPr>
          <w:color w:val="auto"/>
          <w:sz w:val="24"/>
          <w:szCs w:val="24"/>
        </w:rPr>
        <w:t>竣工(完工)付款申请单</w:t>
      </w:r>
    </w:p>
    <w:p w14:paraId="7BB7E64D">
      <w:pPr>
        <w:pStyle w:val="19"/>
        <w:rPr>
          <w:color w:val="auto"/>
          <w:sz w:val="24"/>
          <w:szCs w:val="24"/>
        </w:rPr>
      </w:pPr>
      <w:r>
        <w:rPr>
          <w:rFonts w:hint="eastAsia"/>
          <w:color w:val="auto"/>
          <w:sz w:val="24"/>
          <w:szCs w:val="24"/>
        </w:rPr>
        <w:t>（1）</w:t>
      </w:r>
      <w:r>
        <w:rPr>
          <w:color w:val="auto"/>
          <w:sz w:val="24"/>
          <w:szCs w:val="24"/>
        </w:rPr>
        <w:t>承包人应提交完工付款申请单一式</w:t>
      </w:r>
      <w:r>
        <w:rPr>
          <w:color w:val="auto"/>
          <w:sz w:val="24"/>
          <w:szCs w:val="24"/>
          <w:u w:val="single"/>
        </w:rPr>
        <w:t xml:space="preserve">     </w:t>
      </w:r>
      <w:r>
        <w:rPr>
          <w:rFonts w:hint="eastAsia"/>
          <w:color w:val="auto"/>
          <w:sz w:val="24"/>
          <w:szCs w:val="24"/>
          <w:u w:val="single"/>
          <w:lang w:val="en-US" w:eastAsia="zh-CN"/>
        </w:rPr>
        <w:t>2</w:t>
      </w:r>
      <w:r>
        <w:rPr>
          <w:color w:val="auto"/>
          <w:sz w:val="24"/>
          <w:szCs w:val="24"/>
          <w:u w:val="single"/>
        </w:rPr>
        <w:t xml:space="preserve">   </w:t>
      </w:r>
      <w:r>
        <w:rPr>
          <w:color w:val="auto"/>
          <w:sz w:val="24"/>
          <w:szCs w:val="24"/>
        </w:rPr>
        <w:t>份。</w:t>
      </w:r>
    </w:p>
    <w:p w14:paraId="5AE968F3">
      <w:pPr>
        <w:pStyle w:val="23"/>
        <w:outlineLvl w:val="3"/>
      </w:pPr>
      <w:r>
        <w:t>17.6  最终结清</w:t>
      </w:r>
    </w:p>
    <w:p w14:paraId="0729E9BE">
      <w:pPr>
        <w:pStyle w:val="19"/>
        <w:ind w:firstLine="320" w:firstLineChars="133"/>
        <w:rPr>
          <w:color w:val="auto"/>
          <w:sz w:val="24"/>
          <w:szCs w:val="24"/>
        </w:rPr>
      </w:pPr>
      <w:r>
        <w:rPr>
          <w:b/>
          <w:color w:val="auto"/>
          <w:sz w:val="24"/>
          <w:szCs w:val="24"/>
        </w:rPr>
        <w:t xml:space="preserve">17.6.1 </w:t>
      </w:r>
      <w:r>
        <w:rPr>
          <w:color w:val="auto"/>
          <w:sz w:val="24"/>
          <w:szCs w:val="24"/>
        </w:rPr>
        <w:t>最终结清申请单</w:t>
      </w:r>
    </w:p>
    <w:p w14:paraId="3876BCC9">
      <w:pPr>
        <w:pStyle w:val="19"/>
        <w:rPr>
          <w:color w:val="auto"/>
          <w:sz w:val="24"/>
          <w:szCs w:val="24"/>
        </w:rPr>
      </w:pPr>
      <w:r>
        <w:rPr>
          <w:rFonts w:hint="eastAsia"/>
          <w:color w:val="auto"/>
          <w:sz w:val="24"/>
          <w:szCs w:val="24"/>
        </w:rPr>
        <w:t>（1）</w:t>
      </w:r>
      <w:r>
        <w:rPr>
          <w:color w:val="auto"/>
          <w:sz w:val="24"/>
          <w:szCs w:val="24"/>
        </w:rPr>
        <w:t>承包人应提交最终结清申请单一式</w:t>
      </w:r>
      <w:r>
        <w:rPr>
          <w:color w:val="auto"/>
          <w:sz w:val="24"/>
          <w:szCs w:val="24"/>
          <w:u w:val="single"/>
        </w:rPr>
        <w:t xml:space="preserve">        </w:t>
      </w:r>
      <w:r>
        <w:rPr>
          <w:color w:val="auto"/>
          <w:sz w:val="24"/>
          <w:szCs w:val="24"/>
        </w:rPr>
        <w:t>份。</w:t>
      </w:r>
    </w:p>
    <w:p w14:paraId="43F62D36">
      <w:pPr>
        <w:pStyle w:val="23"/>
        <w:outlineLvl w:val="3"/>
      </w:pPr>
      <w:r>
        <w:t>17.7  竣工财务决算</w:t>
      </w:r>
    </w:p>
    <w:p w14:paraId="21CA9477">
      <w:pPr>
        <w:pStyle w:val="19"/>
        <w:rPr>
          <w:color w:val="auto"/>
          <w:sz w:val="24"/>
          <w:szCs w:val="24"/>
        </w:rPr>
      </w:pPr>
      <w:r>
        <w:rPr>
          <w:color w:val="auto"/>
          <w:sz w:val="24"/>
          <w:szCs w:val="24"/>
        </w:rPr>
        <w:t>承包人应为竣工财务决算编制提供的资料：</w:t>
      </w:r>
      <w:r>
        <w:rPr>
          <w:color w:val="auto"/>
          <w:sz w:val="24"/>
          <w:szCs w:val="24"/>
          <w:u w:val="single"/>
        </w:rPr>
        <w:t xml:space="preserve">  </w:t>
      </w:r>
      <w:r>
        <w:rPr>
          <w:rFonts w:hint="eastAsia" w:ascii="宋体" w:hAnsi="宋体" w:eastAsia="宋体" w:cs="宋体"/>
          <w:color w:val="auto"/>
          <w:sz w:val="24"/>
          <w:szCs w:val="24"/>
          <w:highlight w:val="none"/>
          <w:u w:val="single"/>
          <w:lang w:eastAsia="zh-CN"/>
        </w:rPr>
        <w:t>发包</w:t>
      </w:r>
      <w:r>
        <w:rPr>
          <w:rFonts w:hint="eastAsia" w:ascii="宋体" w:hAnsi="宋体" w:eastAsia="宋体" w:cs="宋体"/>
          <w:color w:val="auto"/>
          <w:sz w:val="24"/>
          <w:szCs w:val="24"/>
          <w:highlight w:val="none"/>
          <w:u w:val="single"/>
          <w:lang w:val="en-US" w:eastAsia="zh-CN"/>
        </w:rPr>
        <w:t>方所需要的工程资料</w:t>
      </w:r>
      <w:r>
        <w:rPr>
          <w:color w:val="auto"/>
          <w:sz w:val="24"/>
          <w:szCs w:val="24"/>
          <w:u w:val="single"/>
        </w:rPr>
        <w:t xml:space="preserve">      </w:t>
      </w:r>
      <w:r>
        <w:rPr>
          <w:color w:val="auto"/>
          <w:sz w:val="24"/>
          <w:szCs w:val="24"/>
        </w:rPr>
        <w:t>。</w:t>
      </w:r>
    </w:p>
    <w:p w14:paraId="3409F077">
      <w:pPr>
        <w:pStyle w:val="20"/>
        <w:spacing w:before="240" w:after="240"/>
        <w:outlineLvl w:val="2"/>
      </w:pPr>
      <w:r>
        <w:t>18  竣工验收(验收)</w:t>
      </w:r>
    </w:p>
    <w:p w14:paraId="07BC5152">
      <w:pPr>
        <w:pStyle w:val="23"/>
        <w:outlineLvl w:val="3"/>
      </w:pPr>
      <w:r>
        <w:t>18.1  验收工作分类</w:t>
      </w:r>
    </w:p>
    <w:p w14:paraId="1CE051B6">
      <w:pPr>
        <w:pStyle w:val="19"/>
        <w:rPr>
          <w:color w:val="auto"/>
          <w:sz w:val="24"/>
          <w:szCs w:val="24"/>
        </w:rPr>
      </w:pPr>
      <w:r>
        <w:rPr>
          <w:color w:val="auto"/>
          <w:sz w:val="24"/>
          <w:szCs w:val="24"/>
        </w:rPr>
        <w:t>本工程法人验收包括：</w:t>
      </w:r>
      <w:r>
        <w:rPr>
          <w:color w:val="auto"/>
          <w:sz w:val="24"/>
          <w:szCs w:val="24"/>
          <w:u w:val="single"/>
        </w:rPr>
        <w:t xml:space="preserve">        </w:t>
      </w:r>
      <w:r>
        <w:rPr>
          <w:color w:val="auto"/>
          <w:sz w:val="24"/>
          <w:szCs w:val="24"/>
        </w:rPr>
        <w:t>；政府验收包括：</w:t>
      </w:r>
      <w:r>
        <w:rPr>
          <w:color w:val="auto"/>
          <w:sz w:val="24"/>
          <w:szCs w:val="24"/>
          <w:u w:val="single"/>
        </w:rPr>
        <w:t xml:space="preserve">        </w:t>
      </w:r>
      <w:r>
        <w:rPr>
          <w:color w:val="auto"/>
          <w:sz w:val="24"/>
          <w:szCs w:val="24"/>
        </w:rPr>
        <w:t>。验收条件为：</w:t>
      </w:r>
      <w:r>
        <w:rPr>
          <w:color w:val="auto"/>
          <w:sz w:val="24"/>
          <w:szCs w:val="24"/>
          <w:u w:val="single"/>
        </w:rPr>
        <w:t xml:space="preserve">        </w:t>
      </w:r>
      <w:r>
        <w:rPr>
          <w:color w:val="auto"/>
          <w:sz w:val="24"/>
          <w:szCs w:val="24"/>
        </w:rPr>
        <w:t>，验收程序为：</w:t>
      </w:r>
      <w:r>
        <w:rPr>
          <w:color w:val="auto"/>
          <w:sz w:val="24"/>
          <w:szCs w:val="24"/>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按</w:t>
      </w:r>
      <w:r>
        <w:rPr>
          <w:rFonts w:hint="eastAsia" w:ascii="宋体" w:hAnsi="宋体" w:eastAsia="宋体" w:cs="宋体"/>
          <w:color w:val="auto"/>
          <w:sz w:val="24"/>
          <w:szCs w:val="24"/>
          <w:highlight w:val="none"/>
          <w:u w:val="single"/>
          <w:lang w:val="en-US" w:eastAsia="zh-CN"/>
        </w:rPr>
        <w:t>通用条款执行</w:t>
      </w:r>
      <w:r>
        <w:rPr>
          <w:rFonts w:hint="eastAsia" w:ascii="宋体" w:hAnsi="宋体" w:eastAsia="宋体" w:cs="宋体"/>
          <w:color w:val="auto"/>
          <w:sz w:val="24"/>
          <w:szCs w:val="24"/>
          <w:highlight w:val="none"/>
          <w:u w:val="single"/>
          <w:lang w:eastAsia="zh-CN"/>
        </w:rPr>
        <w:t xml:space="preserve"> </w:t>
      </w:r>
      <w:r>
        <w:rPr>
          <w:color w:val="auto"/>
          <w:sz w:val="24"/>
          <w:szCs w:val="24"/>
          <w:u w:val="single"/>
        </w:rPr>
        <w:t xml:space="preserve">    </w:t>
      </w:r>
      <w:r>
        <w:rPr>
          <w:color w:val="auto"/>
          <w:sz w:val="24"/>
          <w:szCs w:val="24"/>
        </w:rPr>
        <w:t>。</w:t>
      </w:r>
    </w:p>
    <w:p w14:paraId="60DFC15C">
      <w:pPr>
        <w:pStyle w:val="23"/>
        <w:outlineLvl w:val="3"/>
      </w:pPr>
      <w:r>
        <w:t>18.2  分部工程验收</w:t>
      </w:r>
    </w:p>
    <w:p w14:paraId="41143BAB">
      <w:pPr>
        <w:pStyle w:val="19"/>
        <w:ind w:firstLine="320" w:firstLineChars="133"/>
        <w:rPr>
          <w:color w:val="auto"/>
        </w:rPr>
      </w:pPr>
      <w:r>
        <w:rPr>
          <w:b/>
          <w:color w:val="auto"/>
          <w:sz w:val="24"/>
          <w:szCs w:val="24"/>
        </w:rPr>
        <w:t xml:space="preserve">18.2.2 </w:t>
      </w:r>
      <w:r>
        <w:rPr>
          <w:color w:val="auto"/>
          <w:sz w:val="24"/>
          <w:szCs w:val="24"/>
        </w:rPr>
        <w:t>本工程由发包人主持的分部工程验收为</w:t>
      </w:r>
      <w:r>
        <w:rPr>
          <w:color w:val="auto"/>
          <w:sz w:val="24"/>
          <w:szCs w:val="24"/>
          <w:u w:val="single"/>
        </w:rPr>
        <w:t xml:space="preserve">        </w:t>
      </w:r>
      <w:r>
        <w:rPr>
          <w:color w:val="auto"/>
          <w:sz w:val="24"/>
          <w:szCs w:val="24"/>
        </w:rPr>
        <w:t>，其余由监理人主持。</w:t>
      </w:r>
    </w:p>
    <w:p w14:paraId="6BF63CAC">
      <w:pPr>
        <w:pStyle w:val="23"/>
        <w:outlineLvl w:val="3"/>
      </w:pPr>
      <w:r>
        <w:t>18.3  单位工程验收</w:t>
      </w:r>
    </w:p>
    <w:p w14:paraId="4A2B06AD">
      <w:pPr>
        <w:pStyle w:val="19"/>
        <w:ind w:firstLine="320" w:firstLineChars="133"/>
        <w:rPr>
          <w:color w:val="auto"/>
          <w:sz w:val="24"/>
          <w:szCs w:val="24"/>
        </w:rPr>
      </w:pPr>
      <w:r>
        <w:rPr>
          <w:b/>
          <w:color w:val="auto"/>
          <w:sz w:val="24"/>
          <w:szCs w:val="24"/>
        </w:rPr>
        <w:t xml:space="preserve">18.3.4 </w:t>
      </w:r>
      <w:r>
        <w:rPr>
          <w:color w:val="auto"/>
          <w:sz w:val="24"/>
          <w:szCs w:val="24"/>
        </w:rPr>
        <w:t>提前投入使用的单位工程包括：</w:t>
      </w:r>
      <w:r>
        <w:rPr>
          <w:color w:val="auto"/>
          <w:sz w:val="24"/>
          <w:szCs w:val="24"/>
          <w:u w:val="single"/>
        </w:rPr>
        <w:t xml:space="preserve">        </w:t>
      </w:r>
      <w:r>
        <w:rPr>
          <w:color w:val="auto"/>
          <w:sz w:val="24"/>
          <w:szCs w:val="24"/>
        </w:rPr>
        <w:t>、</w:t>
      </w:r>
      <w:r>
        <w:rPr>
          <w:color w:val="auto"/>
          <w:sz w:val="24"/>
          <w:szCs w:val="24"/>
          <w:u w:val="single"/>
        </w:rPr>
        <w:t xml:space="preserve">        </w:t>
      </w:r>
      <w:r>
        <w:rPr>
          <w:color w:val="auto"/>
          <w:sz w:val="24"/>
          <w:szCs w:val="24"/>
        </w:rPr>
        <w:t>、</w:t>
      </w:r>
      <w:r>
        <w:rPr>
          <w:color w:val="auto"/>
          <w:sz w:val="24"/>
          <w:szCs w:val="24"/>
          <w:u w:val="single"/>
        </w:rPr>
        <w:t xml:space="preserve">        </w:t>
      </w:r>
      <w:r>
        <w:rPr>
          <w:color w:val="auto"/>
          <w:sz w:val="24"/>
          <w:szCs w:val="24"/>
        </w:rPr>
        <w:t>。</w:t>
      </w:r>
    </w:p>
    <w:p w14:paraId="7F064F07">
      <w:pPr>
        <w:pStyle w:val="23"/>
        <w:outlineLvl w:val="3"/>
      </w:pPr>
      <w:r>
        <w:t>18.5  阶段验收</w:t>
      </w:r>
    </w:p>
    <w:p w14:paraId="7219D72B">
      <w:pPr>
        <w:pStyle w:val="19"/>
        <w:ind w:firstLine="320" w:firstLineChars="133"/>
        <w:rPr>
          <w:color w:val="auto"/>
          <w:sz w:val="24"/>
          <w:szCs w:val="24"/>
        </w:rPr>
      </w:pPr>
      <w:r>
        <w:rPr>
          <w:b/>
          <w:color w:val="auto"/>
          <w:sz w:val="24"/>
          <w:szCs w:val="24"/>
        </w:rPr>
        <w:t xml:space="preserve">18.5.1 </w:t>
      </w:r>
      <w:r>
        <w:rPr>
          <w:color w:val="auto"/>
          <w:sz w:val="24"/>
          <w:szCs w:val="24"/>
        </w:rPr>
        <w:t>本合同工程阶段验收类别包括：</w:t>
      </w:r>
      <w:r>
        <w:rPr>
          <w:color w:val="auto"/>
          <w:sz w:val="24"/>
          <w:szCs w:val="24"/>
          <w:u w:val="single"/>
        </w:rPr>
        <w:t xml:space="preserve">        </w:t>
      </w:r>
      <w:r>
        <w:rPr>
          <w:color w:val="auto"/>
          <w:sz w:val="24"/>
          <w:szCs w:val="24"/>
        </w:rPr>
        <w:t>、</w:t>
      </w:r>
      <w:r>
        <w:rPr>
          <w:color w:val="auto"/>
          <w:sz w:val="24"/>
          <w:szCs w:val="24"/>
          <w:u w:val="single"/>
        </w:rPr>
        <w:t xml:space="preserve">        </w:t>
      </w:r>
      <w:r>
        <w:rPr>
          <w:color w:val="auto"/>
          <w:sz w:val="24"/>
          <w:szCs w:val="24"/>
        </w:rPr>
        <w:t>、</w:t>
      </w:r>
      <w:r>
        <w:rPr>
          <w:color w:val="auto"/>
          <w:sz w:val="24"/>
          <w:szCs w:val="24"/>
          <w:u w:val="single"/>
        </w:rPr>
        <w:t xml:space="preserve">        </w:t>
      </w:r>
      <w:r>
        <w:rPr>
          <w:color w:val="auto"/>
          <w:sz w:val="24"/>
          <w:szCs w:val="24"/>
        </w:rPr>
        <w:t>。</w:t>
      </w:r>
    </w:p>
    <w:p w14:paraId="50B297B9">
      <w:pPr>
        <w:pStyle w:val="23"/>
        <w:outlineLvl w:val="3"/>
      </w:pPr>
      <w:r>
        <w:t>18.6  专项验收</w:t>
      </w:r>
    </w:p>
    <w:p w14:paraId="6F3C2240">
      <w:pPr>
        <w:pStyle w:val="19"/>
        <w:ind w:firstLine="320" w:firstLineChars="133"/>
        <w:rPr>
          <w:color w:val="auto"/>
          <w:sz w:val="24"/>
          <w:szCs w:val="24"/>
        </w:rPr>
      </w:pPr>
      <w:r>
        <w:rPr>
          <w:b/>
          <w:color w:val="auto"/>
          <w:sz w:val="24"/>
          <w:szCs w:val="24"/>
        </w:rPr>
        <w:t>18.6.</w:t>
      </w:r>
      <w:r>
        <w:rPr>
          <w:rFonts w:hint="eastAsia"/>
          <w:b/>
          <w:color w:val="auto"/>
          <w:sz w:val="24"/>
          <w:szCs w:val="24"/>
        </w:rPr>
        <w:t>1</w:t>
      </w:r>
      <w:r>
        <w:rPr>
          <w:b/>
          <w:color w:val="auto"/>
          <w:sz w:val="24"/>
          <w:szCs w:val="24"/>
        </w:rPr>
        <w:t xml:space="preserve"> </w:t>
      </w:r>
      <w:r>
        <w:rPr>
          <w:color w:val="auto"/>
          <w:sz w:val="24"/>
          <w:szCs w:val="24"/>
        </w:rPr>
        <w:t>本合同工程专项验收类别包括：</w:t>
      </w:r>
      <w:r>
        <w:rPr>
          <w:color w:val="auto"/>
          <w:sz w:val="24"/>
          <w:szCs w:val="24"/>
          <w:u w:val="single"/>
        </w:rPr>
        <w:t xml:space="preserve">        </w:t>
      </w:r>
      <w:r>
        <w:rPr>
          <w:color w:val="auto"/>
          <w:sz w:val="24"/>
          <w:szCs w:val="24"/>
        </w:rPr>
        <w:t>、</w:t>
      </w:r>
      <w:r>
        <w:rPr>
          <w:color w:val="auto"/>
          <w:sz w:val="24"/>
          <w:szCs w:val="24"/>
          <w:u w:val="single"/>
        </w:rPr>
        <w:t xml:space="preserve">        </w:t>
      </w:r>
      <w:r>
        <w:rPr>
          <w:color w:val="auto"/>
          <w:sz w:val="24"/>
          <w:szCs w:val="24"/>
        </w:rPr>
        <w:t>、</w:t>
      </w:r>
      <w:r>
        <w:rPr>
          <w:color w:val="auto"/>
          <w:sz w:val="24"/>
          <w:szCs w:val="24"/>
          <w:u w:val="single"/>
        </w:rPr>
        <w:t xml:space="preserve">        </w:t>
      </w:r>
      <w:r>
        <w:rPr>
          <w:color w:val="auto"/>
          <w:sz w:val="24"/>
          <w:szCs w:val="24"/>
        </w:rPr>
        <w:t>。</w:t>
      </w:r>
    </w:p>
    <w:p w14:paraId="07D1C403">
      <w:pPr>
        <w:pStyle w:val="23"/>
        <w:outlineLvl w:val="3"/>
      </w:pPr>
      <w:r>
        <w:t>18.7  竣工验收</w:t>
      </w:r>
    </w:p>
    <w:p w14:paraId="64B7F459">
      <w:pPr>
        <w:pStyle w:val="19"/>
        <w:ind w:firstLine="320" w:firstLineChars="133"/>
        <w:rPr>
          <w:color w:val="auto"/>
          <w:sz w:val="24"/>
          <w:szCs w:val="24"/>
        </w:rPr>
      </w:pPr>
      <w:r>
        <w:rPr>
          <w:b/>
          <w:color w:val="auto"/>
          <w:sz w:val="24"/>
          <w:szCs w:val="24"/>
        </w:rPr>
        <w:t xml:space="preserve">18.7.3 </w:t>
      </w:r>
      <w:r>
        <w:rPr>
          <w:color w:val="auto"/>
          <w:sz w:val="24"/>
          <w:szCs w:val="24"/>
        </w:rPr>
        <w:t>本工程</w:t>
      </w:r>
      <w:r>
        <w:rPr>
          <w:color w:val="auto"/>
          <w:sz w:val="24"/>
          <w:szCs w:val="24"/>
          <w:u w:val="single"/>
        </w:rPr>
        <w:t xml:space="preserve"> (需要／不需要</w:t>
      </w:r>
      <w:r>
        <w:rPr>
          <w:rFonts w:hint="eastAsia"/>
          <w:color w:val="auto"/>
          <w:sz w:val="24"/>
          <w:szCs w:val="24"/>
          <w:u w:val="single"/>
        </w:rPr>
        <w:t>）</w:t>
      </w:r>
      <w:r>
        <w:rPr>
          <w:color w:val="auto"/>
          <w:sz w:val="24"/>
          <w:szCs w:val="24"/>
        </w:rPr>
        <w:t>竣工验收技术鉴定(蓄水安全鉴定)。</w:t>
      </w:r>
    </w:p>
    <w:p w14:paraId="7FBBD349">
      <w:pPr>
        <w:pStyle w:val="23"/>
        <w:outlineLvl w:val="3"/>
      </w:pPr>
      <w:r>
        <w:t>18.8  施工期运行</w:t>
      </w:r>
    </w:p>
    <w:p w14:paraId="4177BA3A">
      <w:pPr>
        <w:pStyle w:val="19"/>
        <w:ind w:firstLine="320" w:firstLineChars="133"/>
        <w:rPr>
          <w:rFonts w:hint="eastAsia"/>
          <w:color w:val="auto"/>
          <w:sz w:val="24"/>
          <w:szCs w:val="24"/>
        </w:rPr>
      </w:pPr>
      <w:r>
        <w:rPr>
          <w:b/>
          <w:color w:val="auto"/>
          <w:sz w:val="24"/>
          <w:szCs w:val="24"/>
        </w:rPr>
        <w:t xml:space="preserve">18.8.1 </w:t>
      </w:r>
      <w:r>
        <w:rPr>
          <w:color w:val="auto"/>
          <w:sz w:val="24"/>
          <w:szCs w:val="24"/>
        </w:rPr>
        <w:t>需要在施工期运行的单位工程或工程设备为：</w:t>
      </w:r>
      <w:r>
        <w:rPr>
          <w:color w:val="auto"/>
          <w:sz w:val="24"/>
          <w:szCs w:val="24"/>
          <w:u w:val="single"/>
        </w:rPr>
        <w:t xml:space="preserve">      </w:t>
      </w:r>
      <w:r>
        <w:rPr>
          <w:color w:val="auto"/>
          <w:sz w:val="24"/>
          <w:szCs w:val="24"/>
        </w:rPr>
        <w:t>、</w:t>
      </w:r>
      <w:r>
        <w:rPr>
          <w:color w:val="auto"/>
          <w:sz w:val="24"/>
          <w:szCs w:val="24"/>
          <w:u w:val="single"/>
        </w:rPr>
        <w:t xml:space="preserve">     </w:t>
      </w:r>
      <w:r>
        <w:rPr>
          <w:color w:val="auto"/>
          <w:sz w:val="24"/>
          <w:szCs w:val="24"/>
        </w:rPr>
        <w:t xml:space="preserve"> </w:t>
      </w:r>
      <w:r>
        <w:rPr>
          <w:rFonts w:hint="eastAsia"/>
          <w:color w:val="auto"/>
          <w:sz w:val="24"/>
          <w:szCs w:val="24"/>
        </w:rPr>
        <w:t>。</w:t>
      </w:r>
    </w:p>
    <w:p w14:paraId="0D21757A">
      <w:pPr>
        <w:pStyle w:val="23"/>
        <w:outlineLvl w:val="3"/>
      </w:pPr>
      <w:r>
        <w:t>18.9  试运行</w:t>
      </w:r>
    </w:p>
    <w:p w14:paraId="6CE62A9C">
      <w:pPr>
        <w:pStyle w:val="19"/>
        <w:ind w:firstLine="320" w:firstLineChars="133"/>
        <w:rPr>
          <w:color w:val="auto"/>
          <w:sz w:val="24"/>
          <w:szCs w:val="24"/>
        </w:rPr>
      </w:pPr>
      <w:r>
        <w:rPr>
          <w:b/>
          <w:color w:val="auto"/>
          <w:sz w:val="24"/>
          <w:szCs w:val="24"/>
        </w:rPr>
        <w:t xml:space="preserve">18.9.1 </w:t>
      </w:r>
      <w:r>
        <w:rPr>
          <w:color w:val="auto"/>
          <w:sz w:val="24"/>
          <w:szCs w:val="24"/>
        </w:rPr>
        <w:t>试运行的组织：</w:t>
      </w:r>
      <w:r>
        <w:rPr>
          <w:color w:val="auto"/>
          <w:sz w:val="24"/>
          <w:szCs w:val="24"/>
          <w:u w:val="single"/>
        </w:rPr>
        <w:t xml:space="preserve">  </w:t>
      </w:r>
      <w:r>
        <w:rPr>
          <w:rFonts w:hint="eastAsia" w:ascii="宋体" w:hAnsi="宋体" w:eastAsia="宋体" w:cs="宋体"/>
          <w:color w:val="auto"/>
          <w:sz w:val="24"/>
          <w:szCs w:val="24"/>
          <w:highlight w:val="none"/>
          <w:u w:val="single"/>
          <w:lang w:eastAsia="zh-CN"/>
        </w:rPr>
        <w:t>监理人</w:t>
      </w:r>
      <w:r>
        <w:rPr>
          <w:color w:val="auto"/>
          <w:sz w:val="24"/>
          <w:szCs w:val="24"/>
          <w:u w:val="single"/>
        </w:rPr>
        <w:t xml:space="preserve">    </w:t>
      </w:r>
      <w:r>
        <w:rPr>
          <w:rFonts w:hint="eastAsia"/>
          <w:color w:val="auto"/>
          <w:sz w:val="24"/>
          <w:szCs w:val="24"/>
          <w:u w:val="single"/>
        </w:rPr>
        <w:t xml:space="preserve">   </w:t>
      </w:r>
      <w:r>
        <w:rPr>
          <w:color w:val="auto"/>
          <w:sz w:val="24"/>
          <w:szCs w:val="24"/>
          <w:u w:val="single"/>
        </w:rPr>
        <w:t xml:space="preserve">  </w:t>
      </w:r>
      <w:r>
        <w:rPr>
          <w:color w:val="auto"/>
          <w:sz w:val="24"/>
          <w:szCs w:val="24"/>
        </w:rPr>
        <w:t>；费用承担：</w:t>
      </w:r>
      <w:r>
        <w:rPr>
          <w:color w:val="auto"/>
          <w:sz w:val="24"/>
          <w:szCs w:val="24"/>
          <w:u w:val="single"/>
        </w:rPr>
        <w:t xml:space="preserve">  </w:t>
      </w:r>
      <w:r>
        <w:rPr>
          <w:rFonts w:hint="eastAsia" w:ascii="宋体" w:hAnsi="宋体" w:eastAsia="宋体" w:cs="宋体"/>
          <w:color w:val="auto"/>
          <w:sz w:val="24"/>
          <w:szCs w:val="24"/>
          <w:highlight w:val="none"/>
          <w:u w:val="single"/>
          <w:lang w:val="en-US" w:eastAsia="zh-CN"/>
        </w:rPr>
        <w:t>承包方</w:t>
      </w:r>
      <w:r>
        <w:rPr>
          <w:color w:val="auto"/>
          <w:sz w:val="24"/>
          <w:szCs w:val="24"/>
          <w:u w:val="single"/>
        </w:rPr>
        <w:t xml:space="preserve">   </w:t>
      </w:r>
      <w:r>
        <w:rPr>
          <w:rFonts w:hint="eastAsia"/>
          <w:color w:val="auto"/>
          <w:sz w:val="24"/>
          <w:szCs w:val="24"/>
          <w:u w:val="single"/>
        </w:rPr>
        <w:t xml:space="preserve">  </w:t>
      </w:r>
      <w:r>
        <w:rPr>
          <w:color w:val="auto"/>
          <w:sz w:val="24"/>
          <w:szCs w:val="24"/>
          <w:u w:val="single"/>
        </w:rPr>
        <w:t xml:space="preserve">   </w:t>
      </w:r>
      <w:r>
        <w:rPr>
          <w:color w:val="auto"/>
          <w:sz w:val="24"/>
          <w:szCs w:val="24"/>
        </w:rPr>
        <w:t>。</w:t>
      </w:r>
    </w:p>
    <w:p w14:paraId="0B180199">
      <w:pPr>
        <w:pStyle w:val="20"/>
        <w:spacing w:before="240" w:after="240"/>
        <w:outlineLvl w:val="2"/>
      </w:pPr>
      <w:r>
        <w:t>19  缺陷责任与保修责任</w:t>
      </w:r>
    </w:p>
    <w:p w14:paraId="00611A69">
      <w:pPr>
        <w:pStyle w:val="23"/>
        <w:outlineLvl w:val="3"/>
      </w:pPr>
      <w:r>
        <w:t>19.1  缺陷责任期的起算时间</w:t>
      </w:r>
    </w:p>
    <w:p w14:paraId="046499BE">
      <w:pPr>
        <w:ind w:firstLine="420"/>
      </w:pPr>
      <w:r>
        <w:rPr>
          <w:rFonts w:eastAsia="宋体"/>
          <w:kern w:val="0"/>
          <w:sz w:val="24"/>
          <w:szCs w:val="24"/>
        </w:rPr>
        <w:t>本工程缺陷责任期计算如下：</w:t>
      </w:r>
      <w:r>
        <w:rPr>
          <w:sz w:val="24"/>
          <w:szCs w:val="24"/>
          <w:u w:val="single"/>
        </w:rPr>
        <w:t xml:space="preserve">    </w:t>
      </w:r>
      <w:r>
        <w:rPr>
          <w:rFonts w:hint="eastAsia" w:ascii="宋体" w:hAnsi="宋体" w:eastAsia="宋体" w:cs="宋体"/>
          <w:color w:val="auto"/>
          <w:kern w:val="0"/>
          <w:sz w:val="24"/>
          <w:szCs w:val="24"/>
          <w:highlight w:val="none"/>
          <w:u w:val="single"/>
          <w:lang w:val="en-US" w:eastAsia="zh-CN"/>
        </w:rPr>
        <w:t>12个月</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w:t>
      </w:r>
    </w:p>
    <w:p w14:paraId="2DBF18D0">
      <w:pPr>
        <w:pStyle w:val="23"/>
        <w:outlineLvl w:val="3"/>
      </w:pPr>
      <w:r>
        <w:t>19.7  保修责任的约定</w:t>
      </w:r>
    </w:p>
    <w:p w14:paraId="1CB7BDB4">
      <w:pPr>
        <w:pStyle w:val="19"/>
        <w:ind w:firstLine="320" w:firstLineChars="133"/>
        <w:rPr>
          <w:color w:val="auto"/>
          <w:sz w:val="24"/>
          <w:szCs w:val="24"/>
        </w:rPr>
      </w:pPr>
      <w:r>
        <w:rPr>
          <w:b/>
          <w:color w:val="auto"/>
          <w:sz w:val="24"/>
          <w:szCs w:val="24"/>
        </w:rPr>
        <w:t xml:space="preserve">19.7.1 </w:t>
      </w:r>
      <w:r>
        <w:rPr>
          <w:color w:val="auto"/>
          <w:sz w:val="24"/>
          <w:szCs w:val="24"/>
        </w:rPr>
        <w:t>保修责任、范围与期限</w:t>
      </w:r>
    </w:p>
    <w:p w14:paraId="079BC18E">
      <w:pPr>
        <w:pStyle w:val="19"/>
        <w:rPr>
          <w:color w:val="auto"/>
          <w:sz w:val="24"/>
          <w:szCs w:val="24"/>
        </w:rPr>
      </w:pPr>
      <w:r>
        <w:rPr>
          <w:color w:val="auto"/>
          <w:sz w:val="24"/>
          <w:szCs w:val="24"/>
        </w:rPr>
        <w:t>本工程质量保修范围、保修期限约定如下：</w:t>
      </w:r>
      <w:r>
        <w:rPr>
          <w:color w:val="auto"/>
          <w:sz w:val="24"/>
          <w:szCs w:val="24"/>
          <w:u w:val="single"/>
        </w:rPr>
        <w:t xml:space="preserve">   </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12个月</w:t>
      </w:r>
      <w:r>
        <w:rPr>
          <w:color w:val="auto"/>
          <w:sz w:val="24"/>
          <w:szCs w:val="24"/>
          <w:u w:val="single"/>
        </w:rPr>
        <w:t xml:space="preserve">    </w:t>
      </w:r>
      <w:r>
        <w:rPr>
          <w:rFonts w:hint="eastAsia"/>
          <w:color w:val="auto"/>
          <w:sz w:val="24"/>
          <w:szCs w:val="24"/>
          <w:u w:val="single"/>
        </w:rPr>
        <w:t xml:space="preserve">   </w:t>
      </w:r>
      <w:r>
        <w:rPr>
          <w:color w:val="auto"/>
          <w:sz w:val="24"/>
          <w:szCs w:val="24"/>
          <w:u w:val="single"/>
        </w:rPr>
        <w:t xml:space="preserve"> </w:t>
      </w:r>
      <w:r>
        <w:rPr>
          <w:color w:val="auto"/>
          <w:sz w:val="24"/>
          <w:szCs w:val="24"/>
        </w:rPr>
        <w:t>。</w:t>
      </w:r>
    </w:p>
    <w:p w14:paraId="2050A385">
      <w:pPr>
        <w:pStyle w:val="19"/>
        <w:ind w:firstLine="320" w:firstLineChars="133"/>
        <w:rPr>
          <w:color w:val="auto"/>
          <w:sz w:val="24"/>
          <w:szCs w:val="24"/>
        </w:rPr>
      </w:pPr>
      <w:r>
        <w:rPr>
          <w:b/>
          <w:color w:val="auto"/>
          <w:sz w:val="24"/>
          <w:szCs w:val="24"/>
        </w:rPr>
        <w:t>19.7.</w:t>
      </w:r>
      <w:r>
        <w:rPr>
          <w:rFonts w:hint="eastAsia"/>
          <w:b/>
          <w:color w:val="auto"/>
          <w:sz w:val="24"/>
          <w:szCs w:val="24"/>
        </w:rPr>
        <w:t>3</w:t>
      </w:r>
      <w:r>
        <w:rPr>
          <w:b/>
          <w:color w:val="auto"/>
          <w:sz w:val="24"/>
          <w:szCs w:val="24"/>
        </w:rPr>
        <w:t xml:space="preserve"> </w:t>
      </w:r>
      <w:r>
        <w:rPr>
          <w:rFonts w:hint="eastAsia"/>
          <w:color w:val="auto"/>
          <w:sz w:val="24"/>
          <w:szCs w:val="24"/>
        </w:rPr>
        <w:t>修复通知</w:t>
      </w:r>
    </w:p>
    <w:p w14:paraId="1D889493">
      <w:pPr>
        <w:pStyle w:val="19"/>
        <w:rPr>
          <w:color w:val="auto"/>
          <w:sz w:val="24"/>
          <w:szCs w:val="24"/>
        </w:rPr>
      </w:pPr>
      <w:r>
        <w:rPr>
          <w:rFonts w:hint="eastAsia"/>
          <w:color w:val="auto"/>
          <w:sz w:val="24"/>
          <w:szCs w:val="24"/>
        </w:rPr>
        <w:t>承包人收到保修通知并到达工程现场的合理时间</w:t>
      </w:r>
      <w:r>
        <w:rPr>
          <w:color w:val="auto"/>
          <w:sz w:val="24"/>
          <w:szCs w:val="24"/>
        </w:rPr>
        <w:t>：</w:t>
      </w:r>
      <w:r>
        <w:rPr>
          <w:color w:val="auto"/>
          <w:sz w:val="24"/>
          <w:szCs w:val="24"/>
          <w:u w:val="single"/>
        </w:rPr>
        <w:t xml:space="preserve">   </w:t>
      </w:r>
      <w:r>
        <w:rPr>
          <w:rFonts w:hint="eastAsia" w:ascii="宋体" w:hAnsi="宋体" w:eastAsia="宋体" w:cs="宋体"/>
          <w:color w:val="auto"/>
          <w:sz w:val="24"/>
          <w:szCs w:val="24"/>
          <w:highlight w:val="none"/>
          <w:u w:val="single"/>
          <w:lang w:val="en-US" w:eastAsia="zh-CN"/>
        </w:rPr>
        <w:t>48小时</w:t>
      </w:r>
      <w:r>
        <w:rPr>
          <w:color w:val="auto"/>
          <w:sz w:val="24"/>
          <w:szCs w:val="24"/>
          <w:u w:val="single"/>
        </w:rPr>
        <w:t xml:space="preserve">     </w:t>
      </w:r>
      <w:r>
        <w:rPr>
          <w:color w:val="auto"/>
          <w:sz w:val="24"/>
          <w:szCs w:val="24"/>
        </w:rPr>
        <w:t>。</w:t>
      </w:r>
    </w:p>
    <w:p w14:paraId="4A990D02">
      <w:pPr>
        <w:pStyle w:val="20"/>
        <w:spacing w:before="240" w:after="240"/>
        <w:outlineLvl w:val="2"/>
        <w:rPr>
          <w:rFonts w:hint="eastAsia"/>
        </w:rPr>
      </w:pPr>
      <w:r>
        <w:rPr>
          <w:rFonts w:hint="eastAsia"/>
        </w:rPr>
        <w:t>20</w:t>
      </w:r>
      <w:r>
        <w:t xml:space="preserve">  </w:t>
      </w:r>
      <w:r>
        <w:rPr>
          <w:rFonts w:hint="eastAsia"/>
        </w:rPr>
        <w:t>保险</w:t>
      </w:r>
    </w:p>
    <w:p w14:paraId="168777E1">
      <w:pPr>
        <w:pStyle w:val="23"/>
        <w:outlineLvl w:val="3"/>
      </w:pPr>
      <w:r>
        <w:t>20.1  工程保险</w:t>
      </w:r>
    </w:p>
    <w:p w14:paraId="5F4A10D8">
      <w:pPr>
        <w:pStyle w:val="19"/>
        <w:rPr>
          <w:color w:val="auto"/>
          <w:sz w:val="24"/>
          <w:szCs w:val="24"/>
        </w:rPr>
      </w:pPr>
      <w:r>
        <w:rPr>
          <w:color w:val="auto"/>
          <w:sz w:val="24"/>
          <w:szCs w:val="24"/>
        </w:rPr>
        <w:t>建筑工程一切险和(或)安装工程一切险投保人：</w:t>
      </w:r>
      <w:r>
        <w:rPr>
          <w:color w:val="auto"/>
          <w:sz w:val="24"/>
          <w:szCs w:val="24"/>
          <w:u w:val="single"/>
        </w:rPr>
        <w:t xml:space="preserve">    </w:t>
      </w:r>
      <w:r>
        <w:rPr>
          <w:rFonts w:hint="eastAsia" w:ascii="宋体" w:hAnsi="宋体" w:eastAsia="宋体" w:cs="宋体"/>
          <w:color w:val="auto"/>
          <w:sz w:val="24"/>
          <w:szCs w:val="24"/>
          <w:highlight w:val="none"/>
          <w:u w:val="single"/>
          <w:lang w:val="en-US" w:eastAsia="zh-CN"/>
        </w:rPr>
        <w:t>承包方</w:t>
      </w:r>
      <w:r>
        <w:rPr>
          <w:color w:val="auto"/>
          <w:sz w:val="24"/>
          <w:szCs w:val="24"/>
          <w:u w:val="single"/>
        </w:rPr>
        <w:t xml:space="preserve">    </w:t>
      </w:r>
      <w:r>
        <w:rPr>
          <w:color w:val="auto"/>
          <w:sz w:val="24"/>
          <w:szCs w:val="24"/>
        </w:rPr>
        <w:t>；</w:t>
      </w:r>
    </w:p>
    <w:p w14:paraId="75647D87">
      <w:pPr>
        <w:pStyle w:val="19"/>
        <w:rPr>
          <w:color w:val="auto"/>
          <w:sz w:val="24"/>
          <w:szCs w:val="24"/>
        </w:rPr>
      </w:pPr>
      <w:r>
        <w:rPr>
          <w:color w:val="auto"/>
          <w:sz w:val="24"/>
          <w:szCs w:val="24"/>
        </w:rPr>
        <w:t>投保内容：</w:t>
      </w:r>
      <w:r>
        <w:rPr>
          <w:color w:val="auto"/>
          <w:sz w:val="24"/>
          <w:szCs w:val="24"/>
          <w:u w:val="single"/>
        </w:rPr>
        <w:t xml:space="preserve">      </w:t>
      </w:r>
      <w:r>
        <w:rPr>
          <w:rFonts w:hint="eastAsia" w:ascii="宋体" w:hAnsi="宋体" w:eastAsia="宋体" w:cs="宋体"/>
          <w:color w:val="auto"/>
          <w:sz w:val="24"/>
          <w:szCs w:val="24"/>
          <w:highlight w:val="none"/>
          <w:u w:val="single"/>
          <w:lang w:val="en-US" w:eastAsia="zh-CN"/>
        </w:rPr>
        <w:t>按主管部门要求缴纳</w:t>
      </w:r>
      <w:r>
        <w:rPr>
          <w:rFonts w:hint="eastAsia"/>
          <w:color w:val="auto"/>
          <w:sz w:val="24"/>
          <w:szCs w:val="24"/>
          <w:u w:val="single"/>
        </w:rPr>
        <w:t xml:space="preserve">   </w:t>
      </w:r>
      <w:r>
        <w:rPr>
          <w:color w:val="auto"/>
          <w:sz w:val="24"/>
          <w:szCs w:val="24"/>
          <w:u w:val="single"/>
        </w:rPr>
        <w:t xml:space="preserve"> </w:t>
      </w:r>
      <w:r>
        <w:rPr>
          <w:color w:val="auto"/>
          <w:sz w:val="24"/>
          <w:szCs w:val="24"/>
        </w:rPr>
        <w:t>；</w:t>
      </w:r>
    </w:p>
    <w:p w14:paraId="47E4BEE4">
      <w:pPr>
        <w:pStyle w:val="19"/>
        <w:rPr>
          <w:color w:val="auto"/>
          <w:sz w:val="24"/>
          <w:szCs w:val="24"/>
        </w:rPr>
      </w:pPr>
      <w:r>
        <w:rPr>
          <w:color w:val="auto"/>
          <w:sz w:val="24"/>
          <w:szCs w:val="24"/>
        </w:rPr>
        <w:t>保险金额、保险费率和保险期限：</w:t>
      </w:r>
      <w:r>
        <w:rPr>
          <w:color w:val="auto"/>
          <w:sz w:val="24"/>
          <w:szCs w:val="24"/>
          <w:u w:val="single"/>
        </w:rPr>
        <w:t xml:space="preserve">  </w:t>
      </w:r>
      <w:r>
        <w:rPr>
          <w:rFonts w:hint="eastAsia" w:ascii="宋体" w:hAnsi="宋体" w:eastAsia="宋体" w:cs="宋体"/>
          <w:color w:val="auto"/>
          <w:sz w:val="24"/>
          <w:szCs w:val="24"/>
          <w:highlight w:val="none"/>
          <w:u w:val="single"/>
          <w:lang w:val="en-US" w:eastAsia="zh-CN"/>
        </w:rPr>
        <w:t>工程施工期间</w:t>
      </w:r>
      <w:r>
        <w:rPr>
          <w:rFonts w:hint="eastAsia" w:ascii="宋体" w:hAnsi="宋体" w:cs="宋体"/>
          <w:color w:val="auto"/>
          <w:sz w:val="24"/>
          <w:szCs w:val="24"/>
          <w:highlight w:val="none"/>
          <w:u w:val="single"/>
          <w:lang w:val="en-US" w:eastAsia="zh-CN"/>
        </w:rPr>
        <w:t xml:space="preserve"> </w:t>
      </w:r>
      <w:r>
        <w:rPr>
          <w:color w:val="auto"/>
          <w:sz w:val="24"/>
          <w:szCs w:val="24"/>
          <w:u w:val="single"/>
        </w:rPr>
        <w:t xml:space="preserve">      </w:t>
      </w:r>
      <w:r>
        <w:rPr>
          <w:rFonts w:hint="eastAsia"/>
          <w:color w:val="auto"/>
          <w:sz w:val="24"/>
          <w:szCs w:val="24"/>
        </w:rPr>
        <w:t>。</w:t>
      </w:r>
    </w:p>
    <w:p w14:paraId="20075412">
      <w:pPr>
        <w:pStyle w:val="23"/>
        <w:outlineLvl w:val="3"/>
      </w:pPr>
      <w:r>
        <w:t>20.4  第三者责任险</w:t>
      </w:r>
    </w:p>
    <w:p w14:paraId="770E8109">
      <w:pPr>
        <w:pStyle w:val="19"/>
        <w:ind w:firstLine="236" w:firstLineChars="98"/>
        <w:rPr>
          <w:color w:val="auto"/>
          <w:sz w:val="24"/>
          <w:szCs w:val="24"/>
        </w:rPr>
      </w:pPr>
      <w:r>
        <w:rPr>
          <w:b/>
          <w:color w:val="auto"/>
          <w:sz w:val="24"/>
          <w:szCs w:val="24"/>
        </w:rPr>
        <w:t xml:space="preserve">20.4.2 </w:t>
      </w:r>
      <w:r>
        <w:rPr>
          <w:color w:val="auto"/>
          <w:sz w:val="24"/>
          <w:szCs w:val="24"/>
        </w:rPr>
        <w:t>第三者责任险保险费率：</w:t>
      </w:r>
      <w:r>
        <w:rPr>
          <w:color w:val="auto"/>
          <w:sz w:val="24"/>
          <w:szCs w:val="24"/>
          <w:u w:val="single"/>
        </w:rPr>
        <w:t xml:space="preserve">        </w:t>
      </w:r>
      <w:r>
        <w:rPr>
          <w:rFonts w:hint="eastAsia"/>
          <w:color w:val="auto"/>
          <w:sz w:val="24"/>
          <w:szCs w:val="24"/>
        </w:rPr>
        <w:t>；</w:t>
      </w:r>
    </w:p>
    <w:p w14:paraId="261110F0">
      <w:pPr>
        <w:pStyle w:val="19"/>
        <w:ind w:firstLine="840" w:firstLineChars="350"/>
        <w:rPr>
          <w:color w:val="auto"/>
          <w:sz w:val="24"/>
          <w:szCs w:val="24"/>
        </w:rPr>
      </w:pPr>
      <w:r>
        <w:rPr>
          <w:color w:val="auto"/>
          <w:sz w:val="24"/>
          <w:szCs w:val="24"/>
        </w:rPr>
        <w:t>第三者责任险保险金额：</w:t>
      </w:r>
      <w:r>
        <w:rPr>
          <w:color w:val="auto"/>
          <w:sz w:val="24"/>
          <w:szCs w:val="24"/>
          <w:u w:val="single"/>
        </w:rPr>
        <w:t xml:space="preserve">        </w:t>
      </w:r>
      <w:r>
        <w:rPr>
          <w:rFonts w:hint="eastAsia"/>
          <w:color w:val="auto"/>
          <w:sz w:val="24"/>
          <w:szCs w:val="24"/>
        </w:rPr>
        <w:t>。</w:t>
      </w:r>
    </w:p>
    <w:p w14:paraId="4E98B184">
      <w:pPr>
        <w:pStyle w:val="23"/>
        <w:outlineLvl w:val="3"/>
      </w:pPr>
      <w:r>
        <w:t xml:space="preserve">20.5  </w:t>
      </w:r>
      <w:r>
        <w:rPr>
          <w:rFonts w:hint="eastAsia"/>
        </w:rPr>
        <w:t>其他</w:t>
      </w:r>
      <w:r>
        <w:t>保险</w:t>
      </w:r>
    </w:p>
    <w:p w14:paraId="629D3DE1">
      <w:pPr>
        <w:pStyle w:val="19"/>
        <w:rPr>
          <w:color w:val="auto"/>
          <w:sz w:val="24"/>
          <w:szCs w:val="24"/>
        </w:rPr>
      </w:pPr>
      <w:r>
        <w:rPr>
          <w:color w:val="auto"/>
          <w:sz w:val="24"/>
          <w:szCs w:val="24"/>
        </w:rPr>
        <w:t>需要投保的</w:t>
      </w:r>
      <w:r>
        <w:rPr>
          <w:rFonts w:hint="eastAsia"/>
          <w:color w:val="auto"/>
          <w:sz w:val="24"/>
          <w:szCs w:val="24"/>
        </w:rPr>
        <w:t>其他</w:t>
      </w:r>
      <w:r>
        <w:rPr>
          <w:color w:val="auto"/>
          <w:sz w:val="24"/>
          <w:szCs w:val="24"/>
        </w:rPr>
        <w:t>内容：</w:t>
      </w:r>
      <w:r>
        <w:rPr>
          <w:color w:val="auto"/>
          <w:sz w:val="24"/>
          <w:szCs w:val="24"/>
          <w:u w:val="single"/>
        </w:rPr>
        <w:t xml:space="preserve">     </w:t>
      </w:r>
      <w:r>
        <w:rPr>
          <w:rFonts w:hint="eastAsia"/>
          <w:color w:val="auto"/>
          <w:sz w:val="24"/>
          <w:szCs w:val="24"/>
          <w:u w:val="single"/>
        </w:rPr>
        <w:t xml:space="preserve">          </w:t>
      </w:r>
      <w:r>
        <w:rPr>
          <w:color w:val="auto"/>
          <w:sz w:val="24"/>
          <w:szCs w:val="24"/>
          <w:u w:val="single"/>
        </w:rPr>
        <w:t xml:space="preserve">   </w:t>
      </w:r>
      <w:r>
        <w:rPr>
          <w:color w:val="auto"/>
          <w:sz w:val="24"/>
          <w:szCs w:val="24"/>
        </w:rPr>
        <w:t>；</w:t>
      </w:r>
    </w:p>
    <w:p w14:paraId="4F1DF9D0">
      <w:pPr>
        <w:pStyle w:val="19"/>
        <w:rPr>
          <w:color w:val="auto"/>
          <w:sz w:val="24"/>
          <w:szCs w:val="24"/>
        </w:rPr>
      </w:pPr>
      <w:r>
        <w:rPr>
          <w:color w:val="auto"/>
          <w:sz w:val="24"/>
          <w:szCs w:val="24"/>
        </w:rPr>
        <w:t>保险金额、保险费率和保险期限：</w:t>
      </w:r>
      <w:r>
        <w:rPr>
          <w:color w:val="auto"/>
          <w:sz w:val="24"/>
          <w:szCs w:val="24"/>
          <w:u w:val="single"/>
        </w:rPr>
        <w:t xml:space="preserve">        </w:t>
      </w:r>
      <w:r>
        <w:rPr>
          <w:color w:val="auto"/>
          <w:sz w:val="24"/>
          <w:szCs w:val="24"/>
        </w:rPr>
        <w:t>。</w:t>
      </w:r>
    </w:p>
    <w:p w14:paraId="3FE61C79">
      <w:pPr>
        <w:pStyle w:val="23"/>
        <w:outlineLvl w:val="3"/>
      </w:pPr>
      <w:r>
        <w:t>20.6  对各项保险的一般要求</w:t>
      </w:r>
    </w:p>
    <w:p w14:paraId="419B14F0">
      <w:pPr>
        <w:pStyle w:val="19"/>
        <w:ind w:firstLine="236" w:firstLineChars="98"/>
        <w:rPr>
          <w:color w:val="auto"/>
          <w:sz w:val="24"/>
          <w:szCs w:val="24"/>
        </w:rPr>
      </w:pPr>
      <w:r>
        <w:rPr>
          <w:b/>
          <w:color w:val="auto"/>
          <w:sz w:val="24"/>
          <w:szCs w:val="24"/>
        </w:rPr>
        <w:t xml:space="preserve">20.6.1 </w:t>
      </w:r>
      <w:r>
        <w:rPr>
          <w:color w:val="auto"/>
          <w:sz w:val="24"/>
          <w:szCs w:val="24"/>
        </w:rPr>
        <w:t>保险凭证</w:t>
      </w:r>
    </w:p>
    <w:p w14:paraId="71EA4629">
      <w:pPr>
        <w:pStyle w:val="19"/>
        <w:rPr>
          <w:rFonts w:hint="eastAsia"/>
          <w:color w:val="auto"/>
          <w:sz w:val="24"/>
          <w:szCs w:val="24"/>
        </w:rPr>
      </w:pPr>
      <w:r>
        <w:rPr>
          <w:color w:val="auto"/>
          <w:sz w:val="24"/>
          <w:szCs w:val="24"/>
        </w:rPr>
        <w:t>承包人提交保险凭证的期限：</w:t>
      </w:r>
      <w:r>
        <w:rPr>
          <w:color w:val="auto"/>
          <w:sz w:val="24"/>
          <w:szCs w:val="24"/>
          <w:u w:val="single"/>
        </w:rPr>
        <w:t xml:space="preserve">  </w:t>
      </w:r>
      <w:r>
        <w:rPr>
          <w:rFonts w:hint="eastAsia" w:ascii="宋体" w:hAnsi="宋体" w:cs="宋体"/>
          <w:color w:val="auto"/>
          <w:sz w:val="24"/>
          <w:szCs w:val="24"/>
          <w:highlight w:val="none"/>
          <w:u w:val="single"/>
          <w:lang w:val="en-US" w:eastAsia="zh-CN"/>
        </w:rPr>
        <w:t>购买后</w:t>
      </w:r>
      <w:r>
        <w:rPr>
          <w:rFonts w:hint="eastAsia" w:ascii="宋体" w:hAnsi="宋体" w:cs="宋体"/>
          <w:color w:val="auto"/>
          <w:sz w:val="24"/>
          <w:szCs w:val="24"/>
          <w:highlight w:val="none"/>
          <w:u w:val="single"/>
          <w:lang w:eastAsia="zh-CN"/>
        </w:rPr>
        <w:t>7</w:t>
      </w:r>
      <w:r>
        <w:rPr>
          <w:rFonts w:hint="eastAsia" w:ascii="宋体" w:hAnsi="宋体" w:cs="宋体"/>
          <w:color w:val="auto"/>
          <w:sz w:val="24"/>
          <w:szCs w:val="24"/>
          <w:highlight w:val="none"/>
          <w:u w:val="single"/>
          <w:lang w:val="en-US" w:eastAsia="zh-CN"/>
        </w:rPr>
        <w:t>日</w:t>
      </w:r>
      <w:r>
        <w:rPr>
          <w:color w:val="auto"/>
          <w:sz w:val="24"/>
          <w:szCs w:val="24"/>
          <w:u w:val="single"/>
        </w:rPr>
        <w:t xml:space="preserve">     </w:t>
      </w:r>
      <w:r>
        <w:rPr>
          <w:rFonts w:hint="eastAsia"/>
          <w:color w:val="auto"/>
          <w:sz w:val="24"/>
          <w:szCs w:val="24"/>
          <w:u w:val="single"/>
        </w:rPr>
        <w:t xml:space="preserve">  </w:t>
      </w:r>
      <w:r>
        <w:rPr>
          <w:color w:val="auto"/>
          <w:sz w:val="24"/>
          <w:szCs w:val="24"/>
          <w:u w:val="single"/>
        </w:rPr>
        <w:t xml:space="preserve"> </w:t>
      </w:r>
      <w:r>
        <w:rPr>
          <w:rFonts w:hint="eastAsia"/>
          <w:color w:val="auto"/>
          <w:sz w:val="24"/>
          <w:szCs w:val="24"/>
        </w:rPr>
        <w:t>；</w:t>
      </w:r>
    </w:p>
    <w:p w14:paraId="707BA7E4">
      <w:pPr>
        <w:pStyle w:val="19"/>
        <w:rPr>
          <w:rFonts w:hint="eastAsia"/>
          <w:color w:val="auto"/>
          <w:sz w:val="24"/>
          <w:szCs w:val="24"/>
        </w:rPr>
      </w:pPr>
      <w:r>
        <w:rPr>
          <w:color w:val="auto"/>
          <w:sz w:val="24"/>
          <w:szCs w:val="24"/>
        </w:rPr>
        <w:t>保险条件：</w:t>
      </w:r>
      <w:r>
        <w:rPr>
          <w:color w:val="auto"/>
          <w:sz w:val="24"/>
          <w:szCs w:val="24"/>
          <w:u w:val="single"/>
        </w:rPr>
        <w:t xml:space="preserve">       </w:t>
      </w:r>
      <w:r>
        <w:rPr>
          <w:rFonts w:hint="eastAsia"/>
          <w:color w:val="auto"/>
          <w:sz w:val="24"/>
          <w:szCs w:val="24"/>
          <w:u w:val="single"/>
        </w:rPr>
        <w:t xml:space="preserve">                  </w:t>
      </w:r>
      <w:r>
        <w:rPr>
          <w:color w:val="auto"/>
          <w:sz w:val="24"/>
          <w:szCs w:val="24"/>
          <w:u w:val="single"/>
        </w:rPr>
        <w:t xml:space="preserve"> </w:t>
      </w:r>
      <w:r>
        <w:rPr>
          <w:rFonts w:hint="eastAsia"/>
          <w:color w:val="auto"/>
          <w:sz w:val="24"/>
          <w:szCs w:val="24"/>
        </w:rPr>
        <w:t>。</w:t>
      </w:r>
    </w:p>
    <w:p w14:paraId="7E611F5B">
      <w:pPr>
        <w:pStyle w:val="19"/>
        <w:ind w:firstLine="236" w:firstLineChars="98"/>
        <w:rPr>
          <w:color w:val="auto"/>
          <w:sz w:val="24"/>
          <w:szCs w:val="24"/>
        </w:rPr>
      </w:pPr>
      <w:r>
        <w:rPr>
          <w:b/>
          <w:color w:val="auto"/>
          <w:sz w:val="24"/>
          <w:szCs w:val="24"/>
        </w:rPr>
        <w:t xml:space="preserve">20.6.4 </w:t>
      </w:r>
      <w:r>
        <w:rPr>
          <w:color w:val="auto"/>
          <w:sz w:val="24"/>
          <w:szCs w:val="24"/>
        </w:rPr>
        <w:t>保险金不足的补偿</w:t>
      </w:r>
    </w:p>
    <w:p w14:paraId="20A80EE1">
      <w:pPr>
        <w:pStyle w:val="19"/>
        <w:rPr>
          <w:rFonts w:hint="eastAsia"/>
          <w:color w:val="auto"/>
          <w:sz w:val="24"/>
          <w:szCs w:val="24"/>
        </w:rPr>
      </w:pPr>
      <w:r>
        <w:rPr>
          <w:color w:val="auto"/>
          <w:sz w:val="24"/>
          <w:szCs w:val="24"/>
        </w:rPr>
        <w:t>承包人负责补偿的范围与金额：</w:t>
      </w:r>
      <w:r>
        <w:rPr>
          <w:color w:val="auto"/>
          <w:sz w:val="24"/>
          <w:szCs w:val="24"/>
          <w:u w:val="single"/>
        </w:rPr>
        <w:t xml:space="preserve">        </w:t>
      </w:r>
      <w:r>
        <w:rPr>
          <w:rFonts w:hint="eastAsia"/>
          <w:color w:val="auto"/>
          <w:sz w:val="24"/>
          <w:szCs w:val="24"/>
        </w:rPr>
        <w:t>；</w:t>
      </w:r>
    </w:p>
    <w:p w14:paraId="3B776984">
      <w:pPr>
        <w:pStyle w:val="19"/>
        <w:rPr>
          <w:rFonts w:hint="eastAsia"/>
          <w:color w:val="auto"/>
          <w:sz w:val="24"/>
          <w:szCs w:val="24"/>
        </w:rPr>
      </w:pPr>
      <w:r>
        <w:rPr>
          <w:color w:val="auto"/>
          <w:sz w:val="24"/>
          <w:szCs w:val="24"/>
        </w:rPr>
        <w:t>发包人负责补偿的范围与金额：</w:t>
      </w:r>
      <w:r>
        <w:rPr>
          <w:color w:val="auto"/>
          <w:sz w:val="24"/>
          <w:szCs w:val="24"/>
          <w:u w:val="single"/>
        </w:rPr>
        <w:t xml:space="preserve">        </w:t>
      </w:r>
      <w:r>
        <w:rPr>
          <w:rFonts w:hint="eastAsia"/>
          <w:color w:val="auto"/>
          <w:sz w:val="24"/>
          <w:szCs w:val="24"/>
        </w:rPr>
        <w:t>。</w:t>
      </w:r>
    </w:p>
    <w:p w14:paraId="616C8A41">
      <w:pPr>
        <w:pStyle w:val="20"/>
        <w:spacing w:before="240" w:after="240"/>
        <w:outlineLvl w:val="2"/>
      </w:pPr>
      <w:r>
        <w:t>2</w:t>
      </w:r>
      <w:r>
        <w:rPr>
          <w:rFonts w:hint="eastAsia"/>
        </w:rPr>
        <w:t>1</w:t>
      </w:r>
      <w:r>
        <w:t xml:space="preserve">  </w:t>
      </w:r>
      <w:r>
        <w:rPr>
          <w:rFonts w:hint="eastAsia"/>
        </w:rPr>
        <w:t>不可抗力</w:t>
      </w:r>
    </w:p>
    <w:p w14:paraId="53E5A361">
      <w:pPr>
        <w:pStyle w:val="23"/>
        <w:outlineLvl w:val="3"/>
      </w:pPr>
      <w:r>
        <w:t>2</w:t>
      </w:r>
      <w:r>
        <w:rPr>
          <w:rFonts w:hint="eastAsia"/>
        </w:rPr>
        <w:t>1</w:t>
      </w:r>
      <w:r>
        <w:t xml:space="preserve">.1  </w:t>
      </w:r>
      <w:r>
        <w:rPr>
          <w:rFonts w:hint="eastAsia"/>
        </w:rPr>
        <w:t>不可抗力的确认</w:t>
      </w:r>
    </w:p>
    <w:p w14:paraId="13EDF27B">
      <w:pPr>
        <w:pStyle w:val="19"/>
        <w:spacing w:beforeLines="0" w:afterLines="0" w:line="516" w:lineRule="exact"/>
        <w:ind w:firstLine="0" w:firstLineChars="0"/>
        <w:rPr>
          <w:rFonts w:hint="eastAsia"/>
          <w:color w:val="auto"/>
          <w:sz w:val="24"/>
          <w:szCs w:val="24"/>
          <w:u w:val="single"/>
          <w:lang w:val="en-US" w:eastAsia="zh-CN"/>
        </w:rPr>
      </w:pPr>
      <w:r>
        <w:rPr>
          <w:rFonts w:hint="eastAsia"/>
          <w:color w:val="auto"/>
          <w:sz w:val="24"/>
          <w:szCs w:val="24"/>
        </w:rPr>
        <w:t>约定为不可抗力的其他情形</w:t>
      </w:r>
      <w:r>
        <w:rPr>
          <w:color w:val="auto"/>
          <w:sz w:val="24"/>
          <w:szCs w:val="24"/>
        </w:rPr>
        <w:t>：</w:t>
      </w:r>
      <w:r>
        <w:rPr>
          <w:rFonts w:hint="eastAsia"/>
          <w:color w:val="auto"/>
          <w:sz w:val="24"/>
          <w:szCs w:val="24"/>
          <w:u w:val="single"/>
          <w:lang w:val="en-US" w:eastAsia="zh-CN"/>
        </w:rPr>
        <w:t xml:space="preserve">   /     </w:t>
      </w:r>
    </w:p>
    <w:p w14:paraId="2C119450">
      <w:pPr>
        <w:pStyle w:val="20"/>
        <w:spacing w:before="240" w:after="240"/>
        <w:outlineLvl w:val="2"/>
        <w:rPr>
          <w:rFonts w:hint="eastAsia"/>
        </w:rPr>
      </w:pPr>
      <w:r>
        <w:rPr>
          <w:rFonts w:hint="eastAsia"/>
          <w:lang w:val="en-US" w:eastAsia="zh-CN"/>
        </w:rPr>
        <w:t>22</w:t>
      </w:r>
      <w:r>
        <w:rPr>
          <w:rFonts w:hint="eastAsia"/>
        </w:rPr>
        <w:t>违约</w:t>
      </w:r>
    </w:p>
    <w:p w14:paraId="7F219DEB">
      <w:pPr>
        <w:pStyle w:val="23"/>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color w:val="auto"/>
          <w:sz w:val="24"/>
          <w:szCs w:val="24"/>
          <w:highlight w:val="none"/>
        </w:rPr>
        <w:t>.1 承包人违约</w:t>
      </w:r>
    </w:p>
    <w:p w14:paraId="277A029B">
      <w:pPr>
        <w:pStyle w:val="19"/>
        <w:spacing w:beforeLines="0" w:afterLines="0" w:line="516"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除按通用条款执行外，承包人违约的具体责任如下：</w:t>
      </w:r>
    </w:p>
    <w:p w14:paraId="2B39E222">
      <w:pPr>
        <w:pStyle w:val="19"/>
        <w:spacing w:beforeLines="0" w:afterLines="0" w:line="516"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1）承包人违约逾期竣工应承担的违约责任：除按通用条款第22.1.2（2）款约定承包人承担的违约责任外，另支付发包人工期延误每天1000元的违约金。造成其它损失的，按实予以赔偿；承包人支付逾期竣工违约金，不免除承包人完成工程及修补缺陷的义务。</w:t>
      </w:r>
    </w:p>
    <w:p w14:paraId="50EA21FE">
      <w:pPr>
        <w:pStyle w:val="19"/>
        <w:spacing w:beforeLines="0" w:afterLines="0" w:line="516"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2）承包人承担的工程质量未达到合同协议书约定的标准应承担的违约责任：除按通用条款第22.1.2（2）款约定承包人承担的违约责任外，另支付发包人工期延误每天1000元的违约金。造成其它损失的，按实予以赔偿。</w:t>
      </w:r>
    </w:p>
    <w:p w14:paraId="45038C46">
      <w:pPr>
        <w:pStyle w:val="19"/>
        <w:spacing w:beforeLines="0" w:afterLines="0" w:line="516"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（3）双方约定的承包人的其他违约责任：</w:t>
      </w:r>
    </w:p>
    <w:p w14:paraId="4588BD34">
      <w:pPr>
        <w:pStyle w:val="19"/>
        <w:spacing w:beforeLines="0" w:afterLines="0" w:line="516"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a 、承包人因拖欠民工工资引发上访给发包人带来经济损失或导致发包人社会评价降低的将被视为承包人严重违约，发包人视其情况除部分或全部没收民工工资保证金外，还要按合同金额的5%-10%追究承包方的违约责任。因承包人拖欠民工工资引发上访造成后果严重的，发包人可直接扣划工程款用于补偿相应的损失（不论承包人是否签字确认），同时发包人有权解除本承包合同，并有权强制对承包人清除出场。</w:t>
      </w:r>
    </w:p>
    <w:p w14:paraId="47CBB6CA">
      <w:pPr>
        <w:pStyle w:val="19"/>
        <w:spacing w:beforeLines="0" w:afterLines="0" w:line="516"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C、承包人未按投标承诺到位项目管理班子人员，按每人每次处违约金</w:t>
      </w:r>
      <w:r>
        <w:rPr>
          <w:rFonts w:hint="eastAsia" w:ascii="宋体" w:hAnsi="宋体" w:cs="宋体"/>
          <w:color w:val="auto"/>
          <w:sz w:val="24"/>
          <w:szCs w:val="24"/>
          <w:highlight w:val="none"/>
          <w:lang w:val="en-US" w:eastAsia="zh-CN"/>
        </w:rPr>
        <w:t>500</w:t>
      </w:r>
      <w:r>
        <w:rPr>
          <w:rFonts w:hint="eastAsia" w:ascii="宋体" w:hAnsi="宋体" w:cs="宋体"/>
          <w:color w:val="auto"/>
          <w:sz w:val="24"/>
          <w:szCs w:val="24"/>
          <w:highlight w:val="none"/>
        </w:rPr>
        <w:t>元。</w:t>
      </w:r>
    </w:p>
    <w:p w14:paraId="49824B79">
      <w:pPr>
        <w:pStyle w:val="19"/>
        <w:spacing w:beforeLines="0" w:afterLines="0" w:line="516"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d、承包人未按合同约定期限提交工程结算书及结算相关资料按工期延误处理，支付发包人工期延误每天万分之一的违约金。</w:t>
      </w:r>
    </w:p>
    <w:p w14:paraId="27BF8BB9">
      <w:pPr>
        <w:pStyle w:val="19"/>
        <w:spacing w:beforeLines="0" w:afterLines="0" w:line="516"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e、承包人未按约定同步规范生成软件资料的对软件资料不规范的每次每份处违约金500元，对未同步生成软件资料的，每次每份处违约金</w:t>
      </w:r>
      <w:r>
        <w:rPr>
          <w:rFonts w:hint="eastAsia" w:ascii="宋体" w:hAnsi="宋体" w:cs="宋体"/>
          <w:color w:val="auto"/>
          <w:sz w:val="24"/>
          <w:szCs w:val="24"/>
          <w:highlight w:val="none"/>
          <w:lang w:val="en-US" w:eastAsia="zh-CN"/>
        </w:rPr>
        <w:t>1000</w:t>
      </w:r>
      <w:r>
        <w:rPr>
          <w:rFonts w:hint="eastAsia" w:ascii="宋体" w:hAnsi="宋体" w:cs="宋体"/>
          <w:color w:val="auto"/>
          <w:sz w:val="24"/>
          <w:szCs w:val="24"/>
          <w:highlight w:val="none"/>
        </w:rPr>
        <w:t>元。</w:t>
      </w:r>
    </w:p>
    <w:p w14:paraId="5F8FF72E">
      <w:pPr>
        <w:pStyle w:val="19"/>
        <w:spacing w:beforeLines="0" w:afterLines="0" w:line="516"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F、关于项目经理每月在施工现场的时间要求：每月在施工现场不得少于</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天，经检查未达到天数的每天处以</w:t>
      </w:r>
      <w:r>
        <w:rPr>
          <w:rFonts w:hint="eastAsia" w:ascii="宋体" w:hAnsi="宋体" w:cs="宋体"/>
          <w:color w:val="auto"/>
          <w:sz w:val="24"/>
          <w:szCs w:val="24"/>
          <w:highlight w:val="none"/>
          <w:lang w:val="en-US" w:eastAsia="zh-CN"/>
        </w:rPr>
        <w:t>500</w:t>
      </w:r>
      <w:r>
        <w:rPr>
          <w:rFonts w:hint="eastAsia" w:ascii="宋体" w:hAnsi="宋体" w:cs="宋体"/>
          <w:color w:val="auto"/>
          <w:sz w:val="24"/>
          <w:szCs w:val="24"/>
          <w:highlight w:val="none"/>
        </w:rPr>
        <w:t>元的违约金 。</w:t>
      </w:r>
    </w:p>
    <w:p w14:paraId="00A43B6C">
      <w:pPr>
        <w:pStyle w:val="19"/>
        <w:spacing w:beforeLines="0" w:afterLines="0" w:line="516" w:lineRule="exact"/>
        <w:ind w:firstLine="0" w:firstLineChars="0"/>
        <w:rPr>
          <w:rFonts w:hint="default"/>
          <w:color w:val="auto"/>
          <w:sz w:val="24"/>
          <w:szCs w:val="24"/>
          <w:u w:val="single"/>
          <w:lang w:val="en-US" w:eastAsia="zh-CN"/>
        </w:rPr>
      </w:pPr>
    </w:p>
    <w:p w14:paraId="7A9155DB">
      <w:pPr>
        <w:pStyle w:val="20"/>
        <w:spacing w:before="240" w:after="240"/>
        <w:outlineLvl w:val="2"/>
      </w:pPr>
      <w:r>
        <w:t>24  争议的解决</w:t>
      </w:r>
    </w:p>
    <w:p w14:paraId="5A8CB1F1">
      <w:pPr>
        <w:pStyle w:val="23"/>
        <w:outlineLvl w:val="3"/>
      </w:pPr>
      <w:r>
        <w:t>24.1  争议的解决方式</w:t>
      </w:r>
    </w:p>
    <w:p w14:paraId="30ABD4BD">
      <w:pPr>
        <w:pStyle w:val="19"/>
        <w:rPr>
          <w:color w:val="auto"/>
          <w:sz w:val="21"/>
          <w:szCs w:val="24"/>
        </w:rPr>
      </w:pPr>
      <w:r>
        <w:rPr>
          <w:color w:val="auto"/>
          <w:sz w:val="24"/>
          <w:szCs w:val="24"/>
        </w:rPr>
        <w:t>合同当事人友好协商解决不成、不愿提请争议评审或不接受争议评审组意见的，约定的合同争议解决方式：</w:t>
      </w:r>
      <w:r>
        <w:rPr>
          <w:color w:val="auto"/>
          <w:sz w:val="24"/>
          <w:szCs w:val="24"/>
          <w:u w:val="single"/>
        </w:rPr>
        <w:t xml:space="preserve">       </w:t>
      </w:r>
      <w:r>
        <w:rPr>
          <w:rFonts w:hint="eastAsia" w:ascii="宋体" w:hAnsi="宋体" w:eastAsia="宋体" w:cs="宋体"/>
          <w:color w:val="auto"/>
          <w:sz w:val="24"/>
          <w:szCs w:val="24"/>
          <w:highlight w:val="none"/>
          <w:u w:val="single"/>
          <w:lang w:eastAsia="zh-CN"/>
        </w:rPr>
        <w:t>向</w:t>
      </w:r>
      <w:r>
        <w:rPr>
          <w:rFonts w:hint="eastAsia" w:ascii="宋体" w:hAnsi="宋体" w:eastAsia="宋体" w:cs="宋体"/>
          <w:color w:val="auto"/>
          <w:sz w:val="24"/>
          <w:szCs w:val="24"/>
          <w:highlight w:val="none"/>
          <w:u w:val="single"/>
          <w:lang w:val="en-US" w:eastAsia="zh-CN"/>
        </w:rPr>
        <w:t>工程所在地人民法院起诉</w:t>
      </w:r>
      <w:r>
        <w:rPr>
          <w:rFonts w:hint="eastAsia"/>
          <w:color w:val="auto"/>
          <w:sz w:val="24"/>
          <w:szCs w:val="24"/>
          <w:u w:val="single"/>
        </w:rPr>
        <w:t xml:space="preserve">      </w:t>
      </w:r>
      <w:r>
        <w:rPr>
          <w:color w:val="auto"/>
          <w:sz w:val="24"/>
          <w:szCs w:val="24"/>
          <w:u w:val="single"/>
        </w:rPr>
        <w:t xml:space="preserve"> </w:t>
      </w:r>
      <w:r>
        <w:rPr>
          <w:color w:val="auto"/>
          <w:sz w:val="24"/>
          <w:szCs w:val="24"/>
        </w:rPr>
        <w:t>。</w:t>
      </w:r>
    </w:p>
    <w:p w14:paraId="68081829">
      <w:pPr>
        <w:spacing w:before="229" w:line="360" w:lineRule="auto"/>
        <w:ind w:left="27"/>
        <w:rPr>
          <w:rFonts w:ascii="宋体" w:hAnsi="宋体" w:eastAsia="宋体" w:cs="宋体"/>
          <w:spacing w:val="1"/>
          <w:sz w:val="32"/>
          <w:szCs w:val="32"/>
        </w:rPr>
      </w:pPr>
      <w:r>
        <w:rPr>
          <w:rFonts w:ascii="宋体" w:hAnsi="宋体" w:eastAsia="宋体" w:cs="宋体"/>
          <w:spacing w:val="1"/>
          <w:sz w:val="32"/>
          <w:szCs w:val="32"/>
        </w:rPr>
        <w:t xml:space="preserve">   </w:t>
      </w:r>
    </w:p>
    <w:p w14:paraId="66492C08">
      <w:pPr>
        <w:rPr>
          <w:rFonts w:ascii="宋体" w:hAnsi="宋体" w:eastAsia="宋体" w:cs="宋体"/>
          <w:spacing w:val="1"/>
          <w:sz w:val="32"/>
          <w:szCs w:val="32"/>
        </w:rPr>
      </w:pPr>
      <w:r>
        <w:rPr>
          <w:rFonts w:ascii="宋体" w:hAnsi="宋体" w:eastAsia="宋体" w:cs="宋体"/>
          <w:spacing w:val="1"/>
          <w:sz w:val="32"/>
          <w:szCs w:val="32"/>
        </w:rPr>
        <w:br w:type="page"/>
      </w:r>
    </w:p>
    <w:p w14:paraId="1C0C18D2">
      <w:pPr>
        <w:pStyle w:val="18"/>
        <w:spacing w:before="240" w:after="481" w:afterLines="100"/>
        <w:outlineLvl w:val="1"/>
      </w:pPr>
      <w:r>
        <w:t>第三节  合同附件格式</w:t>
      </w:r>
    </w:p>
    <w:p w14:paraId="68F6EC3B">
      <w:pPr>
        <w:pStyle w:val="20"/>
        <w:spacing w:before="240" w:after="240"/>
        <w:outlineLvl w:val="1"/>
      </w:pPr>
      <w:r>
        <w:t>附件一：合同协议书</w:t>
      </w:r>
    </w:p>
    <w:p w14:paraId="1AD57308">
      <w:pPr>
        <w:spacing w:after="240" w:afterLines="50"/>
        <w:jc w:val="center"/>
        <w:rPr>
          <w:rFonts w:ascii="黑体" w:hAnsi="黑体" w:eastAsia="黑体"/>
          <w:b/>
          <w:sz w:val="32"/>
        </w:rPr>
      </w:pPr>
      <w:r>
        <w:rPr>
          <w:rFonts w:ascii="黑体" w:hAnsi="黑体" w:eastAsia="黑体"/>
          <w:b/>
          <w:sz w:val="32"/>
        </w:rPr>
        <w:t>合同协议书</w:t>
      </w:r>
    </w:p>
    <w:p w14:paraId="2C8B93CD">
      <w:pPr>
        <w:pStyle w:val="19"/>
        <w:spacing w:line="360" w:lineRule="auto"/>
        <w:rPr>
          <w:color w:val="auto"/>
          <w:sz w:val="24"/>
          <w:szCs w:val="24"/>
        </w:rPr>
      </w:pPr>
      <w:r>
        <w:rPr>
          <w:color w:val="auto"/>
          <w:sz w:val="24"/>
          <w:szCs w:val="24"/>
          <w:u w:val="single"/>
        </w:rPr>
        <w:t xml:space="preserve">   </w:t>
      </w:r>
      <w:r>
        <w:rPr>
          <w:rFonts w:hint="eastAsia" w:ascii="宋体" w:hAnsi="宋体" w:eastAsia="宋体" w:cs="宋体"/>
          <w:b/>
          <w:bCs/>
          <w:sz w:val="24"/>
          <w:szCs w:val="24"/>
          <w:u w:val="single"/>
          <w:lang w:eastAsia="zh-CN"/>
        </w:rPr>
        <w:t>剑阁县剑雄农业投资开发有限公司</w:t>
      </w:r>
      <w:r>
        <w:rPr>
          <w:color w:val="auto"/>
          <w:sz w:val="24"/>
          <w:szCs w:val="24"/>
          <w:u w:val="single"/>
        </w:rPr>
        <w:t xml:space="preserve">  </w:t>
      </w:r>
      <w:r>
        <w:rPr>
          <w:rFonts w:hint="eastAsia"/>
          <w:color w:val="auto"/>
          <w:sz w:val="24"/>
          <w:szCs w:val="24"/>
        </w:rPr>
        <w:t>（</w:t>
      </w:r>
      <w:r>
        <w:rPr>
          <w:color w:val="auto"/>
          <w:sz w:val="24"/>
          <w:szCs w:val="24"/>
        </w:rPr>
        <w:t>发包人名称，以下简称“发包人”</w:t>
      </w:r>
      <w:r>
        <w:rPr>
          <w:rFonts w:hint="eastAsia"/>
          <w:color w:val="auto"/>
          <w:sz w:val="24"/>
          <w:szCs w:val="24"/>
        </w:rPr>
        <w:t>）</w:t>
      </w:r>
      <w:r>
        <w:rPr>
          <w:color w:val="auto"/>
          <w:sz w:val="24"/>
          <w:szCs w:val="24"/>
        </w:rPr>
        <w:t>为实施</w:t>
      </w:r>
      <w:r>
        <w:rPr>
          <w:color w:val="auto"/>
          <w:sz w:val="24"/>
          <w:szCs w:val="24"/>
          <w:u w:val="single"/>
        </w:rPr>
        <w:t xml:space="preserve"> </w:t>
      </w:r>
      <w:r>
        <w:rPr>
          <w:rFonts w:hint="eastAsia" w:ascii="宋体" w:hAnsi="宋体" w:eastAsia="宋体" w:cs="宋体"/>
          <w:b/>
          <w:bCs/>
          <w:color w:val="auto"/>
          <w:spacing w:val="-8"/>
          <w:sz w:val="24"/>
          <w:szCs w:val="24"/>
          <w:u w:val="single"/>
          <w:lang w:eastAsia="zh-CN"/>
        </w:rPr>
        <w:t xml:space="preserve">剑阁县2026年高标准农田建设项目  </w:t>
      </w:r>
      <w:r>
        <w:rPr>
          <w:rFonts w:hint="eastAsia"/>
          <w:color w:val="auto"/>
          <w:sz w:val="24"/>
          <w:szCs w:val="24"/>
        </w:rPr>
        <w:t>（</w:t>
      </w:r>
      <w:r>
        <w:rPr>
          <w:color w:val="auto"/>
          <w:sz w:val="24"/>
          <w:szCs w:val="24"/>
        </w:rPr>
        <w:t>项目名称</w:t>
      </w:r>
      <w:r>
        <w:rPr>
          <w:rFonts w:hint="eastAsia"/>
          <w:color w:val="auto"/>
          <w:sz w:val="24"/>
          <w:szCs w:val="24"/>
        </w:rPr>
        <w:t>）</w:t>
      </w:r>
      <w:r>
        <w:rPr>
          <w:color w:val="auto"/>
          <w:sz w:val="24"/>
          <w:szCs w:val="24"/>
        </w:rPr>
        <w:t>，已接受</w:t>
      </w:r>
      <w:r>
        <w:rPr>
          <w:color w:val="auto"/>
          <w:sz w:val="24"/>
          <w:szCs w:val="24"/>
          <w:u w:val="single"/>
        </w:rPr>
        <w:t xml:space="preserve">         </w:t>
      </w:r>
      <w:r>
        <w:rPr>
          <w:rFonts w:hint="eastAsia"/>
          <w:color w:val="auto"/>
          <w:sz w:val="24"/>
          <w:szCs w:val="24"/>
        </w:rPr>
        <w:t>（</w:t>
      </w:r>
      <w:r>
        <w:rPr>
          <w:color w:val="auto"/>
          <w:sz w:val="24"/>
          <w:szCs w:val="24"/>
        </w:rPr>
        <w:t>承包人名称，以下简称“承包人”</w:t>
      </w:r>
      <w:r>
        <w:rPr>
          <w:rFonts w:hint="eastAsia"/>
          <w:color w:val="auto"/>
          <w:sz w:val="24"/>
          <w:szCs w:val="24"/>
        </w:rPr>
        <w:t>)</w:t>
      </w:r>
      <w:r>
        <w:rPr>
          <w:color w:val="auto"/>
          <w:sz w:val="24"/>
          <w:szCs w:val="24"/>
        </w:rPr>
        <w:t>对</w:t>
      </w:r>
      <w:r>
        <w:rPr>
          <w:rFonts w:hint="eastAsia" w:ascii="宋体" w:hAnsi="宋体" w:eastAsia="宋体" w:cs="宋体"/>
          <w:b/>
          <w:bCs/>
          <w:color w:val="auto"/>
          <w:spacing w:val="-8"/>
          <w:sz w:val="24"/>
          <w:szCs w:val="24"/>
          <w:u w:val="single"/>
          <w:lang w:val="en-US" w:eastAsia="zh-CN"/>
        </w:rPr>
        <w:t>X</w:t>
      </w:r>
      <w:r>
        <w:rPr>
          <w:color w:val="auto"/>
          <w:sz w:val="24"/>
          <w:szCs w:val="24"/>
          <w:u w:val="single"/>
        </w:rPr>
        <w:t xml:space="preserve">  </w:t>
      </w:r>
      <w:r>
        <w:rPr>
          <w:rFonts w:hint="eastAsia" w:ascii="宋体" w:hAnsi="宋体" w:eastAsia="宋体" w:cs="宋体"/>
          <w:b/>
          <w:bCs/>
          <w:color w:val="auto"/>
          <w:spacing w:val="-8"/>
          <w:sz w:val="24"/>
          <w:szCs w:val="24"/>
          <w:u w:val="single"/>
          <w:lang w:eastAsia="zh-CN"/>
        </w:rPr>
        <w:t>标段</w:t>
      </w:r>
      <w:r>
        <w:rPr>
          <w:rFonts w:hint="eastAsia"/>
          <w:color w:val="auto"/>
          <w:sz w:val="24"/>
          <w:szCs w:val="24"/>
          <w:u w:val="single"/>
        </w:rPr>
        <w:t>（标段</w:t>
      </w:r>
      <w:r>
        <w:rPr>
          <w:color w:val="auto"/>
          <w:sz w:val="24"/>
          <w:szCs w:val="24"/>
          <w:u w:val="single"/>
        </w:rPr>
        <w:t>名称</w:t>
      </w:r>
      <w:r>
        <w:rPr>
          <w:rFonts w:hint="eastAsia"/>
          <w:color w:val="auto"/>
          <w:sz w:val="24"/>
          <w:szCs w:val="24"/>
        </w:rPr>
        <w:t>）</w:t>
      </w:r>
      <w:r>
        <w:rPr>
          <w:color w:val="auto"/>
          <w:sz w:val="24"/>
          <w:szCs w:val="24"/>
        </w:rPr>
        <w:t>的投标，并确定其为中标人。发包人和承包人共同达成如下协议。</w:t>
      </w:r>
    </w:p>
    <w:p w14:paraId="56CE4A73">
      <w:pPr>
        <w:pStyle w:val="19"/>
        <w:spacing w:line="360" w:lineRule="auto"/>
        <w:rPr>
          <w:color w:val="auto"/>
          <w:sz w:val="24"/>
          <w:szCs w:val="24"/>
        </w:rPr>
      </w:pPr>
      <w:r>
        <w:rPr>
          <w:color w:val="auto"/>
          <w:sz w:val="24"/>
          <w:szCs w:val="24"/>
        </w:rPr>
        <w:t>1.本协议书与下列文件一起构成合同文件：</w:t>
      </w:r>
    </w:p>
    <w:p w14:paraId="234EF633">
      <w:pPr>
        <w:pStyle w:val="19"/>
        <w:spacing w:line="360" w:lineRule="auto"/>
        <w:rPr>
          <w:color w:val="auto"/>
          <w:sz w:val="24"/>
          <w:szCs w:val="24"/>
        </w:rPr>
      </w:pPr>
      <w:r>
        <w:rPr>
          <w:rFonts w:hint="eastAsia"/>
          <w:color w:val="auto"/>
          <w:sz w:val="24"/>
          <w:szCs w:val="24"/>
        </w:rPr>
        <w:t>（1）</w:t>
      </w:r>
      <w:r>
        <w:rPr>
          <w:color w:val="auto"/>
          <w:sz w:val="24"/>
          <w:szCs w:val="24"/>
        </w:rPr>
        <w:t>中标通知书；</w:t>
      </w:r>
    </w:p>
    <w:p w14:paraId="53F73E2B">
      <w:pPr>
        <w:pStyle w:val="19"/>
        <w:spacing w:line="360" w:lineRule="auto"/>
        <w:rPr>
          <w:color w:val="auto"/>
          <w:sz w:val="24"/>
          <w:szCs w:val="24"/>
        </w:rPr>
      </w:pPr>
      <w:r>
        <w:rPr>
          <w:rFonts w:hint="eastAsia"/>
          <w:color w:val="auto"/>
          <w:sz w:val="24"/>
          <w:szCs w:val="24"/>
        </w:rPr>
        <w:t>（2）</w:t>
      </w:r>
      <w:r>
        <w:rPr>
          <w:color w:val="auto"/>
          <w:sz w:val="24"/>
          <w:szCs w:val="24"/>
        </w:rPr>
        <w:t>投标函及投标函附录；</w:t>
      </w:r>
    </w:p>
    <w:p w14:paraId="28C5A363">
      <w:pPr>
        <w:pStyle w:val="19"/>
        <w:spacing w:line="360" w:lineRule="auto"/>
        <w:rPr>
          <w:color w:val="auto"/>
          <w:sz w:val="24"/>
          <w:szCs w:val="24"/>
        </w:rPr>
      </w:pPr>
      <w:r>
        <w:rPr>
          <w:rFonts w:hint="eastAsia"/>
          <w:color w:val="auto"/>
          <w:sz w:val="24"/>
          <w:szCs w:val="24"/>
        </w:rPr>
        <w:t>（3）</w:t>
      </w:r>
      <w:r>
        <w:rPr>
          <w:color w:val="auto"/>
          <w:sz w:val="24"/>
          <w:szCs w:val="24"/>
        </w:rPr>
        <w:t>专用合同条款；</w:t>
      </w:r>
    </w:p>
    <w:p w14:paraId="3C76EB25">
      <w:pPr>
        <w:pStyle w:val="19"/>
        <w:spacing w:line="360" w:lineRule="auto"/>
        <w:rPr>
          <w:color w:val="auto"/>
          <w:sz w:val="24"/>
          <w:szCs w:val="24"/>
        </w:rPr>
      </w:pPr>
      <w:r>
        <w:rPr>
          <w:rFonts w:hint="eastAsia"/>
          <w:color w:val="auto"/>
          <w:sz w:val="24"/>
          <w:szCs w:val="24"/>
        </w:rPr>
        <w:t>（4）</w:t>
      </w:r>
      <w:r>
        <w:rPr>
          <w:color w:val="auto"/>
          <w:sz w:val="24"/>
          <w:szCs w:val="24"/>
        </w:rPr>
        <w:t>通用合同条款；</w:t>
      </w:r>
    </w:p>
    <w:p w14:paraId="00EB3D38">
      <w:pPr>
        <w:pStyle w:val="19"/>
        <w:spacing w:line="360" w:lineRule="auto"/>
        <w:rPr>
          <w:color w:val="auto"/>
          <w:sz w:val="24"/>
          <w:szCs w:val="24"/>
        </w:rPr>
      </w:pPr>
      <w:r>
        <w:rPr>
          <w:rFonts w:hint="eastAsia"/>
          <w:color w:val="auto"/>
          <w:sz w:val="24"/>
          <w:szCs w:val="24"/>
        </w:rPr>
        <w:t>（5）</w:t>
      </w:r>
      <w:r>
        <w:rPr>
          <w:color w:val="auto"/>
          <w:sz w:val="24"/>
          <w:szCs w:val="24"/>
        </w:rPr>
        <w:t>技术标准和要求(合同技术条款)；</w:t>
      </w:r>
    </w:p>
    <w:p w14:paraId="161612EF">
      <w:pPr>
        <w:pStyle w:val="19"/>
        <w:spacing w:line="360" w:lineRule="auto"/>
        <w:rPr>
          <w:color w:val="auto"/>
          <w:sz w:val="24"/>
          <w:szCs w:val="24"/>
        </w:rPr>
      </w:pPr>
      <w:r>
        <w:rPr>
          <w:rFonts w:hint="eastAsia"/>
          <w:color w:val="auto"/>
          <w:sz w:val="24"/>
          <w:szCs w:val="24"/>
        </w:rPr>
        <w:t>（6）</w:t>
      </w:r>
      <w:r>
        <w:rPr>
          <w:color w:val="auto"/>
          <w:sz w:val="24"/>
          <w:szCs w:val="24"/>
        </w:rPr>
        <w:t>图纸；</w:t>
      </w:r>
    </w:p>
    <w:p w14:paraId="64561A24">
      <w:pPr>
        <w:pStyle w:val="19"/>
        <w:spacing w:line="360" w:lineRule="auto"/>
        <w:rPr>
          <w:color w:val="auto"/>
          <w:sz w:val="24"/>
          <w:szCs w:val="24"/>
        </w:rPr>
      </w:pPr>
      <w:r>
        <w:rPr>
          <w:rFonts w:hint="eastAsia"/>
          <w:color w:val="auto"/>
          <w:sz w:val="24"/>
          <w:szCs w:val="24"/>
        </w:rPr>
        <w:t>（7）</w:t>
      </w:r>
      <w:r>
        <w:rPr>
          <w:color w:val="auto"/>
          <w:sz w:val="24"/>
          <w:szCs w:val="24"/>
        </w:rPr>
        <w:t>已标价工程量清单；</w:t>
      </w:r>
    </w:p>
    <w:p w14:paraId="29DAC8F6">
      <w:pPr>
        <w:pStyle w:val="19"/>
        <w:spacing w:line="360" w:lineRule="auto"/>
        <w:rPr>
          <w:color w:val="auto"/>
          <w:sz w:val="24"/>
          <w:szCs w:val="24"/>
        </w:rPr>
      </w:pPr>
      <w:r>
        <w:rPr>
          <w:rFonts w:hint="eastAsia"/>
          <w:color w:val="auto"/>
          <w:sz w:val="24"/>
          <w:szCs w:val="24"/>
        </w:rPr>
        <w:t>（8）其他</w:t>
      </w:r>
      <w:r>
        <w:rPr>
          <w:color w:val="auto"/>
          <w:sz w:val="24"/>
          <w:szCs w:val="24"/>
        </w:rPr>
        <w:t>合同文件。</w:t>
      </w:r>
    </w:p>
    <w:p w14:paraId="45302183">
      <w:pPr>
        <w:pStyle w:val="19"/>
        <w:spacing w:line="360" w:lineRule="auto"/>
        <w:rPr>
          <w:color w:val="auto"/>
          <w:sz w:val="24"/>
          <w:szCs w:val="24"/>
        </w:rPr>
      </w:pPr>
      <w:r>
        <w:rPr>
          <w:color w:val="auto"/>
          <w:sz w:val="24"/>
          <w:szCs w:val="24"/>
        </w:rPr>
        <w:t>2.上述文件互相补充和解释，如有不明确或不一致之处，以合同约定次序在先者为准。</w:t>
      </w:r>
    </w:p>
    <w:p w14:paraId="132946B8">
      <w:pPr>
        <w:pStyle w:val="19"/>
        <w:spacing w:line="360" w:lineRule="auto"/>
        <w:rPr>
          <w:color w:val="auto"/>
          <w:sz w:val="24"/>
          <w:szCs w:val="24"/>
        </w:rPr>
      </w:pPr>
      <w:r>
        <w:rPr>
          <w:color w:val="auto"/>
          <w:sz w:val="24"/>
          <w:szCs w:val="24"/>
        </w:rPr>
        <w:t>3.签约合同价：人民币(大写)</w:t>
      </w:r>
      <w:r>
        <w:rPr>
          <w:color w:val="auto"/>
          <w:sz w:val="24"/>
          <w:szCs w:val="24"/>
          <w:u w:val="single"/>
        </w:rPr>
        <w:t xml:space="preserve">         </w:t>
      </w:r>
      <w:r>
        <w:rPr>
          <w:color w:val="auto"/>
          <w:sz w:val="24"/>
          <w:szCs w:val="24"/>
        </w:rPr>
        <w:t>元(¥</w:t>
      </w:r>
      <w:r>
        <w:rPr>
          <w:color w:val="auto"/>
          <w:sz w:val="24"/>
          <w:szCs w:val="24"/>
          <w:u w:val="single"/>
        </w:rPr>
        <w:t xml:space="preserve">        </w:t>
      </w:r>
      <w:r>
        <w:rPr>
          <w:color w:val="auto"/>
          <w:sz w:val="24"/>
          <w:szCs w:val="24"/>
        </w:rPr>
        <w:t>元)。</w:t>
      </w:r>
    </w:p>
    <w:p w14:paraId="1D9FDE3A">
      <w:pPr>
        <w:pStyle w:val="19"/>
        <w:spacing w:line="360" w:lineRule="auto"/>
        <w:rPr>
          <w:color w:val="auto"/>
          <w:sz w:val="24"/>
          <w:szCs w:val="24"/>
        </w:rPr>
      </w:pPr>
      <w:r>
        <w:rPr>
          <w:color w:val="auto"/>
          <w:sz w:val="24"/>
          <w:szCs w:val="24"/>
        </w:rPr>
        <w:t>4.承包人项目经理：</w:t>
      </w:r>
      <w:r>
        <w:rPr>
          <w:color w:val="auto"/>
          <w:sz w:val="24"/>
          <w:szCs w:val="24"/>
          <w:u w:val="single"/>
        </w:rPr>
        <w:t xml:space="preserve">        </w:t>
      </w:r>
      <w:r>
        <w:rPr>
          <w:color w:val="auto"/>
          <w:sz w:val="24"/>
          <w:szCs w:val="24"/>
        </w:rPr>
        <w:t>。</w:t>
      </w:r>
    </w:p>
    <w:p w14:paraId="6F663C43">
      <w:pPr>
        <w:pStyle w:val="19"/>
        <w:spacing w:line="360" w:lineRule="auto"/>
        <w:rPr>
          <w:color w:val="auto"/>
          <w:sz w:val="24"/>
          <w:szCs w:val="24"/>
        </w:rPr>
      </w:pPr>
      <w:r>
        <w:rPr>
          <w:color w:val="auto"/>
          <w:sz w:val="24"/>
          <w:szCs w:val="24"/>
        </w:rPr>
        <w:t>5.工程质量达到</w:t>
      </w:r>
      <w:r>
        <w:rPr>
          <w:color w:val="auto"/>
          <w:sz w:val="24"/>
          <w:szCs w:val="24"/>
          <w:u w:val="single"/>
        </w:rPr>
        <w:t xml:space="preserve"> </w:t>
      </w:r>
      <w:r>
        <w:rPr>
          <w:rFonts w:hint="eastAsia"/>
          <w:color w:val="auto"/>
          <w:sz w:val="24"/>
          <w:szCs w:val="24"/>
          <w:u w:val="single"/>
        </w:rPr>
        <w:t>工程质量符合现行国家有关工程施工验收规范和标准的要求（合格）标准</w:t>
      </w:r>
      <w:r>
        <w:rPr>
          <w:color w:val="auto"/>
          <w:sz w:val="24"/>
          <w:szCs w:val="24"/>
        </w:rPr>
        <w:t>。</w:t>
      </w:r>
    </w:p>
    <w:p w14:paraId="76FA4A54">
      <w:pPr>
        <w:pStyle w:val="19"/>
        <w:spacing w:line="360" w:lineRule="auto"/>
        <w:rPr>
          <w:color w:val="auto"/>
          <w:sz w:val="24"/>
          <w:szCs w:val="24"/>
        </w:rPr>
      </w:pPr>
      <w:r>
        <w:rPr>
          <w:color w:val="auto"/>
          <w:sz w:val="24"/>
          <w:szCs w:val="24"/>
        </w:rPr>
        <w:t>6.承包人承诺按合同约定承担工程的实施、完成、缺陷修复及保修。</w:t>
      </w:r>
    </w:p>
    <w:p w14:paraId="27480CF5">
      <w:pPr>
        <w:pStyle w:val="19"/>
        <w:spacing w:line="360" w:lineRule="auto"/>
        <w:rPr>
          <w:color w:val="auto"/>
          <w:sz w:val="24"/>
          <w:szCs w:val="24"/>
        </w:rPr>
      </w:pPr>
      <w:r>
        <w:rPr>
          <w:color w:val="auto"/>
          <w:sz w:val="24"/>
          <w:szCs w:val="24"/>
        </w:rPr>
        <w:t>7.发包人承诺按合同约定的条件、时间和方式向承包人支付合同价款。</w:t>
      </w:r>
    </w:p>
    <w:p w14:paraId="2FBD4107">
      <w:pPr>
        <w:pStyle w:val="19"/>
        <w:spacing w:line="360" w:lineRule="auto"/>
        <w:rPr>
          <w:color w:val="auto"/>
          <w:sz w:val="24"/>
          <w:szCs w:val="24"/>
        </w:rPr>
      </w:pPr>
      <w:r>
        <w:rPr>
          <w:color w:val="auto"/>
          <w:sz w:val="24"/>
          <w:szCs w:val="24"/>
        </w:rPr>
        <w:t>8.承包人承诺执行监理人开工通知，计划工期为</w:t>
      </w:r>
      <w:r>
        <w:rPr>
          <w:color w:val="auto"/>
          <w:sz w:val="24"/>
          <w:szCs w:val="24"/>
          <w:u w:val="single"/>
        </w:rPr>
        <w:t xml:space="preserve">   </w:t>
      </w:r>
      <w:r>
        <w:rPr>
          <w:rFonts w:hint="eastAsia"/>
          <w:color w:val="auto"/>
          <w:sz w:val="24"/>
          <w:szCs w:val="24"/>
          <w:u w:val="single"/>
          <w:lang w:val="en-US" w:eastAsia="zh-CN"/>
        </w:rPr>
        <w:t>274</w:t>
      </w:r>
      <w:r>
        <w:rPr>
          <w:color w:val="auto"/>
          <w:sz w:val="24"/>
          <w:szCs w:val="24"/>
          <w:u w:val="single"/>
        </w:rPr>
        <w:t xml:space="preserve">    </w:t>
      </w:r>
      <w:r>
        <w:rPr>
          <w:color w:val="auto"/>
          <w:sz w:val="24"/>
          <w:szCs w:val="24"/>
        </w:rPr>
        <w:t>天（或月）。</w:t>
      </w:r>
    </w:p>
    <w:p w14:paraId="684C418C">
      <w:pPr>
        <w:pStyle w:val="19"/>
        <w:spacing w:line="360" w:lineRule="auto"/>
        <w:rPr>
          <w:color w:val="auto"/>
          <w:sz w:val="24"/>
          <w:szCs w:val="24"/>
        </w:rPr>
      </w:pPr>
      <w:r>
        <w:rPr>
          <w:color w:val="auto"/>
          <w:sz w:val="24"/>
          <w:szCs w:val="24"/>
        </w:rPr>
        <w:t>9.本协议书一式</w:t>
      </w:r>
      <w:r>
        <w:rPr>
          <w:color w:val="auto"/>
          <w:sz w:val="24"/>
          <w:szCs w:val="24"/>
          <w:u w:val="single"/>
        </w:rPr>
        <w:t>　</w:t>
      </w:r>
      <w:r>
        <w:rPr>
          <w:rFonts w:hint="eastAsia" w:ascii="宋体" w:hAnsi="宋体" w:eastAsia="宋体" w:cs="宋体"/>
          <w:b w:val="0"/>
          <w:bCs/>
          <w:sz w:val="30"/>
          <w:szCs w:val="30"/>
          <w:highlight w:val="none"/>
          <w:u w:val="single"/>
          <w:lang w:eastAsia="zh-CN"/>
        </w:rPr>
        <w:t>陆</w:t>
      </w:r>
      <w:r>
        <w:rPr>
          <w:color w:val="auto"/>
          <w:sz w:val="24"/>
          <w:szCs w:val="24"/>
        </w:rPr>
        <w:t>份，合同双方各执</w:t>
      </w:r>
      <w:r>
        <w:rPr>
          <w:rFonts w:hint="eastAsia"/>
          <w:color w:val="auto"/>
          <w:sz w:val="24"/>
          <w:szCs w:val="24"/>
          <w:u w:val="single"/>
        </w:rPr>
        <w:t xml:space="preserve">  </w:t>
      </w:r>
      <w:r>
        <w:rPr>
          <w:rFonts w:hint="eastAsia" w:ascii="宋体" w:hAnsi="宋体" w:eastAsia="宋体" w:cs="宋体"/>
          <w:b w:val="0"/>
          <w:bCs/>
          <w:sz w:val="30"/>
          <w:szCs w:val="30"/>
          <w:highlight w:val="none"/>
          <w:u w:val="single"/>
          <w:lang w:eastAsia="zh-CN"/>
        </w:rPr>
        <w:t>肆</w:t>
      </w:r>
      <w:r>
        <w:rPr>
          <w:rFonts w:hint="eastAsia"/>
          <w:color w:val="auto"/>
          <w:sz w:val="24"/>
          <w:szCs w:val="24"/>
          <w:u w:val="single"/>
        </w:rPr>
        <w:t xml:space="preserve">  </w:t>
      </w:r>
      <w:r>
        <w:rPr>
          <w:color w:val="auto"/>
          <w:sz w:val="24"/>
          <w:szCs w:val="24"/>
        </w:rPr>
        <w:t>份。</w:t>
      </w:r>
    </w:p>
    <w:p w14:paraId="1CCBFE85">
      <w:pPr>
        <w:pStyle w:val="19"/>
        <w:spacing w:line="360" w:lineRule="auto"/>
        <w:rPr>
          <w:color w:val="auto"/>
          <w:sz w:val="24"/>
          <w:szCs w:val="24"/>
        </w:rPr>
      </w:pPr>
      <w:r>
        <w:rPr>
          <w:rFonts w:hint="eastAsia"/>
          <w:color w:val="auto"/>
          <w:sz w:val="24"/>
          <w:szCs w:val="24"/>
        </w:rPr>
        <w:t>10.</w:t>
      </w:r>
      <w:r>
        <w:rPr>
          <w:color w:val="auto"/>
          <w:sz w:val="24"/>
          <w:szCs w:val="24"/>
        </w:rPr>
        <w:t>本合同在</w:t>
      </w:r>
      <w:r>
        <w:rPr>
          <w:color w:val="auto"/>
          <w:sz w:val="24"/>
          <w:szCs w:val="24"/>
          <w:u w:val="single"/>
        </w:rPr>
        <w:t xml:space="preserve"> </w:t>
      </w:r>
      <w:r>
        <w:rPr>
          <w:rFonts w:hint="eastAsia"/>
          <w:color w:val="auto"/>
          <w:sz w:val="24"/>
          <w:szCs w:val="24"/>
          <w:u w:val="single"/>
          <w:lang w:val="en-US" w:eastAsia="zh-CN"/>
        </w:rPr>
        <w:t>广元市剑阁县下寺镇剑门大厦15楼</w:t>
      </w:r>
      <w:r>
        <w:rPr>
          <w:color w:val="auto"/>
          <w:sz w:val="24"/>
          <w:szCs w:val="24"/>
          <w:u w:val="single"/>
        </w:rPr>
        <w:t xml:space="preserve">  </w:t>
      </w:r>
      <w:r>
        <w:rPr>
          <w:color w:val="auto"/>
          <w:sz w:val="24"/>
          <w:szCs w:val="24"/>
        </w:rPr>
        <w:t>签订。</w:t>
      </w:r>
    </w:p>
    <w:p w14:paraId="44DB8BDA">
      <w:pPr>
        <w:pStyle w:val="19"/>
        <w:spacing w:line="360" w:lineRule="auto"/>
        <w:rPr>
          <w:color w:val="auto"/>
          <w:sz w:val="24"/>
          <w:szCs w:val="24"/>
        </w:rPr>
      </w:pPr>
      <w:r>
        <w:rPr>
          <w:rFonts w:hint="eastAsia"/>
          <w:color w:val="auto"/>
          <w:sz w:val="24"/>
          <w:szCs w:val="24"/>
        </w:rPr>
        <w:t>11</w:t>
      </w:r>
      <w:r>
        <w:rPr>
          <w:color w:val="auto"/>
          <w:sz w:val="24"/>
          <w:szCs w:val="24"/>
        </w:rPr>
        <w:t>.合同未尽事宜，双方另行签订补充协议。补充协议是合同的组成部分。</w:t>
      </w:r>
    </w:p>
    <w:p w14:paraId="5AA88513">
      <w:pPr>
        <w:pStyle w:val="19"/>
        <w:spacing w:line="360" w:lineRule="auto"/>
        <w:rPr>
          <w:color w:val="auto"/>
          <w:sz w:val="24"/>
          <w:szCs w:val="24"/>
        </w:rPr>
      </w:pPr>
    </w:p>
    <w:p w14:paraId="62768B29">
      <w:pPr>
        <w:spacing w:before="240" w:beforeLines="50" w:after="240" w:afterLines="50" w:line="360" w:lineRule="auto"/>
        <w:ind w:left="6479" w:leftChars="228" w:hanging="6000" w:hangingChars="2500"/>
        <w:rPr>
          <w:rFonts w:eastAsia="宋体"/>
          <w:kern w:val="0"/>
          <w:sz w:val="24"/>
          <w:szCs w:val="24"/>
        </w:rPr>
      </w:pPr>
      <w:r>
        <w:rPr>
          <w:rFonts w:hint="eastAsia" w:eastAsia="宋体"/>
          <w:kern w:val="0"/>
          <w:sz w:val="24"/>
          <w:szCs w:val="24"/>
        </w:rPr>
        <w:t>发包</w:t>
      </w:r>
      <w:r>
        <w:rPr>
          <w:rFonts w:eastAsia="宋体"/>
          <w:kern w:val="0"/>
          <w:sz w:val="24"/>
          <w:szCs w:val="24"/>
        </w:rPr>
        <w:t>人：</w:t>
      </w:r>
      <w:r>
        <w:rPr>
          <w:rFonts w:eastAsia="宋体"/>
          <w:kern w:val="0"/>
          <w:sz w:val="24"/>
          <w:szCs w:val="24"/>
          <w:u w:val="single"/>
        </w:rPr>
        <w:t xml:space="preserve"> </w:t>
      </w:r>
      <w:r>
        <w:rPr>
          <w:rFonts w:eastAsia="宋体"/>
          <w:kern w:val="0"/>
          <w:sz w:val="22"/>
          <w:szCs w:val="22"/>
          <w:u w:val="single"/>
        </w:rPr>
        <w:t xml:space="preserve"> </w:t>
      </w:r>
      <w:r>
        <w:rPr>
          <w:rFonts w:hint="eastAsia" w:ascii="宋体" w:hAnsi="宋体" w:eastAsia="宋体" w:cs="宋体"/>
          <w:b w:val="0"/>
          <w:bCs/>
          <w:sz w:val="24"/>
          <w:szCs w:val="24"/>
          <w:highlight w:val="none"/>
          <w:u w:val="single"/>
          <w:lang w:val="en-US" w:eastAsia="zh-CN"/>
        </w:rPr>
        <w:t>剑阁县剑雄农业投资开发有限公司</w:t>
      </w:r>
      <w:r>
        <w:rPr>
          <w:rFonts w:eastAsia="宋体"/>
          <w:kern w:val="0"/>
          <w:sz w:val="22"/>
          <w:szCs w:val="22"/>
          <w:u w:val="single"/>
        </w:rPr>
        <w:t xml:space="preserve"> </w:t>
      </w:r>
      <w:r>
        <w:rPr>
          <w:rFonts w:eastAsia="宋体"/>
          <w:kern w:val="0"/>
          <w:sz w:val="24"/>
          <w:szCs w:val="24"/>
          <w:u w:val="single"/>
        </w:rPr>
        <w:t>（盖章）</w:t>
      </w:r>
      <w:r>
        <w:rPr>
          <w:rFonts w:eastAsia="宋体"/>
          <w:kern w:val="0"/>
          <w:sz w:val="24"/>
          <w:szCs w:val="24"/>
        </w:rPr>
        <w:t xml:space="preserve"> </w:t>
      </w:r>
      <w:r>
        <w:rPr>
          <w:rFonts w:hint="eastAsia" w:eastAsia="宋体"/>
          <w:kern w:val="0"/>
          <w:sz w:val="24"/>
          <w:szCs w:val="24"/>
        </w:rPr>
        <w:t>承包</w:t>
      </w:r>
      <w:r>
        <w:rPr>
          <w:rFonts w:eastAsia="宋体"/>
          <w:kern w:val="0"/>
          <w:sz w:val="24"/>
          <w:szCs w:val="24"/>
        </w:rPr>
        <w:t>人：</w:t>
      </w:r>
      <w:r>
        <w:rPr>
          <w:rFonts w:eastAsia="宋体"/>
          <w:kern w:val="0"/>
          <w:sz w:val="24"/>
          <w:szCs w:val="24"/>
          <w:u w:val="single"/>
        </w:rPr>
        <w:t xml:space="preserve">  （盖章 ）      </w:t>
      </w:r>
    </w:p>
    <w:p w14:paraId="1C8B957D">
      <w:pPr>
        <w:pStyle w:val="19"/>
        <w:spacing w:line="360" w:lineRule="auto"/>
        <w:rPr>
          <w:color w:val="auto"/>
          <w:sz w:val="24"/>
          <w:szCs w:val="24"/>
        </w:rPr>
      </w:pPr>
      <w:r>
        <w:rPr>
          <w:color w:val="auto"/>
          <w:sz w:val="24"/>
          <w:szCs w:val="24"/>
        </w:rPr>
        <w:t>法定代表人：</w:t>
      </w:r>
      <w:r>
        <w:rPr>
          <w:color w:val="auto"/>
          <w:sz w:val="24"/>
          <w:szCs w:val="24"/>
          <w:u w:val="single"/>
        </w:rPr>
        <w:t xml:space="preserve">   （签名）      </w:t>
      </w:r>
      <w:r>
        <w:rPr>
          <w:color w:val="auto"/>
          <w:sz w:val="24"/>
          <w:szCs w:val="24"/>
        </w:rPr>
        <w:t>法定代表人：</w:t>
      </w:r>
      <w:r>
        <w:rPr>
          <w:color w:val="auto"/>
          <w:sz w:val="24"/>
          <w:szCs w:val="24"/>
          <w:u w:val="single"/>
        </w:rPr>
        <w:t xml:space="preserve"> （签名）        </w:t>
      </w:r>
    </w:p>
    <w:p w14:paraId="2FB472ED">
      <w:pPr>
        <w:pStyle w:val="19"/>
        <w:spacing w:line="360" w:lineRule="auto"/>
        <w:rPr>
          <w:color w:val="auto"/>
          <w:sz w:val="24"/>
          <w:szCs w:val="24"/>
        </w:rPr>
      </w:pPr>
      <w:r>
        <w:rPr>
          <w:color w:val="auto"/>
          <w:sz w:val="24"/>
          <w:szCs w:val="24"/>
        </w:rPr>
        <w:t>或授权代表人：</w:t>
      </w:r>
      <w:r>
        <w:rPr>
          <w:color w:val="auto"/>
          <w:sz w:val="24"/>
          <w:szCs w:val="24"/>
          <w:u w:val="single"/>
        </w:rPr>
        <w:t xml:space="preserve">  （签名）     </w:t>
      </w:r>
      <w:r>
        <w:rPr>
          <w:color w:val="auto"/>
          <w:sz w:val="24"/>
          <w:szCs w:val="24"/>
        </w:rPr>
        <w:t>或授权代表人</w:t>
      </w:r>
      <w:r>
        <w:rPr>
          <w:color w:val="auto"/>
          <w:sz w:val="24"/>
          <w:szCs w:val="24"/>
          <w:u w:val="single"/>
        </w:rPr>
        <w:t xml:space="preserve">： （签名）      </w:t>
      </w:r>
    </w:p>
    <w:p w14:paraId="577DEC38">
      <w:pPr>
        <w:pStyle w:val="19"/>
        <w:spacing w:line="360" w:lineRule="auto"/>
        <w:rPr>
          <w:color w:val="auto"/>
          <w:sz w:val="24"/>
          <w:szCs w:val="24"/>
        </w:rPr>
      </w:pPr>
      <w:r>
        <w:rPr>
          <w:color w:val="auto"/>
          <w:sz w:val="24"/>
          <w:szCs w:val="24"/>
        </w:rPr>
        <w:t>单位地址：</w:t>
      </w:r>
      <w:r>
        <w:rPr>
          <w:color w:val="auto"/>
          <w:sz w:val="24"/>
          <w:szCs w:val="24"/>
          <w:u w:val="single"/>
        </w:rPr>
        <w:t xml:space="preserve">                   </w:t>
      </w:r>
      <w:r>
        <w:rPr>
          <w:color w:val="auto"/>
          <w:sz w:val="24"/>
          <w:szCs w:val="24"/>
        </w:rPr>
        <w:t>单位地址</w:t>
      </w:r>
      <w:r>
        <w:rPr>
          <w:color w:val="auto"/>
          <w:sz w:val="24"/>
          <w:szCs w:val="24"/>
          <w:u w:val="single"/>
        </w:rPr>
        <w:t xml:space="preserve">：                   </w:t>
      </w:r>
    </w:p>
    <w:p w14:paraId="524D36F1">
      <w:pPr>
        <w:pStyle w:val="19"/>
        <w:spacing w:line="360" w:lineRule="auto"/>
        <w:rPr>
          <w:color w:val="auto"/>
          <w:sz w:val="24"/>
          <w:szCs w:val="24"/>
        </w:rPr>
      </w:pPr>
      <w:r>
        <w:rPr>
          <w:color w:val="auto"/>
          <w:sz w:val="24"/>
          <w:szCs w:val="24"/>
        </w:rPr>
        <w:t>邮政编码：</w:t>
      </w:r>
      <w:r>
        <w:rPr>
          <w:color w:val="auto"/>
          <w:sz w:val="24"/>
          <w:szCs w:val="24"/>
          <w:u w:val="single"/>
        </w:rPr>
        <w:t xml:space="preserve">                   </w:t>
      </w:r>
      <w:r>
        <w:rPr>
          <w:color w:val="auto"/>
          <w:sz w:val="24"/>
          <w:szCs w:val="24"/>
        </w:rPr>
        <w:t>邮政编码：</w:t>
      </w:r>
      <w:r>
        <w:rPr>
          <w:color w:val="auto"/>
          <w:sz w:val="24"/>
          <w:szCs w:val="24"/>
          <w:u w:val="single"/>
        </w:rPr>
        <w:t xml:space="preserve">                   </w:t>
      </w:r>
    </w:p>
    <w:p w14:paraId="5283CAFE">
      <w:pPr>
        <w:pStyle w:val="19"/>
        <w:spacing w:line="360" w:lineRule="auto"/>
        <w:rPr>
          <w:color w:val="auto"/>
          <w:sz w:val="24"/>
          <w:szCs w:val="24"/>
        </w:rPr>
      </w:pPr>
      <w:r>
        <w:rPr>
          <w:color w:val="auto"/>
          <w:sz w:val="24"/>
          <w:szCs w:val="24"/>
        </w:rPr>
        <w:t>电    话：</w:t>
      </w:r>
      <w:r>
        <w:rPr>
          <w:color w:val="auto"/>
          <w:sz w:val="24"/>
          <w:szCs w:val="24"/>
          <w:u w:val="single"/>
        </w:rPr>
        <w:t xml:space="preserve">                   </w:t>
      </w:r>
      <w:r>
        <w:rPr>
          <w:color w:val="auto"/>
          <w:sz w:val="24"/>
          <w:szCs w:val="24"/>
        </w:rPr>
        <w:t>电    话：</w:t>
      </w:r>
      <w:r>
        <w:rPr>
          <w:color w:val="auto"/>
          <w:sz w:val="24"/>
          <w:szCs w:val="24"/>
          <w:u w:val="single"/>
        </w:rPr>
        <w:t xml:space="preserve">                   </w:t>
      </w:r>
    </w:p>
    <w:p w14:paraId="3A9C2C81">
      <w:pPr>
        <w:pStyle w:val="19"/>
        <w:spacing w:line="360" w:lineRule="auto"/>
        <w:rPr>
          <w:color w:val="auto"/>
          <w:sz w:val="24"/>
          <w:szCs w:val="24"/>
        </w:rPr>
      </w:pPr>
      <w:r>
        <w:rPr>
          <w:color w:val="auto"/>
          <w:sz w:val="24"/>
          <w:szCs w:val="24"/>
        </w:rPr>
        <w:t>电子信箱：</w:t>
      </w:r>
      <w:r>
        <w:rPr>
          <w:color w:val="auto"/>
          <w:sz w:val="24"/>
          <w:szCs w:val="24"/>
          <w:u w:val="single"/>
        </w:rPr>
        <w:t xml:space="preserve">                   </w:t>
      </w:r>
      <w:r>
        <w:rPr>
          <w:color w:val="auto"/>
          <w:sz w:val="24"/>
          <w:szCs w:val="24"/>
        </w:rPr>
        <w:t>电子信箱：</w:t>
      </w:r>
      <w:r>
        <w:rPr>
          <w:color w:val="auto"/>
          <w:sz w:val="24"/>
          <w:szCs w:val="24"/>
          <w:u w:val="single"/>
        </w:rPr>
        <w:t xml:space="preserve">                   </w:t>
      </w:r>
    </w:p>
    <w:p w14:paraId="3BCC7A0C">
      <w:pPr>
        <w:pStyle w:val="19"/>
        <w:spacing w:line="360" w:lineRule="auto"/>
        <w:rPr>
          <w:color w:val="auto"/>
          <w:sz w:val="24"/>
          <w:szCs w:val="24"/>
        </w:rPr>
      </w:pPr>
      <w:r>
        <w:rPr>
          <w:color w:val="auto"/>
          <w:sz w:val="24"/>
          <w:szCs w:val="24"/>
        </w:rPr>
        <w:t>传    真：</w:t>
      </w:r>
      <w:r>
        <w:rPr>
          <w:color w:val="auto"/>
          <w:sz w:val="24"/>
          <w:szCs w:val="24"/>
          <w:u w:val="single"/>
        </w:rPr>
        <w:t xml:space="preserve">                   </w:t>
      </w:r>
      <w:r>
        <w:rPr>
          <w:color w:val="auto"/>
          <w:sz w:val="24"/>
          <w:szCs w:val="24"/>
        </w:rPr>
        <w:t>传    真：</w:t>
      </w:r>
      <w:r>
        <w:rPr>
          <w:color w:val="auto"/>
          <w:sz w:val="24"/>
          <w:szCs w:val="24"/>
          <w:u w:val="single"/>
        </w:rPr>
        <w:t xml:space="preserve">                   </w:t>
      </w:r>
    </w:p>
    <w:p w14:paraId="1EA8A4C6">
      <w:pPr>
        <w:pStyle w:val="19"/>
        <w:spacing w:line="360" w:lineRule="auto"/>
        <w:rPr>
          <w:color w:val="auto"/>
          <w:sz w:val="24"/>
          <w:szCs w:val="24"/>
        </w:rPr>
      </w:pPr>
      <w:r>
        <w:rPr>
          <w:color w:val="auto"/>
          <w:sz w:val="24"/>
          <w:szCs w:val="24"/>
        </w:rPr>
        <w:t>开户银行：</w:t>
      </w:r>
      <w:r>
        <w:rPr>
          <w:color w:val="auto"/>
          <w:sz w:val="24"/>
          <w:szCs w:val="24"/>
          <w:u w:val="single"/>
        </w:rPr>
        <w:t xml:space="preserve">                   </w:t>
      </w:r>
      <w:r>
        <w:rPr>
          <w:color w:val="auto"/>
          <w:sz w:val="24"/>
          <w:szCs w:val="24"/>
        </w:rPr>
        <w:t>开户银行：</w:t>
      </w:r>
      <w:r>
        <w:rPr>
          <w:color w:val="auto"/>
          <w:sz w:val="24"/>
          <w:szCs w:val="24"/>
          <w:u w:val="single"/>
        </w:rPr>
        <w:t xml:space="preserve">                   </w:t>
      </w:r>
    </w:p>
    <w:p w14:paraId="2DD9DB40">
      <w:pPr>
        <w:pStyle w:val="19"/>
        <w:spacing w:line="360" w:lineRule="auto"/>
        <w:rPr>
          <w:color w:val="auto"/>
          <w:sz w:val="24"/>
          <w:szCs w:val="24"/>
        </w:rPr>
      </w:pPr>
      <w:r>
        <w:rPr>
          <w:color w:val="auto"/>
          <w:sz w:val="24"/>
          <w:szCs w:val="24"/>
        </w:rPr>
        <w:t>帐    号：</w:t>
      </w:r>
      <w:r>
        <w:rPr>
          <w:color w:val="auto"/>
          <w:sz w:val="24"/>
          <w:szCs w:val="24"/>
          <w:u w:val="single"/>
        </w:rPr>
        <w:t xml:space="preserve">                   </w:t>
      </w:r>
      <w:r>
        <w:rPr>
          <w:color w:val="auto"/>
          <w:sz w:val="24"/>
          <w:szCs w:val="24"/>
        </w:rPr>
        <w:t>帐    号：</w:t>
      </w:r>
      <w:r>
        <w:rPr>
          <w:color w:val="auto"/>
          <w:sz w:val="24"/>
          <w:szCs w:val="24"/>
          <w:u w:val="single"/>
        </w:rPr>
        <w:t xml:space="preserve">                   </w:t>
      </w:r>
    </w:p>
    <w:p w14:paraId="27C8FD2C">
      <w:pPr>
        <w:pStyle w:val="19"/>
        <w:spacing w:line="360" w:lineRule="auto"/>
        <w:rPr>
          <w:color w:val="auto"/>
          <w:sz w:val="24"/>
          <w:szCs w:val="24"/>
        </w:rPr>
      </w:pPr>
      <w:r>
        <w:rPr>
          <w:color w:val="auto"/>
          <w:sz w:val="24"/>
          <w:szCs w:val="24"/>
        </w:rPr>
        <w:t>纳税人识别号</w:t>
      </w:r>
      <w:r>
        <w:rPr>
          <w:color w:val="auto"/>
          <w:sz w:val="24"/>
          <w:szCs w:val="24"/>
          <w:u w:val="single"/>
        </w:rPr>
        <w:t xml:space="preserve">：               </w:t>
      </w:r>
      <w:r>
        <w:rPr>
          <w:color w:val="auto"/>
          <w:sz w:val="24"/>
          <w:szCs w:val="24"/>
        </w:rPr>
        <w:t>纳税人识别号</w:t>
      </w:r>
      <w:r>
        <w:rPr>
          <w:color w:val="auto"/>
          <w:sz w:val="24"/>
          <w:szCs w:val="24"/>
          <w:u w:val="single"/>
        </w:rPr>
        <w:t xml:space="preserve">：               </w:t>
      </w:r>
    </w:p>
    <w:p w14:paraId="02F179BE">
      <w:pPr>
        <w:pStyle w:val="19"/>
        <w:spacing w:line="360" w:lineRule="auto"/>
        <w:rPr>
          <w:color w:val="auto"/>
          <w:sz w:val="24"/>
          <w:szCs w:val="24"/>
        </w:rPr>
      </w:pPr>
      <w:r>
        <w:rPr>
          <w:color w:val="auto"/>
          <w:sz w:val="24"/>
          <w:szCs w:val="24"/>
        </w:rPr>
        <w:t>签订地点</w:t>
      </w:r>
      <w:r>
        <w:rPr>
          <w:b/>
          <w:bCs/>
          <w:color w:val="auto"/>
          <w:sz w:val="24"/>
          <w:szCs w:val="24"/>
        </w:rPr>
        <w:t>：</w:t>
      </w:r>
      <w:r>
        <w:rPr>
          <w:color w:val="auto"/>
          <w:sz w:val="24"/>
          <w:szCs w:val="24"/>
          <w:u w:val="single"/>
        </w:rPr>
        <w:t xml:space="preserve">                   </w:t>
      </w:r>
    </w:p>
    <w:p w14:paraId="2620DC5B">
      <w:pPr>
        <w:pStyle w:val="19"/>
        <w:spacing w:line="360" w:lineRule="auto"/>
        <w:rPr>
          <w:color w:val="auto"/>
          <w:sz w:val="24"/>
          <w:szCs w:val="24"/>
        </w:rPr>
      </w:pPr>
      <w:r>
        <w:rPr>
          <w:color w:val="auto"/>
          <w:sz w:val="24"/>
          <w:szCs w:val="24"/>
        </w:rPr>
        <w:t>签订时间：</w:t>
      </w:r>
      <w:r>
        <w:rPr>
          <w:color w:val="auto"/>
          <w:sz w:val="24"/>
          <w:szCs w:val="24"/>
          <w:u w:val="single"/>
        </w:rPr>
        <w:t xml:space="preserve">      </w:t>
      </w:r>
      <w:r>
        <w:rPr>
          <w:color w:val="auto"/>
          <w:sz w:val="24"/>
          <w:szCs w:val="24"/>
        </w:rPr>
        <w:t>年</w:t>
      </w:r>
      <w:r>
        <w:rPr>
          <w:color w:val="auto"/>
          <w:sz w:val="24"/>
          <w:szCs w:val="24"/>
          <w:u w:val="single"/>
        </w:rPr>
        <w:t xml:space="preserve">   </w:t>
      </w:r>
      <w:r>
        <w:rPr>
          <w:color w:val="auto"/>
          <w:sz w:val="24"/>
          <w:szCs w:val="24"/>
        </w:rPr>
        <w:t>月</w:t>
      </w:r>
      <w:r>
        <w:rPr>
          <w:color w:val="auto"/>
          <w:sz w:val="24"/>
          <w:szCs w:val="24"/>
          <w:u w:val="single"/>
        </w:rPr>
        <w:t xml:space="preserve">   </w:t>
      </w:r>
      <w:r>
        <w:rPr>
          <w:color w:val="auto"/>
          <w:sz w:val="24"/>
          <w:szCs w:val="24"/>
        </w:rPr>
        <w:t>日</w:t>
      </w:r>
      <w:r>
        <w:rPr>
          <w:rFonts w:hint="eastAsia"/>
          <w:color w:val="auto"/>
          <w:sz w:val="24"/>
          <w:szCs w:val="24"/>
        </w:rPr>
        <w:t xml:space="preserve"> </w:t>
      </w:r>
    </w:p>
    <w:p w14:paraId="23E7E2D4">
      <w:pPr>
        <w:pStyle w:val="20"/>
        <w:spacing w:before="240" w:after="240"/>
        <w:outlineLvl w:val="1"/>
      </w:pPr>
      <w:r>
        <w:rPr>
          <w:szCs w:val="28"/>
        </w:rPr>
        <w:br w:type="page"/>
      </w:r>
      <w:r>
        <w:t>附件二：履约</w:t>
      </w:r>
      <w:r>
        <w:rPr>
          <w:rFonts w:hint="eastAsia"/>
        </w:rPr>
        <w:t>保证金</w:t>
      </w:r>
    </w:p>
    <w:p w14:paraId="13726672">
      <w:pPr>
        <w:pStyle w:val="19"/>
        <w:rPr>
          <w:color w:val="auto"/>
          <w:sz w:val="28"/>
        </w:rPr>
      </w:pPr>
      <w:r>
        <w:rPr>
          <w:color w:val="auto"/>
        </w:rPr>
        <w:t xml:space="preserve">格式        </w:t>
      </w:r>
      <w:r>
        <w:rPr>
          <w:rFonts w:hint="eastAsia"/>
          <w:color w:val="auto"/>
        </w:rPr>
        <w:t xml:space="preserve">           </w:t>
      </w:r>
      <w:r>
        <w:rPr>
          <w:color w:val="auto"/>
        </w:rPr>
        <w:t xml:space="preserve">  </w:t>
      </w:r>
      <w:r>
        <w:rPr>
          <w:rFonts w:ascii="黑体" w:hAnsi="黑体" w:eastAsia="黑体"/>
          <w:b/>
          <w:color w:val="auto"/>
          <w:sz w:val="30"/>
          <w:szCs w:val="30"/>
        </w:rPr>
        <w:t xml:space="preserve"> 履约保证金  </w:t>
      </w:r>
      <w:r>
        <w:rPr>
          <w:color w:val="auto"/>
          <w:sz w:val="28"/>
        </w:rPr>
        <w:t xml:space="preserve"> </w:t>
      </w:r>
    </w:p>
    <w:p w14:paraId="7FDFEF90">
      <w:pPr>
        <w:pStyle w:val="19"/>
        <w:rPr>
          <w:color w:val="auto"/>
        </w:rPr>
      </w:pPr>
    </w:p>
    <w:p w14:paraId="727B8DDC">
      <w:pPr>
        <w:pStyle w:val="19"/>
        <w:spacing w:line="360" w:lineRule="auto"/>
        <w:rPr>
          <w:rFonts w:hint="eastAsia"/>
          <w:color w:val="auto"/>
          <w:sz w:val="24"/>
          <w:szCs w:val="24"/>
        </w:rPr>
      </w:pPr>
      <w:r>
        <w:rPr>
          <w:color w:val="auto"/>
          <w:sz w:val="24"/>
          <w:szCs w:val="24"/>
        </w:rPr>
        <w:t>如采用银行保函，格式如下</w:t>
      </w:r>
      <w:r>
        <w:rPr>
          <w:rFonts w:hint="eastAsia"/>
          <w:color w:val="auto"/>
          <w:sz w:val="24"/>
          <w:szCs w:val="24"/>
        </w:rPr>
        <w:t>：</w:t>
      </w:r>
    </w:p>
    <w:p w14:paraId="4E6EB863">
      <w:pPr>
        <w:pStyle w:val="19"/>
        <w:spacing w:line="360" w:lineRule="auto"/>
        <w:ind w:firstLine="0" w:firstLineChars="0"/>
        <w:rPr>
          <w:color w:val="auto"/>
          <w:sz w:val="24"/>
          <w:szCs w:val="24"/>
        </w:rPr>
      </w:pPr>
      <w:r>
        <w:rPr>
          <w:color w:val="auto"/>
          <w:sz w:val="24"/>
          <w:szCs w:val="24"/>
          <w:u w:val="single"/>
        </w:rPr>
        <w:t xml:space="preserve">               </w:t>
      </w:r>
      <w:r>
        <w:rPr>
          <w:rFonts w:hint="eastAsia"/>
          <w:color w:val="auto"/>
          <w:sz w:val="24"/>
          <w:szCs w:val="24"/>
        </w:rPr>
        <w:t>（</w:t>
      </w:r>
      <w:r>
        <w:rPr>
          <w:color w:val="auto"/>
          <w:sz w:val="24"/>
          <w:szCs w:val="24"/>
        </w:rPr>
        <w:t>发包人名称</w:t>
      </w:r>
      <w:r>
        <w:rPr>
          <w:rFonts w:hint="eastAsia"/>
          <w:color w:val="auto"/>
          <w:sz w:val="24"/>
          <w:szCs w:val="24"/>
        </w:rPr>
        <w:t>）</w:t>
      </w:r>
      <w:r>
        <w:rPr>
          <w:color w:val="auto"/>
          <w:sz w:val="24"/>
          <w:szCs w:val="24"/>
        </w:rPr>
        <w:t>：</w:t>
      </w:r>
    </w:p>
    <w:p w14:paraId="65E8B6C9">
      <w:pPr>
        <w:pStyle w:val="19"/>
        <w:spacing w:line="360" w:lineRule="auto"/>
        <w:rPr>
          <w:color w:val="auto"/>
          <w:sz w:val="24"/>
          <w:szCs w:val="24"/>
        </w:rPr>
      </w:pPr>
      <w:r>
        <w:rPr>
          <w:color w:val="auto"/>
          <w:sz w:val="24"/>
          <w:szCs w:val="24"/>
        </w:rPr>
        <w:t>鉴于</w:t>
      </w:r>
      <w:r>
        <w:rPr>
          <w:color w:val="auto"/>
          <w:sz w:val="24"/>
          <w:szCs w:val="24"/>
          <w:u w:val="single"/>
        </w:rPr>
        <w:t xml:space="preserve">       </w:t>
      </w:r>
      <w:r>
        <w:rPr>
          <w:rFonts w:hint="eastAsia"/>
          <w:color w:val="auto"/>
          <w:sz w:val="24"/>
          <w:szCs w:val="24"/>
        </w:rPr>
        <w:t>（</w:t>
      </w:r>
      <w:r>
        <w:rPr>
          <w:color w:val="auto"/>
          <w:sz w:val="24"/>
          <w:szCs w:val="24"/>
        </w:rPr>
        <w:t>发包人名称，以下简称“发包人”</w:t>
      </w:r>
      <w:r>
        <w:rPr>
          <w:rFonts w:hint="eastAsia"/>
          <w:color w:val="auto"/>
          <w:sz w:val="24"/>
          <w:szCs w:val="24"/>
        </w:rPr>
        <w:t>）</w:t>
      </w:r>
      <w:r>
        <w:rPr>
          <w:color w:val="auto"/>
          <w:sz w:val="24"/>
          <w:szCs w:val="24"/>
        </w:rPr>
        <w:t>已接受</w:t>
      </w:r>
      <w:r>
        <w:rPr>
          <w:color w:val="auto"/>
          <w:sz w:val="24"/>
          <w:szCs w:val="24"/>
          <w:u w:val="single"/>
        </w:rPr>
        <w:t xml:space="preserve">      </w:t>
      </w:r>
      <w:r>
        <w:rPr>
          <w:rFonts w:hint="eastAsia"/>
          <w:color w:val="auto"/>
          <w:sz w:val="24"/>
          <w:szCs w:val="24"/>
        </w:rPr>
        <w:t>（</w:t>
      </w:r>
      <w:r>
        <w:rPr>
          <w:color w:val="auto"/>
          <w:sz w:val="24"/>
          <w:szCs w:val="24"/>
        </w:rPr>
        <w:t>承包人名称，以下简称“承包人”</w:t>
      </w:r>
      <w:r>
        <w:rPr>
          <w:rFonts w:hint="eastAsia"/>
          <w:color w:val="auto"/>
          <w:sz w:val="24"/>
          <w:szCs w:val="24"/>
        </w:rPr>
        <w:t>）</w:t>
      </w:r>
      <w:r>
        <w:rPr>
          <w:color w:val="auto"/>
          <w:sz w:val="24"/>
          <w:szCs w:val="24"/>
        </w:rPr>
        <w:t>于</w:t>
      </w:r>
      <w:r>
        <w:rPr>
          <w:color w:val="auto"/>
          <w:sz w:val="24"/>
          <w:szCs w:val="24"/>
          <w:u w:val="single"/>
        </w:rPr>
        <w:t xml:space="preserve">     </w:t>
      </w:r>
      <w:r>
        <w:rPr>
          <w:color w:val="auto"/>
          <w:sz w:val="24"/>
          <w:szCs w:val="24"/>
        </w:rPr>
        <w:t>年</w:t>
      </w:r>
      <w:r>
        <w:rPr>
          <w:color w:val="auto"/>
          <w:sz w:val="24"/>
          <w:szCs w:val="24"/>
          <w:u w:val="single"/>
        </w:rPr>
        <w:t xml:space="preserve">   </w:t>
      </w:r>
      <w:r>
        <w:rPr>
          <w:color w:val="auto"/>
          <w:sz w:val="24"/>
          <w:szCs w:val="24"/>
        </w:rPr>
        <w:t>月</w:t>
      </w:r>
      <w:r>
        <w:rPr>
          <w:color w:val="auto"/>
          <w:sz w:val="24"/>
          <w:szCs w:val="24"/>
          <w:u w:val="single"/>
        </w:rPr>
        <w:t xml:space="preserve">   </w:t>
      </w:r>
      <w:r>
        <w:rPr>
          <w:color w:val="auto"/>
          <w:sz w:val="24"/>
          <w:szCs w:val="24"/>
        </w:rPr>
        <w:t>日递交的</w:t>
      </w:r>
      <w:r>
        <w:rPr>
          <w:color w:val="auto"/>
          <w:sz w:val="24"/>
          <w:szCs w:val="24"/>
          <w:u w:val="single"/>
        </w:rPr>
        <w:t xml:space="preserve">      </w:t>
      </w:r>
      <w:r>
        <w:rPr>
          <w:rFonts w:hint="eastAsia"/>
          <w:color w:val="auto"/>
          <w:sz w:val="24"/>
          <w:szCs w:val="24"/>
        </w:rPr>
        <w:t>（</w:t>
      </w:r>
      <w:r>
        <w:rPr>
          <w:color w:val="auto"/>
          <w:sz w:val="24"/>
          <w:szCs w:val="24"/>
        </w:rPr>
        <w:t>项目名称</w:t>
      </w:r>
      <w:r>
        <w:rPr>
          <w:rFonts w:hint="eastAsia"/>
          <w:color w:val="auto"/>
          <w:sz w:val="24"/>
          <w:szCs w:val="24"/>
        </w:rPr>
        <w:t>）</w:t>
      </w:r>
      <w:r>
        <w:rPr>
          <w:color w:val="auto"/>
          <w:sz w:val="24"/>
          <w:szCs w:val="24"/>
          <w:u w:val="single"/>
        </w:rPr>
        <w:t xml:space="preserve">    </w:t>
      </w:r>
      <w:r>
        <w:rPr>
          <w:color w:val="auto"/>
          <w:sz w:val="24"/>
          <w:szCs w:val="24"/>
        </w:rPr>
        <w:t>(标段名称)的投标文件。我方愿意无条件地、不可撤销地就承包人履行与你方订立的合同，向你方提供担保。</w:t>
      </w:r>
    </w:p>
    <w:p w14:paraId="718E690A">
      <w:pPr>
        <w:pStyle w:val="19"/>
        <w:spacing w:line="360" w:lineRule="auto"/>
        <w:rPr>
          <w:color w:val="auto"/>
          <w:sz w:val="24"/>
          <w:szCs w:val="24"/>
        </w:rPr>
      </w:pPr>
      <w:r>
        <w:rPr>
          <w:color w:val="auto"/>
          <w:sz w:val="24"/>
          <w:szCs w:val="24"/>
        </w:rPr>
        <w:t>1.担保金额人民币</w:t>
      </w:r>
      <w:r>
        <w:rPr>
          <w:rFonts w:hint="eastAsia"/>
          <w:color w:val="auto"/>
          <w:sz w:val="24"/>
          <w:szCs w:val="24"/>
        </w:rPr>
        <w:t>（</w:t>
      </w:r>
      <w:r>
        <w:rPr>
          <w:color w:val="auto"/>
          <w:sz w:val="24"/>
          <w:szCs w:val="24"/>
        </w:rPr>
        <w:t>大写</w:t>
      </w:r>
      <w:r>
        <w:rPr>
          <w:rFonts w:hint="eastAsia"/>
          <w:color w:val="auto"/>
          <w:sz w:val="24"/>
          <w:szCs w:val="24"/>
        </w:rPr>
        <w:t>）</w:t>
      </w:r>
      <w:r>
        <w:rPr>
          <w:color w:val="auto"/>
          <w:sz w:val="24"/>
          <w:szCs w:val="24"/>
          <w:u w:val="single"/>
        </w:rPr>
        <w:t xml:space="preserve">        </w:t>
      </w:r>
      <w:r>
        <w:rPr>
          <w:color w:val="auto"/>
          <w:sz w:val="24"/>
          <w:szCs w:val="24"/>
        </w:rPr>
        <w:t>元</w:t>
      </w:r>
      <w:r>
        <w:rPr>
          <w:rFonts w:hint="eastAsia"/>
          <w:color w:val="auto"/>
          <w:sz w:val="24"/>
          <w:szCs w:val="24"/>
        </w:rPr>
        <w:t>（</w:t>
      </w:r>
      <w:r>
        <w:rPr>
          <w:color w:val="auto"/>
          <w:sz w:val="24"/>
          <w:szCs w:val="24"/>
        </w:rPr>
        <w:t>¥</w:t>
      </w:r>
      <w:r>
        <w:rPr>
          <w:color w:val="auto"/>
          <w:sz w:val="24"/>
          <w:szCs w:val="24"/>
          <w:u w:val="single"/>
        </w:rPr>
        <w:t xml:space="preserve">       </w:t>
      </w:r>
      <w:r>
        <w:rPr>
          <w:color w:val="auto"/>
          <w:sz w:val="24"/>
          <w:szCs w:val="24"/>
        </w:rPr>
        <w:t>元</w:t>
      </w:r>
      <w:r>
        <w:rPr>
          <w:rFonts w:hint="eastAsia"/>
          <w:color w:val="auto"/>
          <w:sz w:val="24"/>
          <w:szCs w:val="24"/>
        </w:rPr>
        <w:t>）</w:t>
      </w:r>
      <w:r>
        <w:rPr>
          <w:color w:val="auto"/>
          <w:sz w:val="24"/>
          <w:szCs w:val="24"/>
        </w:rPr>
        <w:t>。</w:t>
      </w:r>
    </w:p>
    <w:p w14:paraId="54D67B92">
      <w:pPr>
        <w:pStyle w:val="19"/>
        <w:spacing w:line="360" w:lineRule="auto"/>
        <w:rPr>
          <w:color w:val="auto"/>
          <w:sz w:val="24"/>
          <w:szCs w:val="24"/>
        </w:rPr>
      </w:pPr>
      <w:r>
        <w:rPr>
          <w:color w:val="auto"/>
          <w:sz w:val="24"/>
          <w:szCs w:val="24"/>
        </w:rPr>
        <w:t>2.担保有效期自发包人与承包人签订的合同生效之日起至发包人签发合同工程完工证书之日止。</w:t>
      </w:r>
    </w:p>
    <w:p w14:paraId="2D7F567E">
      <w:pPr>
        <w:pStyle w:val="19"/>
        <w:spacing w:line="360" w:lineRule="auto"/>
        <w:rPr>
          <w:color w:val="auto"/>
          <w:sz w:val="24"/>
          <w:szCs w:val="24"/>
        </w:rPr>
      </w:pPr>
      <w:r>
        <w:rPr>
          <w:color w:val="auto"/>
          <w:sz w:val="24"/>
          <w:szCs w:val="24"/>
        </w:rPr>
        <w:t>3.在本担保有效期内，如果</w:t>
      </w:r>
      <w:r>
        <w:rPr>
          <w:rFonts w:hint="eastAsia"/>
          <w:color w:val="auto"/>
          <w:sz w:val="24"/>
          <w:szCs w:val="24"/>
        </w:rPr>
        <w:t>承包</w:t>
      </w:r>
      <w:r>
        <w:rPr>
          <w:color w:val="auto"/>
          <w:sz w:val="24"/>
          <w:szCs w:val="24"/>
        </w:rPr>
        <w:t>人不履行合同约定的义务或其履行不符合合同的约定，我</w:t>
      </w:r>
      <w:r>
        <w:rPr>
          <w:color w:val="auto"/>
          <w:spacing w:val="-6"/>
          <w:sz w:val="24"/>
          <w:szCs w:val="24"/>
        </w:rPr>
        <w:t xml:space="preserve">方在收到你方以书面形式提出的在担保金额内的赔偿要求后，在 </w:t>
      </w:r>
      <w:r>
        <w:rPr>
          <w:rFonts w:eastAsia="Times New Roman"/>
          <w:color w:val="auto"/>
          <w:sz w:val="24"/>
          <w:szCs w:val="24"/>
        </w:rPr>
        <w:t>7</w:t>
      </w:r>
      <w:r>
        <w:rPr>
          <w:rFonts w:eastAsia="Times New Roman"/>
          <w:color w:val="auto"/>
          <w:spacing w:val="-1"/>
          <w:sz w:val="24"/>
          <w:szCs w:val="24"/>
        </w:rPr>
        <w:t xml:space="preserve"> </w:t>
      </w:r>
      <w:r>
        <w:rPr>
          <w:color w:val="auto"/>
          <w:spacing w:val="-3"/>
          <w:sz w:val="24"/>
          <w:szCs w:val="24"/>
        </w:rPr>
        <w:t>日内无条件支付。</w:t>
      </w:r>
    </w:p>
    <w:p w14:paraId="0E3132BB">
      <w:pPr>
        <w:pStyle w:val="19"/>
        <w:spacing w:line="360" w:lineRule="auto"/>
        <w:rPr>
          <w:color w:val="auto"/>
          <w:sz w:val="24"/>
          <w:szCs w:val="24"/>
        </w:rPr>
      </w:pPr>
      <w:r>
        <w:rPr>
          <w:color w:val="auto"/>
          <w:sz w:val="24"/>
          <w:szCs w:val="24"/>
        </w:rPr>
        <w:t>4.发包人和承包人按《通用合同条款》第15条变更合同时，我方承担本担保规定的义务不变。</w:t>
      </w:r>
    </w:p>
    <w:p w14:paraId="29690DC2">
      <w:pPr>
        <w:pStyle w:val="19"/>
        <w:spacing w:line="360" w:lineRule="auto"/>
        <w:rPr>
          <w:color w:val="auto"/>
          <w:sz w:val="24"/>
          <w:szCs w:val="24"/>
        </w:rPr>
      </w:pPr>
    </w:p>
    <w:p w14:paraId="377AA665">
      <w:pPr>
        <w:pStyle w:val="19"/>
        <w:spacing w:line="360" w:lineRule="auto"/>
        <w:rPr>
          <w:color w:val="auto"/>
          <w:sz w:val="24"/>
          <w:szCs w:val="24"/>
        </w:rPr>
      </w:pPr>
      <w:r>
        <w:rPr>
          <w:color w:val="auto"/>
          <w:sz w:val="24"/>
          <w:szCs w:val="24"/>
        </w:rPr>
        <w:t>担保人：</w:t>
      </w:r>
      <w:r>
        <w:rPr>
          <w:color w:val="auto"/>
          <w:sz w:val="24"/>
          <w:szCs w:val="24"/>
          <w:u w:val="single"/>
        </w:rPr>
        <w:t xml:space="preserve">                  </w:t>
      </w:r>
      <w:r>
        <w:rPr>
          <w:rFonts w:hint="eastAsia"/>
          <w:color w:val="auto"/>
          <w:sz w:val="24"/>
          <w:szCs w:val="24"/>
          <w:u w:val="single"/>
        </w:rPr>
        <w:t xml:space="preserve">   </w:t>
      </w:r>
      <w:r>
        <w:rPr>
          <w:color w:val="auto"/>
          <w:sz w:val="24"/>
          <w:szCs w:val="24"/>
          <w:u w:val="single"/>
        </w:rPr>
        <w:t xml:space="preserve"> </w:t>
      </w:r>
      <w:r>
        <w:rPr>
          <w:color w:val="auto"/>
          <w:sz w:val="24"/>
          <w:szCs w:val="24"/>
        </w:rPr>
        <w:t>(盖单位章)</w:t>
      </w:r>
    </w:p>
    <w:p w14:paraId="75BFFDC0">
      <w:pPr>
        <w:pStyle w:val="19"/>
        <w:spacing w:line="360" w:lineRule="auto"/>
        <w:rPr>
          <w:color w:val="auto"/>
          <w:sz w:val="24"/>
          <w:szCs w:val="24"/>
        </w:rPr>
      </w:pPr>
      <w:r>
        <w:rPr>
          <w:color w:val="auto"/>
          <w:sz w:val="24"/>
          <w:szCs w:val="24"/>
        </w:rPr>
        <w:t>法定代表人或其委托代理人：</w:t>
      </w:r>
      <w:r>
        <w:rPr>
          <w:color w:val="auto"/>
          <w:sz w:val="24"/>
          <w:szCs w:val="24"/>
          <w:u w:val="single"/>
        </w:rPr>
        <w:t xml:space="preserve">     </w:t>
      </w:r>
      <w:r>
        <w:rPr>
          <w:rFonts w:hint="eastAsia"/>
          <w:color w:val="auto"/>
          <w:sz w:val="24"/>
          <w:szCs w:val="24"/>
          <w:u w:val="single"/>
        </w:rPr>
        <w:t xml:space="preserve">  </w:t>
      </w:r>
      <w:r>
        <w:rPr>
          <w:color w:val="auto"/>
          <w:sz w:val="24"/>
          <w:szCs w:val="24"/>
          <w:u w:val="single"/>
        </w:rPr>
        <w:t xml:space="preserve"> </w:t>
      </w:r>
      <w:r>
        <w:rPr>
          <w:color w:val="auto"/>
          <w:sz w:val="24"/>
          <w:szCs w:val="24"/>
        </w:rPr>
        <w:t>(签字)</w:t>
      </w:r>
    </w:p>
    <w:p w14:paraId="41FF926E">
      <w:pPr>
        <w:pStyle w:val="19"/>
        <w:spacing w:line="360" w:lineRule="auto"/>
        <w:rPr>
          <w:color w:val="auto"/>
          <w:sz w:val="24"/>
          <w:szCs w:val="24"/>
        </w:rPr>
      </w:pPr>
      <w:r>
        <w:rPr>
          <w:color w:val="auto"/>
          <w:sz w:val="24"/>
          <w:szCs w:val="24"/>
        </w:rPr>
        <w:t>地</w:t>
      </w:r>
      <w:r>
        <w:rPr>
          <w:rFonts w:hint="eastAsia"/>
          <w:color w:val="auto"/>
          <w:sz w:val="24"/>
          <w:szCs w:val="24"/>
        </w:rPr>
        <w:t xml:space="preserve">  </w:t>
      </w:r>
      <w:r>
        <w:rPr>
          <w:color w:val="auto"/>
          <w:sz w:val="24"/>
          <w:szCs w:val="24"/>
        </w:rPr>
        <w:t>址：</w:t>
      </w:r>
      <w:r>
        <w:rPr>
          <w:color w:val="auto"/>
          <w:sz w:val="24"/>
          <w:szCs w:val="24"/>
          <w:u w:val="single"/>
        </w:rPr>
        <w:t xml:space="preserve">                               </w:t>
      </w:r>
    </w:p>
    <w:p w14:paraId="1F646A4A">
      <w:pPr>
        <w:pStyle w:val="19"/>
        <w:spacing w:line="360" w:lineRule="auto"/>
        <w:rPr>
          <w:rFonts w:hint="eastAsia"/>
          <w:color w:val="auto"/>
          <w:sz w:val="24"/>
          <w:szCs w:val="24"/>
        </w:rPr>
      </w:pPr>
      <w:r>
        <w:rPr>
          <w:color w:val="auto"/>
          <w:sz w:val="24"/>
          <w:szCs w:val="24"/>
        </w:rPr>
        <w:t>邮政编码：</w:t>
      </w:r>
      <w:r>
        <w:rPr>
          <w:color w:val="auto"/>
          <w:sz w:val="24"/>
          <w:szCs w:val="24"/>
          <w:u w:val="single"/>
        </w:rPr>
        <w:t xml:space="preserve">                       </w:t>
      </w:r>
      <w:r>
        <w:rPr>
          <w:rFonts w:hint="eastAsia"/>
          <w:color w:val="auto"/>
          <w:sz w:val="24"/>
          <w:szCs w:val="24"/>
          <w:u w:val="single"/>
        </w:rPr>
        <w:t xml:space="preserve">      </w:t>
      </w:r>
    </w:p>
    <w:p w14:paraId="23E33A57">
      <w:pPr>
        <w:pStyle w:val="19"/>
        <w:spacing w:line="360" w:lineRule="auto"/>
        <w:rPr>
          <w:rFonts w:hint="eastAsia"/>
          <w:color w:val="auto"/>
          <w:sz w:val="24"/>
          <w:szCs w:val="24"/>
        </w:rPr>
      </w:pPr>
      <w:r>
        <w:rPr>
          <w:color w:val="auto"/>
          <w:sz w:val="24"/>
          <w:szCs w:val="24"/>
        </w:rPr>
        <w:t>电</w:t>
      </w:r>
      <w:r>
        <w:rPr>
          <w:rFonts w:hint="eastAsia"/>
          <w:color w:val="auto"/>
          <w:sz w:val="24"/>
          <w:szCs w:val="24"/>
        </w:rPr>
        <w:t xml:space="preserve">  </w:t>
      </w:r>
      <w:r>
        <w:rPr>
          <w:color w:val="auto"/>
          <w:sz w:val="24"/>
          <w:szCs w:val="24"/>
        </w:rPr>
        <w:t>话：</w:t>
      </w:r>
      <w:r>
        <w:rPr>
          <w:color w:val="auto"/>
          <w:sz w:val="24"/>
          <w:szCs w:val="24"/>
          <w:u w:val="single"/>
        </w:rPr>
        <w:t xml:space="preserve">                           </w:t>
      </w:r>
      <w:r>
        <w:rPr>
          <w:rFonts w:hint="eastAsia"/>
          <w:color w:val="auto"/>
          <w:sz w:val="24"/>
          <w:szCs w:val="24"/>
          <w:u w:val="single"/>
        </w:rPr>
        <w:t xml:space="preserve">    </w:t>
      </w:r>
    </w:p>
    <w:p w14:paraId="2E5F247A">
      <w:pPr>
        <w:pStyle w:val="19"/>
        <w:spacing w:line="360" w:lineRule="auto"/>
        <w:rPr>
          <w:rFonts w:hint="eastAsia"/>
          <w:color w:val="auto"/>
          <w:sz w:val="24"/>
          <w:szCs w:val="24"/>
        </w:rPr>
      </w:pPr>
      <w:r>
        <w:rPr>
          <w:color w:val="auto"/>
          <w:sz w:val="24"/>
          <w:szCs w:val="24"/>
        </w:rPr>
        <w:t>传</w:t>
      </w:r>
      <w:r>
        <w:rPr>
          <w:rFonts w:hint="eastAsia"/>
          <w:color w:val="auto"/>
          <w:sz w:val="24"/>
          <w:szCs w:val="24"/>
        </w:rPr>
        <w:t xml:space="preserve">  </w:t>
      </w:r>
      <w:r>
        <w:rPr>
          <w:color w:val="auto"/>
          <w:sz w:val="24"/>
          <w:szCs w:val="24"/>
        </w:rPr>
        <w:t>真：</w:t>
      </w:r>
      <w:r>
        <w:rPr>
          <w:color w:val="auto"/>
          <w:sz w:val="24"/>
          <w:szCs w:val="24"/>
          <w:u w:val="single"/>
        </w:rPr>
        <w:t xml:space="preserve">                           </w:t>
      </w:r>
      <w:r>
        <w:rPr>
          <w:rFonts w:hint="eastAsia"/>
          <w:color w:val="auto"/>
          <w:sz w:val="24"/>
          <w:szCs w:val="24"/>
          <w:u w:val="single"/>
        </w:rPr>
        <w:t xml:space="preserve">    </w:t>
      </w:r>
    </w:p>
    <w:p w14:paraId="501A89A5">
      <w:pPr>
        <w:pStyle w:val="19"/>
        <w:spacing w:line="360" w:lineRule="auto"/>
        <w:rPr>
          <w:color w:val="auto"/>
          <w:sz w:val="24"/>
          <w:szCs w:val="24"/>
        </w:rPr>
      </w:pPr>
      <w:r>
        <w:rPr>
          <w:color w:val="auto"/>
          <w:sz w:val="24"/>
          <w:szCs w:val="24"/>
        </w:rPr>
        <w:t xml:space="preserve">     </w:t>
      </w:r>
      <w:r>
        <w:rPr>
          <w:color w:val="auto"/>
          <w:sz w:val="24"/>
          <w:szCs w:val="24"/>
          <w:u w:val="single"/>
        </w:rPr>
        <w:t xml:space="preserve">         </w:t>
      </w:r>
      <w:r>
        <w:rPr>
          <w:color w:val="auto"/>
          <w:sz w:val="24"/>
          <w:szCs w:val="24"/>
        </w:rPr>
        <w:t>年</w:t>
      </w:r>
      <w:r>
        <w:rPr>
          <w:color w:val="auto"/>
          <w:sz w:val="24"/>
          <w:szCs w:val="24"/>
          <w:u w:val="single"/>
        </w:rPr>
        <w:t xml:space="preserve">   </w:t>
      </w:r>
      <w:r>
        <w:rPr>
          <w:color w:val="auto"/>
          <w:sz w:val="24"/>
          <w:szCs w:val="24"/>
        </w:rPr>
        <w:t>月</w:t>
      </w:r>
      <w:r>
        <w:rPr>
          <w:color w:val="auto"/>
          <w:sz w:val="24"/>
          <w:szCs w:val="24"/>
          <w:u w:val="single"/>
        </w:rPr>
        <w:t xml:space="preserve">   </w:t>
      </w:r>
      <w:r>
        <w:rPr>
          <w:color w:val="auto"/>
          <w:sz w:val="24"/>
          <w:szCs w:val="24"/>
        </w:rPr>
        <w:t>日</w:t>
      </w:r>
    </w:p>
    <w:p w14:paraId="1C1067FC">
      <w:pPr>
        <w:pStyle w:val="19"/>
        <w:spacing w:line="360" w:lineRule="auto"/>
        <w:rPr>
          <w:color w:val="auto"/>
          <w:sz w:val="24"/>
          <w:szCs w:val="24"/>
        </w:rPr>
      </w:pPr>
    </w:p>
    <w:p w14:paraId="356F34A1">
      <w:pPr>
        <w:pStyle w:val="22"/>
        <w:spacing w:line="360" w:lineRule="auto"/>
        <w:rPr>
          <w:color w:val="auto"/>
          <w:sz w:val="24"/>
          <w:szCs w:val="24"/>
        </w:rPr>
      </w:pPr>
      <w:r>
        <w:rPr>
          <w:color w:val="auto"/>
          <w:sz w:val="24"/>
          <w:szCs w:val="24"/>
        </w:rPr>
        <w:t>注：委托代理人应附授权委托书。</w:t>
      </w:r>
    </w:p>
    <w:p w14:paraId="4A305C6D">
      <w:pPr>
        <w:pStyle w:val="20"/>
        <w:spacing w:before="240" w:after="240"/>
        <w:outlineLvl w:val="1"/>
      </w:pPr>
      <w:r>
        <w:br w:type="page"/>
      </w:r>
      <w:r>
        <w:t>附件三：预付款担保函</w:t>
      </w:r>
    </w:p>
    <w:p w14:paraId="4A55AEAA">
      <w:pPr>
        <w:pStyle w:val="29"/>
      </w:pPr>
    </w:p>
    <w:p w14:paraId="3A90FE91">
      <w:pPr>
        <w:spacing w:after="240" w:afterLines="50"/>
        <w:jc w:val="center"/>
        <w:rPr>
          <w:rFonts w:eastAsia="宋体"/>
          <w:b/>
          <w:sz w:val="36"/>
          <w:szCs w:val="36"/>
        </w:rPr>
      </w:pPr>
      <w:r>
        <w:rPr>
          <w:rFonts w:eastAsia="宋体"/>
          <w:b/>
          <w:sz w:val="36"/>
          <w:szCs w:val="36"/>
        </w:rPr>
        <w:t>预付款担保函</w:t>
      </w:r>
    </w:p>
    <w:p w14:paraId="0F11235B">
      <w:pPr>
        <w:pStyle w:val="19"/>
        <w:spacing w:line="360" w:lineRule="auto"/>
        <w:ind w:firstLine="0" w:firstLineChars="0"/>
        <w:rPr>
          <w:color w:val="auto"/>
          <w:sz w:val="24"/>
          <w:szCs w:val="24"/>
        </w:rPr>
      </w:pPr>
      <w:r>
        <w:rPr>
          <w:color w:val="auto"/>
          <w:sz w:val="24"/>
          <w:szCs w:val="24"/>
          <w:u w:val="single"/>
        </w:rPr>
        <w:t xml:space="preserve">             </w:t>
      </w:r>
      <w:r>
        <w:rPr>
          <w:rFonts w:hint="eastAsia"/>
          <w:color w:val="auto"/>
          <w:sz w:val="24"/>
          <w:szCs w:val="24"/>
        </w:rPr>
        <w:t>（</w:t>
      </w:r>
      <w:r>
        <w:rPr>
          <w:color w:val="auto"/>
          <w:sz w:val="24"/>
          <w:szCs w:val="24"/>
        </w:rPr>
        <w:t>发包人名称</w:t>
      </w:r>
      <w:r>
        <w:rPr>
          <w:rFonts w:hint="eastAsia"/>
          <w:color w:val="auto"/>
          <w:sz w:val="24"/>
          <w:szCs w:val="24"/>
        </w:rPr>
        <w:t>）</w:t>
      </w:r>
      <w:r>
        <w:rPr>
          <w:color w:val="auto"/>
          <w:sz w:val="24"/>
          <w:szCs w:val="24"/>
        </w:rPr>
        <w:t>：</w:t>
      </w:r>
    </w:p>
    <w:p w14:paraId="6FD2D6A9">
      <w:pPr>
        <w:pStyle w:val="19"/>
        <w:spacing w:line="360" w:lineRule="auto"/>
        <w:rPr>
          <w:rFonts w:hint="eastAsia"/>
          <w:color w:val="auto"/>
          <w:sz w:val="24"/>
          <w:szCs w:val="24"/>
        </w:rPr>
      </w:pPr>
      <w:r>
        <w:rPr>
          <w:color w:val="auto"/>
          <w:sz w:val="24"/>
          <w:szCs w:val="24"/>
        </w:rPr>
        <w:t>根据</w:t>
      </w:r>
      <w:r>
        <w:rPr>
          <w:color w:val="auto"/>
          <w:sz w:val="24"/>
          <w:szCs w:val="24"/>
          <w:u w:val="single"/>
        </w:rPr>
        <w:t xml:space="preserve">             </w:t>
      </w:r>
      <w:r>
        <w:rPr>
          <w:rFonts w:hint="eastAsia"/>
          <w:color w:val="auto"/>
          <w:sz w:val="24"/>
          <w:szCs w:val="24"/>
        </w:rPr>
        <w:t>（</w:t>
      </w:r>
      <w:r>
        <w:rPr>
          <w:color w:val="auto"/>
          <w:sz w:val="24"/>
          <w:szCs w:val="24"/>
        </w:rPr>
        <w:t>承包人名称，以下简称“承包人”</w:t>
      </w:r>
      <w:r>
        <w:rPr>
          <w:rFonts w:hint="eastAsia"/>
          <w:color w:val="auto"/>
          <w:sz w:val="24"/>
          <w:szCs w:val="24"/>
        </w:rPr>
        <w:t>）</w:t>
      </w:r>
      <w:r>
        <w:rPr>
          <w:color w:val="auto"/>
          <w:sz w:val="24"/>
          <w:szCs w:val="24"/>
        </w:rPr>
        <w:t>与</w:t>
      </w:r>
      <w:r>
        <w:rPr>
          <w:color w:val="auto"/>
          <w:sz w:val="24"/>
          <w:szCs w:val="24"/>
          <w:u w:val="single"/>
        </w:rPr>
        <w:t xml:space="preserve">      </w:t>
      </w:r>
      <w:r>
        <w:rPr>
          <w:rFonts w:hint="eastAsia"/>
          <w:color w:val="auto"/>
          <w:sz w:val="24"/>
          <w:szCs w:val="24"/>
        </w:rPr>
        <w:t>（</w:t>
      </w:r>
      <w:r>
        <w:rPr>
          <w:color w:val="auto"/>
          <w:sz w:val="24"/>
          <w:szCs w:val="24"/>
        </w:rPr>
        <w:t>发包人名称，以下简称“发包人”</w:t>
      </w:r>
      <w:r>
        <w:rPr>
          <w:rFonts w:hint="eastAsia"/>
          <w:color w:val="auto"/>
          <w:sz w:val="24"/>
          <w:szCs w:val="24"/>
        </w:rPr>
        <w:t>）</w:t>
      </w:r>
      <w:r>
        <w:rPr>
          <w:color w:val="auto"/>
          <w:sz w:val="24"/>
          <w:szCs w:val="24"/>
        </w:rPr>
        <w:t>于</w:t>
      </w:r>
      <w:r>
        <w:rPr>
          <w:color w:val="auto"/>
          <w:sz w:val="24"/>
          <w:szCs w:val="24"/>
          <w:u w:val="single"/>
        </w:rPr>
        <w:t xml:space="preserve">     </w:t>
      </w:r>
      <w:r>
        <w:rPr>
          <w:color w:val="auto"/>
          <w:sz w:val="24"/>
          <w:szCs w:val="24"/>
        </w:rPr>
        <w:t xml:space="preserve"> 年</w:t>
      </w:r>
      <w:r>
        <w:rPr>
          <w:color w:val="auto"/>
          <w:sz w:val="24"/>
          <w:szCs w:val="24"/>
          <w:u w:val="single"/>
        </w:rPr>
        <w:t xml:space="preserve">   </w:t>
      </w:r>
      <w:r>
        <w:rPr>
          <w:color w:val="auto"/>
          <w:sz w:val="24"/>
          <w:szCs w:val="24"/>
        </w:rPr>
        <w:t>月</w:t>
      </w:r>
      <w:r>
        <w:rPr>
          <w:color w:val="auto"/>
          <w:sz w:val="24"/>
          <w:szCs w:val="24"/>
          <w:u w:val="single"/>
        </w:rPr>
        <w:t xml:space="preserve">   </w:t>
      </w:r>
      <w:r>
        <w:rPr>
          <w:color w:val="auto"/>
          <w:sz w:val="24"/>
          <w:szCs w:val="24"/>
        </w:rPr>
        <w:t>日签订的</w:t>
      </w:r>
      <w:r>
        <w:rPr>
          <w:color w:val="auto"/>
          <w:sz w:val="24"/>
          <w:szCs w:val="24"/>
          <w:u w:val="single"/>
        </w:rPr>
        <w:t xml:space="preserve">      </w:t>
      </w:r>
      <w:r>
        <w:rPr>
          <w:rFonts w:hint="eastAsia"/>
          <w:color w:val="auto"/>
          <w:sz w:val="24"/>
          <w:szCs w:val="24"/>
        </w:rPr>
        <w:t>（</w:t>
      </w:r>
      <w:r>
        <w:rPr>
          <w:color w:val="auto"/>
          <w:sz w:val="24"/>
          <w:szCs w:val="24"/>
        </w:rPr>
        <w:t>项目名称</w:t>
      </w:r>
      <w:r>
        <w:rPr>
          <w:rFonts w:hint="eastAsia"/>
          <w:color w:val="auto"/>
          <w:sz w:val="24"/>
          <w:szCs w:val="24"/>
        </w:rPr>
        <w:t>）</w:t>
      </w:r>
    </w:p>
    <w:p w14:paraId="221C329B">
      <w:pPr>
        <w:pStyle w:val="19"/>
        <w:spacing w:line="360" w:lineRule="auto"/>
        <w:rPr>
          <w:color w:val="auto"/>
          <w:sz w:val="24"/>
          <w:szCs w:val="24"/>
        </w:rPr>
      </w:pPr>
      <w:r>
        <w:rPr>
          <w:rFonts w:hint="eastAsia"/>
          <w:color w:val="auto"/>
          <w:sz w:val="24"/>
          <w:szCs w:val="24"/>
        </w:rPr>
        <w:t xml:space="preserve"> </w:t>
      </w:r>
      <w:r>
        <w:rPr>
          <w:color w:val="auto"/>
          <w:sz w:val="24"/>
          <w:szCs w:val="24"/>
          <w:u w:val="single"/>
        </w:rPr>
        <w:t xml:space="preserve">     </w:t>
      </w:r>
      <w:r>
        <w:rPr>
          <w:rFonts w:hint="eastAsia"/>
          <w:color w:val="auto"/>
          <w:sz w:val="24"/>
          <w:szCs w:val="24"/>
        </w:rPr>
        <w:t>（</w:t>
      </w:r>
      <w:r>
        <w:rPr>
          <w:color w:val="auto"/>
          <w:sz w:val="24"/>
          <w:szCs w:val="24"/>
        </w:rPr>
        <w:t>标段名称</w:t>
      </w:r>
      <w:r>
        <w:rPr>
          <w:rFonts w:hint="eastAsia"/>
          <w:color w:val="auto"/>
          <w:sz w:val="24"/>
          <w:szCs w:val="24"/>
        </w:rPr>
        <w:t>）</w:t>
      </w:r>
      <w:r>
        <w:rPr>
          <w:color w:val="auto"/>
          <w:sz w:val="24"/>
          <w:szCs w:val="24"/>
        </w:rPr>
        <w:t>合同协议书，承包人按约定的金额向发包人提交一份预付款担保，即有权得到发包人支付相等金额的预付款。我方愿意就你方提供给承包人的预付款提供担保。</w:t>
      </w:r>
    </w:p>
    <w:p w14:paraId="7C29DAF2">
      <w:pPr>
        <w:pStyle w:val="19"/>
        <w:spacing w:line="360" w:lineRule="auto"/>
        <w:rPr>
          <w:color w:val="auto"/>
          <w:sz w:val="24"/>
          <w:szCs w:val="24"/>
        </w:rPr>
      </w:pPr>
      <w:r>
        <w:rPr>
          <w:color w:val="auto"/>
          <w:sz w:val="24"/>
          <w:szCs w:val="24"/>
        </w:rPr>
        <w:t>1.担保金额人民币</w:t>
      </w:r>
      <w:r>
        <w:rPr>
          <w:rFonts w:hint="eastAsia"/>
          <w:color w:val="auto"/>
          <w:sz w:val="24"/>
          <w:szCs w:val="24"/>
        </w:rPr>
        <w:t>（</w:t>
      </w:r>
      <w:r>
        <w:rPr>
          <w:color w:val="auto"/>
          <w:sz w:val="24"/>
          <w:szCs w:val="24"/>
        </w:rPr>
        <w:t>大写</w:t>
      </w:r>
      <w:r>
        <w:rPr>
          <w:rFonts w:hint="eastAsia"/>
          <w:color w:val="auto"/>
          <w:sz w:val="24"/>
          <w:szCs w:val="24"/>
        </w:rPr>
        <w:t>）</w:t>
      </w:r>
      <w:r>
        <w:rPr>
          <w:color w:val="auto"/>
          <w:sz w:val="24"/>
          <w:szCs w:val="24"/>
          <w:u w:val="single"/>
        </w:rPr>
        <w:t xml:space="preserve">           </w:t>
      </w:r>
      <w:r>
        <w:rPr>
          <w:color w:val="auto"/>
          <w:sz w:val="24"/>
          <w:szCs w:val="24"/>
        </w:rPr>
        <w:t>元</w:t>
      </w:r>
      <w:r>
        <w:rPr>
          <w:rFonts w:hint="eastAsia"/>
          <w:color w:val="auto"/>
          <w:sz w:val="24"/>
          <w:szCs w:val="24"/>
        </w:rPr>
        <w:t>（</w:t>
      </w:r>
      <w:r>
        <w:rPr>
          <w:color w:val="auto"/>
          <w:sz w:val="24"/>
          <w:szCs w:val="24"/>
        </w:rPr>
        <w:t>¥</w:t>
      </w:r>
      <w:r>
        <w:rPr>
          <w:color w:val="auto"/>
          <w:sz w:val="24"/>
          <w:szCs w:val="24"/>
          <w:u w:val="single"/>
        </w:rPr>
        <w:t xml:space="preserve">       </w:t>
      </w:r>
      <w:r>
        <w:rPr>
          <w:color w:val="auto"/>
          <w:sz w:val="24"/>
          <w:szCs w:val="24"/>
        </w:rPr>
        <w:t xml:space="preserve"> 元</w:t>
      </w:r>
      <w:r>
        <w:rPr>
          <w:rFonts w:hint="eastAsia"/>
          <w:color w:val="auto"/>
          <w:sz w:val="24"/>
          <w:szCs w:val="24"/>
        </w:rPr>
        <w:t>）</w:t>
      </w:r>
      <w:r>
        <w:rPr>
          <w:color w:val="auto"/>
          <w:sz w:val="24"/>
          <w:szCs w:val="24"/>
        </w:rPr>
        <w:t>。</w:t>
      </w:r>
    </w:p>
    <w:p w14:paraId="6481AFD8">
      <w:pPr>
        <w:pStyle w:val="19"/>
        <w:spacing w:line="360" w:lineRule="auto"/>
        <w:rPr>
          <w:color w:val="auto"/>
          <w:sz w:val="24"/>
          <w:szCs w:val="24"/>
        </w:rPr>
      </w:pPr>
      <w:r>
        <w:rPr>
          <w:color w:val="auto"/>
          <w:sz w:val="24"/>
          <w:szCs w:val="24"/>
        </w:rPr>
        <w:t>2.担保有效期自预付款支付给承包人起生效，至发包人签发的进度付款证书说明预付款已完全扣清止。</w:t>
      </w:r>
    </w:p>
    <w:p w14:paraId="4ED04B82">
      <w:pPr>
        <w:pStyle w:val="19"/>
        <w:spacing w:line="360" w:lineRule="auto"/>
        <w:rPr>
          <w:color w:val="auto"/>
          <w:sz w:val="24"/>
          <w:szCs w:val="24"/>
        </w:rPr>
      </w:pPr>
      <w:r>
        <w:rPr>
          <w:color w:val="auto"/>
          <w:sz w:val="24"/>
          <w:szCs w:val="24"/>
        </w:rPr>
        <w:t>3.在本担保有效期内，因承包人违反合同约定的义务而要求收回预付款时，我方在收到你方的书面通知后，无条件地在7天内予以支付。但本担保的担保金额，在任何时候不应超过预付款金额减去发包人按合同约定在向承包人签发的进度付款证书中已扣回的金额。</w:t>
      </w:r>
    </w:p>
    <w:p w14:paraId="3344B0D3">
      <w:pPr>
        <w:pStyle w:val="19"/>
        <w:spacing w:line="360" w:lineRule="auto"/>
        <w:rPr>
          <w:color w:val="auto"/>
          <w:sz w:val="24"/>
          <w:szCs w:val="24"/>
        </w:rPr>
      </w:pPr>
      <w:r>
        <w:rPr>
          <w:color w:val="auto"/>
          <w:sz w:val="24"/>
          <w:szCs w:val="24"/>
        </w:rPr>
        <w:t>4.发包人和承包人按《通用合同条款》第15条变更合同时，我方承担本担保规定的义务不变。</w:t>
      </w:r>
    </w:p>
    <w:p w14:paraId="4FAA1D53">
      <w:pPr>
        <w:pStyle w:val="19"/>
        <w:spacing w:before="240" w:beforeLines="50" w:line="360" w:lineRule="auto"/>
        <w:rPr>
          <w:rFonts w:hint="eastAsia"/>
          <w:color w:val="auto"/>
          <w:sz w:val="24"/>
          <w:szCs w:val="24"/>
        </w:rPr>
      </w:pPr>
      <w:r>
        <w:rPr>
          <w:color w:val="auto"/>
          <w:sz w:val="24"/>
          <w:szCs w:val="24"/>
        </w:rPr>
        <w:t>担保人：</w:t>
      </w:r>
      <w:r>
        <w:rPr>
          <w:color w:val="auto"/>
          <w:sz w:val="24"/>
          <w:szCs w:val="24"/>
          <w:u w:val="single"/>
        </w:rPr>
        <w:t xml:space="preserve">                     </w:t>
      </w:r>
      <w:r>
        <w:rPr>
          <w:rFonts w:hint="eastAsia"/>
          <w:color w:val="auto"/>
          <w:sz w:val="24"/>
          <w:szCs w:val="24"/>
          <w:u w:val="single"/>
        </w:rPr>
        <w:t xml:space="preserve"> </w:t>
      </w:r>
      <w:r>
        <w:rPr>
          <w:color w:val="auto"/>
          <w:sz w:val="24"/>
          <w:szCs w:val="24"/>
          <w:u w:val="single"/>
        </w:rPr>
        <w:t xml:space="preserve"> </w:t>
      </w:r>
      <w:r>
        <w:rPr>
          <w:rFonts w:hint="eastAsia"/>
          <w:color w:val="auto"/>
          <w:sz w:val="24"/>
          <w:szCs w:val="24"/>
        </w:rPr>
        <w:t>（</w:t>
      </w:r>
      <w:r>
        <w:rPr>
          <w:color w:val="auto"/>
          <w:sz w:val="24"/>
          <w:szCs w:val="24"/>
        </w:rPr>
        <w:t>盖单位章</w:t>
      </w:r>
      <w:r>
        <w:rPr>
          <w:rFonts w:hint="eastAsia"/>
          <w:color w:val="auto"/>
          <w:sz w:val="24"/>
          <w:szCs w:val="24"/>
        </w:rPr>
        <w:t>）</w:t>
      </w:r>
    </w:p>
    <w:p w14:paraId="36F6A020">
      <w:pPr>
        <w:pStyle w:val="19"/>
        <w:spacing w:line="360" w:lineRule="auto"/>
        <w:rPr>
          <w:color w:val="auto"/>
          <w:sz w:val="24"/>
          <w:szCs w:val="24"/>
        </w:rPr>
      </w:pPr>
      <w:r>
        <w:rPr>
          <w:color w:val="auto"/>
          <w:sz w:val="24"/>
          <w:szCs w:val="24"/>
        </w:rPr>
        <w:t>法定代表人或其委托代理人</w:t>
      </w:r>
      <w:r>
        <w:rPr>
          <w:color w:val="auto"/>
          <w:sz w:val="24"/>
          <w:szCs w:val="24"/>
          <w:u w:val="single"/>
        </w:rPr>
        <w:t xml:space="preserve">：          </w:t>
      </w:r>
      <w:r>
        <w:rPr>
          <w:rFonts w:hint="eastAsia"/>
          <w:color w:val="auto"/>
          <w:sz w:val="24"/>
          <w:szCs w:val="24"/>
        </w:rPr>
        <w:t>（</w:t>
      </w:r>
      <w:r>
        <w:rPr>
          <w:color w:val="auto"/>
          <w:sz w:val="24"/>
          <w:szCs w:val="24"/>
        </w:rPr>
        <w:t>签字</w:t>
      </w:r>
      <w:r>
        <w:rPr>
          <w:rFonts w:hint="eastAsia"/>
          <w:color w:val="auto"/>
          <w:sz w:val="24"/>
          <w:szCs w:val="24"/>
        </w:rPr>
        <w:t>）</w:t>
      </w:r>
    </w:p>
    <w:p w14:paraId="569FAEAE">
      <w:pPr>
        <w:pStyle w:val="19"/>
        <w:spacing w:line="360" w:lineRule="auto"/>
        <w:rPr>
          <w:color w:val="auto"/>
          <w:sz w:val="24"/>
          <w:szCs w:val="24"/>
        </w:rPr>
      </w:pPr>
      <w:r>
        <w:rPr>
          <w:color w:val="auto"/>
          <w:sz w:val="24"/>
          <w:szCs w:val="24"/>
        </w:rPr>
        <w:t>地</w:t>
      </w:r>
      <w:r>
        <w:rPr>
          <w:rFonts w:hint="eastAsia"/>
          <w:color w:val="auto"/>
          <w:sz w:val="24"/>
          <w:szCs w:val="24"/>
        </w:rPr>
        <w:t xml:space="preserve">  </w:t>
      </w:r>
      <w:r>
        <w:rPr>
          <w:color w:val="auto"/>
          <w:sz w:val="24"/>
          <w:szCs w:val="24"/>
        </w:rPr>
        <w:t>址：</w:t>
      </w:r>
      <w:r>
        <w:rPr>
          <w:color w:val="auto"/>
          <w:sz w:val="24"/>
          <w:szCs w:val="24"/>
          <w:u w:val="single"/>
        </w:rPr>
        <w:t xml:space="preserve">                                 </w:t>
      </w:r>
    </w:p>
    <w:p w14:paraId="6AB669CE">
      <w:pPr>
        <w:pStyle w:val="19"/>
        <w:spacing w:line="360" w:lineRule="auto"/>
        <w:rPr>
          <w:rFonts w:hint="eastAsia"/>
          <w:color w:val="auto"/>
          <w:sz w:val="24"/>
          <w:szCs w:val="24"/>
        </w:rPr>
      </w:pPr>
      <w:r>
        <w:rPr>
          <w:color w:val="auto"/>
          <w:sz w:val="24"/>
          <w:szCs w:val="24"/>
        </w:rPr>
        <w:t>邮政编码：</w:t>
      </w:r>
      <w:r>
        <w:rPr>
          <w:color w:val="auto"/>
          <w:sz w:val="24"/>
          <w:szCs w:val="24"/>
          <w:u w:val="single"/>
        </w:rPr>
        <w:t xml:space="preserve">                             </w:t>
      </w:r>
      <w:r>
        <w:rPr>
          <w:rFonts w:hint="eastAsia"/>
          <w:color w:val="auto"/>
          <w:sz w:val="24"/>
          <w:szCs w:val="24"/>
          <w:u w:val="single"/>
        </w:rPr>
        <w:t xml:space="preserve">  </w:t>
      </w:r>
    </w:p>
    <w:p w14:paraId="38F13914">
      <w:pPr>
        <w:pStyle w:val="19"/>
        <w:spacing w:line="360" w:lineRule="auto"/>
        <w:rPr>
          <w:color w:val="auto"/>
          <w:sz w:val="24"/>
          <w:szCs w:val="24"/>
        </w:rPr>
      </w:pPr>
      <w:r>
        <w:rPr>
          <w:color w:val="auto"/>
          <w:sz w:val="24"/>
          <w:szCs w:val="24"/>
        </w:rPr>
        <w:t>电</w:t>
      </w:r>
      <w:r>
        <w:rPr>
          <w:rFonts w:hint="eastAsia"/>
          <w:color w:val="auto"/>
          <w:sz w:val="24"/>
          <w:szCs w:val="24"/>
        </w:rPr>
        <w:t xml:space="preserve">  </w:t>
      </w:r>
      <w:r>
        <w:rPr>
          <w:color w:val="auto"/>
          <w:sz w:val="24"/>
          <w:szCs w:val="24"/>
        </w:rPr>
        <w:t>话：</w:t>
      </w:r>
      <w:r>
        <w:rPr>
          <w:color w:val="auto"/>
          <w:sz w:val="24"/>
          <w:szCs w:val="24"/>
          <w:u w:val="single"/>
        </w:rPr>
        <w:t xml:space="preserve">                                 </w:t>
      </w:r>
    </w:p>
    <w:p w14:paraId="1A0D0FC3">
      <w:pPr>
        <w:pStyle w:val="19"/>
        <w:spacing w:line="360" w:lineRule="auto"/>
        <w:rPr>
          <w:color w:val="auto"/>
          <w:sz w:val="24"/>
          <w:szCs w:val="24"/>
        </w:rPr>
      </w:pPr>
      <w:r>
        <w:rPr>
          <w:color w:val="auto"/>
          <w:sz w:val="24"/>
          <w:szCs w:val="24"/>
        </w:rPr>
        <w:t>传</w:t>
      </w:r>
      <w:r>
        <w:rPr>
          <w:rFonts w:hint="eastAsia"/>
          <w:color w:val="auto"/>
          <w:sz w:val="24"/>
          <w:szCs w:val="24"/>
        </w:rPr>
        <w:t xml:space="preserve">  </w:t>
      </w:r>
      <w:r>
        <w:rPr>
          <w:color w:val="auto"/>
          <w:sz w:val="24"/>
          <w:szCs w:val="24"/>
        </w:rPr>
        <w:t>真：</w:t>
      </w:r>
      <w:r>
        <w:rPr>
          <w:color w:val="auto"/>
          <w:sz w:val="24"/>
          <w:szCs w:val="24"/>
          <w:u w:val="single"/>
        </w:rPr>
        <w:t xml:space="preserve">                                 </w:t>
      </w:r>
    </w:p>
    <w:p w14:paraId="14B1382B">
      <w:pPr>
        <w:pStyle w:val="19"/>
        <w:spacing w:line="360" w:lineRule="auto"/>
        <w:ind w:firstLine="840" w:firstLineChars="350"/>
        <w:rPr>
          <w:color w:val="auto"/>
          <w:sz w:val="24"/>
          <w:szCs w:val="24"/>
        </w:rPr>
      </w:pPr>
      <w:r>
        <w:rPr>
          <w:color w:val="auto"/>
          <w:sz w:val="24"/>
          <w:szCs w:val="24"/>
          <w:u w:val="single"/>
        </w:rPr>
        <w:t xml:space="preserve">           </w:t>
      </w:r>
      <w:r>
        <w:rPr>
          <w:color w:val="auto"/>
          <w:sz w:val="24"/>
          <w:szCs w:val="24"/>
        </w:rPr>
        <w:t>年</w:t>
      </w:r>
      <w:r>
        <w:rPr>
          <w:color w:val="auto"/>
          <w:sz w:val="24"/>
          <w:szCs w:val="24"/>
          <w:u w:val="single"/>
        </w:rPr>
        <w:t xml:space="preserve">     </w:t>
      </w:r>
      <w:r>
        <w:rPr>
          <w:color w:val="auto"/>
          <w:sz w:val="24"/>
          <w:szCs w:val="24"/>
        </w:rPr>
        <w:t>月</w:t>
      </w:r>
      <w:r>
        <w:rPr>
          <w:color w:val="auto"/>
          <w:sz w:val="24"/>
          <w:szCs w:val="24"/>
          <w:u w:val="single"/>
        </w:rPr>
        <w:t xml:space="preserve">    </w:t>
      </w:r>
      <w:r>
        <w:rPr>
          <w:color w:val="auto"/>
          <w:sz w:val="24"/>
          <w:szCs w:val="24"/>
        </w:rPr>
        <w:t>日</w:t>
      </w:r>
    </w:p>
    <w:p w14:paraId="0F6CECEF">
      <w:pPr>
        <w:pStyle w:val="21"/>
        <w:spacing w:line="360" w:lineRule="auto"/>
        <w:rPr>
          <w:sz w:val="24"/>
          <w:szCs w:val="24"/>
        </w:rPr>
      </w:pPr>
    </w:p>
    <w:p w14:paraId="3C2123B1">
      <w:pPr>
        <w:pStyle w:val="22"/>
        <w:spacing w:line="360" w:lineRule="auto"/>
        <w:rPr>
          <w:color w:val="auto"/>
          <w:sz w:val="24"/>
          <w:szCs w:val="24"/>
        </w:rPr>
      </w:pPr>
      <w:r>
        <w:rPr>
          <w:color w:val="auto"/>
          <w:sz w:val="24"/>
          <w:szCs w:val="24"/>
        </w:rPr>
        <w:t>注：委托代理人应附授权委托书。</w:t>
      </w:r>
    </w:p>
    <w:p w14:paraId="77A3AF01">
      <w:pPr>
        <w:pStyle w:val="22"/>
        <w:spacing w:line="360" w:lineRule="auto"/>
        <w:rPr>
          <w:color w:val="auto"/>
          <w:sz w:val="24"/>
          <w:szCs w:val="24"/>
        </w:rPr>
      </w:pPr>
    </w:p>
    <w:p w14:paraId="1A978618">
      <w:pPr>
        <w:pStyle w:val="22"/>
        <w:spacing w:line="360" w:lineRule="auto"/>
        <w:rPr>
          <w:color w:val="auto"/>
          <w:sz w:val="24"/>
          <w:szCs w:val="24"/>
        </w:rPr>
      </w:pPr>
    </w:p>
    <w:p w14:paraId="109FA199">
      <w:pPr>
        <w:pStyle w:val="22"/>
        <w:spacing w:line="360" w:lineRule="auto"/>
        <w:rPr>
          <w:color w:val="auto"/>
          <w:sz w:val="24"/>
          <w:szCs w:val="24"/>
        </w:rPr>
      </w:pPr>
    </w:p>
    <w:p w14:paraId="0405AF1F">
      <w:pPr>
        <w:pStyle w:val="22"/>
        <w:spacing w:line="360" w:lineRule="auto"/>
        <w:rPr>
          <w:color w:val="auto"/>
          <w:sz w:val="24"/>
          <w:szCs w:val="24"/>
        </w:rPr>
      </w:pPr>
    </w:p>
    <w:p w14:paraId="6CE33618">
      <w:pPr>
        <w:pStyle w:val="20"/>
        <w:spacing w:before="240" w:after="240"/>
        <w:outlineLvl w:val="1"/>
      </w:pPr>
      <w:r>
        <w:t>附件四：安全生产协议书（格式自拟）</w:t>
      </w:r>
    </w:p>
    <w:p w14:paraId="5937F736">
      <w:pPr>
        <w:pStyle w:val="20"/>
        <w:spacing w:before="240" w:after="240"/>
        <w:outlineLvl w:val="1"/>
      </w:pPr>
      <w:r>
        <w:t>附件五：质量保修书（格式自拟）</w:t>
      </w:r>
    </w:p>
    <w:p w14:paraId="66FD279F">
      <w:pPr>
        <w:pStyle w:val="20"/>
        <w:spacing w:before="240" w:after="240"/>
        <w:outlineLvl w:val="1"/>
      </w:pPr>
      <w:r>
        <w:t>附件六：廉政责任书（格式自拟）</w:t>
      </w:r>
    </w:p>
    <w:p w14:paraId="03B1DB49">
      <w:r>
        <w:rPr>
          <w:b/>
        </w:rPr>
        <w:t>……</w:t>
      </w:r>
    </w:p>
    <w:p w14:paraId="50853045">
      <w:pPr>
        <w:rPr>
          <w:sz w:val="18"/>
        </w:rPr>
      </w:pPr>
    </w:p>
    <w:p w14:paraId="46A93180">
      <w:pPr>
        <w:spacing w:line="36" w:lineRule="auto"/>
      </w:pPr>
    </w:p>
    <w:p w14:paraId="5AEEF88B">
      <w:pPr>
        <w:spacing w:line="36" w:lineRule="auto"/>
      </w:pPr>
    </w:p>
    <w:p w14:paraId="16A6705B">
      <w:pPr>
        <w:spacing w:before="229" w:line="360" w:lineRule="auto"/>
        <w:ind w:left="27"/>
        <w:rPr>
          <w:rFonts w:ascii="宋体" w:hAnsi="宋体" w:eastAsia="宋体" w:cs="宋体"/>
          <w:spacing w:val="1"/>
          <w:sz w:val="32"/>
          <w:szCs w:val="32"/>
        </w:rPr>
        <w:sectPr>
          <w:footerReference r:id="rId28" w:type="default"/>
          <w:pgSz w:w="11909" w:h="16839"/>
          <w:pgMar w:top="1431" w:right="1786" w:bottom="1154" w:left="1786" w:header="0" w:footer="989" w:gutter="0"/>
          <w:pgNumType w:fmt="decimal"/>
          <w:cols w:space="720" w:num="1"/>
        </w:sectPr>
      </w:pPr>
      <w:r>
        <w:br w:type="page"/>
      </w:r>
    </w:p>
    <w:p w14:paraId="042C92C1">
      <w:pPr>
        <w:pStyle w:val="6"/>
        <w:spacing w:line="317" w:lineRule="auto"/>
      </w:pPr>
    </w:p>
    <w:p w14:paraId="05BFE2F2">
      <w:pPr>
        <w:pStyle w:val="6"/>
        <w:spacing w:line="334" w:lineRule="auto"/>
      </w:pPr>
    </w:p>
    <w:p w14:paraId="1B89CE62">
      <w:pPr>
        <w:spacing w:before="117" w:line="219" w:lineRule="auto"/>
        <w:ind w:left="2597"/>
        <w:outlineLvl w:val="0"/>
        <w:rPr>
          <w:rFonts w:ascii="黑体" w:hAnsi="黑体" w:eastAsia="黑体" w:cs="黑体"/>
          <w:sz w:val="36"/>
          <w:szCs w:val="36"/>
        </w:rPr>
      </w:pPr>
      <w:bookmarkStart w:id="24" w:name="bookmark27"/>
      <w:bookmarkEnd w:id="24"/>
      <w:bookmarkStart w:id="25" w:name="bookmark26"/>
      <w:bookmarkEnd w:id="25"/>
      <w:r>
        <w:rPr>
          <w:rFonts w:ascii="黑体" w:hAnsi="黑体" w:eastAsia="黑体" w:cs="黑体"/>
          <w:spacing w:val="-1"/>
          <w:sz w:val="36"/>
          <w:szCs w:val="36"/>
          <w14:textOutline w14:w="6531" w14:cap="flat" w14:cmpd="sng">
            <w14:solidFill>
              <w14:srgbClr w14:val="000000"/>
            </w14:solidFill>
            <w14:prstDash w14:val="solid"/>
            <w14:miter w14:val="0"/>
          </w14:textOutline>
        </w:rPr>
        <w:t>第五章</w:t>
      </w:r>
      <w:r>
        <w:rPr>
          <w:rFonts w:ascii="黑体" w:hAnsi="黑体" w:eastAsia="黑体" w:cs="黑体"/>
          <w:spacing w:val="-1"/>
          <w:sz w:val="36"/>
          <w:szCs w:val="36"/>
        </w:rPr>
        <w:t xml:space="preserve">  </w:t>
      </w:r>
      <w:r>
        <w:rPr>
          <w:rFonts w:ascii="黑体" w:hAnsi="黑体" w:eastAsia="黑体" w:cs="黑体"/>
          <w:spacing w:val="-1"/>
          <w:sz w:val="36"/>
          <w:szCs w:val="36"/>
          <w14:textOutline w14:w="6531" w14:cap="flat" w14:cmpd="sng">
            <w14:solidFill>
              <w14:srgbClr w14:val="000000"/>
            </w14:solidFill>
            <w14:prstDash w14:val="solid"/>
            <w14:miter w14:val="0"/>
          </w14:textOutline>
        </w:rPr>
        <w:t>工程量清单</w:t>
      </w:r>
    </w:p>
    <w:p w14:paraId="3F1627BD">
      <w:pPr>
        <w:spacing w:before="323" w:line="220" w:lineRule="auto"/>
        <w:ind w:left="129"/>
        <w:outlineLvl w:val="1"/>
        <w:rPr>
          <w:rFonts w:ascii="黑体" w:hAnsi="黑体" w:eastAsia="黑体" w:cs="黑体"/>
          <w:sz w:val="30"/>
          <w:szCs w:val="30"/>
        </w:rPr>
      </w:pPr>
      <w:r>
        <w:rPr>
          <w:rFonts w:ascii="Calibri" w:hAnsi="Calibri" w:eastAsia="Calibri" w:cs="Calibri"/>
          <w:b/>
          <w:bCs/>
          <w:spacing w:val="-1"/>
          <w:sz w:val="30"/>
          <w:szCs w:val="30"/>
        </w:rPr>
        <w:t>5.1</w:t>
      </w:r>
      <w:r>
        <w:rPr>
          <w:rFonts w:ascii="Calibri" w:hAnsi="Calibri" w:eastAsia="Calibri" w:cs="Calibri"/>
          <w:b/>
          <w:bCs/>
          <w:spacing w:val="9"/>
          <w:sz w:val="30"/>
          <w:szCs w:val="30"/>
        </w:rPr>
        <w:t xml:space="preserve">    </w:t>
      </w:r>
      <w:r>
        <w:rPr>
          <w:rFonts w:ascii="黑体" w:hAnsi="黑体" w:eastAsia="黑体" w:cs="黑体"/>
          <w:spacing w:val="-1"/>
          <w:sz w:val="30"/>
          <w:szCs w:val="30"/>
          <w14:textOutline w14:w="5486" w14:cap="flat" w14:cmpd="sng">
            <w14:solidFill>
              <w14:srgbClr w14:val="000000"/>
            </w14:solidFill>
            <w14:prstDash w14:val="solid"/>
            <w14:miter w14:val="0"/>
          </w14:textOutline>
        </w:rPr>
        <w:t>工程量清单说明</w:t>
      </w:r>
    </w:p>
    <w:p w14:paraId="57ED65B0">
      <w:pPr>
        <w:spacing w:before="68" w:line="480" w:lineRule="exact"/>
        <w:ind w:left="556"/>
        <w:rPr>
          <w:rFonts w:ascii="宋体" w:hAnsi="宋体" w:eastAsia="宋体" w:cs="宋体"/>
          <w:sz w:val="21"/>
          <w:szCs w:val="21"/>
        </w:rPr>
      </w:pPr>
      <w:r>
        <w:rPr>
          <w:rFonts w:ascii="Calibri" w:hAnsi="Calibri" w:eastAsia="Calibri" w:cs="Calibri"/>
          <w:spacing w:val="-1"/>
          <w:position w:val="20"/>
          <w:sz w:val="21"/>
          <w:szCs w:val="21"/>
        </w:rPr>
        <w:t xml:space="preserve">1.  </w:t>
      </w:r>
      <w:r>
        <w:rPr>
          <w:rFonts w:ascii="宋体" w:hAnsi="宋体" w:eastAsia="宋体" w:cs="宋体"/>
          <w:spacing w:val="-1"/>
          <w:position w:val="20"/>
          <w:sz w:val="21"/>
          <w:szCs w:val="21"/>
        </w:rPr>
        <w:t>工程量清单应与招标文件中的投标人须知、通用</w:t>
      </w:r>
      <w:r>
        <w:rPr>
          <w:rFonts w:ascii="宋体" w:hAnsi="宋体" w:eastAsia="宋体" w:cs="宋体"/>
          <w:spacing w:val="-2"/>
          <w:position w:val="20"/>
          <w:sz w:val="21"/>
          <w:szCs w:val="21"/>
        </w:rPr>
        <w:t>合同条款、专用合同条款、技术标</w:t>
      </w:r>
    </w:p>
    <w:p w14:paraId="7D317B26">
      <w:pPr>
        <w:spacing w:line="220" w:lineRule="auto"/>
        <w:ind w:left="125"/>
        <w:rPr>
          <w:rFonts w:ascii="宋体" w:hAnsi="宋体" w:eastAsia="宋体" w:cs="宋体"/>
          <w:sz w:val="21"/>
          <w:szCs w:val="21"/>
        </w:rPr>
      </w:pPr>
      <w:r>
        <w:rPr>
          <w:rFonts w:ascii="宋体" w:hAnsi="宋体" w:eastAsia="宋体" w:cs="宋体"/>
          <w:spacing w:val="-1"/>
          <w:sz w:val="21"/>
          <w:szCs w:val="21"/>
        </w:rPr>
        <w:t>准和要求（合同技术条款）、图纸等一起阅读和理解。</w:t>
      </w:r>
    </w:p>
    <w:p w14:paraId="1E4F5B12">
      <w:pPr>
        <w:spacing w:before="228" w:line="424" w:lineRule="auto"/>
        <w:ind w:left="123" w:right="226" w:firstLine="426"/>
        <w:rPr>
          <w:rFonts w:ascii="宋体" w:hAnsi="宋体" w:eastAsia="宋体" w:cs="宋体"/>
          <w:sz w:val="21"/>
          <w:szCs w:val="21"/>
        </w:rPr>
      </w:pPr>
      <w:r>
        <w:rPr>
          <w:rFonts w:ascii="Calibri" w:hAnsi="Calibri" w:eastAsia="Calibri" w:cs="Calibri"/>
          <w:spacing w:val="-5"/>
          <w:sz w:val="21"/>
          <w:szCs w:val="21"/>
        </w:rPr>
        <w:t>2.</w:t>
      </w:r>
      <w:r>
        <w:rPr>
          <w:rFonts w:ascii="Calibri" w:hAnsi="Calibri" w:eastAsia="Calibri" w:cs="Calibri"/>
          <w:spacing w:val="10"/>
          <w:sz w:val="21"/>
          <w:szCs w:val="21"/>
        </w:rPr>
        <w:t xml:space="preserve">  </w:t>
      </w:r>
      <w:r>
        <w:rPr>
          <w:rFonts w:ascii="宋体" w:hAnsi="宋体" w:eastAsia="宋体" w:cs="宋体"/>
          <w:spacing w:val="-5"/>
          <w:sz w:val="21"/>
          <w:szCs w:val="21"/>
        </w:rPr>
        <w:t>工程量清单仅是投标人投标报价的共同基础。除</w:t>
      </w:r>
      <w:r>
        <w:rPr>
          <w:rFonts w:ascii="宋体" w:hAnsi="宋体" w:eastAsia="宋体" w:cs="宋体"/>
          <w:spacing w:val="-6"/>
          <w:sz w:val="21"/>
          <w:szCs w:val="21"/>
        </w:rPr>
        <w:t>另有约定外，</w:t>
      </w:r>
      <w:r>
        <w:rPr>
          <w:rFonts w:ascii="宋体" w:hAnsi="宋体" w:eastAsia="宋体" w:cs="宋体"/>
          <w:spacing w:val="31"/>
          <w:sz w:val="21"/>
          <w:szCs w:val="21"/>
        </w:rPr>
        <w:t xml:space="preserve"> </w:t>
      </w:r>
      <w:r>
        <w:rPr>
          <w:rFonts w:ascii="宋体" w:hAnsi="宋体" w:eastAsia="宋体" w:cs="宋体"/>
          <w:spacing w:val="-6"/>
          <w:sz w:val="21"/>
          <w:szCs w:val="21"/>
        </w:rPr>
        <w:t>工程量清单中的工程</w:t>
      </w:r>
      <w:r>
        <w:rPr>
          <w:rFonts w:ascii="宋体" w:hAnsi="宋体" w:eastAsia="宋体" w:cs="宋体"/>
          <w:sz w:val="21"/>
          <w:szCs w:val="21"/>
        </w:rPr>
        <w:t xml:space="preserve"> 量是根据招标设计图纸计算的用于投标报价的估算工</w:t>
      </w:r>
      <w:r>
        <w:rPr>
          <w:rFonts w:ascii="宋体" w:hAnsi="宋体" w:eastAsia="宋体" w:cs="宋体"/>
          <w:spacing w:val="-1"/>
          <w:sz w:val="21"/>
          <w:szCs w:val="21"/>
        </w:rPr>
        <w:t>程量，不作为最终结算工程量。最终</w:t>
      </w:r>
      <w:r>
        <w:rPr>
          <w:rFonts w:ascii="宋体" w:hAnsi="宋体" w:eastAsia="宋体" w:cs="宋体"/>
          <w:sz w:val="21"/>
          <w:szCs w:val="21"/>
        </w:rPr>
        <w:t xml:space="preserve"> 结算工程量是承包人实际完成并符合技术标准和要求（合同技术条款）规定，按施</w:t>
      </w:r>
      <w:r>
        <w:rPr>
          <w:rFonts w:ascii="宋体" w:hAnsi="宋体" w:eastAsia="宋体" w:cs="宋体"/>
          <w:spacing w:val="-1"/>
          <w:sz w:val="21"/>
          <w:szCs w:val="21"/>
        </w:rPr>
        <w:t>工图纸</w:t>
      </w:r>
    </w:p>
    <w:p w14:paraId="7AF9D328">
      <w:pPr>
        <w:spacing w:before="1" w:line="220" w:lineRule="auto"/>
        <w:ind w:left="123"/>
        <w:rPr>
          <w:rFonts w:ascii="宋体" w:hAnsi="宋体" w:eastAsia="宋体" w:cs="宋体"/>
          <w:sz w:val="21"/>
          <w:szCs w:val="21"/>
        </w:rPr>
      </w:pPr>
      <w:r>
        <w:rPr>
          <w:rFonts w:ascii="宋体" w:hAnsi="宋体" w:eastAsia="宋体" w:cs="宋体"/>
          <w:spacing w:val="-3"/>
          <w:sz w:val="21"/>
          <w:szCs w:val="21"/>
        </w:rPr>
        <w:t>计算的有效工程量。</w:t>
      </w:r>
    </w:p>
    <w:p w14:paraId="00CEC50F">
      <w:pPr>
        <w:spacing w:before="229" w:line="480" w:lineRule="exact"/>
        <w:ind w:left="548"/>
        <w:rPr>
          <w:rFonts w:ascii="宋体" w:hAnsi="宋体" w:eastAsia="宋体" w:cs="宋体"/>
          <w:sz w:val="21"/>
          <w:szCs w:val="21"/>
        </w:rPr>
      </w:pPr>
      <w:r>
        <w:rPr>
          <w:rFonts w:ascii="Calibri" w:hAnsi="Calibri" w:eastAsia="Calibri" w:cs="Calibri"/>
          <w:spacing w:val="4"/>
          <w:position w:val="20"/>
          <w:sz w:val="21"/>
          <w:szCs w:val="21"/>
        </w:rPr>
        <w:t xml:space="preserve">3.  </w:t>
      </w:r>
      <w:r>
        <w:rPr>
          <w:rFonts w:ascii="宋体" w:hAnsi="宋体" w:eastAsia="宋体" w:cs="宋体"/>
          <w:spacing w:val="4"/>
          <w:position w:val="20"/>
          <w:sz w:val="21"/>
          <w:szCs w:val="21"/>
        </w:rPr>
        <w:t>工程量清单中各项目的工作内容和要求应符合相关技术标准和要求（合同技术条</w:t>
      </w:r>
    </w:p>
    <w:p w14:paraId="4E2578E9">
      <w:pPr>
        <w:spacing w:line="221" w:lineRule="auto"/>
        <w:ind w:left="124"/>
        <w:rPr>
          <w:rFonts w:ascii="宋体" w:hAnsi="宋体" w:eastAsia="宋体" w:cs="宋体"/>
          <w:sz w:val="21"/>
          <w:szCs w:val="21"/>
        </w:rPr>
      </w:pPr>
      <w:r>
        <w:rPr>
          <w:rFonts w:ascii="宋体" w:hAnsi="宋体" w:eastAsia="宋体" w:cs="宋体"/>
          <w:spacing w:val="-15"/>
          <w:sz w:val="21"/>
          <w:szCs w:val="21"/>
        </w:rPr>
        <w:t>款）</w:t>
      </w:r>
      <w:r>
        <w:rPr>
          <w:rFonts w:ascii="宋体" w:hAnsi="宋体" w:eastAsia="宋体" w:cs="宋体"/>
          <w:spacing w:val="-20"/>
          <w:sz w:val="21"/>
          <w:szCs w:val="21"/>
        </w:rPr>
        <w:t xml:space="preserve"> </w:t>
      </w:r>
      <w:r>
        <w:rPr>
          <w:rFonts w:ascii="宋体" w:hAnsi="宋体" w:eastAsia="宋体" w:cs="宋体"/>
          <w:spacing w:val="-15"/>
          <w:sz w:val="21"/>
          <w:szCs w:val="21"/>
        </w:rPr>
        <w:t>的规定。</w:t>
      </w:r>
    </w:p>
    <w:p w14:paraId="529525A9">
      <w:pPr>
        <w:spacing w:before="229" w:line="219" w:lineRule="auto"/>
        <w:ind w:left="542"/>
        <w:rPr>
          <w:rFonts w:ascii="宋体" w:hAnsi="宋体" w:eastAsia="宋体" w:cs="宋体"/>
          <w:sz w:val="21"/>
          <w:szCs w:val="21"/>
        </w:rPr>
      </w:pPr>
      <w:r>
        <w:rPr>
          <w:rFonts w:ascii="Calibri" w:hAnsi="Calibri" w:eastAsia="Calibri" w:cs="Calibri"/>
          <w:spacing w:val="-1"/>
          <w:sz w:val="21"/>
          <w:szCs w:val="21"/>
        </w:rPr>
        <w:t xml:space="preserve">4.  </w:t>
      </w:r>
      <w:r>
        <w:rPr>
          <w:rFonts w:ascii="宋体" w:hAnsi="宋体" w:eastAsia="宋体" w:cs="宋体"/>
          <w:spacing w:val="-1"/>
          <w:sz w:val="21"/>
          <w:szCs w:val="21"/>
        </w:rPr>
        <w:t>工程价款的支付遵循合同条款的约定。</w:t>
      </w:r>
    </w:p>
    <w:p w14:paraId="329E3DDC">
      <w:pPr>
        <w:spacing w:before="231" w:line="424" w:lineRule="auto"/>
        <w:ind w:left="123" w:right="229" w:firstLine="425"/>
        <w:rPr>
          <w:rFonts w:ascii="宋体" w:hAnsi="宋体" w:eastAsia="宋体" w:cs="宋体"/>
          <w:sz w:val="21"/>
          <w:szCs w:val="21"/>
        </w:rPr>
      </w:pPr>
      <w:r>
        <w:rPr>
          <w:rFonts w:ascii="Calibri" w:hAnsi="Calibri" w:eastAsia="Calibri" w:cs="Calibri"/>
          <w:spacing w:val="-8"/>
          <w:sz w:val="21"/>
          <w:szCs w:val="21"/>
        </w:rPr>
        <w:t>5.</w:t>
      </w:r>
      <w:r>
        <w:rPr>
          <w:rFonts w:ascii="Calibri" w:hAnsi="Calibri" w:eastAsia="Calibri" w:cs="Calibri"/>
          <w:spacing w:val="12"/>
          <w:w w:val="102"/>
          <w:sz w:val="21"/>
          <w:szCs w:val="21"/>
        </w:rPr>
        <w:t xml:space="preserve">  </w:t>
      </w:r>
      <w:r>
        <w:rPr>
          <w:rFonts w:ascii="宋体" w:hAnsi="宋体" w:eastAsia="宋体" w:cs="宋体"/>
          <w:spacing w:val="-8"/>
          <w:sz w:val="21"/>
          <w:szCs w:val="21"/>
        </w:rPr>
        <w:t>分组工程量清单报价表中的单价计算时，</w:t>
      </w:r>
      <w:r>
        <w:rPr>
          <w:rFonts w:ascii="宋体" w:hAnsi="宋体" w:eastAsia="宋体" w:cs="宋体"/>
          <w:spacing w:val="40"/>
          <w:sz w:val="21"/>
          <w:szCs w:val="21"/>
        </w:rPr>
        <w:t xml:space="preserve"> </w:t>
      </w:r>
      <w:r>
        <w:rPr>
          <w:rFonts w:ascii="宋体" w:hAnsi="宋体" w:eastAsia="宋体" w:cs="宋体"/>
          <w:spacing w:val="-8"/>
          <w:sz w:val="21"/>
          <w:szCs w:val="21"/>
        </w:rPr>
        <w:t>当材料预算价格超过基价，</w:t>
      </w:r>
      <w:r>
        <w:rPr>
          <w:rFonts w:ascii="宋体" w:hAnsi="宋体" w:eastAsia="宋体" w:cs="宋体"/>
          <w:spacing w:val="-22"/>
          <w:sz w:val="21"/>
          <w:szCs w:val="21"/>
        </w:rPr>
        <w:t xml:space="preserve"> </w:t>
      </w:r>
      <w:r>
        <w:rPr>
          <w:rFonts w:ascii="宋体" w:hAnsi="宋体" w:eastAsia="宋体" w:cs="宋体"/>
          <w:spacing w:val="-8"/>
          <w:sz w:val="21"/>
          <w:szCs w:val="21"/>
        </w:rPr>
        <w:t>按基价计入工</w:t>
      </w:r>
      <w:r>
        <w:rPr>
          <w:rFonts w:ascii="宋体" w:hAnsi="宋体" w:eastAsia="宋体" w:cs="宋体"/>
          <w:sz w:val="21"/>
          <w:szCs w:val="21"/>
        </w:rPr>
        <w:t xml:space="preserve"> 程单价参与取费。预算价与基价的差值以材料补差形式计算，材料补差计入工程单</w:t>
      </w:r>
      <w:r>
        <w:rPr>
          <w:rFonts w:ascii="宋体" w:hAnsi="宋体" w:eastAsia="宋体" w:cs="宋体"/>
          <w:spacing w:val="-1"/>
          <w:sz w:val="21"/>
          <w:szCs w:val="21"/>
        </w:rPr>
        <w:t>价中并</w:t>
      </w:r>
    </w:p>
    <w:p w14:paraId="7C41DEAC">
      <w:pPr>
        <w:spacing w:line="219" w:lineRule="auto"/>
        <w:ind w:left="123"/>
        <w:rPr>
          <w:rFonts w:ascii="宋体" w:hAnsi="宋体" w:eastAsia="宋体" w:cs="宋体"/>
          <w:sz w:val="21"/>
          <w:szCs w:val="21"/>
        </w:rPr>
      </w:pPr>
      <w:r>
        <w:rPr>
          <w:rFonts w:ascii="宋体" w:hAnsi="宋体" w:eastAsia="宋体" w:cs="宋体"/>
          <w:spacing w:val="-5"/>
          <w:sz w:val="21"/>
          <w:szCs w:val="21"/>
        </w:rPr>
        <w:t>计取税金；低于基价的材料， 按预算价计入工程单价。</w:t>
      </w:r>
    </w:p>
    <w:p w14:paraId="55B122A9">
      <w:pPr>
        <w:spacing w:before="231" w:line="220" w:lineRule="auto"/>
        <w:ind w:left="3692"/>
        <w:rPr>
          <w:rFonts w:ascii="黑体" w:hAnsi="黑体" w:eastAsia="黑体" w:cs="黑体"/>
          <w:sz w:val="21"/>
          <w:szCs w:val="21"/>
        </w:rPr>
      </w:pPr>
      <w:r>
        <w:rPr>
          <w:rFonts w:ascii="黑体" w:hAnsi="黑体" w:eastAsia="黑体" w:cs="黑体"/>
          <w:spacing w:val="-1"/>
          <w:sz w:val="21"/>
          <w:szCs w:val="21"/>
        </w:rPr>
        <w:t>基价材料表</w:t>
      </w:r>
    </w:p>
    <w:p w14:paraId="34BDFF1E">
      <w:pPr>
        <w:spacing w:line="95" w:lineRule="exact"/>
      </w:pPr>
    </w:p>
    <w:tbl>
      <w:tblPr>
        <w:tblStyle w:val="16"/>
        <w:tblW w:w="85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3"/>
        <w:gridCol w:w="2217"/>
        <w:gridCol w:w="1905"/>
        <w:gridCol w:w="1574"/>
        <w:gridCol w:w="1839"/>
      </w:tblGrid>
      <w:tr w14:paraId="3A4D6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003" w:type="dxa"/>
            <w:vAlign w:val="top"/>
          </w:tcPr>
          <w:p w14:paraId="0EA2AFE9">
            <w:pPr>
              <w:pStyle w:val="17"/>
              <w:spacing w:before="168" w:line="222" w:lineRule="auto"/>
              <w:ind w:left="295"/>
              <w:rPr>
                <w:sz w:val="21"/>
                <w:szCs w:val="21"/>
              </w:rPr>
            </w:pPr>
            <w:r>
              <w:rPr>
                <w:spacing w:val="-2"/>
                <w:sz w:val="21"/>
                <w:szCs w:val="21"/>
              </w:rPr>
              <w:t>序号</w:t>
            </w:r>
          </w:p>
        </w:tc>
        <w:tc>
          <w:tcPr>
            <w:tcW w:w="2217" w:type="dxa"/>
            <w:vAlign w:val="top"/>
          </w:tcPr>
          <w:p w14:paraId="32FAAA07">
            <w:pPr>
              <w:pStyle w:val="17"/>
              <w:spacing w:before="168" w:line="220" w:lineRule="auto"/>
              <w:ind w:left="695"/>
              <w:rPr>
                <w:sz w:val="21"/>
                <w:szCs w:val="21"/>
              </w:rPr>
            </w:pPr>
            <w:r>
              <w:rPr>
                <w:spacing w:val="-1"/>
                <w:sz w:val="21"/>
                <w:szCs w:val="21"/>
              </w:rPr>
              <w:t>材料名称</w:t>
            </w:r>
          </w:p>
        </w:tc>
        <w:tc>
          <w:tcPr>
            <w:tcW w:w="1905" w:type="dxa"/>
            <w:vAlign w:val="top"/>
          </w:tcPr>
          <w:p w14:paraId="33C958AA">
            <w:pPr>
              <w:pStyle w:val="17"/>
              <w:spacing w:before="168" w:line="221" w:lineRule="auto"/>
              <w:ind w:left="545"/>
              <w:rPr>
                <w:sz w:val="21"/>
                <w:szCs w:val="21"/>
              </w:rPr>
            </w:pPr>
            <w:r>
              <w:rPr>
                <w:spacing w:val="-3"/>
                <w:sz w:val="21"/>
                <w:szCs w:val="21"/>
              </w:rPr>
              <w:t>型号规格</w:t>
            </w:r>
          </w:p>
        </w:tc>
        <w:tc>
          <w:tcPr>
            <w:tcW w:w="1574" w:type="dxa"/>
            <w:vAlign w:val="top"/>
          </w:tcPr>
          <w:p w14:paraId="42BDB53C">
            <w:pPr>
              <w:pStyle w:val="17"/>
              <w:spacing w:before="169" w:line="221" w:lineRule="auto"/>
              <w:ind w:left="376"/>
              <w:rPr>
                <w:sz w:val="21"/>
                <w:szCs w:val="21"/>
              </w:rPr>
            </w:pPr>
            <w:r>
              <w:rPr>
                <w:spacing w:val="-1"/>
                <w:sz w:val="21"/>
                <w:szCs w:val="21"/>
              </w:rPr>
              <w:t>计量单位</w:t>
            </w:r>
          </w:p>
        </w:tc>
        <w:tc>
          <w:tcPr>
            <w:tcW w:w="1839" w:type="dxa"/>
            <w:vAlign w:val="top"/>
          </w:tcPr>
          <w:p w14:paraId="246F8AFC">
            <w:pPr>
              <w:pStyle w:val="17"/>
              <w:spacing w:before="168" w:line="219" w:lineRule="auto"/>
              <w:ind w:left="401"/>
              <w:rPr>
                <w:sz w:val="21"/>
                <w:szCs w:val="21"/>
              </w:rPr>
            </w:pPr>
            <w:r>
              <w:rPr>
                <w:spacing w:val="-3"/>
                <w:sz w:val="21"/>
                <w:szCs w:val="21"/>
              </w:rPr>
              <w:t>基价（元）</w:t>
            </w:r>
          </w:p>
        </w:tc>
      </w:tr>
      <w:tr w14:paraId="61CD5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03" w:type="dxa"/>
            <w:vAlign w:val="top"/>
          </w:tcPr>
          <w:p w14:paraId="41C91ED7">
            <w:pPr>
              <w:rPr>
                <w:rFonts w:ascii="Arial"/>
                <w:sz w:val="21"/>
              </w:rPr>
            </w:pPr>
          </w:p>
        </w:tc>
        <w:tc>
          <w:tcPr>
            <w:tcW w:w="2217" w:type="dxa"/>
            <w:vAlign w:val="top"/>
          </w:tcPr>
          <w:p w14:paraId="3791A5A5">
            <w:pPr>
              <w:rPr>
                <w:rFonts w:ascii="Arial"/>
                <w:sz w:val="21"/>
              </w:rPr>
            </w:pPr>
          </w:p>
        </w:tc>
        <w:tc>
          <w:tcPr>
            <w:tcW w:w="1905" w:type="dxa"/>
            <w:vAlign w:val="top"/>
          </w:tcPr>
          <w:p w14:paraId="56119B36">
            <w:pPr>
              <w:rPr>
                <w:rFonts w:ascii="Arial"/>
                <w:sz w:val="21"/>
              </w:rPr>
            </w:pPr>
          </w:p>
        </w:tc>
        <w:tc>
          <w:tcPr>
            <w:tcW w:w="1574" w:type="dxa"/>
            <w:vAlign w:val="top"/>
          </w:tcPr>
          <w:p w14:paraId="2D4E3CA4">
            <w:pPr>
              <w:rPr>
                <w:rFonts w:ascii="Arial"/>
                <w:sz w:val="21"/>
              </w:rPr>
            </w:pPr>
          </w:p>
        </w:tc>
        <w:tc>
          <w:tcPr>
            <w:tcW w:w="1839" w:type="dxa"/>
            <w:vAlign w:val="top"/>
          </w:tcPr>
          <w:p w14:paraId="27F48ABF">
            <w:pPr>
              <w:rPr>
                <w:rFonts w:ascii="Arial"/>
                <w:sz w:val="21"/>
              </w:rPr>
            </w:pPr>
          </w:p>
        </w:tc>
      </w:tr>
      <w:tr w14:paraId="0B53F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003" w:type="dxa"/>
            <w:vAlign w:val="top"/>
          </w:tcPr>
          <w:p w14:paraId="3E3C916C">
            <w:pPr>
              <w:rPr>
                <w:rFonts w:ascii="Arial"/>
                <w:sz w:val="21"/>
              </w:rPr>
            </w:pPr>
          </w:p>
        </w:tc>
        <w:tc>
          <w:tcPr>
            <w:tcW w:w="2217" w:type="dxa"/>
            <w:vAlign w:val="top"/>
          </w:tcPr>
          <w:p w14:paraId="4A93D605">
            <w:pPr>
              <w:rPr>
                <w:rFonts w:ascii="Arial"/>
                <w:sz w:val="21"/>
              </w:rPr>
            </w:pPr>
          </w:p>
        </w:tc>
        <w:tc>
          <w:tcPr>
            <w:tcW w:w="1905" w:type="dxa"/>
            <w:vAlign w:val="top"/>
          </w:tcPr>
          <w:p w14:paraId="14516A7B">
            <w:pPr>
              <w:rPr>
                <w:rFonts w:ascii="Arial"/>
                <w:sz w:val="21"/>
              </w:rPr>
            </w:pPr>
          </w:p>
        </w:tc>
        <w:tc>
          <w:tcPr>
            <w:tcW w:w="1574" w:type="dxa"/>
            <w:vAlign w:val="top"/>
          </w:tcPr>
          <w:p w14:paraId="2F04A967">
            <w:pPr>
              <w:rPr>
                <w:rFonts w:ascii="Arial"/>
                <w:sz w:val="21"/>
              </w:rPr>
            </w:pPr>
          </w:p>
        </w:tc>
        <w:tc>
          <w:tcPr>
            <w:tcW w:w="1839" w:type="dxa"/>
            <w:vAlign w:val="top"/>
          </w:tcPr>
          <w:p w14:paraId="5DD60B61">
            <w:pPr>
              <w:rPr>
                <w:rFonts w:ascii="Arial"/>
                <w:sz w:val="21"/>
              </w:rPr>
            </w:pPr>
          </w:p>
        </w:tc>
      </w:tr>
      <w:tr w14:paraId="3272E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03" w:type="dxa"/>
            <w:vAlign w:val="top"/>
          </w:tcPr>
          <w:p w14:paraId="1E715729">
            <w:pPr>
              <w:rPr>
                <w:rFonts w:ascii="Arial"/>
                <w:sz w:val="21"/>
              </w:rPr>
            </w:pPr>
          </w:p>
        </w:tc>
        <w:tc>
          <w:tcPr>
            <w:tcW w:w="2217" w:type="dxa"/>
            <w:vAlign w:val="top"/>
          </w:tcPr>
          <w:p w14:paraId="265A24C0">
            <w:pPr>
              <w:rPr>
                <w:rFonts w:ascii="Arial"/>
                <w:sz w:val="21"/>
              </w:rPr>
            </w:pPr>
          </w:p>
        </w:tc>
        <w:tc>
          <w:tcPr>
            <w:tcW w:w="1905" w:type="dxa"/>
            <w:vAlign w:val="top"/>
          </w:tcPr>
          <w:p w14:paraId="0C793C08">
            <w:pPr>
              <w:rPr>
                <w:rFonts w:ascii="Arial"/>
                <w:sz w:val="21"/>
              </w:rPr>
            </w:pPr>
          </w:p>
        </w:tc>
        <w:tc>
          <w:tcPr>
            <w:tcW w:w="1574" w:type="dxa"/>
            <w:vAlign w:val="top"/>
          </w:tcPr>
          <w:p w14:paraId="16EC4DEB">
            <w:pPr>
              <w:rPr>
                <w:rFonts w:ascii="Arial"/>
                <w:sz w:val="21"/>
              </w:rPr>
            </w:pPr>
          </w:p>
        </w:tc>
        <w:tc>
          <w:tcPr>
            <w:tcW w:w="1839" w:type="dxa"/>
            <w:vAlign w:val="top"/>
          </w:tcPr>
          <w:p w14:paraId="179C18C0">
            <w:pPr>
              <w:rPr>
                <w:rFonts w:ascii="Arial"/>
                <w:sz w:val="21"/>
              </w:rPr>
            </w:pPr>
          </w:p>
        </w:tc>
      </w:tr>
      <w:tr w14:paraId="0DCCF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03" w:type="dxa"/>
            <w:vAlign w:val="top"/>
          </w:tcPr>
          <w:p w14:paraId="095D1509">
            <w:pPr>
              <w:rPr>
                <w:rFonts w:ascii="Arial"/>
                <w:sz w:val="21"/>
              </w:rPr>
            </w:pPr>
          </w:p>
        </w:tc>
        <w:tc>
          <w:tcPr>
            <w:tcW w:w="2217" w:type="dxa"/>
            <w:vAlign w:val="top"/>
          </w:tcPr>
          <w:p w14:paraId="23DB5CEF">
            <w:pPr>
              <w:rPr>
                <w:rFonts w:ascii="Arial"/>
                <w:sz w:val="21"/>
              </w:rPr>
            </w:pPr>
          </w:p>
        </w:tc>
        <w:tc>
          <w:tcPr>
            <w:tcW w:w="1905" w:type="dxa"/>
            <w:vAlign w:val="top"/>
          </w:tcPr>
          <w:p w14:paraId="37B7B1B4">
            <w:pPr>
              <w:rPr>
                <w:rFonts w:ascii="Arial"/>
                <w:sz w:val="21"/>
              </w:rPr>
            </w:pPr>
          </w:p>
        </w:tc>
        <w:tc>
          <w:tcPr>
            <w:tcW w:w="1574" w:type="dxa"/>
            <w:vAlign w:val="top"/>
          </w:tcPr>
          <w:p w14:paraId="14215146">
            <w:pPr>
              <w:rPr>
                <w:rFonts w:ascii="Arial"/>
                <w:sz w:val="21"/>
              </w:rPr>
            </w:pPr>
          </w:p>
        </w:tc>
        <w:tc>
          <w:tcPr>
            <w:tcW w:w="1839" w:type="dxa"/>
            <w:vAlign w:val="top"/>
          </w:tcPr>
          <w:p w14:paraId="2DF168A1">
            <w:pPr>
              <w:rPr>
                <w:rFonts w:ascii="Arial"/>
                <w:sz w:val="21"/>
              </w:rPr>
            </w:pPr>
          </w:p>
        </w:tc>
      </w:tr>
      <w:tr w14:paraId="39D55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03" w:type="dxa"/>
            <w:vAlign w:val="top"/>
          </w:tcPr>
          <w:p w14:paraId="3BA638E5">
            <w:pPr>
              <w:rPr>
                <w:rFonts w:ascii="Arial"/>
                <w:sz w:val="21"/>
              </w:rPr>
            </w:pPr>
          </w:p>
        </w:tc>
        <w:tc>
          <w:tcPr>
            <w:tcW w:w="2217" w:type="dxa"/>
            <w:vAlign w:val="top"/>
          </w:tcPr>
          <w:p w14:paraId="280D73BC">
            <w:pPr>
              <w:rPr>
                <w:rFonts w:ascii="Arial"/>
                <w:sz w:val="21"/>
              </w:rPr>
            </w:pPr>
          </w:p>
        </w:tc>
        <w:tc>
          <w:tcPr>
            <w:tcW w:w="1905" w:type="dxa"/>
            <w:vAlign w:val="top"/>
          </w:tcPr>
          <w:p w14:paraId="1D550495">
            <w:pPr>
              <w:rPr>
                <w:rFonts w:ascii="Arial"/>
                <w:sz w:val="21"/>
              </w:rPr>
            </w:pPr>
          </w:p>
        </w:tc>
        <w:tc>
          <w:tcPr>
            <w:tcW w:w="1574" w:type="dxa"/>
            <w:vAlign w:val="top"/>
          </w:tcPr>
          <w:p w14:paraId="2187AB98">
            <w:pPr>
              <w:rPr>
                <w:rFonts w:ascii="Arial"/>
                <w:sz w:val="21"/>
              </w:rPr>
            </w:pPr>
          </w:p>
        </w:tc>
        <w:tc>
          <w:tcPr>
            <w:tcW w:w="1839" w:type="dxa"/>
            <w:vAlign w:val="top"/>
          </w:tcPr>
          <w:p w14:paraId="232688AA">
            <w:pPr>
              <w:rPr>
                <w:rFonts w:ascii="Arial"/>
                <w:sz w:val="21"/>
              </w:rPr>
            </w:pPr>
          </w:p>
        </w:tc>
      </w:tr>
    </w:tbl>
    <w:p w14:paraId="40F2D83A">
      <w:pPr>
        <w:spacing w:before="135" w:line="481" w:lineRule="exact"/>
        <w:ind w:left="363"/>
        <w:rPr>
          <w:rFonts w:ascii="宋体" w:hAnsi="宋体" w:eastAsia="宋体" w:cs="宋体"/>
          <w:sz w:val="21"/>
          <w:szCs w:val="21"/>
        </w:rPr>
      </w:pPr>
      <w:r>
        <w:rPr>
          <w:rFonts w:ascii="宋体" w:hAnsi="宋体" w:eastAsia="宋体" w:cs="宋体"/>
          <w:spacing w:val="-1"/>
          <w:position w:val="20"/>
          <w:sz w:val="21"/>
          <w:szCs w:val="21"/>
        </w:rPr>
        <w:t>注：材料种类及基价由招标人自行确定。</w:t>
      </w:r>
    </w:p>
    <w:p w14:paraId="51369A29">
      <w:pPr>
        <w:spacing w:line="220" w:lineRule="auto"/>
        <w:ind w:left="366"/>
        <w:rPr>
          <w:rFonts w:ascii="宋体" w:hAnsi="宋体" w:eastAsia="宋体" w:cs="宋体"/>
          <w:sz w:val="21"/>
          <w:szCs w:val="21"/>
        </w:rPr>
      </w:pPr>
      <w:r>
        <w:rPr>
          <w:rFonts w:ascii="Calibri" w:hAnsi="Calibri" w:eastAsia="Calibri" w:cs="Calibri"/>
          <w:spacing w:val="-3"/>
          <w:sz w:val="21"/>
          <w:szCs w:val="21"/>
        </w:rPr>
        <w:t>6.</w:t>
      </w:r>
      <w:r>
        <w:rPr>
          <w:rFonts w:ascii="Calibri" w:hAnsi="Calibri" w:eastAsia="Calibri" w:cs="Calibri"/>
          <w:spacing w:val="-13"/>
          <w:sz w:val="21"/>
          <w:szCs w:val="21"/>
        </w:rPr>
        <w:t xml:space="preserve"> </w:t>
      </w:r>
      <w:r>
        <w:rPr>
          <w:rFonts w:ascii="宋体" w:hAnsi="宋体" w:eastAsia="宋体" w:cs="宋体"/>
          <w:spacing w:val="-3"/>
          <w:sz w:val="21"/>
          <w:szCs w:val="21"/>
        </w:rPr>
        <w:t>清单格式</w:t>
      </w:r>
    </w:p>
    <w:p w14:paraId="56FD5525">
      <w:pPr>
        <w:spacing w:before="229" w:line="422" w:lineRule="auto"/>
        <w:ind w:left="125" w:right="237" w:hanging="1"/>
        <w:jc w:val="both"/>
        <w:rPr>
          <w:rFonts w:ascii="宋体" w:hAnsi="宋体" w:eastAsia="宋体" w:cs="宋体"/>
          <w:sz w:val="21"/>
          <w:szCs w:val="21"/>
        </w:rPr>
      </w:pPr>
      <w:r>
        <w:rPr>
          <w:rFonts w:ascii="宋体" w:hAnsi="宋体" w:eastAsia="宋体" w:cs="宋体"/>
          <w:spacing w:val="1"/>
          <w:sz w:val="21"/>
          <w:szCs w:val="21"/>
        </w:rPr>
        <w:t>招标人在制作文件时，导入清单后缀为</w:t>
      </w:r>
      <w:r>
        <w:rPr>
          <w:rFonts w:ascii="Calibri" w:hAnsi="Calibri" w:eastAsia="Calibri" w:cs="Calibri"/>
          <w:spacing w:val="1"/>
          <w:sz w:val="21"/>
          <w:szCs w:val="21"/>
        </w:rPr>
        <w:t>.</w:t>
      </w:r>
      <w:r>
        <w:rPr>
          <w:rFonts w:ascii="Calibri" w:hAnsi="Calibri" w:eastAsia="Calibri" w:cs="Calibri"/>
          <w:sz w:val="21"/>
          <w:szCs w:val="21"/>
        </w:rPr>
        <w:t>GYSLZB</w:t>
      </w:r>
      <w:r>
        <w:rPr>
          <w:rFonts w:ascii="Calibri" w:hAnsi="Calibri" w:eastAsia="Calibri" w:cs="Calibri"/>
          <w:spacing w:val="1"/>
          <w:sz w:val="21"/>
          <w:szCs w:val="21"/>
        </w:rPr>
        <w:t xml:space="preserve">  </w:t>
      </w:r>
      <w:r>
        <w:rPr>
          <w:rFonts w:ascii="宋体" w:hAnsi="宋体" w:eastAsia="宋体" w:cs="宋体"/>
          <w:spacing w:val="1"/>
          <w:sz w:val="21"/>
          <w:szCs w:val="21"/>
        </w:rPr>
        <w:t>招标清单文件制作招标文件；导入清单后</w:t>
      </w:r>
      <w:r>
        <w:rPr>
          <w:rFonts w:ascii="宋体" w:hAnsi="宋体" w:eastAsia="宋体" w:cs="宋体"/>
          <w:spacing w:val="12"/>
          <w:sz w:val="21"/>
          <w:szCs w:val="21"/>
        </w:rPr>
        <w:t xml:space="preserve"> </w:t>
      </w:r>
      <w:r>
        <w:rPr>
          <w:rFonts w:ascii="宋体" w:hAnsi="宋体" w:eastAsia="宋体" w:cs="宋体"/>
          <w:spacing w:val="1"/>
          <w:sz w:val="21"/>
          <w:szCs w:val="21"/>
        </w:rPr>
        <w:t>缀为</w:t>
      </w:r>
      <w:r>
        <w:rPr>
          <w:rFonts w:ascii="Calibri" w:hAnsi="Calibri" w:eastAsia="Calibri" w:cs="Calibri"/>
          <w:spacing w:val="1"/>
          <w:sz w:val="21"/>
          <w:szCs w:val="21"/>
        </w:rPr>
        <w:t>.</w:t>
      </w:r>
      <w:r>
        <w:rPr>
          <w:rFonts w:ascii="Calibri" w:hAnsi="Calibri" w:eastAsia="Calibri" w:cs="Calibri"/>
          <w:sz w:val="21"/>
          <w:szCs w:val="21"/>
        </w:rPr>
        <w:t>GYSLKZ</w:t>
      </w:r>
      <w:r>
        <w:rPr>
          <w:rFonts w:ascii="Calibri" w:hAnsi="Calibri" w:eastAsia="Calibri" w:cs="Calibri"/>
          <w:spacing w:val="1"/>
          <w:sz w:val="21"/>
          <w:szCs w:val="21"/>
        </w:rPr>
        <w:t xml:space="preserve">  </w:t>
      </w:r>
      <w:r>
        <w:rPr>
          <w:rFonts w:ascii="宋体" w:hAnsi="宋体" w:eastAsia="宋体" w:cs="宋体"/>
          <w:spacing w:val="1"/>
          <w:sz w:val="21"/>
          <w:szCs w:val="21"/>
        </w:rPr>
        <w:t>控制价清单文件制作控制价文件，投标人在制作投标文件时，导入清单后缀</w:t>
      </w:r>
    </w:p>
    <w:p w14:paraId="232B2B18">
      <w:pPr>
        <w:spacing w:before="1" w:line="220" w:lineRule="auto"/>
        <w:ind w:left="126"/>
        <w:rPr>
          <w:rFonts w:ascii="宋体" w:hAnsi="宋体" w:eastAsia="宋体" w:cs="宋体"/>
          <w:sz w:val="21"/>
          <w:szCs w:val="21"/>
        </w:rPr>
      </w:pPr>
      <w:r>
        <w:rPr>
          <w:rFonts w:ascii="宋体" w:hAnsi="宋体" w:eastAsia="宋体" w:cs="宋体"/>
          <w:spacing w:val="-1"/>
          <w:sz w:val="21"/>
          <w:szCs w:val="21"/>
        </w:rPr>
        <w:t>为</w:t>
      </w:r>
      <w:r>
        <w:rPr>
          <w:rFonts w:ascii="Calibri" w:hAnsi="Calibri" w:eastAsia="Calibri" w:cs="Calibri"/>
          <w:spacing w:val="-1"/>
          <w:sz w:val="21"/>
          <w:szCs w:val="21"/>
        </w:rPr>
        <w:t>.GYSLTB</w:t>
      </w:r>
      <w:r>
        <w:rPr>
          <w:rFonts w:ascii="Calibri" w:hAnsi="Calibri" w:eastAsia="Calibri" w:cs="Calibri"/>
          <w:spacing w:val="18"/>
          <w:sz w:val="21"/>
          <w:szCs w:val="21"/>
        </w:rPr>
        <w:t xml:space="preserve"> </w:t>
      </w:r>
      <w:r>
        <w:rPr>
          <w:rFonts w:ascii="宋体" w:hAnsi="宋体" w:eastAsia="宋体" w:cs="宋体"/>
          <w:spacing w:val="-1"/>
          <w:sz w:val="21"/>
          <w:szCs w:val="21"/>
        </w:rPr>
        <w:t>投标清单制作投标文件。</w:t>
      </w:r>
    </w:p>
    <w:p w14:paraId="723E5F45">
      <w:pPr>
        <w:spacing w:line="220" w:lineRule="auto"/>
        <w:rPr>
          <w:rFonts w:ascii="宋体" w:hAnsi="宋体" w:eastAsia="宋体" w:cs="宋体"/>
          <w:sz w:val="21"/>
          <w:szCs w:val="21"/>
        </w:rPr>
        <w:sectPr>
          <w:footerReference r:id="rId29" w:type="default"/>
          <w:pgSz w:w="11909" w:h="16839"/>
          <w:pgMar w:top="1431" w:right="1685" w:bottom="1154" w:left="1680" w:header="0" w:footer="989" w:gutter="0"/>
          <w:pgNumType w:fmt="decimal"/>
          <w:cols w:space="720" w:num="1"/>
        </w:sectPr>
      </w:pPr>
    </w:p>
    <w:p w14:paraId="222AC032">
      <w:pPr>
        <w:pStyle w:val="6"/>
        <w:spacing w:line="276" w:lineRule="auto"/>
      </w:pPr>
    </w:p>
    <w:p w14:paraId="16975E3E">
      <w:pPr>
        <w:pStyle w:val="6"/>
        <w:spacing w:line="276" w:lineRule="auto"/>
      </w:pPr>
    </w:p>
    <w:p w14:paraId="793AFC69">
      <w:pPr>
        <w:spacing w:before="68" w:line="221" w:lineRule="auto"/>
        <w:ind w:left="18"/>
        <w:rPr>
          <w:rFonts w:ascii="宋体" w:hAnsi="宋体" w:eastAsia="宋体" w:cs="宋体"/>
          <w:sz w:val="21"/>
          <w:szCs w:val="21"/>
        </w:rPr>
      </w:pPr>
      <w:r>
        <w:rPr>
          <w:rFonts w:ascii="宋体" w:hAnsi="宋体" w:eastAsia="宋体" w:cs="宋体"/>
          <w:spacing w:val="-4"/>
          <w:sz w:val="21"/>
          <w:szCs w:val="21"/>
        </w:rPr>
        <w:t>注：工程量清单说明不局限于以上条款，</w:t>
      </w:r>
      <w:r>
        <w:rPr>
          <w:rFonts w:ascii="宋体" w:hAnsi="宋体" w:eastAsia="宋体" w:cs="宋体"/>
          <w:spacing w:val="-38"/>
          <w:sz w:val="21"/>
          <w:szCs w:val="21"/>
        </w:rPr>
        <w:t xml:space="preserve"> </w:t>
      </w:r>
      <w:r>
        <w:rPr>
          <w:rFonts w:ascii="宋体" w:hAnsi="宋体" w:eastAsia="宋体" w:cs="宋体"/>
          <w:spacing w:val="-4"/>
          <w:sz w:val="21"/>
          <w:szCs w:val="21"/>
        </w:rPr>
        <w:t>招标人可根据</w:t>
      </w:r>
      <w:r>
        <w:rPr>
          <w:rFonts w:ascii="宋体" w:hAnsi="宋体" w:eastAsia="宋体" w:cs="宋体"/>
          <w:spacing w:val="-5"/>
          <w:sz w:val="21"/>
          <w:szCs w:val="21"/>
        </w:rPr>
        <w:t>招标文件及工程实际情况适当增加。</w:t>
      </w:r>
    </w:p>
    <w:p w14:paraId="000D74CE">
      <w:pPr>
        <w:spacing w:line="221" w:lineRule="auto"/>
        <w:rPr>
          <w:rFonts w:ascii="宋体" w:hAnsi="宋体" w:eastAsia="宋体" w:cs="宋体"/>
          <w:sz w:val="21"/>
          <w:szCs w:val="21"/>
        </w:rPr>
        <w:sectPr>
          <w:footerReference r:id="rId30" w:type="default"/>
          <w:pgSz w:w="11909" w:h="16839"/>
          <w:pgMar w:top="1431" w:right="1786" w:bottom="1154" w:left="1786" w:header="0" w:footer="989" w:gutter="0"/>
          <w:pgNumType w:fmt="decimal"/>
          <w:cols w:space="720" w:num="1"/>
        </w:sectPr>
      </w:pPr>
    </w:p>
    <w:p w14:paraId="103F9367">
      <w:pPr>
        <w:pStyle w:val="6"/>
      </w:pPr>
    </w:p>
    <w:p w14:paraId="68B95A9A">
      <w:pPr>
        <w:spacing w:before="97" w:line="220" w:lineRule="auto"/>
        <w:ind w:left="24"/>
        <w:outlineLvl w:val="1"/>
        <w:rPr>
          <w:rFonts w:ascii="宋体" w:hAnsi="宋体" w:eastAsia="宋体" w:cs="宋体"/>
          <w:sz w:val="30"/>
          <w:szCs w:val="30"/>
        </w:rPr>
      </w:pPr>
      <w:bookmarkStart w:id="26" w:name="bookmark28"/>
      <w:bookmarkEnd w:id="26"/>
      <w:r>
        <w:rPr>
          <w:rFonts w:ascii="Calibri" w:hAnsi="Calibri" w:eastAsia="Calibri" w:cs="Calibri"/>
          <w:b/>
          <w:bCs/>
          <w:spacing w:val="-1"/>
          <w:sz w:val="30"/>
          <w:szCs w:val="30"/>
        </w:rPr>
        <w:t>5.2</w:t>
      </w:r>
      <w:r>
        <w:rPr>
          <w:rFonts w:ascii="Calibri" w:hAnsi="Calibri" w:eastAsia="Calibri" w:cs="Calibri"/>
          <w:b/>
          <w:bCs/>
          <w:spacing w:val="12"/>
          <w:sz w:val="30"/>
          <w:szCs w:val="30"/>
        </w:rPr>
        <w:t xml:space="preserve">    </w:t>
      </w:r>
      <w:r>
        <w:rPr>
          <w:rFonts w:ascii="宋体" w:hAnsi="宋体" w:eastAsia="宋体" w:cs="宋体"/>
          <w:spacing w:val="-1"/>
          <w:sz w:val="30"/>
          <w:szCs w:val="30"/>
          <w14:textOutline w14:w="5486" w14:cap="flat" w14:cmpd="sng">
            <w14:solidFill>
              <w14:srgbClr w14:val="000000"/>
            </w14:solidFill>
            <w14:prstDash w14:val="solid"/>
            <w14:miter w14:val="0"/>
          </w14:textOutline>
        </w:rPr>
        <w:t>工程量清单报价表填写规定</w:t>
      </w:r>
    </w:p>
    <w:p w14:paraId="699E500A">
      <w:pPr>
        <w:pStyle w:val="6"/>
        <w:spacing w:line="338" w:lineRule="auto"/>
      </w:pPr>
    </w:p>
    <w:p w14:paraId="51DB6EC0">
      <w:pPr>
        <w:spacing w:before="68" w:line="424" w:lineRule="auto"/>
        <w:ind w:left="35" w:right="132" w:firstLine="414"/>
        <w:rPr>
          <w:rFonts w:ascii="宋体" w:hAnsi="宋体" w:eastAsia="宋体" w:cs="宋体"/>
          <w:sz w:val="21"/>
          <w:szCs w:val="21"/>
        </w:rPr>
      </w:pPr>
      <w:r>
        <w:rPr>
          <w:rFonts w:ascii="Calibri" w:hAnsi="Calibri" w:eastAsia="Calibri" w:cs="Calibri"/>
          <w:spacing w:val="-6"/>
          <w:sz w:val="21"/>
          <w:szCs w:val="21"/>
        </w:rPr>
        <w:t>1.</w:t>
      </w:r>
      <w:r>
        <w:rPr>
          <w:rFonts w:ascii="Calibri" w:hAnsi="Calibri" w:eastAsia="Calibri" w:cs="Calibri"/>
          <w:spacing w:val="17"/>
          <w:w w:val="101"/>
          <w:sz w:val="21"/>
          <w:szCs w:val="21"/>
        </w:rPr>
        <w:t xml:space="preserve">  </w:t>
      </w:r>
      <w:r>
        <w:rPr>
          <w:rFonts w:ascii="宋体" w:hAnsi="宋体" w:eastAsia="宋体" w:cs="宋体"/>
          <w:spacing w:val="-6"/>
          <w:sz w:val="21"/>
          <w:szCs w:val="21"/>
        </w:rPr>
        <w:t>除招标文件另有规定外，</w:t>
      </w:r>
      <w:r>
        <w:rPr>
          <w:rFonts w:ascii="宋体" w:hAnsi="宋体" w:eastAsia="宋体" w:cs="宋体"/>
          <w:spacing w:val="25"/>
          <w:sz w:val="21"/>
          <w:szCs w:val="21"/>
        </w:rPr>
        <w:t xml:space="preserve"> </w:t>
      </w:r>
      <w:r>
        <w:rPr>
          <w:rFonts w:ascii="宋体" w:hAnsi="宋体" w:eastAsia="宋体" w:cs="宋体"/>
          <w:spacing w:val="-6"/>
          <w:sz w:val="21"/>
          <w:szCs w:val="21"/>
        </w:rPr>
        <w:t>投标人不得随意增加、删除或涂改招标文件工程量清单中</w:t>
      </w:r>
      <w:r>
        <w:rPr>
          <w:rFonts w:ascii="宋体" w:hAnsi="宋体" w:eastAsia="宋体" w:cs="宋体"/>
          <w:sz w:val="21"/>
          <w:szCs w:val="21"/>
        </w:rPr>
        <w:t xml:space="preserve"> </w:t>
      </w:r>
      <w:r>
        <w:rPr>
          <w:rFonts w:ascii="宋体" w:hAnsi="宋体" w:eastAsia="宋体" w:cs="宋体"/>
          <w:spacing w:val="-1"/>
          <w:sz w:val="21"/>
          <w:szCs w:val="21"/>
        </w:rPr>
        <w:t>的任何内容。工程量清单报价表中列明的所有需</w:t>
      </w:r>
      <w:r>
        <w:rPr>
          <w:rFonts w:ascii="宋体" w:hAnsi="宋体" w:eastAsia="宋体" w:cs="宋体"/>
          <w:spacing w:val="-2"/>
          <w:sz w:val="21"/>
          <w:szCs w:val="21"/>
        </w:rPr>
        <w:t>要填写的单价和合价，投标人均应填写；</w:t>
      </w:r>
    </w:p>
    <w:p w14:paraId="4E1BC49E">
      <w:pPr>
        <w:spacing w:line="219" w:lineRule="auto"/>
        <w:ind w:left="21"/>
        <w:rPr>
          <w:rFonts w:ascii="宋体" w:hAnsi="宋体" w:eastAsia="宋体" w:cs="宋体"/>
          <w:sz w:val="21"/>
          <w:szCs w:val="21"/>
        </w:rPr>
      </w:pPr>
      <w:r>
        <w:rPr>
          <w:rFonts w:ascii="宋体" w:hAnsi="宋体" w:eastAsia="宋体" w:cs="宋体"/>
          <w:spacing w:val="-1"/>
          <w:sz w:val="21"/>
          <w:szCs w:val="21"/>
        </w:rPr>
        <w:t>未填写的单价和合价，视为已包括在工程量清单的其他单价和合价中。</w:t>
      </w:r>
    </w:p>
    <w:p w14:paraId="0BB537DA">
      <w:pPr>
        <w:spacing w:before="231" w:line="423" w:lineRule="auto"/>
        <w:ind w:left="17" w:right="129" w:firstLine="426"/>
        <w:rPr>
          <w:rFonts w:ascii="宋体" w:hAnsi="宋体" w:eastAsia="宋体" w:cs="宋体"/>
          <w:sz w:val="21"/>
          <w:szCs w:val="21"/>
        </w:rPr>
      </w:pPr>
      <w:r>
        <w:rPr>
          <w:rFonts w:ascii="Calibri" w:hAnsi="Calibri" w:eastAsia="Calibri" w:cs="Calibri"/>
          <w:spacing w:val="4"/>
          <w:sz w:val="21"/>
          <w:szCs w:val="21"/>
        </w:rPr>
        <w:t xml:space="preserve">2.  </w:t>
      </w:r>
      <w:r>
        <w:rPr>
          <w:rFonts w:ascii="宋体" w:hAnsi="宋体" w:eastAsia="宋体" w:cs="宋体"/>
          <w:spacing w:val="4"/>
          <w:sz w:val="21"/>
          <w:szCs w:val="21"/>
        </w:rPr>
        <w:t>工程量清单报价表中的工程单价是完成工程量清单中一个质量合格的规定计量单</w:t>
      </w:r>
      <w:r>
        <w:rPr>
          <w:rFonts w:ascii="宋体" w:hAnsi="宋体" w:eastAsia="宋体" w:cs="宋体"/>
          <w:spacing w:val="1"/>
          <w:sz w:val="21"/>
          <w:szCs w:val="21"/>
        </w:rPr>
        <w:t xml:space="preserve"> </w:t>
      </w:r>
      <w:r>
        <w:rPr>
          <w:rFonts w:ascii="宋体" w:hAnsi="宋体" w:eastAsia="宋体" w:cs="宋体"/>
          <w:sz w:val="21"/>
          <w:szCs w:val="21"/>
        </w:rPr>
        <w:t>位项目所需的直接费、间接费、利润、材料补差（若有）</w:t>
      </w:r>
      <w:r>
        <w:rPr>
          <w:rFonts w:ascii="宋体" w:hAnsi="宋体" w:eastAsia="宋体" w:cs="宋体"/>
          <w:spacing w:val="-1"/>
          <w:sz w:val="21"/>
          <w:szCs w:val="21"/>
        </w:rPr>
        <w:t>和税金，并考虑风险因素。投标</w:t>
      </w:r>
      <w:r>
        <w:rPr>
          <w:rFonts w:ascii="宋体" w:hAnsi="宋体" w:eastAsia="宋体" w:cs="宋体"/>
          <w:sz w:val="21"/>
          <w:szCs w:val="21"/>
        </w:rPr>
        <w:t xml:space="preserve"> 人应根据规定的工程单价组成内容确定工程单价。除另有规定外，对有效工</w:t>
      </w:r>
      <w:r>
        <w:rPr>
          <w:rFonts w:ascii="宋体" w:hAnsi="宋体" w:eastAsia="宋体" w:cs="宋体"/>
          <w:spacing w:val="-1"/>
          <w:sz w:val="21"/>
          <w:szCs w:val="21"/>
        </w:rPr>
        <w:t>程量以外的超</w:t>
      </w:r>
      <w:r>
        <w:rPr>
          <w:rFonts w:ascii="宋体" w:hAnsi="宋体" w:eastAsia="宋体" w:cs="宋体"/>
          <w:sz w:val="21"/>
          <w:szCs w:val="21"/>
        </w:rPr>
        <w:t xml:space="preserve"> 挖、超填工程量，施工附加量，加工、运输损耗量等，所发生的人工、材料和</w:t>
      </w:r>
      <w:r>
        <w:rPr>
          <w:rFonts w:ascii="宋体" w:hAnsi="宋体" w:eastAsia="宋体" w:cs="宋体"/>
          <w:spacing w:val="-1"/>
          <w:sz w:val="21"/>
          <w:szCs w:val="21"/>
        </w:rPr>
        <w:t>机械及其他</w:t>
      </w:r>
    </w:p>
    <w:p w14:paraId="67D899F3">
      <w:pPr>
        <w:spacing w:line="219" w:lineRule="auto"/>
        <w:ind w:left="29"/>
        <w:rPr>
          <w:rFonts w:ascii="宋体" w:hAnsi="宋体" w:eastAsia="宋体" w:cs="宋体"/>
          <w:sz w:val="21"/>
          <w:szCs w:val="21"/>
        </w:rPr>
      </w:pPr>
      <w:r>
        <w:rPr>
          <w:rFonts w:ascii="宋体" w:hAnsi="宋体" w:eastAsia="宋体" w:cs="宋体"/>
          <w:spacing w:val="-2"/>
          <w:sz w:val="21"/>
          <w:szCs w:val="21"/>
        </w:rPr>
        <w:t>费用，均应摊入相应有效工程量的工程单价内。</w:t>
      </w:r>
    </w:p>
    <w:p w14:paraId="791B99B9">
      <w:pPr>
        <w:spacing w:before="231" w:line="422" w:lineRule="auto"/>
        <w:ind w:left="23" w:right="125" w:firstLine="419"/>
        <w:rPr>
          <w:rFonts w:ascii="宋体" w:hAnsi="宋体" w:eastAsia="宋体" w:cs="宋体"/>
          <w:sz w:val="21"/>
          <w:szCs w:val="21"/>
        </w:rPr>
      </w:pPr>
      <w:r>
        <w:rPr>
          <w:rFonts w:ascii="Calibri" w:hAnsi="Calibri" w:eastAsia="Calibri" w:cs="Calibri"/>
          <w:spacing w:val="-3"/>
          <w:sz w:val="21"/>
          <w:szCs w:val="21"/>
        </w:rPr>
        <w:t xml:space="preserve">3.  </w:t>
      </w:r>
      <w:r>
        <w:rPr>
          <w:rFonts w:ascii="宋体" w:hAnsi="宋体" w:eastAsia="宋体" w:cs="宋体"/>
          <w:spacing w:val="-3"/>
          <w:sz w:val="21"/>
          <w:szCs w:val="21"/>
        </w:rPr>
        <w:t>投标金额（价格）</w:t>
      </w:r>
      <w:r>
        <w:rPr>
          <w:rFonts w:ascii="宋体" w:hAnsi="宋体" w:eastAsia="宋体" w:cs="宋体"/>
          <w:spacing w:val="-33"/>
          <w:sz w:val="21"/>
          <w:szCs w:val="21"/>
        </w:rPr>
        <w:t xml:space="preserve"> </w:t>
      </w:r>
      <w:r>
        <w:rPr>
          <w:rFonts w:ascii="宋体" w:hAnsi="宋体" w:eastAsia="宋体" w:cs="宋体"/>
          <w:spacing w:val="-3"/>
          <w:sz w:val="21"/>
          <w:szCs w:val="21"/>
        </w:rPr>
        <w:t>均应以人民币表示。工程量清单报价表中单价以“元”为单位，</w:t>
      </w:r>
      <w:r>
        <w:rPr>
          <w:rFonts w:ascii="宋体" w:hAnsi="宋体" w:eastAsia="宋体" w:cs="宋体"/>
          <w:sz w:val="21"/>
          <w:szCs w:val="21"/>
        </w:rPr>
        <w:t xml:space="preserve"> </w:t>
      </w:r>
      <w:r>
        <w:rPr>
          <w:rFonts w:ascii="宋体" w:hAnsi="宋体" w:eastAsia="宋体" w:cs="宋体"/>
          <w:spacing w:val="-5"/>
          <w:sz w:val="21"/>
          <w:szCs w:val="21"/>
        </w:rPr>
        <w:t>小数点后保留两位小数；合价以“元”为单位， 保留整数；</w:t>
      </w:r>
      <w:r>
        <w:rPr>
          <w:rFonts w:ascii="宋体" w:hAnsi="宋体" w:eastAsia="宋体" w:cs="宋体"/>
          <w:spacing w:val="-6"/>
          <w:sz w:val="21"/>
          <w:szCs w:val="21"/>
        </w:rPr>
        <w:t>投标总价以“元”为单位， 保</w:t>
      </w:r>
    </w:p>
    <w:p w14:paraId="60C51661">
      <w:pPr>
        <w:spacing w:line="220" w:lineRule="auto"/>
        <w:ind w:left="33"/>
        <w:rPr>
          <w:rFonts w:ascii="宋体" w:hAnsi="宋体" w:eastAsia="宋体" w:cs="宋体"/>
          <w:sz w:val="21"/>
          <w:szCs w:val="21"/>
        </w:rPr>
      </w:pPr>
      <w:r>
        <w:rPr>
          <w:rFonts w:ascii="宋体" w:hAnsi="宋体" w:eastAsia="宋体" w:cs="宋体"/>
          <w:spacing w:val="-6"/>
          <w:sz w:val="21"/>
          <w:szCs w:val="21"/>
        </w:rPr>
        <w:t>留整数。</w:t>
      </w:r>
    </w:p>
    <w:p w14:paraId="79DBA513">
      <w:pPr>
        <w:spacing w:before="229" w:line="221" w:lineRule="auto"/>
        <w:ind w:left="437"/>
        <w:rPr>
          <w:rFonts w:ascii="宋体" w:hAnsi="宋体" w:eastAsia="宋体" w:cs="宋体"/>
          <w:sz w:val="21"/>
          <w:szCs w:val="21"/>
        </w:rPr>
      </w:pPr>
      <w:r>
        <w:rPr>
          <w:rFonts w:ascii="Calibri" w:hAnsi="Calibri" w:eastAsia="Calibri" w:cs="Calibri"/>
          <w:spacing w:val="-1"/>
          <w:sz w:val="21"/>
          <w:szCs w:val="21"/>
        </w:rPr>
        <w:t>4.</w:t>
      </w:r>
      <w:r>
        <w:rPr>
          <w:rFonts w:ascii="Calibri" w:hAnsi="Calibri" w:eastAsia="Calibri" w:cs="Calibri"/>
          <w:spacing w:val="10"/>
          <w:sz w:val="21"/>
          <w:szCs w:val="21"/>
        </w:rPr>
        <w:t xml:space="preserve">  </w:t>
      </w:r>
      <w:r>
        <w:rPr>
          <w:rFonts w:ascii="宋体" w:hAnsi="宋体" w:eastAsia="宋体" w:cs="宋体"/>
          <w:spacing w:val="-1"/>
          <w:sz w:val="21"/>
          <w:szCs w:val="21"/>
        </w:rPr>
        <w:t>辅助表格填写：</w:t>
      </w:r>
    </w:p>
    <w:p w14:paraId="1BB982B0">
      <w:pPr>
        <w:spacing w:before="234" w:line="219" w:lineRule="auto"/>
        <w:ind w:left="446"/>
        <w:rPr>
          <w:rFonts w:ascii="宋体" w:hAnsi="宋体" w:eastAsia="宋体" w:cs="宋体"/>
          <w:sz w:val="21"/>
          <w:szCs w:val="21"/>
        </w:rPr>
      </w:pPr>
      <w:r>
        <w:rPr>
          <w:rFonts w:ascii="宋体" w:hAnsi="宋体" w:eastAsia="宋体" w:cs="宋体"/>
          <w:spacing w:val="-6"/>
          <w:sz w:val="21"/>
          <w:szCs w:val="21"/>
        </w:rPr>
        <w:t>（</w:t>
      </w:r>
      <w:r>
        <w:rPr>
          <w:rFonts w:ascii="Calibri" w:hAnsi="Calibri" w:eastAsia="Calibri" w:cs="Calibri"/>
          <w:spacing w:val="-6"/>
          <w:sz w:val="21"/>
          <w:szCs w:val="21"/>
        </w:rPr>
        <w:t>1</w:t>
      </w:r>
      <w:r>
        <w:rPr>
          <w:rFonts w:ascii="宋体" w:hAnsi="宋体" w:eastAsia="宋体" w:cs="宋体"/>
          <w:spacing w:val="-6"/>
          <w:sz w:val="21"/>
          <w:szCs w:val="21"/>
        </w:rPr>
        <w:t>）工程单价汇总表， 按工程单价计算表</w:t>
      </w:r>
      <w:r>
        <w:rPr>
          <w:rFonts w:ascii="宋体" w:hAnsi="宋体" w:eastAsia="宋体" w:cs="宋体"/>
          <w:spacing w:val="-7"/>
          <w:sz w:val="21"/>
          <w:szCs w:val="21"/>
        </w:rPr>
        <w:t>中的相应内容、价格（费率） 填写。</w:t>
      </w:r>
    </w:p>
    <w:p w14:paraId="588666DF">
      <w:pPr>
        <w:spacing w:before="231" w:line="480" w:lineRule="exact"/>
        <w:ind w:left="446"/>
        <w:rPr>
          <w:rFonts w:ascii="宋体" w:hAnsi="宋体" w:eastAsia="宋体" w:cs="宋体"/>
          <w:sz w:val="21"/>
          <w:szCs w:val="21"/>
        </w:rPr>
      </w:pPr>
      <w:r>
        <w:rPr>
          <w:rFonts w:ascii="宋体" w:hAnsi="宋体" w:eastAsia="宋体" w:cs="宋体"/>
          <w:spacing w:val="-3"/>
          <w:position w:val="20"/>
          <w:sz w:val="21"/>
          <w:szCs w:val="21"/>
        </w:rPr>
        <w:t>（</w:t>
      </w:r>
      <w:r>
        <w:rPr>
          <w:rFonts w:ascii="Calibri" w:hAnsi="Calibri" w:eastAsia="Calibri" w:cs="Calibri"/>
          <w:spacing w:val="-3"/>
          <w:position w:val="20"/>
          <w:sz w:val="21"/>
          <w:szCs w:val="21"/>
        </w:rPr>
        <w:t>2</w:t>
      </w:r>
      <w:r>
        <w:rPr>
          <w:rFonts w:ascii="宋体" w:hAnsi="宋体" w:eastAsia="宋体" w:cs="宋体"/>
          <w:spacing w:val="-3"/>
          <w:position w:val="20"/>
          <w:sz w:val="21"/>
          <w:szCs w:val="21"/>
        </w:rPr>
        <w:t>）工程单价费（税） 率汇总表，按工程单价计算表中的相应内容、</w:t>
      </w:r>
      <w:r>
        <w:rPr>
          <w:rFonts w:ascii="宋体" w:hAnsi="宋体" w:eastAsia="宋体" w:cs="宋体"/>
          <w:spacing w:val="-4"/>
          <w:position w:val="20"/>
          <w:sz w:val="21"/>
          <w:szCs w:val="21"/>
        </w:rPr>
        <w:t>费（税） 率填</w:t>
      </w:r>
    </w:p>
    <w:p w14:paraId="3DD70DDF">
      <w:pPr>
        <w:spacing w:before="1" w:line="222" w:lineRule="auto"/>
        <w:ind w:left="23"/>
        <w:rPr>
          <w:rFonts w:ascii="宋体" w:hAnsi="宋体" w:eastAsia="宋体" w:cs="宋体"/>
          <w:sz w:val="21"/>
          <w:szCs w:val="21"/>
        </w:rPr>
      </w:pPr>
      <w:r>
        <w:rPr>
          <w:rFonts w:ascii="宋体" w:hAnsi="宋体" w:eastAsia="宋体" w:cs="宋体"/>
          <w:spacing w:val="-11"/>
          <w:sz w:val="21"/>
          <w:szCs w:val="21"/>
        </w:rPr>
        <w:t>写。</w:t>
      </w:r>
    </w:p>
    <w:p w14:paraId="32511347">
      <w:pPr>
        <w:spacing w:before="227" w:line="219" w:lineRule="auto"/>
        <w:ind w:left="446"/>
        <w:rPr>
          <w:rFonts w:ascii="宋体" w:hAnsi="宋体" w:eastAsia="宋体" w:cs="宋体"/>
          <w:sz w:val="21"/>
          <w:szCs w:val="21"/>
        </w:rPr>
      </w:pPr>
      <w:r>
        <w:rPr>
          <w:rFonts w:ascii="宋体" w:hAnsi="宋体" w:eastAsia="宋体" w:cs="宋体"/>
          <w:spacing w:val="-1"/>
          <w:sz w:val="21"/>
          <w:szCs w:val="21"/>
        </w:rPr>
        <w:t>（</w:t>
      </w:r>
      <w:r>
        <w:rPr>
          <w:rFonts w:ascii="Calibri" w:hAnsi="Calibri" w:eastAsia="Calibri" w:cs="Calibri"/>
          <w:spacing w:val="-1"/>
          <w:sz w:val="21"/>
          <w:szCs w:val="21"/>
        </w:rPr>
        <w:t>3</w:t>
      </w:r>
      <w:r>
        <w:rPr>
          <w:rFonts w:ascii="宋体" w:hAnsi="宋体" w:eastAsia="宋体" w:cs="宋体"/>
          <w:spacing w:val="-1"/>
          <w:sz w:val="21"/>
          <w:szCs w:val="21"/>
        </w:rPr>
        <w:t>）人工预算单价汇总表，按工程单价计算表中的相应的人工预算单价填写。</w:t>
      </w:r>
    </w:p>
    <w:p w14:paraId="6CA7294B">
      <w:pPr>
        <w:spacing w:before="236" w:line="480" w:lineRule="exact"/>
        <w:ind w:left="446"/>
        <w:rPr>
          <w:rFonts w:ascii="宋体" w:hAnsi="宋体" w:eastAsia="宋体" w:cs="宋体"/>
          <w:sz w:val="21"/>
          <w:szCs w:val="21"/>
        </w:rPr>
      </w:pPr>
      <w:r>
        <w:rPr>
          <w:rFonts w:ascii="宋体" w:hAnsi="宋体" w:eastAsia="宋体" w:cs="宋体"/>
          <w:spacing w:val="2"/>
          <w:position w:val="20"/>
          <w:sz w:val="21"/>
          <w:szCs w:val="21"/>
        </w:rPr>
        <w:t>（</w:t>
      </w:r>
      <w:r>
        <w:rPr>
          <w:rFonts w:ascii="Calibri" w:hAnsi="Calibri" w:eastAsia="Calibri" w:cs="Calibri"/>
          <w:spacing w:val="2"/>
          <w:position w:val="20"/>
          <w:sz w:val="21"/>
          <w:szCs w:val="21"/>
        </w:rPr>
        <w:t>4</w:t>
      </w:r>
      <w:r>
        <w:rPr>
          <w:rFonts w:ascii="宋体" w:hAnsi="宋体" w:eastAsia="宋体" w:cs="宋体"/>
          <w:spacing w:val="2"/>
          <w:position w:val="20"/>
          <w:sz w:val="21"/>
          <w:szCs w:val="21"/>
        </w:rPr>
        <w:t>）投标人生产电、风、水、砂、石基础单价汇总表，按基础单价分析计算成果的</w:t>
      </w:r>
    </w:p>
    <w:p w14:paraId="21C86A40">
      <w:pPr>
        <w:spacing w:line="219" w:lineRule="auto"/>
        <w:ind w:left="18"/>
        <w:rPr>
          <w:rFonts w:ascii="宋体" w:hAnsi="宋体" w:eastAsia="宋体" w:cs="宋体"/>
          <w:sz w:val="21"/>
          <w:szCs w:val="21"/>
        </w:rPr>
      </w:pPr>
      <w:r>
        <w:rPr>
          <w:rFonts w:ascii="宋体" w:hAnsi="宋体" w:eastAsia="宋体" w:cs="宋体"/>
          <w:spacing w:val="-1"/>
          <w:sz w:val="21"/>
          <w:szCs w:val="21"/>
        </w:rPr>
        <w:t>相应内容、价格填写，并附相应基础单价的计算书。</w:t>
      </w:r>
    </w:p>
    <w:p w14:paraId="1C6189AE">
      <w:pPr>
        <w:spacing w:before="231" w:line="422" w:lineRule="auto"/>
        <w:ind w:left="19" w:right="132" w:firstLine="427"/>
        <w:rPr>
          <w:rFonts w:ascii="宋体" w:hAnsi="宋体" w:eastAsia="宋体" w:cs="宋体"/>
          <w:sz w:val="21"/>
          <w:szCs w:val="21"/>
        </w:rPr>
      </w:pPr>
      <w:r>
        <w:rPr>
          <w:rFonts w:ascii="宋体" w:hAnsi="宋体" w:eastAsia="宋体" w:cs="宋体"/>
          <w:spacing w:val="2"/>
          <w:sz w:val="21"/>
          <w:szCs w:val="21"/>
        </w:rPr>
        <w:t>（</w:t>
      </w:r>
      <w:r>
        <w:rPr>
          <w:rFonts w:ascii="Calibri" w:hAnsi="Calibri" w:eastAsia="Calibri" w:cs="Calibri"/>
          <w:spacing w:val="2"/>
          <w:sz w:val="21"/>
          <w:szCs w:val="21"/>
        </w:rPr>
        <w:t>5</w:t>
      </w:r>
      <w:r>
        <w:rPr>
          <w:rFonts w:ascii="宋体" w:hAnsi="宋体" w:eastAsia="宋体" w:cs="宋体"/>
          <w:spacing w:val="2"/>
          <w:sz w:val="21"/>
          <w:szCs w:val="21"/>
        </w:rPr>
        <w:t>）投标人生产混凝土及砂浆配合比表，按表中混凝土及砂浆强度等级、水泥强度</w:t>
      </w:r>
      <w:r>
        <w:rPr>
          <w:rFonts w:ascii="宋体" w:hAnsi="宋体" w:eastAsia="宋体" w:cs="宋体"/>
          <w:spacing w:val="13"/>
          <w:sz w:val="21"/>
          <w:szCs w:val="21"/>
        </w:rPr>
        <w:t xml:space="preserve"> </w:t>
      </w:r>
      <w:r>
        <w:rPr>
          <w:rFonts w:ascii="宋体" w:hAnsi="宋体" w:eastAsia="宋体" w:cs="宋体"/>
          <w:sz w:val="21"/>
          <w:szCs w:val="21"/>
        </w:rPr>
        <w:t>等级、级配、水灰比、相应材料用量和价格填写，计算的混凝土及砂浆</w:t>
      </w:r>
      <w:r>
        <w:rPr>
          <w:rFonts w:ascii="宋体" w:hAnsi="宋体" w:eastAsia="宋体" w:cs="宋体"/>
          <w:spacing w:val="-1"/>
          <w:sz w:val="21"/>
          <w:szCs w:val="21"/>
        </w:rPr>
        <w:t>材料价格必须与工</w:t>
      </w:r>
    </w:p>
    <w:p w14:paraId="6CA3D547">
      <w:pPr>
        <w:spacing w:line="219" w:lineRule="auto"/>
        <w:ind w:left="17"/>
        <w:rPr>
          <w:rFonts w:ascii="宋体" w:hAnsi="宋体" w:eastAsia="宋体" w:cs="宋体"/>
          <w:sz w:val="21"/>
          <w:szCs w:val="21"/>
        </w:rPr>
      </w:pPr>
      <w:r>
        <w:rPr>
          <w:rFonts w:ascii="宋体" w:hAnsi="宋体" w:eastAsia="宋体" w:cs="宋体"/>
          <w:spacing w:val="-1"/>
          <w:sz w:val="21"/>
          <w:szCs w:val="21"/>
        </w:rPr>
        <w:t>程单价计算表中采用的相应混凝土及砂浆材料价格一致。</w:t>
      </w:r>
    </w:p>
    <w:p w14:paraId="35CF8CD6">
      <w:pPr>
        <w:spacing w:before="236" w:line="480" w:lineRule="exact"/>
        <w:ind w:left="446"/>
        <w:rPr>
          <w:rFonts w:ascii="宋体" w:hAnsi="宋体" w:eastAsia="宋体" w:cs="宋体"/>
          <w:sz w:val="21"/>
          <w:szCs w:val="21"/>
        </w:rPr>
      </w:pPr>
      <w:r>
        <w:rPr>
          <w:rFonts w:ascii="宋体" w:hAnsi="宋体" w:eastAsia="宋体" w:cs="宋体"/>
          <w:spacing w:val="2"/>
          <w:position w:val="20"/>
          <w:sz w:val="21"/>
          <w:szCs w:val="21"/>
        </w:rPr>
        <w:t>（</w:t>
      </w:r>
      <w:r>
        <w:rPr>
          <w:rFonts w:ascii="Calibri" w:hAnsi="Calibri" w:eastAsia="Calibri" w:cs="Calibri"/>
          <w:spacing w:val="2"/>
          <w:position w:val="20"/>
          <w:sz w:val="21"/>
          <w:szCs w:val="21"/>
        </w:rPr>
        <w:t>6</w:t>
      </w:r>
      <w:r>
        <w:rPr>
          <w:rFonts w:ascii="宋体" w:hAnsi="宋体" w:eastAsia="宋体" w:cs="宋体"/>
          <w:spacing w:val="2"/>
          <w:position w:val="20"/>
          <w:sz w:val="21"/>
          <w:szCs w:val="21"/>
        </w:rPr>
        <w:t>）招标人供应材料预算价格汇总表，按招标人供应的材料名称、型号规格、计量</w:t>
      </w:r>
    </w:p>
    <w:p w14:paraId="7E710BD4">
      <w:pPr>
        <w:spacing w:line="219" w:lineRule="auto"/>
        <w:ind w:left="19"/>
        <w:rPr>
          <w:rFonts w:ascii="宋体" w:hAnsi="宋体" w:eastAsia="宋体" w:cs="宋体"/>
          <w:sz w:val="21"/>
          <w:szCs w:val="21"/>
        </w:rPr>
      </w:pPr>
      <w:r>
        <w:rPr>
          <w:rFonts w:ascii="宋体" w:hAnsi="宋体" w:eastAsia="宋体" w:cs="宋体"/>
          <w:spacing w:val="-1"/>
          <w:sz w:val="21"/>
          <w:szCs w:val="21"/>
        </w:rPr>
        <w:t>单位、供应价格和交货地点填写，并填写经分析计算后的相应材料预算价格。</w:t>
      </w:r>
    </w:p>
    <w:p w14:paraId="13DC81B5">
      <w:pPr>
        <w:spacing w:before="231" w:line="422" w:lineRule="auto"/>
        <w:ind w:left="18" w:right="133" w:firstLine="428"/>
        <w:rPr>
          <w:rFonts w:ascii="宋体" w:hAnsi="宋体" w:eastAsia="宋体" w:cs="宋体"/>
          <w:sz w:val="21"/>
          <w:szCs w:val="21"/>
        </w:rPr>
      </w:pPr>
      <w:r>
        <w:rPr>
          <w:rFonts w:ascii="宋体" w:hAnsi="宋体" w:eastAsia="宋体" w:cs="宋体"/>
          <w:spacing w:val="2"/>
          <w:sz w:val="21"/>
          <w:szCs w:val="21"/>
        </w:rPr>
        <w:t>（</w:t>
      </w:r>
      <w:r>
        <w:rPr>
          <w:rFonts w:ascii="Calibri" w:hAnsi="Calibri" w:eastAsia="Calibri" w:cs="Calibri"/>
          <w:spacing w:val="2"/>
          <w:sz w:val="21"/>
          <w:szCs w:val="21"/>
        </w:rPr>
        <w:t>7</w:t>
      </w:r>
      <w:r>
        <w:rPr>
          <w:rFonts w:ascii="宋体" w:hAnsi="宋体" w:eastAsia="宋体" w:cs="宋体"/>
          <w:spacing w:val="2"/>
          <w:sz w:val="21"/>
          <w:szCs w:val="21"/>
        </w:rPr>
        <w:t>）投标人自行采购主要材料预算价格汇总表，按表中的序号、材料名称、型号规</w:t>
      </w:r>
      <w:r>
        <w:rPr>
          <w:rFonts w:ascii="宋体" w:hAnsi="宋体" w:eastAsia="宋体" w:cs="宋体"/>
          <w:spacing w:val="13"/>
          <w:sz w:val="21"/>
          <w:szCs w:val="21"/>
        </w:rPr>
        <w:t xml:space="preserve"> </w:t>
      </w:r>
      <w:r>
        <w:rPr>
          <w:rFonts w:ascii="宋体" w:hAnsi="宋体" w:eastAsia="宋体" w:cs="宋体"/>
          <w:spacing w:val="-3"/>
          <w:sz w:val="21"/>
          <w:szCs w:val="21"/>
        </w:rPr>
        <w:t>格、计量单位、采购地、原价和预算价格填写， 填写的预算价格必须与工程单价计算表中</w:t>
      </w:r>
    </w:p>
    <w:p w14:paraId="4DAEF22A">
      <w:pPr>
        <w:spacing w:line="219" w:lineRule="auto"/>
        <w:ind w:left="17"/>
        <w:rPr>
          <w:rFonts w:ascii="宋体" w:hAnsi="宋体" w:eastAsia="宋体" w:cs="宋体"/>
          <w:sz w:val="21"/>
          <w:szCs w:val="21"/>
        </w:rPr>
      </w:pPr>
      <w:r>
        <w:rPr>
          <w:rFonts w:ascii="宋体" w:hAnsi="宋体" w:eastAsia="宋体" w:cs="宋体"/>
          <w:spacing w:val="-1"/>
          <w:sz w:val="21"/>
          <w:szCs w:val="21"/>
        </w:rPr>
        <w:t>采用的相应材料预算价格一致。</w:t>
      </w:r>
    </w:p>
    <w:p w14:paraId="7B3562E7">
      <w:pPr>
        <w:spacing w:before="236" w:line="219" w:lineRule="auto"/>
        <w:ind w:left="446"/>
        <w:rPr>
          <w:rFonts w:ascii="宋体" w:hAnsi="宋体" w:eastAsia="宋体" w:cs="宋体"/>
          <w:sz w:val="21"/>
          <w:szCs w:val="21"/>
        </w:rPr>
      </w:pPr>
      <w:r>
        <w:rPr>
          <w:rFonts w:ascii="宋体" w:hAnsi="宋体" w:eastAsia="宋体" w:cs="宋体"/>
          <w:spacing w:val="2"/>
          <w:sz w:val="21"/>
          <w:szCs w:val="21"/>
        </w:rPr>
        <w:t>（</w:t>
      </w:r>
      <w:r>
        <w:rPr>
          <w:rFonts w:ascii="Calibri" w:hAnsi="Calibri" w:eastAsia="Calibri" w:cs="Calibri"/>
          <w:spacing w:val="2"/>
          <w:sz w:val="21"/>
          <w:szCs w:val="21"/>
        </w:rPr>
        <w:t>8</w:t>
      </w:r>
      <w:r>
        <w:rPr>
          <w:rFonts w:ascii="宋体" w:hAnsi="宋体" w:eastAsia="宋体" w:cs="宋体"/>
          <w:spacing w:val="2"/>
          <w:sz w:val="21"/>
          <w:szCs w:val="21"/>
        </w:rPr>
        <w:t>）投标人自行采购其他材料预算价格汇总表，按表中的序号、材料名称、型号规</w:t>
      </w:r>
    </w:p>
    <w:p w14:paraId="0342612F">
      <w:pPr>
        <w:spacing w:line="219" w:lineRule="auto"/>
        <w:rPr>
          <w:rFonts w:ascii="宋体" w:hAnsi="宋体" w:eastAsia="宋体" w:cs="宋体"/>
          <w:sz w:val="21"/>
          <w:szCs w:val="21"/>
        </w:rPr>
        <w:sectPr>
          <w:footerReference r:id="rId31" w:type="default"/>
          <w:pgSz w:w="11909" w:h="16839"/>
          <w:pgMar w:top="1431" w:right="1786" w:bottom="1154" w:left="1786" w:header="0" w:footer="989" w:gutter="0"/>
          <w:pgNumType w:fmt="decimal"/>
          <w:cols w:space="720" w:num="1"/>
        </w:sectPr>
      </w:pPr>
    </w:p>
    <w:p w14:paraId="7CD0F2AF">
      <w:pPr>
        <w:spacing w:before="144" w:line="480" w:lineRule="exact"/>
        <w:ind w:left="18"/>
        <w:rPr>
          <w:rFonts w:ascii="宋体" w:hAnsi="宋体" w:eastAsia="宋体" w:cs="宋体"/>
          <w:sz w:val="21"/>
          <w:szCs w:val="21"/>
        </w:rPr>
      </w:pPr>
      <w:r>
        <w:rPr>
          <w:rFonts w:ascii="宋体" w:hAnsi="宋体" w:eastAsia="宋体" w:cs="宋体"/>
          <w:position w:val="20"/>
          <w:sz w:val="21"/>
          <w:szCs w:val="21"/>
        </w:rPr>
        <w:t>格、计量单位和预算价格填写，填写的预算价格必须与工程单价计算表中采</w:t>
      </w:r>
      <w:r>
        <w:rPr>
          <w:rFonts w:ascii="宋体" w:hAnsi="宋体" w:eastAsia="宋体" w:cs="宋体"/>
          <w:spacing w:val="-1"/>
          <w:position w:val="20"/>
          <w:sz w:val="21"/>
          <w:szCs w:val="21"/>
        </w:rPr>
        <w:t>用的相应材料</w:t>
      </w:r>
    </w:p>
    <w:p w14:paraId="522A10E6">
      <w:pPr>
        <w:spacing w:line="219" w:lineRule="auto"/>
        <w:ind w:left="19"/>
        <w:rPr>
          <w:rFonts w:ascii="宋体" w:hAnsi="宋体" w:eastAsia="宋体" w:cs="宋体"/>
          <w:sz w:val="21"/>
          <w:szCs w:val="21"/>
        </w:rPr>
      </w:pPr>
      <w:r>
        <w:rPr>
          <w:rFonts w:ascii="宋体" w:hAnsi="宋体" w:eastAsia="宋体" w:cs="宋体"/>
          <w:spacing w:val="-3"/>
          <w:sz w:val="21"/>
          <w:szCs w:val="21"/>
        </w:rPr>
        <w:t>预算价格一致。</w:t>
      </w:r>
    </w:p>
    <w:p w14:paraId="0F65CE68">
      <w:pPr>
        <w:spacing w:before="231" w:line="424" w:lineRule="auto"/>
        <w:ind w:left="18" w:right="133" w:firstLine="428"/>
        <w:rPr>
          <w:rFonts w:ascii="宋体" w:hAnsi="宋体" w:eastAsia="宋体" w:cs="宋体"/>
          <w:sz w:val="21"/>
          <w:szCs w:val="21"/>
        </w:rPr>
      </w:pPr>
      <w:r>
        <w:rPr>
          <w:rFonts w:ascii="宋体" w:hAnsi="宋体" w:eastAsia="宋体" w:cs="宋体"/>
          <w:sz w:val="21"/>
          <w:szCs w:val="21"/>
        </w:rPr>
        <w:t>（</w:t>
      </w:r>
      <w:r>
        <w:rPr>
          <w:rFonts w:ascii="Calibri" w:hAnsi="Calibri" w:eastAsia="Calibri" w:cs="Calibri"/>
          <w:sz w:val="21"/>
          <w:szCs w:val="21"/>
        </w:rPr>
        <w:t>9</w:t>
      </w:r>
      <w:r>
        <w:rPr>
          <w:rFonts w:ascii="宋体" w:hAnsi="宋体" w:eastAsia="宋体" w:cs="宋体"/>
          <w:sz w:val="21"/>
          <w:szCs w:val="21"/>
        </w:rPr>
        <w:t>）招标人提供施工机械台时（班） 费汇</w:t>
      </w:r>
      <w:r>
        <w:rPr>
          <w:rFonts w:ascii="宋体" w:hAnsi="宋体" w:eastAsia="宋体" w:cs="宋体"/>
          <w:spacing w:val="-1"/>
          <w:sz w:val="21"/>
          <w:szCs w:val="21"/>
        </w:rPr>
        <w:t>总表，按招标人提供的机械名称、型号规</w:t>
      </w:r>
      <w:r>
        <w:rPr>
          <w:rFonts w:ascii="宋体" w:hAnsi="宋体" w:eastAsia="宋体" w:cs="宋体"/>
          <w:sz w:val="21"/>
          <w:szCs w:val="21"/>
        </w:rPr>
        <w:t xml:space="preserve"> 格和招标人收取的设备使用费填写；投标人填写的台时（班）费用合计金</w:t>
      </w:r>
      <w:r>
        <w:rPr>
          <w:rFonts w:ascii="宋体" w:hAnsi="宋体" w:eastAsia="宋体" w:cs="宋体"/>
          <w:spacing w:val="-1"/>
          <w:sz w:val="21"/>
          <w:szCs w:val="21"/>
        </w:rPr>
        <w:t>额必须与工程单</w:t>
      </w:r>
    </w:p>
    <w:p w14:paraId="3AB7D34D">
      <w:pPr>
        <w:spacing w:line="219" w:lineRule="auto"/>
        <w:ind w:left="18"/>
        <w:rPr>
          <w:rFonts w:ascii="宋体" w:hAnsi="宋体" w:eastAsia="宋体" w:cs="宋体"/>
          <w:sz w:val="21"/>
          <w:szCs w:val="21"/>
        </w:rPr>
      </w:pPr>
      <w:r>
        <w:rPr>
          <w:rFonts w:ascii="宋体" w:hAnsi="宋体" w:eastAsia="宋体" w:cs="宋体"/>
          <w:spacing w:val="-7"/>
          <w:sz w:val="21"/>
          <w:szCs w:val="21"/>
        </w:rPr>
        <w:t>价计算表中相应的施工机械台时（班）</w:t>
      </w:r>
      <w:r>
        <w:rPr>
          <w:rFonts w:ascii="宋体" w:hAnsi="宋体" w:eastAsia="宋体" w:cs="宋体"/>
          <w:spacing w:val="34"/>
          <w:sz w:val="21"/>
          <w:szCs w:val="21"/>
        </w:rPr>
        <w:t xml:space="preserve"> </w:t>
      </w:r>
      <w:r>
        <w:rPr>
          <w:rFonts w:ascii="宋体" w:hAnsi="宋体" w:eastAsia="宋体" w:cs="宋体"/>
          <w:spacing w:val="-7"/>
          <w:sz w:val="21"/>
          <w:szCs w:val="21"/>
        </w:rPr>
        <w:t>费单价一致。</w:t>
      </w:r>
    </w:p>
    <w:p w14:paraId="19EA8054">
      <w:pPr>
        <w:spacing w:before="231" w:line="422" w:lineRule="auto"/>
        <w:ind w:left="18" w:right="133" w:firstLine="428"/>
        <w:rPr>
          <w:rFonts w:ascii="宋体" w:hAnsi="宋体" w:eastAsia="宋体" w:cs="宋体"/>
          <w:sz w:val="21"/>
          <w:szCs w:val="21"/>
        </w:rPr>
      </w:pPr>
      <w:r>
        <w:rPr>
          <w:rFonts w:ascii="宋体" w:hAnsi="宋体" w:eastAsia="宋体" w:cs="宋体"/>
          <w:spacing w:val="-3"/>
          <w:sz w:val="21"/>
          <w:szCs w:val="21"/>
        </w:rPr>
        <w:t>（</w:t>
      </w:r>
      <w:r>
        <w:rPr>
          <w:rFonts w:ascii="Calibri" w:hAnsi="Calibri" w:eastAsia="Calibri" w:cs="Calibri"/>
          <w:spacing w:val="-3"/>
          <w:sz w:val="21"/>
          <w:szCs w:val="21"/>
        </w:rPr>
        <w:t>10</w:t>
      </w:r>
      <w:r>
        <w:rPr>
          <w:rFonts w:ascii="宋体" w:hAnsi="宋体" w:eastAsia="宋体" w:cs="宋体"/>
          <w:spacing w:val="-3"/>
          <w:sz w:val="21"/>
          <w:szCs w:val="21"/>
        </w:rPr>
        <w:t>）投标人自备施工机械台时（班）费汇总表， 按表中的序号、机械</w:t>
      </w:r>
      <w:r>
        <w:rPr>
          <w:rFonts w:ascii="宋体" w:hAnsi="宋体" w:eastAsia="宋体" w:cs="宋体"/>
          <w:spacing w:val="-4"/>
          <w:sz w:val="21"/>
          <w:szCs w:val="21"/>
        </w:rPr>
        <w:t>名称、型号规</w:t>
      </w:r>
      <w:r>
        <w:rPr>
          <w:rFonts w:ascii="宋体" w:hAnsi="宋体" w:eastAsia="宋体" w:cs="宋体"/>
          <w:sz w:val="21"/>
          <w:szCs w:val="21"/>
        </w:rPr>
        <w:t xml:space="preserve"> </w:t>
      </w:r>
      <w:r>
        <w:rPr>
          <w:rFonts w:ascii="宋体" w:hAnsi="宋体" w:eastAsia="宋体" w:cs="宋体"/>
          <w:spacing w:val="-2"/>
          <w:sz w:val="21"/>
          <w:szCs w:val="21"/>
        </w:rPr>
        <w:t>格、</w:t>
      </w:r>
      <w:r>
        <w:rPr>
          <w:rFonts w:ascii="宋体" w:hAnsi="宋体" w:eastAsia="宋体" w:cs="宋体"/>
          <w:spacing w:val="-29"/>
          <w:sz w:val="21"/>
          <w:szCs w:val="21"/>
        </w:rPr>
        <w:t xml:space="preserve"> </w:t>
      </w:r>
      <w:r>
        <w:rPr>
          <w:rFonts w:ascii="宋体" w:hAnsi="宋体" w:eastAsia="宋体" w:cs="宋体"/>
          <w:spacing w:val="-2"/>
          <w:sz w:val="21"/>
          <w:szCs w:val="21"/>
        </w:rPr>
        <w:t>一类费用、二类费用和其他费用填写，填写的台时（班）费合计金额必须</w:t>
      </w:r>
      <w:r>
        <w:rPr>
          <w:rFonts w:ascii="宋体" w:hAnsi="宋体" w:eastAsia="宋体" w:cs="宋体"/>
          <w:spacing w:val="-3"/>
          <w:sz w:val="21"/>
          <w:szCs w:val="21"/>
        </w:rPr>
        <w:t>与工程单价</w:t>
      </w:r>
    </w:p>
    <w:p w14:paraId="40A583D9">
      <w:pPr>
        <w:spacing w:line="219" w:lineRule="auto"/>
        <w:ind w:left="18"/>
        <w:rPr>
          <w:rFonts w:ascii="宋体" w:hAnsi="宋体" w:eastAsia="宋体" w:cs="宋体"/>
          <w:sz w:val="21"/>
          <w:szCs w:val="21"/>
        </w:rPr>
      </w:pPr>
      <w:r>
        <w:rPr>
          <w:rFonts w:ascii="宋体" w:hAnsi="宋体" w:eastAsia="宋体" w:cs="宋体"/>
          <w:spacing w:val="-1"/>
          <w:sz w:val="21"/>
          <w:szCs w:val="21"/>
        </w:rPr>
        <w:t>计算表中相应的施工机械台时（班）费单价一致。</w:t>
      </w:r>
    </w:p>
    <w:p w14:paraId="07A252A7">
      <w:pPr>
        <w:spacing w:before="235" w:line="219" w:lineRule="auto"/>
        <w:ind w:left="446"/>
        <w:rPr>
          <w:rFonts w:ascii="宋体" w:hAnsi="宋体" w:eastAsia="宋体" w:cs="宋体"/>
          <w:sz w:val="21"/>
          <w:szCs w:val="21"/>
        </w:rPr>
      </w:pPr>
      <w:r>
        <w:rPr>
          <w:rFonts w:ascii="宋体" w:hAnsi="宋体" w:eastAsia="宋体" w:cs="宋体"/>
          <w:sz w:val="21"/>
          <w:szCs w:val="21"/>
        </w:rPr>
        <w:t>（</w:t>
      </w:r>
      <w:r>
        <w:rPr>
          <w:rFonts w:ascii="Calibri" w:hAnsi="Calibri" w:eastAsia="Calibri" w:cs="Calibri"/>
          <w:sz w:val="21"/>
          <w:szCs w:val="21"/>
        </w:rPr>
        <w:t>11</w:t>
      </w:r>
      <w:r>
        <w:rPr>
          <w:rFonts w:ascii="宋体" w:hAnsi="宋体" w:eastAsia="宋体" w:cs="宋体"/>
          <w:sz w:val="21"/>
          <w:szCs w:val="21"/>
        </w:rPr>
        <w:t>）投标人应对工程量清单中的总价项目编</w:t>
      </w:r>
      <w:r>
        <w:rPr>
          <w:rFonts w:ascii="宋体" w:hAnsi="宋体" w:eastAsia="宋体" w:cs="宋体"/>
          <w:spacing w:val="-1"/>
          <w:sz w:val="21"/>
          <w:szCs w:val="21"/>
        </w:rPr>
        <w:t>制总价项目分解表。</w:t>
      </w:r>
    </w:p>
    <w:p w14:paraId="414ECC94">
      <w:pPr>
        <w:spacing w:before="231" w:line="423" w:lineRule="auto"/>
        <w:ind w:left="18" w:right="133" w:firstLine="427"/>
        <w:rPr>
          <w:rFonts w:ascii="宋体" w:hAnsi="宋体" w:eastAsia="宋体" w:cs="宋体"/>
          <w:sz w:val="21"/>
          <w:szCs w:val="21"/>
        </w:rPr>
      </w:pPr>
      <w:r>
        <w:rPr>
          <w:rFonts w:ascii="宋体" w:hAnsi="宋体" w:eastAsia="宋体" w:cs="宋体"/>
          <w:spacing w:val="-3"/>
          <w:sz w:val="21"/>
          <w:szCs w:val="21"/>
        </w:rPr>
        <w:t>（</w:t>
      </w:r>
      <w:r>
        <w:rPr>
          <w:rFonts w:ascii="Calibri" w:hAnsi="Calibri" w:eastAsia="Calibri" w:cs="Calibri"/>
          <w:spacing w:val="-3"/>
          <w:sz w:val="21"/>
          <w:szCs w:val="21"/>
        </w:rPr>
        <w:t>12</w:t>
      </w:r>
      <w:r>
        <w:rPr>
          <w:rFonts w:ascii="宋体" w:hAnsi="宋体" w:eastAsia="宋体" w:cs="宋体"/>
          <w:spacing w:val="-3"/>
          <w:sz w:val="21"/>
          <w:szCs w:val="21"/>
        </w:rPr>
        <w:t>）工程单价计算表， 按表中的序号、名称及规格、计量单位、数量</w:t>
      </w:r>
      <w:r>
        <w:rPr>
          <w:rFonts w:ascii="宋体" w:hAnsi="宋体" w:eastAsia="宋体" w:cs="宋体"/>
          <w:spacing w:val="-4"/>
          <w:sz w:val="21"/>
          <w:szCs w:val="21"/>
        </w:rPr>
        <w:t>、单价、合价</w:t>
      </w:r>
      <w:r>
        <w:rPr>
          <w:rFonts w:ascii="宋体" w:hAnsi="宋体" w:eastAsia="宋体" w:cs="宋体"/>
          <w:sz w:val="21"/>
          <w:szCs w:val="21"/>
        </w:rPr>
        <w:t xml:space="preserve"> 填写，填写的人工、材料和机械等基础价格，必须与人工预算单价汇总</w:t>
      </w:r>
      <w:r>
        <w:rPr>
          <w:rFonts w:ascii="宋体" w:hAnsi="宋体" w:eastAsia="宋体" w:cs="宋体"/>
          <w:spacing w:val="-1"/>
          <w:sz w:val="21"/>
          <w:szCs w:val="21"/>
        </w:rPr>
        <w:t>表、主要材料预算</w:t>
      </w:r>
      <w:r>
        <w:rPr>
          <w:rFonts w:ascii="宋体" w:hAnsi="宋体" w:eastAsia="宋体" w:cs="宋体"/>
          <w:sz w:val="21"/>
          <w:szCs w:val="21"/>
        </w:rPr>
        <w:t xml:space="preserve"> </w:t>
      </w:r>
      <w:r>
        <w:rPr>
          <w:rFonts w:ascii="宋体" w:hAnsi="宋体" w:eastAsia="宋体" w:cs="宋体"/>
          <w:spacing w:val="-1"/>
          <w:sz w:val="21"/>
          <w:szCs w:val="21"/>
        </w:rPr>
        <w:t>价格汇总表、其他材料预算价格汇总表及施工机械台</w:t>
      </w:r>
      <w:r>
        <w:rPr>
          <w:rFonts w:ascii="宋体" w:hAnsi="宋体" w:eastAsia="宋体" w:cs="宋体"/>
          <w:spacing w:val="-2"/>
          <w:sz w:val="21"/>
          <w:szCs w:val="21"/>
        </w:rPr>
        <w:t>时（班）费汇总表中的单价相一致，</w:t>
      </w:r>
      <w:r>
        <w:rPr>
          <w:rFonts w:ascii="宋体" w:hAnsi="宋体" w:eastAsia="宋体" w:cs="宋体"/>
          <w:sz w:val="21"/>
          <w:szCs w:val="21"/>
        </w:rPr>
        <w:t xml:space="preserve"> </w:t>
      </w:r>
      <w:r>
        <w:rPr>
          <w:rFonts w:ascii="宋体" w:hAnsi="宋体" w:eastAsia="宋体" w:cs="宋体"/>
          <w:spacing w:val="-2"/>
          <w:sz w:val="21"/>
          <w:szCs w:val="21"/>
        </w:rPr>
        <w:t>填写的其他直接费、间接费、利润和税金等费（税）</w:t>
      </w:r>
      <w:r>
        <w:rPr>
          <w:rFonts w:ascii="宋体" w:hAnsi="宋体" w:eastAsia="宋体" w:cs="宋体"/>
          <w:spacing w:val="-26"/>
          <w:sz w:val="21"/>
          <w:szCs w:val="21"/>
        </w:rPr>
        <w:t xml:space="preserve"> </w:t>
      </w:r>
      <w:r>
        <w:rPr>
          <w:rFonts w:ascii="宋体" w:hAnsi="宋体" w:eastAsia="宋体" w:cs="宋体"/>
          <w:spacing w:val="-2"/>
          <w:sz w:val="21"/>
          <w:szCs w:val="21"/>
        </w:rPr>
        <w:t>率必须与工程单价</w:t>
      </w:r>
      <w:r>
        <w:rPr>
          <w:rFonts w:ascii="宋体" w:hAnsi="宋体" w:eastAsia="宋体" w:cs="宋体"/>
          <w:spacing w:val="-3"/>
          <w:sz w:val="21"/>
          <w:szCs w:val="21"/>
        </w:rPr>
        <w:t>费（税）率汇总表</w:t>
      </w:r>
    </w:p>
    <w:p w14:paraId="7320107D">
      <w:pPr>
        <w:spacing w:before="1" w:line="220" w:lineRule="auto"/>
        <w:ind w:left="37"/>
        <w:rPr>
          <w:rFonts w:ascii="宋体" w:hAnsi="宋体" w:eastAsia="宋体" w:cs="宋体"/>
          <w:sz w:val="21"/>
          <w:szCs w:val="21"/>
        </w:rPr>
      </w:pPr>
      <w:r>
        <w:rPr>
          <w:rFonts w:ascii="宋体" w:hAnsi="宋体" w:eastAsia="宋体" w:cs="宋体"/>
          <w:spacing w:val="-4"/>
          <w:sz w:val="21"/>
          <w:szCs w:val="21"/>
        </w:rPr>
        <w:t>中的费（税）率相一致。</w:t>
      </w:r>
    </w:p>
    <w:p w14:paraId="31764851">
      <w:pPr>
        <w:pStyle w:val="6"/>
        <w:spacing w:line="252" w:lineRule="auto"/>
      </w:pPr>
    </w:p>
    <w:p w14:paraId="3FB876E9">
      <w:pPr>
        <w:pStyle w:val="6"/>
        <w:spacing w:line="252" w:lineRule="auto"/>
      </w:pPr>
    </w:p>
    <w:p w14:paraId="7E3506E1">
      <w:pPr>
        <w:pStyle w:val="6"/>
        <w:spacing w:line="252" w:lineRule="auto"/>
      </w:pPr>
    </w:p>
    <w:p w14:paraId="0E539DA6">
      <w:pPr>
        <w:pStyle w:val="6"/>
        <w:spacing w:line="252" w:lineRule="auto"/>
      </w:pPr>
    </w:p>
    <w:p w14:paraId="06E53C47">
      <w:pPr>
        <w:pStyle w:val="6"/>
        <w:spacing w:line="252" w:lineRule="auto"/>
      </w:pPr>
    </w:p>
    <w:p w14:paraId="64C89D91">
      <w:pPr>
        <w:pStyle w:val="6"/>
        <w:spacing w:line="252" w:lineRule="auto"/>
      </w:pPr>
    </w:p>
    <w:p w14:paraId="539B9BC0">
      <w:pPr>
        <w:pStyle w:val="6"/>
        <w:spacing w:line="252" w:lineRule="auto"/>
      </w:pPr>
    </w:p>
    <w:p w14:paraId="34AA365A">
      <w:pPr>
        <w:pStyle w:val="6"/>
        <w:spacing w:line="252" w:lineRule="auto"/>
      </w:pPr>
    </w:p>
    <w:p w14:paraId="1332B861">
      <w:pPr>
        <w:pStyle w:val="6"/>
        <w:spacing w:line="252" w:lineRule="auto"/>
      </w:pPr>
    </w:p>
    <w:p w14:paraId="0A058D59">
      <w:pPr>
        <w:pStyle w:val="6"/>
        <w:spacing w:line="253" w:lineRule="auto"/>
      </w:pPr>
    </w:p>
    <w:p w14:paraId="05F795AE">
      <w:pPr>
        <w:pStyle w:val="6"/>
        <w:spacing w:line="253" w:lineRule="auto"/>
      </w:pPr>
    </w:p>
    <w:p w14:paraId="34CDA80D">
      <w:pPr>
        <w:pStyle w:val="6"/>
        <w:spacing w:line="253" w:lineRule="auto"/>
      </w:pPr>
    </w:p>
    <w:p w14:paraId="253EE247">
      <w:pPr>
        <w:spacing w:before="69" w:line="481" w:lineRule="exact"/>
        <w:ind w:left="258"/>
        <w:rPr>
          <w:rFonts w:ascii="宋体" w:hAnsi="宋体" w:eastAsia="宋体" w:cs="宋体"/>
          <w:sz w:val="21"/>
          <w:szCs w:val="21"/>
        </w:rPr>
      </w:pPr>
      <w:r>
        <w:rPr>
          <w:rFonts w:ascii="宋体" w:hAnsi="宋体" w:eastAsia="宋体" w:cs="宋体"/>
          <w:spacing w:val="-4"/>
          <w:position w:val="20"/>
          <w:sz w:val="21"/>
          <w:szCs w:val="21"/>
        </w:rPr>
        <w:t>注：</w:t>
      </w:r>
      <w:r>
        <w:rPr>
          <w:rFonts w:ascii="宋体" w:hAnsi="宋体" w:eastAsia="宋体" w:cs="宋体"/>
          <w:spacing w:val="-34"/>
          <w:position w:val="20"/>
          <w:sz w:val="21"/>
          <w:szCs w:val="21"/>
        </w:rPr>
        <w:t xml:space="preserve"> </w:t>
      </w:r>
      <w:r>
        <w:rPr>
          <w:rFonts w:ascii="宋体" w:hAnsi="宋体" w:eastAsia="宋体" w:cs="宋体"/>
          <w:spacing w:val="-4"/>
          <w:position w:val="20"/>
          <w:sz w:val="21"/>
          <w:szCs w:val="21"/>
        </w:rPr>
        <w:t>工程量清单报价表填写规定不局限于以上</w:t>
      </w:r>
      <w:r>
        <w:rPr>
          <w:rFonts w:ascii="宋体" w:hAnsi="宋体" w:eastAsia="宋体" w:cs="宋体"/>
          <w:spacing w:val="-5"/>
          <w:position w:val="20"/>
          <w:sz w:val="21"/>
          <w:szCs w:val="21"/>
        </w:rPr>
        <w:t>条款，</w:t>
      </w:r>
      <w:r>
        <w:rPr>
          <w:rFonts w:ascii="宋体" w:hAnsi="宋体" w:eastAsia="宋体" w:cs="宋体"/>
          <w:spacing w:val="-39"/>
          <w:position w:val="20"/>
          <w:sz w:val="21"/>
          <w:szCs w:val="21"/>
        </w:rPr>
        <w:t xml:space="preserve"> </w:t>
      </w:r>
      <w:r>
        <w:rPr>
          <w:rFonts w:ascii="宋体" w:hAnsi="宋体" w:eastAsia="宋体" w:cs="宋体"/>
          <w:spacing w:val="-5"/>
          <w:position w:val="20"/>
          <w:sz w:val="21"/>
          <w:szCs w:val="21"/>
        </w:rPr>
        <w:t>招标人可根据招标文件及工程实际</w:t>
      </w:r>
    </w:p>
    <w:p w14:paraId="5F4C1A88">
      <w:pPr>
        <w:spacing w:line="221" w:lineRule="auto"/>
        <w:ind w:left="18"/>
        <w:rPr>
          <w:rFonts w:ascii="宋体" w:hAnsi="宋体" w:eastAsia="宋体" w:cs="宋体"/>
          <w:sz w:val="21"/>
          <w:szCs w:val="21"/>
        </w:rPr>
      </w:pPr>
      <w:r>
        <w:rPr>
          <w:rFonts w:ascii="宋体" w:hAnsi="宋体" w:eastAsia="宋体" w:cs="宋体"/>
          <w:spacing w:val="-1"/>
          <w:sz w:val="21"/>
          <w:szCs w:val="21"/>
        </w:rPr>
        <w:t>情况适当增加。</w:t>
      </w:r>
    </w:p>
    <w:p w14:paraId="5095285D">
      <w:pPr>
        <w:spacing w:line="221" w:lineRule="auto"/>
        <w:rPr>
          <w:rFonts w:ascii="宋体" w:hAnsi="宋体" w:eastAsia="宋体" w:cs="宋体"/>
          <w:sz w:val="21"/>
          <w:szCs w:val="21"/>
        </w:rPr>
        <w:sectPr>
          <w:footerReference r:id="rId32" w:type="default"/>
          <w:pgSz w:w="11909" w:h="16839"/>
          <w:pgMar w:top="1431" w:right="1786" w:bottom="1154" w:left="1786" w:header="0" w:footer="989" w:gutter="0"/>
          <w:pgNumType w:fmt="decimal"/>
          <w:cols w:space="720" w:num="1"/>
        </w:sectPr>
      </w:pPr>
    </w:p>
    <w:p w14:paraId="69117EBD">
      <w:pPr>
        <w:pStyle w:val="6"/>
        <w:spacing w:line="241" w:lineRule="auto"/>
      </w:pPr>
    </w:p>
    <w:p w14:paraId="7988E203">
      <w:pPr>
        <w:spacing w:before="97" w:line="220" w:lineRule="auto"/>
        <w:ind w:left="24"/>
        <w:outlineLvl w:val="1"/>
        <w:rPr>
          <w:rFonts w:ascii="黑体" w:hAnsi="黑体" w:eastAsia="黑体" w:cs="黑体"/>
          <w:sz w:val="30"/>
          <w:szCs w:val="30"/>
        </w:rPr>
      </w:pPr>
      <w:bookmarkStart w:id="27" w:name="bookmark29"/>
      <w:bookmarkEnd w:id="27"/>
      <w:r>
        <w:rPr>
          <w:rFonts w:ascii="Calibri" w:hAnsi="Calibri" w:eastAsia="Calibri" w:cs="Calibri"/>
          <w:b/>
          <w:bCs/>
          <w:spacing w:val="-1"/>
          <w:sz w:val="30"/>
          <w:szCs w:val="30"/>
        </w:rPr>
        <w:t>5.3</w:t>
      </w:r>
      <w:r>
        <w:rPr>
          <w:rFonts w:ascii="Calibri" w:hAnsi="Calibri" w:eastAsia="Calibri" w:cs="Calibri"/>
          <w:b/>
          <w:bCs/>
          <w:spacing w:val="11"/>
          <w:sz w:val="30"/>
          <w:szCs w:val="30"/>
        </w:rPr>
        <w:t xml:space="preserve">    </w:t>
      </w:r>
      <w:r>
        <w:rPr>
          <w:rFonts w:ascii="黑体" w:hAnsi="黑体" w:eastAsia="黑体" w:cs="黑体"/>
          <w:spacing w:val="-1"/>
          <w:sz w:val="30"/>
          <w:szCs w:val="30"/>
          <w14:textOutline w14:w="5486" w14:cap="flat" w14:cmpd="sng">
            <w14:solidFill>
              <w14:srgbClr w14:val="000000"/>
            </w14:solidFill>
            <w14:prstDash w14:val="solid"/>
            <w14:miter w14:val="0"/>
          </w14:textOutline>
        </w:rPr>
        <w:t>工程量清单投标报价格式</w:t>
      </w:r>
    </w:p>
    <w:p w14:paraId="5340AABD">
      <w:pPr>
        <w:spacing w:line="220" w:lineRule="auto"/>
        <w:rPr>
          <w:rFonts w:ascii="黑体" w:hAnsi="黑体" w:eastAsia="黑体" w:cs="黑体"/>
          <w:sz w:val="30"/>
          <w:szCs w:val="30"/>
        </w:rPr>
      </w:pPr>
    </w:p>
    <w:p w14:paraId="32D67C3A">
      <w:pPr>
        <w:keepNext/>
        <w:keepLines/>
        <w:tabs>
          <w:tab w:val="left" w:pos="1287"/>
        </w:tabs>
        <w:spacing w:before="240" w:after="240"/>
        <w:outlineLvl w:val="2"/>
        <w:rPr>
          <w:rFonts w:hint="eastAsia" w:eastAsia="宋体"/>
          <w:b/>
          <w:bCs/>
          <w:sz w:val="28"/>
          <w:szCs w:val="32"/>
        </w:rPr>
      </w:pPr>
      <w:r>
        <w:rPr>
          <w:rFonts w:eastAsia="宋体"/>
          <w:b/>
          <w:bCs/>
          <w:sz w:val="28"/>
          <w:szCs w:val="32"/>
        </w:rPr>
        <w:t>5.3.1</w:t>
      </w:r>
      <w:r>
        <w:rPr>
          <w:rFonts w:hint="eastAsia" w:eastAsia="宋体"/>
          <w:b/>
          <w:bCs/>
          <w:sz w:val="28"/>
          <w:szCs w:val="32"/>
        </w:rPr>
        <w:t xml:space="preserve">  封面</w:t>
      </w:r>
    </w:p>
    <w:p w14:paraId="0D47DE0D">
      <w:pPr>
        <w:spacing w:before="240" w:beforeLines="50" w:after="240" w:afterLines="50"/>
        <w:jc w:val="center"/>
        <w:rPr>
          <w:rFonts w:eastAsia="黑体"/>
          <w:b/>
          <w:sz w:val="48"/>
          <w:szCs w:val="48"/>
        </w:rPr>
      </w:pPr>
    </w:p>
    <w:p w14:paraId="4D408E05">
      <w:pPr>
        <w:ind w:firstLine="640" w:firstLineChars="200"/>
        <w:rPr>
          <w:b/>
          <w:sz w:val="32"/>
          <w:szCs w:val="32"/>
        </w:rPr>
      </w:pPr>
      <w:r>
        <w:rPr>
          <w:sz w:val="32"/>
          <w:szCs w:val="32"/>
          <w:u w:val="single"/>
        </w:rPr>
        <w:t xml:space="preserve">          </w:t>
      </w:r>
      <w:r>
        <w:rPr>
          <w:rFonts w:hint="eastAsia"/>
          <w:sz w:val="32"/>
          <w:szCs w:val="32"/>
          <w:u w:val="single"/>
        </w:rPr>
        <w:t xml:space="preserve">                 </w:t>
      </w:r>
      <w:r>
        <w:rPr>
          <w:sz w:val="32"/>
          <w:szCs w:val="32"/>
          <w:u w:val="single"/>
        </w:rPr>
        <w:t xml:space="preserve">     </w:t>
      </w:r>
      <w:r>
        <w:rPr>
          <w:b/>
          <w:sz w:val="32"/>
          <w:szCs w:val="32"/>
        </w:rPr>
        <w:t>（</w:t>
      </w:r>
      <w:r>
        <w:rPr>
          <w:rFonts w:hint="eastAsia"/>
          <w:b/>
          <w:sz w:val="32"/>
          <w:szCs w:val="32"/>
        </w:rPr>
        <w:t>工程</w:t>
      </w:r>
      <w:r>
        <w:rPr>
          <w:b/>
          <w:sz w:val="32"/>
          <w:szCs w:val="32"/>
        </w:rPr>
        <w:t>名称）</w:t>
      </w:r>
    </w:p>
    <w:p w14:paraId="7501A701">
      <w:pPr>
        <w:spacing w:before="240" w:beforeLines="50" w:after="240" w:afterLines="50"/>
        <w:jc w:val="center"/>
        <w:rPr>
          <w:rFonts w:eastAsia="黑体"/>
          <w:b/>
          <w:sz w:val="48"/>
          <w:szCs w:val="48"/>
        </w:rPr>
      </w:pPr>
    </w:p>
    <w:p w14:paraId="61039057">
      <w:pPr>
        <w:jc w:val="center"/>
        <w:rPr>
          <w:rFonts w:hint="eastAsia" w:ascii="黑体" w:hAnsi="黑体" w:eastAsia="黑体" w:cs="黑体"/>
          <w:b/>
          <w:bCs/>
          <w:sz w:val="48"/>
          <w:szCs w:val="48"/>
        </w:rPr>
      </w:pPr>
      <w:r>
        <w:rPr>
          <w:rFonts w:hint="eastAsia" w:ascii="黑体" w:hAnsi="黑体" w:eastAsia="黑体" w:cs="黑体"/>
          <w:b/>
          <w:bCs/>
          <w:sz w:val="48"/>
          <w:szCs w:val="48"/>
        </w:rPr>
        <w:t>投 标 报 价</w:t>
      </w:r>
    </w:p>
    <w:p w14:paraId="12F6E730">
      <w:pPr>
        <w:jc w:val="center"/>
        <w:rPr>
          <w:rFonts w:hint="eastAsia" w:ascii="黑体" w:hAnsi="黑体" w:eastAsia="黑体" w:cs="黑体"/>
          <w:b/>
          <w:bCs/>
          <w:sz w:val="48"/>
          <w:szCs w:val="48"/>
        </w:rPr>
      </w:pPr>
    </w:p>
    <w:p w14:paraId="1C4FAA7B">
      <w:pPr>
        <w:spacing w:before="240" w:beforeLines="50" w:after="240" w:afterLines="50" w:line="360" w:lineRule="auto"/>
        <w:ind w:firstLine="1114" w:firstLineChars="398"/>
        <w:rPr>
          <w:rFonts w:ascii="黑体" w:hAnsi="黑体" w:eastAsia="黑体"/>
          <w:sz w:val="28"/>
          <w:szCs w:val="28"/>
        </w:rPr>
      </w:pPr>
      <w:r>
        <w:rPr>
          <w:rFonts w:ascii="黑体" w:hAnsi="黑体" w:eastAsia="黑体"/>
          <w:kern w:val="0"/>
          <w:sz w:val="28"/>
          <w:szCs w:val="28"/>
        </w:rPr>
        <w:t>合</w:t>
      </w:r>
      <w:r>
        <w:rPr>
          <w:rFonts w:hint="eastAsia" w:ascii="黑体" w:hAnsi="黑体" w:eastAsia="黑体"/>
          <w:kern w:val="0"/>
          <w:sz w:val="28"/>
          <w:szCs w:val="28"/>
        </w:rPr>
        <w:t xml:space="preserve">  </w:t>
      </w:r>
      <w:r>
        <w:rPr>
          <w:rFonts w:ascii="黑体" w:hAnsi="黑体" w:eastAsia="黑体"/>
          <w:kern w:val="0"/>
          <w:sz w:val="28"/>
          <w:szCs w:val="28"/>
        </w:rPr>
        <w:t>同</w:t>
      </w:r>
      <w:r>
        <w:rPr>
          <w:rFonts w:hint="eastAsia" w:ascii="黑体" w:hAnsi="黑体" w:eastAsia="黑体"/>
          <w:kern w:val="0"/>
          <w:sz w:val="28"/>
          <w:szCs w:val="28"/>
        </w:rPr>
        <w:t xml:space="preserve">  </w:t>
      </w:r>
      <w:r>
        <w:rPr>
          <w:rFonts w:ascii="黑体" w:hAnsi="黑体" w:eastAsia="黑体"/>
          <w:kern w:val="0"/>
          <w:sz w:val="28"/>
          <w:szCs w:val="28"/>
        </w:rPr>
        <w:t>编</w:t>
      </w:r>
      <w:r>
        <w:rPr>
          <w:rFonts w:hint="eastAsia" w:ascii="黑体" w:hAnsi="黑体" w:eastAsia="黑体"/>
          <w:kern w:val="0"/>
          <w:sz w:val="28"/>
          <w:szCs w:val="28"/>
        </w:rPr>
        <w:t xml:space="preserve">  </w:t>
      </w:r>
      <w:r>
        <w:rPr>
          <w:rFonts w:ascii="黑体" w:hAnsi="黑体" w:eastAsia="黑体"/>
          <w:kern w:val="0"/>
          <w:sz w:val="28"/>
          <w:szCs w:val="28"/>
        </w:rPr>
        <w:t>号</w:t>
      </w:r>
      <w:r>
        <w:rPr>
          <w:rFonts w:ascii="黑体" w:hAnsi="黑体" w:eastAsia="黑体"/>
          <w:sz w:val="28"/>
          <w:szCs w:val="28"/>
        </w:rPr>
        <w:t>：</w:t>
      </w:r>
      <w:r>
        <w:rPr>
          <w:rFonts w:hint="eastAsia" w:ascii="黑体" w:hAnsi="黑体" w:eastAsia="黑体"/>
          <w:sz w:val="28"/>
          <w:szCs w:val="28"/>
          <w:u w:val="single"/>
        </w:rPr>
        <w:t xml:space="preserve">                   </w:t>
      </w:r>
    </w:p>
    <w:p w14:paraId="0FBADFAE">
      <w:pPr>
        <w:spacing w:before="120" w:beforeLines="25" w:after="120" w:afterLines="25" w:line="360" w:lineRule="auto"/>
        <w:ind w:firstLine="560" w:firstLineChars="200"/>
        <w:jc w:val="center"/>
        <w:rPr>
          <w:rFonts w:ascii="黑体" w:hAnsi="黑体" w:eastAsia="黑体"/>
          <w:kern w:val="0"/>
          <w:sz w:val="28"/>
          <w:szCs w:val="28"/>
        </w:rPr>
      </w:pPr>
      <w:r>
        <w:rPr>
          <w:rFonts w:hint="eastAsia" w:ascii="黑体" w:hAnsi="黑体" w:eastAsia="黑体"/>
          <w:kern w:val="0"/>
          <w:sz w:val="28"/>
          <w:szCs w:val="28"/>
        </w:rPr>
        <w:t>投    标    人：</w:t>
      </w:r>
      <w:r>
        <w:rPr>
          <w:rFonts w:hint="eastAsia" w:ascii="黑体" w:hAnsi="黑体" w:eastAsia="黑体"/>
          <w:kern w:val="0"/>
          <w:sz w:val="28"/>
          <w:szCs w:val="28"/>
          <w:u w:val="single"/>
        </w:rPr>
        <w:t xml:space="preserve">           </w:t>
      </w:r>
      <w:r>
        <w:rPr>
          <w:rFonts w:ascii="黑体" w:hAnsi="黑体" w:eastAsia="黑体"/>
          <w:kern w:val="0"/>
          <w:sz w:val="28"/>
          <w:szCs w:val="28"/>
          <w:u w:val="single"/>
        </w:rPr>
        <w:t xml:space="preserve">  </w:t>
      </w:r>
      <w:r>
        <w:rPr>
          <w:rFonts w:hint="eastAsia" w:ascii="黑体" w:hAnsi="黑体" w:eastAsia="黑体"/>
          <w:kern w:val="0"/>
          <w:sz w:val="28"/>
          <w:szCs w:val="28"/>
          <w:u w:val="single"/>
        </w:rPr>
        <w:t xml:space="preserve">     </w:t>
      </w:r>
      <w:r>
        <w:rPr>
          <w:rFonts w:hint="eastAsia" w:ascii="黑体" w:hAnsi="黑体" w:eastAsia="黑体"/>
          <w:kern w:val="0"/>
          <w:sz w:val="28"/>
          <w:szCs w:val="28"/>
        </w:rPr>
        <w:t>（盖单位章）</w:t>
      </w:r>
    </w:p>
    <w:p w14:paraId="577CF8AB">
      <w:pPr>
        <w:spacing w:before="120" w:beforeLines="25" w:after="120" w:afterLines="25" w:line="360" w:lineRule="auto"/>
        <w:ind w:firstLine="1120" w:firstLineChars="400"/>
        <w:rPr>
          <w:rFonts w:ascii="黑体" w:hAnsi="黑体" w:eastAsia="黑体"/>
          <w:kern w:val="0"/>
          <w:sz w:val="28"/>
          <w:szCs w:val="28"/>
        </w:rPr>
      </w:pPr>
    </w:p>
    <w:p w14:paraId="395DFD1D">
      <w:pPr>
        <w:spacing w:before="120" w:beforeLines="25" w:after="120" w:afterLines="25"/>
        <w:ind w:firstLine="1120" w:firstLineChars="400"/>
        <w:rPr>
          <w:rFonts w:ascii="黑体" w:hAnsi="黑体" w:eastAsia="黑体"/>
          <w:kern w:val="0"/>
          <w:sz w:val="28"/>
          <w:szCs w:val="28"/>
        </w:rPr>
      </w:pPr>
    </w:p>
    <w:p w14:paraId="40C0F59C">
      <w:pPr>
        <w:spacing w:before="120" w:beforeLines="25" w:after="120" w:afterLines="25"/>
        <w:ind w:firstLine="1120" w:firstLineChars="400"/>
        <w:rPr>
          <w:rFonts w:ascii="黑体" w:hAnsi="黑体" w:eastAsia="黑体"/>
          <w:kern w:val="0"/>
          <w:sz w:val="28"/>
          <w:szCs w:val="28"/>
        </w:rPr>
      </w:pPr>
    </w:p>
    <w:p w14:paraId="0C7C6CF0">
      <w:pPr>
        <w:pStyle w:val="21"/>
        <w:spacing w:before="240" w:beforeLines="50" w:after="240" w:afterLines="50"/>
        <w:rPr>
          <w:rFonts w:ascii="黑体" w:hAnsi="黑体" w:eastAsia="黑体"/>
          <w:kern w:val="0"/>
          <w:sz w:val="28"/>
          <w:szCs w:val="28"/>
        </w:rPr>
      </w:pPr>
    </w:p>
    <w:p w14:paraId="22683294">
      <w:pPr>
        <w:spacing w:before="120" w:beforeLines="25" w:after="120" w:afterLines="25"/>
        <w:jc w:val="center"/>
        <w:rPr>
          <w:rFonts w:ascii="黑体" w:hAnsi="黑体" w:eastAsia="黑体"/>
          <w:sz w:val="28"/>
          <w:szCs w:val="28"/>
        </w:rPr>
      </w:pPr>
      <w:r>
        <w:rPr>
          <w:rFonts w:ascii="黑体" w:hAnsi="黑体" w:eastAsia="黑体"/>
          <w:spacing w:val="34"/>
          <w:kern w:val="0"/>
          <w:sz w:val="28"/>
          <w:szCs w:val="28"/>
        </w:rPr>
        <w:t>编</w:t>
      </w:r>
      <w:r>
        <w:rPr>
          <w:rFonts w:hint="eastAsia" w:ascii="黑体" w:hAnsi="黑体" w:eastAsia="黑体"/>
          <w:spacing w:val="34"/>
          <w:kern w:val="0"/>
          <w:sz w:val="28"/>
          <w:szCs w:val="28"/>
        </w:rPr>
        <w:t xml:space="preserve"> </w:t>
      </w:r>
      <w:r>
        <w:rPr>
          <w:rFonts w:ascii="黑体" w:hAnsi="黑体" w:eastAsia="黑体"/>
          <w:spacing w:val="34"/>
          <w:kern w:val="0"/>
          <w:sz w:val="28"/>
          <w:szCs w:val="28"/>
        </w:rPr>
        <w:t>制</w:t>
      </w:r>
      <w:r>
        <w:rPr>
          <w:rFonts w:hint="eastAsia" w:ascii="黑体" w:hAnsi="黑体" w:eastAsia="黑体"/>
          <w:spacing w:val="34"/>
          <w:kern w:val="0"/>
          <w:sz w:val="28"/>
          <w:szCs w:val="28"/>
        </w:rPr>
        <w:t xml:space="preserve"> </w:t>
      </w:r>
      <w:r>
        <w:rPr>
          <w:rFonts w:ascii="黑体" w:hAnsi="黑体" w:eastAsia="黑体"/>
          <w:spacing w:val="34"/>
          <w:kern w:val="0"/>
          <w:sz w:val="28"/>
          <w:szCs w:val="28"/>
        </w:rPr>
        <w:t>时 间</w:t>
      </w:r>
      <w:r>
        <w:rPr>
          <w:rFonts w:hint="eastAsia" w:ascii="黑体" w:hAnsi="黑体" w:eastAsia="黑体"/>
          <w:spacing w:val="14"/>
          <w:kern w:val="0"/>
          <w:sz w:val="28"/>
          <w:szCs w:val="28"/>
        </w:rPr>
        <w:t>：</w:t>
      </w:r>
      <w:r>
        <w:rPr>
          <w:rFonts w:hint="eastAsia" w:ascii="黑体" w:hAnsi="黑体" w:eastAsia="黑体"/>
          <w:kern w:val="0"/>
          <w:sz w:val="28"/>
          <w:szCs w:val="28"/>
          <w:u w:val="single"/>
        </w:rPr>
        <w:t xml:space="preserve"> </w:t>
      </w:r>
      <w:r>
        <w:rPr>
          <w:rFonts w:ascii="黑体" w:hAnsi="黑体" w:eastAsia="黑体"/>
          <w:kern w:val="0"/>
          <w:sz w:val="28"/>
          <w:szCs w:val="28"/>
          <w:u w:val="single"/>
        </w:rPr>
        <w:t xml:space="preserve">     </w:t>
      </w:r>
      <w:r>
        <w:rPr>
          <w:rFonts w:hint="eastAsia" w:ascii="黑体" w:hAnsi="黑体" w:eastAsia="黑体"/>
          <w:kern w:val="0"/>
          <w:sz w:val="28"/>
          <w:szCs w:val="28"/>
        </w:rPr>
        <w:t>年</w:t>
      </w:r>
      <w:r>
        <w:rPr>
          <w:rFonts w:hint="eastAsia" w:ascii="黑体" w:hAnsi="黑体" w:eastAsia="黑体"/>
          <w:kern w:val="0"/>
          <w:sz w:val="28"/>
          <w:szCs w:val="28"/>
          <w:u w:val="single"/>
        </w:rPr>
        <w:t xml:space="preserve"> </w:t>
      </w:r>
      <w:r>
        <w:rPr>
          <w:rFonts w:ascii="黑体" w:hAnsi="黑体" w:eastAsia="黑体"/>
          <w:kern w:val="0"/>
          <w:sz w:val="28"/>
          <w:szCs w:val="28"/>
          <w:u w:val="single"/>
        </w:rPr>
        <w:t xml:space="preserve">     </w:t>
      </w:r>
      <w:r>
        <w:rPr>
          <w:rFonts w:hint="eastAsia" w:ascii="黑体" w:hAnsi="黑体" w:eastAsia="黑体"/>
          <w:kern w:val="0"/>
          <w:sz w:val="28"/>
          <w:szCs w:val="28"/>
        </w:rPr>
        <w:t>月</w:t>
      </w:r>
      <w:r>
        <w:rPr>
          <w:rFonts w:hint="eastAsia" w:ascii="黑体" w:hAnsi="黑体" w:eastAsia="黑体"/>
          <w:kern w:val="0"/>
          <w:sz w:val="28"/>
          <w:szCs w:val="28"/>
          <w:u w:val="single"/>
        </w:rPr>
        <w:t xml:space="preserve"> </w:t>
      </w:r>
      <w:r>
        <w:rPr>
          <w:rFonts w:ascii="黑体" w:hAnsi="黑体" w:eastAsia="黑体"/>
          <w:kern w:val="0"/>
          <w:sz w:val="28"/>
          <w:szCs w:val="28"/>
          <w:u w:val="single"/>
        </w:rPr>
        <w:t xml:space="preserve">     </w:t>
      </w:r>
      <w:r>
        <w:rPr>
          <w:rFonts w:hint="eastAsia" w:ascii="黑体" w:hAnsi="黑体" w:eastAsia="黑体"/>
          <w:kern w:val="0"/>
          <w:sz w:val="28"/>
          <w:szCs w:val="28"/>
        </w:rPr>
        <w:t>日</w:t>
      </w:r>
    </w:p>
    <w:p w14:paraId="5E0F0344">
      <w:pPr>
        <w:ind w:firstLine="420"/>
      </w:pPr>
    </w:p>
    <w:p w14:paraId="3B136097">
      <w:pPr>
        <w:ind w:firstLine="420"/>
      </w:pPr>
    </w:p>
    <w:p w14:paraId="44C1723F"/>
    <w:p w14:paraId="6C9D6555"/>
    <w:p w14:paraId="618F24C1"/>
    <w:p w14:paraId="178E11C2"/>
    <w:p w14:paraId="2EC32740"/>
    <w:p w14:paraId="4CEE0BB3"/>
    <w:p w14:paraId="2C2EAD14"/>
    <w:p w14:paraId="47E6AA68"/>
    <w:p w14:paraId="2F86B17C"/>
    <w:p w14:paraId="6A361005"/>
    <w:p w14:paraId="5F820B28"/>
    <w:p w14:paraId="48EBCAED">
      <w:pPr>
        <w:keepNext/>
        <w:keepLines/>
        <w:tabs>
          <w:tab w:val="left" w:pos="1287"/>
        </w:tabs>
        <w:spacing w:before="240" w:after="240"/>
        <w:outlineLvl w:val="2"/>
        <w:rPr>
          <w:rFonts w:eastAsia="宋体"/>
          <w:b/>
          <w:bCs/>
          <w:sz w:val="28"/>
          <w:szCs w:val="32"/>
        </w:rPr>
      </w:pPr>
    </w:p>
    <w:p w14:paraId="5E70D4D2">
      <w:pPr>
        <w:keepNext/>
        <w:keepLines/>
        <w:tabs>
          <w:tab w:val="left" w:pos="1287"/>
        </w:tabs>
        <w:spacing w:before="240" w:after="240"/>
        <w:outlineLvl w:val="2"/>
        <w:rPr>
          <w:rFonts w:hint="eastAsia" w:eastAsia="宋体"/>
          <w:b/>
          <w:bCs/>
          <w:sz w:val="28"/>
          <w:szCs w:val="32"/>
        </w:rPr>
      </w:pPr>
      <w:r>
        <w:rPr>
          <w:rFonts w:eastAsia="宋体"/>
          <w:b/>
          <w:bCs/>
          <w:sz w:val="28"/>
          <w:szCs w:val="32"/>
        </w:rPr>
        <w:t>5.3.2</w:t>
      </w:r>
      <w:r>
        <w:rPr>
          <w:rFonts w:hint="eastAsia" w:eastAsia="宋体"/>
          <w:b/>
          <w:bCs/>
          <w:sz w:val="28"/>
          <w:szCs w:val="32"/>
        </w:rPr>
        <w:t xml:space="preserve">  投标总价</w:t>
      </w:r>
    </w:p>
    <w:p w14:paraId="2F7FCA39">
      <w:pPr>
        <w:jc w:val="center"/>
        <w:rPr>
          <w:b/>
          <w:sz w:val="44"/>
          <w:szCs w:val="44"/>
        </w:rPr>
      </w:pPr>
      <w:r>
        <w:rPr>
          <w:rFonts w:hint="eastAsia" w:eastAsia="黑体"/>
          <w:b/>
          <w:sz w:val="44"/>
          <w:szCs w:val="44"/>
        </w:rPr>
        <w:t>投标总价</w:t>
      </w:r>
    </w:p>
    <w:p w14:paraId="7C04E0D1">
      <w:pPr>
        <w:jc w:val="center"/>
        <w:rPr>
          <w:rFonts w:eastAsia="宋体"/>
          <w:sz w:val="28"/>
          <w:szCs w:val="28"/>
        </w:rPr>
      </w:pPr>
    </w:p>
    <w:p w14:paraId="7A0EA2F4">
      <w:pPr>
        <w:jc w:val="center"/>
        <w:rPr>
          <w:rFonts w:eastAsia="宋体"/>
          <w:sz w:val="28"/>
          <w:szCs w:val="28"/>
        </w:rPr>
      </w:pPr>
    </w:p>
    <w:p w14:paraId="34F876E4">
      <w:pPr>
        <w:jc w:val="center"/>
        <w:rPr>
          <w:rFonts w:eastAsia="宋体"/>
          <w:sz w:val="28"/>
          <w:szCs w:val="28"/>
        </w:rPr>
      </w:pPr>
    </w:p>
    <w:p w14:paraId="4EAADB0F">
      <w:pPr>
        <w:jc w:val="center"/>
        <w:rPr>
          <w:rFonts w:eastAsia="宋体"/>
          <w:sz w:val="28"/>
          <w:szCs w:val="28"/>
        </w:rPr>
      </w:pPr>
    </w:p>
    <w:p w14:paraId="0DB84020">
      <w:pPr>
        <w:jc w:val="center"/>
        <w:rPr>
          <w:rFonts w:eastAsia="宋体"/>
          <w:sz w:val="28"/>
          <w:szCs w:val="28"/>
        </w:rPr>
      </w:pPr>
    </w:p>
    <w:p w14:paraId="24C232D8">
      <w:pPr>
        <w:spacing w:after="721" w:afterLines="150"/>
        <w:jc w:val="left"/>
        <w:rPr>
          <w:rFonts w:ascii="黑体" w:hAnsi="黑体" w:eastAsia="黑体"/>
          <w:kern w:val="0"/>
          <w:sz w:val="28"/>
          <w:szCs w:val="28"/>
        </w:rPr>
      </w:pPr>
      <w:r>
        <w:rPr>
          <w:rFonts w:hint="eastAsia" w:ascii="黑体" w:hAnsi="黑体" w:eastAsia="黑体"/>
          <w:spacing w:val="14"/>
          <w:kern w:val="0"/>
          <w:sz w:val="28"/>
          <w:szCs w:val="28"/>
        </w:rPr>
        <w:t xml:space="preserve">工 </w:t>
      </w:r>
      <w:r>
        <w:rPr>
          <w:rFonts w:ascii="黑体" w:hAnsi="黑体" w:eastAsia="黑体"/>
          <w:spacing w:val="14"/>
          <w:kern w:val="0"/>
          <w:sz w:val="28"/>
          <w:szCs w:val="28"/>
        </w:rPr>
        <w:t xml:space="preserve"> </w:t>
      </w:r>
      <w:r>
        <w:rPr>
          <w:rFonts w:hint="eastAsia" w:ascii="黑体" w:hAnsi="黑体" w:eastAsia="黑体"/>
          <w:spacing w:val="14"/>
          <w:kern w:val="0"/>
          <w:sz w:val="28"/>
          <w:szCs w:val="28"/>
        </w:rPr>
        <w:t xml:space="preserve">程 </w:t>
      </w:r>
      <w:r>
        <w:rPr>
          <w:rFonts w:ascii="黑体" w:hAnsi="黑体" w:eastAsia="黑体"/>
          <w:spacing w:val="14"/>
          <w:kern w:val="0"/>
          <w:sz w:val="28"/>
          <w:szCs w:val="28"/>
        </w:rPr>
        <w:t xml:space="preserve"> </w:t>
      </w:r>
      <w:r>
        <w:rPr>
          <w:rFonts w:hint="eastAsia" w:ascii="黑体" w:hAnsi="黑体" w:eastAsia="黑体"/>
          <w:spacing w:val="14"/>
          <w:kern w:val="0"/>
          <w:sz w:val="28"/>
          <w:szCs w:val="28"/>
        </w:rPr>
        <w:t xml:space="preserve">名 </w:t>
      </w:r>
      <w:r>
        <w:rPr>
          <w:rFonts w:ascii="黑体" w:hAnsi="黑体" w:eastAsia="黑体"/>
          <w:spacing w:val="14"/>
          <w:kern w:val="0"/>
          <w:sz w:val="28"/>
          <w:szCs w:val="28"/>
        </w:rPr>
        <w:t xml:space="preserve"> </w:t>
      </w:r>
      <w:r>
        <w:rPr>
          <w:rFonts w:hint="eastAsia" w:ascii="黑体" w:hAnsi="黑体" w:eastAsia="黑体"/>
          <w:spacing w:val="14"/>
          <w:kern w:val="0"/>
          <w:sz w:val="28"/>
          <w:szCs w:val="28"/>
        </w:rPr>
        <w:t>称：</w:t>
      </w:r>
      <w:r>
        <w:rPr>
          <w:rFonts w:hint="eastAsia" w:ascii="黑体" w:hAnsi="黑体" w:eastAsia="黑体"/>
          <w:kern w:val="0"/>
          <w:sz w:val="28"/>
          <w:szCs w:val="28"/>
          <w:u w:val="single"/>
        </w:rPr>
        <w:t xml:space="preserve">               </w:t>
      </w:r>
      <w:r>
        <w:rPr>
          <w:rFonts w:ascii="黑体" w:hAnsi="黑体" w:eastAsia="黑体"/>
          <w:kern w:val="0"/>
          <w:sz w:val="28"/>
          <w:szCs w:val="28"/>
          <w:u w:val="single"/>
        </w:rPr>
        <w:t xml:space="preserve">  </w:t>
      </w:r>
      <w:r>
        <w:rPr>
          <w:rFonts w:hint="eastAsia" w:ascii="黑体" w:hAnsi="黑体" w:eastAsia="黑体"/>
          <w:kern w:val="0"/>
          <w:sz w:val="28"/>
          <w:szCs w:val="28"/>
          <w:u w:val="single"/>
        </w:rPr>
        <w:t xml:space="preserve">       </w:t>
      </w:r>
    </w:p>
    <w:p w14:paraId="62DFC521">
      <w:pPr>
        <w:spacing w:after="721" w:afterLines="150"/>
        <w:jc w:val="left"/>
        <w:rPr>
          <w:rFonts w:ascii="黑体" w:hAnsi="黑体" w:eastAsia="黑体"/>
          <w:sz w:val="28"/>
          <w:szCs w:val="28"/>
          <w:u w:val="single"/>
        </w:rPr>
      </w:pPr>
      <w:r>
        <w:rPr>
          <w:rFonts w:ascii="黑体" w:hAnsi="黑体" w:eastAsia="黑体"/>
          <w:spacing w:val="14"/>
          <w:kern w:val="0"/>
          <w:sz w:val="28"/>
          <w:szCs w:val="28"/>
        </w:rPr>
        <w:t>合</w:t>
      </w:r>
      <w:r>
        <w:rPr>
          <w:rFonts w:hint="eastAsia" w:ascii="黑体" w:hAnsi="黑体" w:eastAsia="黑体"/>
          <w:spacing w:val="14"/>
          <w:kern w:val="0"/>
          <w:sz w:val="28"/>
          <w:szCs w:val="28"/>
        </w:rPr>
        <w:t xml:space="preserve"> </w:t>
      </w:r>
      <w:r>
        <w:rPr>
          <w:rFonts w:ascii="黑体" w:hAnsi="黑体" w:eastAsia="黑体"/>
          <w:spacing w:val="14"/>
          <w:kern w:val="0"/>
          <w:sz w:val="28"/>
          <w:szCs w:val="28"/>
        </w:rPr>
        <w:t xml:space="preserve"> 同</w:t>
      </w:r>
      <w:r>
        <w:rPr>
          <w:rFonts w:hint="eastAsia" w:ascii="黑体" w:hAnsi="黑体" w:eastAsia="黑体"/>
          <w:spacing w:val="14"/>
          <w:kern w:val="0"/>
          <w:sz w:val="28"/>
          <w:szCs w:val="28"/>
        </w:rPr>
        <w:t xml:space="preserve"> </w:t>
      </w:r>
      <w:r>
        <w:rPr>
          <w:rFonts w:ascii="黑体" w:hAnsi="黑体" w:eastAsia="黑体"/>
          <w:spacing w:val="14"/>
          <w:kern w:val="0"/>
          <w:sz w:val="28"/>
          <w:szCs w:val="28"/>
        </w:rPr>
        <w:t xml:space="preserve"> 编</w:t>
      </w:r>
      <w:r>
        <w:rPr>
          <w:rFonts w:hint="eastAsia" w:ascii="黑体" w:hAnsi="黑体" w:eastAsia="黑体"/>
          <w:spacing w:val="14"/>
          <w:kern w:val="0"/>
          <w:sz w:val="28"/>
          <w:szCs w:val="28"/>
        </w:rPr>
        <w:t xml:space="preserve"> </w:t>
      </w:r>
      <w:r>
        <w:rPr>
          <w:rFonts w:ascii="黑体" w:hAnsi="黑体" w:eastAsia="黑体"/>
          <w:spacing w:val="14"/>
          <w:kern w:val="0"/>
          <w:sz w:val="28"/>
          <w:szCs w:val="28"/>
        </w:rPr>
        <w:t xml:space="preserve"> 号：</w:t>
      </w:r>
      <w:r>
        <w:rPr>
          <w:rFonts w:hint="eastAsia" w:ascii="黑体" w:hAnsi="黑体" w:eastAsia="黑体"/>
          <w:sz w:val="28"/>
          <w:szCs w:val="28"/>
          <w:u w:val="single"/>
        </w:rPr>
        <w:t xml:space="preserve"> </w:t>
      </w:r>
      <w:r>
        <w:rPr>
          <w:rFonts w:ascii="黑体" w:hAnsi="黑体" w:eastAsia="黑体"/>
          <w:sz w:val="28"/>
          <w:szCs w:val="28"/>
          <w:u w:val="single"/>
        </w:rPr>
        <w:t xml:space="preserve">                       </w:t>
      </w:r>
    </w:p>
    <w:p w14:paraId="7973E12B">
      <w:pPr>
        <w:jc w:val="left"/>
        <w:rPr>
          <w:rFonts w:ascii="黑体" w:hAnsi="黑体" w:eastAsia="黑体"/>
          <w:sz w:val="28"/>
          <w:szCs w:val="28"/>
        </w:rPr>
      </w:pPr>
      <w:r>
        <w:rPr>
          <w:rFonts w:hint="eastAsia" w:ascii="黑体" w:hAnsi="黑体" w:eastAsia="黑体"/>
          <w:kern w:val="0"/>
          <w:sz w:val="28"/>
          <w:szCs w:val="28"/>
        </w:rPr>
        <w:t>投标总价（小写）：</w:t>
      </w:r>
      <w:r>
        <w:rPr>
          <w:rFonts w:hint="eastAsia" w:ascii="黑体" w:hAnsi="黑体" w:eastAsia="黑体"/>
          <w:kern w:val="0"/>
          <w:sz w:val="28"/>
          <w:szCs w:val="28"/>
          <w:u w:val="single"/>
        </w:rPr>
        <w:t xml:space="preserve">                 </w:t>
      </w:r>
      <w:r>
        <w:rPr>
          <w:rFonts w:ascii="黑体" w:hAnsi="黑体" w:eastAsia="黑体"/>
          <w:kern w:val="0"/>
          <w:sz w:val="28"/>
          <w:szCs w:val="28"/>
          <w:u w:val="single"/>
        </w:rPr>
        <w:t xml:space="preserve">  </w:t>
      </w:r>
      <w:r>
        <w:rPr>
          <w:rFonts w:hint="eastAsia" w:ascii="黑体" w:hAnsi="黑体" w:eastAsia="黑体"/>
          <w:kern w:val="0"/>
          <w:sz w:val="28"/>
          <w:szCs w:val="28"/>
          <w:u w:val="single"/>
        </w:rPr>
        <w:t xml:space="preserve">     </w:t>
      </w:r>
      <w:r>
        <w:rPr>
          <w:rFonts w:hint="eastAsia" w:ascii="黑体" w:hAnsi="黑体" w:eastAsia="黑体"/>
          <w:kern w:val="0"/>
          <w:sz w:val="28"/>
          <w:szCs w:val="28"/>
        </w:rPr>
        <w:t>元</w:t>
      </w:r>
    </w:p>
    <w:p w14:paraId="366D4315">
      <w:pPr>
        <w:spacing w:after="721" w:afterLines="150"/>
        <w:jc w:val="left"/>
        <w:rPr>
          <w:rFonts w:ascii="黑体" w:hAnsi="黑体" w:eastAsia="黑体"/>
          <w:kern w:val="0"/>
          <w:sz w:val="28"/>
          <w:szCs w:val="28"/>
        </w:rPr>
      </w:pPr>
      <w:r>
        <w:rPr>
          <w:rFonts w:hint="eastAsia" w:ascii="黑体" w:hAnsi="黑体" w:eastAsia="黑体"/>
          <w:kern w:val="0"/>
          <w:sz w:val="28"/>
          <w:szCs w:val="28"/>
        </w:rPr>
        <w:t xml:space="preserve"> </w:t>
      </w:r>
      <w:r>
        <w:rPr>
          <w:rFonts w:ascii="黑体" w:hAnsi="黑体" w:eastAsia="黑体"/>
          <w:kern w:val="0"/>
          <w:sz w:val="28"/>
          <w:szCs w:val="28"/>
        </w:rPr>
        <w:t xml:space="preserve">       </w:t>
      </w:r>
      <w:r>
        <w:rPr>
          <w:rFonts w:hint="eastAsia" w:ascii="黑体" w:hAnsi="黑体" w:eastAsia="黑体"/>
          <w:kern w:val="0"/>
          <w:sz w:val="28"/>
          <w:szCs w:val="28"/>
        </w:rPr>
        <w:t>（大写）：</w:t>
      </w:r>
      <w:r>
        <w:rPr>
          <w:rFonts w:hint="eastAsia" w:ascii="黑体" w:hAnsi="黑体" w:eastAsia="黑体"/>
          <w:kern w:val="0"/>
          <w:sz w:val="28"/>
          <w:szCs w:val="28"/>
          <w:u w:val="single"/>
        </w:rPr>
        <w:t xml:space="preserve">                </w:t>
      </w:r>
      <w:r>
        <w:rPr>
          <w:rFonts w:ascii="黑体" w:hAnsi="黑体" w:eastAsia="黑体"/>
          <w:kern w:val="0"/>
          <w:sz w:val="28"/>
          <w:szCs w:val="28"/>
          <w:u w:val="single"/>
        </w:rPr>
        <w:t xml:space="preserve">  </w:t>
      </w:r>
      <w:r>
        <w:rPr>
          <w:rFonts w:hint="eastAsia" w:ascii="黑体" w:hAnsi="黑体" w:eastAsia="黑体"/>
          <w:kern w:val="0"/>
          <w:sz w:val="28"/>
          <w:szCs w:val="28"/>
          <w:u w:val="single"/>
        </w:rPr>
        <w:t xml:space="preserve">      </w:t>
      </w:r>
      <w:r>
        <w:rPr>
          <w:rFonts w:hint="eastAsia" w:ascii="黑体" w:hAnsi="黑体" w:eastAsia="黑体"/>
          <w:kern w:val="0"/>
          <w:sz w:val="28"/>
          <w:szCs w:val="28"/>
        </w:rPr>
        <w:t>元</w:t>
      </w:r>
    </w:p>
    <w:p w14:paraId="12BA73F8">
      <w:pPr>
        <w:spacing w:after="721" w:afterLines="150"/>
        <w:jc w:val="left"/>
        <w:rPr>
          <w:rFonts w:ascii="黑体" w:hAnsi="黑体" w:eastAsia="黑体"/>
          <w:sz w:val="28"/>
          <w:szCs w:val="28"/>
        </w:rPr>
      </w:pPr>
      <w:r>
        <w:rPr>
          <w:rFonts w:hint="eastAsia" w:ascii="黑体" w:hAnsi="黑体" w:eastAsia="黑体"/>
          <w:kern w:val="0"/>
          <w:sz w:val="28"/>
          <w:szCs w:val="28"/>
        </w:rPr>
        <w:t>投     标     人：</w:t>
      </w:r>
      <w:r>
        <w:rPr>
          <w:rFonts w:hint="eastAsia" w:ascii="黑体" w:hAnsi="黑体" w:eastAsia="黑体"/>
          <w:kern w:val="0"/>
          <w:sz w:val="28"/>
          <w:szCs w:val="28"/>
          <w:u w:val="single"/>
        </w:rPr>
        <w:t xml:space="preserve">          </w:t>
      </w:r>
      <w:r>
        <w:rPr>
          <w:rFonts w:ascii="黑体" w:hAnsi="黑体" w:eastAsia="黑体"/>
          <w:kern w:val="0"/>
          <w:sz w:val="28"/>
          <w:szCs w:val="28"/>
          <w:u w:val="single"/>
        </w:rPr>
        <w:t xml:space="preserve">  </w:t>
      </w:r>
      <w:r>
        <w:rPr>
          <w:rFonts w:hint="eastAsia" w:ascii="黑体" w:hAnsi="黑体" w:eastAsia="黑体"/>
          <w:kern w:val="0"/>
          <w:sz w:val="28"/>
          <w:szCs w:val="28"/>
          <w:u w:val="single"/>
        </w:rPr>
        <w:t xml:space="preserve">            </w:t>
      </w:r>
      <w:r>
        <w:rPr>
          <w:rFonts w:hint="eastAsia" w:ascii="黑体" w:hAnsi="黑体" w:eastAsia="黑体"/>
          <w:kern w:val="0"/>
          <w:sz w:val="28"/>
          <w:szCs w:val="28"/>
        </w:rPr>
        <w:t>（盖单位章）</w:t>
      </w:r>
    </w:p>
    <w:p w14:paraId="2FED89D2">
      <w:pPr>
        <w:jc w:val="left"/>
        <w:rPr>
          <w:rFonts w:ascii="黑体" w:hAnsi="黑体" w:eastAsia="黑体"/>
          <w:spacing w:val="91"/>
          <w:kern w:val="0"/>
          <w:sz w:val="28"/>
          <w:szCs w:val="28"/>
        </w:rPr>
      </w:pPr>
      <w:r>
        <w:rPr>
          <w:rFonts w:hint="eastAsia" w:ascii="黑体" w:hAnsi="黑体" w:eastAsia="黑体"/>
          <w:spacing w:val="91"/>
          <w:kern w:val="0"/>
          <w:sz w:val="28"/>
          <w:szCs w:val="28"/>
        </w:rPr>
        <w:t>法定代表人</w:t>
      </w:r>
    </w:p>
    <w:p w14:paraId="24EDB372">
      <w:pPr>
        <w:spacing w:after="721" w:afterLines="150"/>
        <w:jc w:val="left"/>
        <w:rPr>
          <w:rFonts w:ascii="黑体" w:hAnsi="黑体" w:eastAsia="黑体"/>
          <w:kern w:val="0"/>
          <w:sz w:val="28"/>
          <w:szCs w:val="28"/>
        </w:rPr>
      </w:pPr>
      <w:r>
        <w:rPr>
          <w:rFonts w:hint="eastAsia" w:ascii="黑体" w:hAnsi="黑体" w:eastAsia="黑体"/>
          <w:spacing w:val="45"/>
          <w:kern w:val="0"/>
          <w:sz w:val="28"/>
          <w:szCs w:val="28"/>
        </w:rPr>
        <w:t>或委托代理人</w:t>
      </w:r>
      <w:r>
        <w:rPr>
          <w:rFonts w:hint="eastAsia" w:ascii="黑体" w:hAnsi="黑体" w:eastAsia="黑体"/>
          <w:kern w:val="0"/>
          <w:sz w:val="28"/>
          <w:szCs w:val="28"/>
        </w:rPr>
        <w:t>：</w:t>
      </w:r>
      <w:r>
        <w:rPr>
          <w:rFonts w:hint="eastAsia" w:ascii="黑体" w:hAnsi="黑体" w:eastAsia="黑体"/>
          <w:kern w:val="0"/>
          <w:sz w:val="28"/>
          <w:szCs w:val="28"/>
          <w:u w:val="single"/>
        </w:rPr>
        <w:t xml:space="preserve">                        </w:t>
      </w:r>
      <w:r>
        <w:rPr>
          <w:rFonts w:hint="eastAsia" w:ascii="黑体" w:hAnsi="黑体" w:eastAsia="黑体"/>
          <w:kern w:val="0"/>
          <w:sz w:val="28"/>
          <w:szCs w:val="28"/>
        </w:rPr>
        <w:t>（签字）</w:t>
      </w:r>
    </w:p>
    <w:p w14:paraId="23506F85">
      <w:pPr>
        <w:rPr>
          <w:rFonts w:ascii="黑体" w:hAnsi="黑体" w:eastAsia="黑体"/>
          <w:sz w:val="28"/>
          <w:szCs w:val="28"/>
        </w:rPr>
      </w:pPr>
      <w:r>
        <w:rPr>
          <w:rFonts w:ascii="黑体" w:hAnsi="黑体" w:eastAsia="黑体"/>
          <w:spacing w:val="14"/>
          <w:kern w:val="0"/>
          <w:sz w:val="28"/>
          <w:szCs w:val="28"/>
        </w:rPr>
        <w:t>编</w:t>
      </w:r>
      <w:r>
        <w:rPr>
          <w:rFonts w:hint="eastAsia" w:ascii="黑体" w:hAnsi="黑体" w:eastAsia="黑体"/>
          <w:spacing w:val="14"/>
          <w:kern w:val="0"/>
          <w:sz w:val="28"/>
          <w:szCs w:val="28"/>
        </w:rPr>
        <w:t xml:space="preserve"> </w:t>
      </w:r>
      <w:r>
        <w:rPr>
          <w:rFonts w:ascii="黑体" w:hAnsi="黑体" w:eastAsia="黑体"/>
          <w:spacing w:val="14"/>
          <w:kern w:val="0"/>
          <w:sz w:val="28"/>
          <w:szCs w:val="28"/>
        </w:rPr>
        <w:t xml:space="preserve"> 制</w:t>
      </w:r>
      <w:r>
        <w:rPr>
          <w:rFonts w:hint="eastAsia" w:ascii="黑体" w:hAnsi="黑体" w:eastAsia="黑体"/>
          <w:spacing w:val="14"/>
          <w:kern w:val="0"/>
          <w:sz w:val="28"/>
          <w:szCs w:val="28"/>
        </w:rPr>
        <w:t xml:space="preserve"> </w:t>
      </w:r>
      <w:r>
        <w:rPr>
          <w:rFonts w:ascii="黑体" w:hAnsi="黑体" w:eastAsia="黑体"/>
          <w:spacing w:val="14"/>
          <w:kern w:val="0"/>
          <w:sz w:val="28"/>
          <w:szCs w:val="28"/>
        </w:rPr>
        <w:t xml:space="preserve"> 时  间</w:t>
      </w:r>
      <w:r>
        <w:rPr>
          <w:rFonts w:hint="eastAsia" w:ascii="黑体" w:hAnsi="黑体" w:eastAsia="黑体"/>
          <w:spacing w:val="14"/>
          <w:kern w:val="0"/>
          <w:sz w:val="28"/>
          <w:szCs w:val="28"/>
        </w:rPr>
        <w:t>：</w:t>
      </w:r>
      <w:r>
        <w:rPr>
          <w:rFonts w:hint="eastAsia" w:ascii="黑体" w:hAnsi="黑体" w:eastAsia="黑体"/>
          <w:kern w:val="0"/>
          <w:sz w:val="28"/>
          <w:szCs w:val="28"/>
          <w:u w:val="single"/>
        </w:rPr>
        <w:t xml:space="preserve"> </w:t>
      </w:r>
      <w:r>
        <w:rPr>
          <w:rFonts w:ascii="黑体" w:hAnsi="黑体" w:eastAsia="黑体"/>
          <w:kern w:val="0"/>
          <w:sz w:val="28"/>
          <w:szCs w:val="28"/>
          <w:u w:val="single"/>
        </w:rPr>
        <w:t xml:space="preserve">     </w:t>
      </w:r>
      <w:r>
        <w:rPr>
          <w:rFonts w:hint="eastAsia" w:ascii="黑体" w:hAnsi="黑体" w:eastAsia="黑体"/>
          <w:kern w:val="0"/>
          <w:sz w:val="28"/>
          <w:szCs w:val="28"/>
        </w:rPr>
        <w:t>年</w:t>
      </w:r>
      <w:r>
        <w:rPr>
          <w:rFonts w:hint="eastAsia" w:ascii="黑体" w:hAnsi="黑体" w:eastAsia="黑体"/>
          <w:kern w:val="0"/>
          <w:sz w:val="28"/>
          <w:szCs w:val="28"/>
          <w:u w:val="single"/>
        </w:rPr>
        <w:t xml:space="preserve"> </w:t>
      </w:r>
      <w:r>
        <w:rPr>
          <w:rFonts w:ascii="黑体" w:hAnsi="黑体" w:eastAsia="黑体"/>
          <w:kern w:val="0"/>
          <w:sz w:val="28"/>
          <w:szCs w:val="28"/>
          <w:u w:val="single"/>
        </w:rPr>
        <w:t xml:space="preserve">     </w:t>
      </w:r>
      <w:r>
        <w:rPr>
          <w:rFonts w:hint="eastAsia" w:ascii="黑体" w:hAnsi="黑体" w:eastAsia="黑体"/>
          <w:kern w:val="0"/>
          <w:sz w:val="28"/>
          <w:szCs w:val="28"/>
        </w:rPr>
        <w:t>月</w:t>
      </w:r>
      <w:r>
        <w:rPr>
          <w:rFonts w:hint="eastAsia" w:ascii="黑体" w:hAnsi="黑体" w:eastAsia="黑体"/>
          <w:kern w:val="0"/>
          <w:sz w:val="28"/>
          <w:szCs w:val="28"/>
          <w:u w:val="single"/>
        </w:rPr>
        <w:t xml:space="preserve"> </w:t>
      </w:r>
      <w:r>
        <w:rPr>
          <w:rFonts w:ascii="黑体" w:hAnsi="黑体" w:eastAsia="黑体"/>
          <w:kern w:val="0"/>
          <w:sz w:val="28"/>
          <w:szCs w:val="28"/>
          <w:u w:val="single"/>
        </w:rPr>
        <w:t xml:space="preserve">     </w:t>
      </w:r>
      <w:r>
        <w:rPr>
          <w:rFonts w:hint="eastAsia" w:ascii="黑体" w:hAnsi="黑体" w:eastAsia="黑体"/>
          <w:kern w:val="0"/>
          <w:sz w:val="28"/>
          <w:szCs w:val="28"/>
        </w:rPr>
        <w:t>日</w:t>
      </w:r>
    </w:p>
    <w:p w14:paraId="2701CD34">
      <w:pPr>
        <w:ind w:firstLine="420"/>
      </w:pPr>
    </w:p>
    <w:p w14:paraId="1CF5C8F1">
      <w:pPr>
        <w:rPr>
          <w:rFonts w:eastAsia="黑体"/>
          <w:b/>
          <w:kern w:val="0"/>
        </w:rPr>
      </w:pPr>
    </w:p>
    <w:p w14:paraId="1A6D7BA8">
      <w:pPr>
        <w:rPr>
          <w:rFonts w:eastAsia="黑体"/>
          <w:b/>
          <w:kern w:val="0"/>
        </w:rPr>
      </w:pPr>
      <w:r>
        <w:rPr>
          <w:rFonts w:eastAsia="黑体"/>
          <w:b/>
          <w:kern w:val="0"/>
        </w:rPr>
        <w:br w:type="page"/>
      </w:r>
    </w:p>
    <w:p w14:paraId="65A83F91">
      <w:pPr>
        <w:widowControl/>
        <w:jc w:val="left"/>
        <w:rPr>
          <w:rFonts w:eastAsia="黑体"/>
          <w:b/>
          <w:kern w:val="0"/>
        </w:rPr>
      </w:pPr>
    </w:p>
    <w:p w14:paraId="1D20A4D6">
      <w:pPr>
        <w:keepNext/>
        <w:keepLines/>
        <w:tabs>
          <w:tab w:val="left" w:pos="1287"/>
        </w:tabs>
        <w:spacing w:before="240" w:after="240"/>
        <w:outlineLvl w:val="2"/>
        <w:rPr>
          <w:rFonts w:hint="eastAsia" w:eastAsia="宋体"/>
          <w:b/>
          <w:bCs/>
          <w:sz w:val="28"/>
          <w:szCs w:val="32"/>
        </w:rPr>
      </w:pPr>
      <w:r>
        <w:rPr>
          <w:rFonts w:eastAsia="宋体"/>
          <w:b/>
          <w:bCs/>
          <w:sz w:val="28"/>
          <w:szCs w:val="32"/>
        </w:rPr>
        <w:t>5.3.3</w:t>
      </w:r>
      <w:r>
        <w:rPr>
          <w:rFonts w:hint="eastAsia" w:eastAsia="宋体"/>
          <w:b/>
          <w:bCs/>
          <w:sz w:val="28"/>
          <w:szCs w:val="32"/>
        </w:rPr>
        <w:t xml:space="preserve">  投标报价说明</w:t>
      </w:r>
    </w:p>
    <w:p w14:paraId="1BB04E84">
      <w:pPr>
        <w:jc w:val="center"/>
        <w:rPr>
          <w:rFonts w:hint="eastAsia" w:ascii="黑体" w:hAnsi="黑体" w:eastAsia="黑体" w:cs="黑体"/>
          <w:b/>
          <w:sz w:val="28"/>
          <w:szCs w:val="28"/>
        </w:rPr>
      </w:pPr>
      <w:r>
        <w:rPr>
          <w:rFonts w:hint="eastAsia" w:ascii="黑体" w:hAnsi="黑体" w:eastAsia="黑体" w:cs="黑体"/>
          <w:b/>
          <w:sz w:val="28"/>
          <w:szCs w:val="28"/>
        </w:rPr>
        <w:t>投标报价说明</w:t>
      </w:r>
    </w:p>
    <w:p w14:paraId="31AC1507">
      <w:pPr>
        <w:rPr>
          <w:rFonts w:eastAsia="宋体"/>
          <w:kern w:val="0"/>
          <w:sz w:val="21"/>
          <w:u w:val="single"/>
        </w:rPr>
      </w:pPr>
      <w:r>
        <w:rPr>
          <w:rFonts w:eastAsia="宋体"/>
          <w:kern w:val="0"/>
          <w:sz w:val="21"/>
        </w:rPr>
        <w:t>合同编号：</w:t>
      </w:r>
      <w:r>
        <w:rPr>
          <w:rFonts w:hint="eastAsia" w:eastAsia="宋体"/>
          <w:kern w:val="0"/>
          <w:sz w:val="21"/>
          <w:u w:val="single"/>
        </w:rPr>
        <w:t xml:space="preserve">                </w:t>
      </w:r>
    </w:p>
    <w:p w14:paraId="55C97C78">
      <w:pPr>
        <w:rPr>
          <w:rFonts w:eastAsia="宋体"/>
          <w:kern w:val="0"/>
          <w:sz w:val="21"/>
        </w:rPr>
      </w:pPr>
      <w:r>
        <w:rPr>
          <w:rFonts w:eastAsia="宋体"/>
          <w:kern w:val="0"/>
          <w:sz w:val="21"/>
        </w:rPr>
        <w:t>工程名称：</w:t>
      </w:r>
      <w:r>
        <w:rPr>
          <w:rFonts w:hint="eastAsia" w:eastAsia="宋体"/>
          <w:kern w:val="0"/>
          <w:sz w:val="21"/>
          <w:u w:val="single"/>
        </w:rPr>
        <w:t xml:space="preserve">                </w:t>
      </w:r>
      <w:r>
        <w:rPr>
          <w:rFonts w:eastAsia="宋体"/>
          <w:kern w:val="0"/>
          <w:sz w:val="21"/>
        </w:rPr>
        <w:t xml:space="preserve"> </w:t>
      </w:r>
    </w:p>
    <w:tbl>
      <w:tblPr>
        <w:tblStyle w:val="12"/>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3"/>
      </w:tblGrid>
      <w:tr w14:paraId="5E06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70" w:hRule="atLeast"/>
        </w:trPr>
        <w:tc>
          <w:tcPr>
            <w:tcW w:w="8323" w:type="dxa"/>
            <w:noWrap w:val="0"/>
            <w:vAlign w:val="top"/>
          </w:tcPr>
          <w:p w14:paraId="1284B93F">
            <w:pPr>
              <w:spacing w:line="300" w:lineRule="exact"/>
              <w:ind w:right="-105" w:rightChars="-50"/>
              <w:rPr>
                <w:rFonts w:hint="eastAsia" w:eastAsia="宋体"/>
                <w:kern w:val="0"/>
                <w:sz w:val="21"/>
              </w:rPr>
            </w:pPr>
          </w:p>
          <w:p w14:paraId="2882ED11">
            <w:pPr>
              <w:spacing w:line="300" w:lineRule="exact"/>
              <w:ind w:right="-105" w:rightChars="-50"/>
              <w:rPr>
                <w:rFonts w:eastAsia="宋体"/>
                <w:kern w:val="0"/>
                <w:sz w:val="21"/>
              </w:rPr>
            </w:pPr>
            <w:r>
              <w:rPr>
                <w:rFonts w:hint="eastAsia" w:eastAsia="宋体"/>
                <w:kern w:val="0"/>
                <w:sz w:val="21"/>
              </w:rPr>
              <w:t xml:space="preserve">  </w:t>
            </w:r>
          </w:p>
        </w:tc>
      </w:tr>
    </w:tbl>
    <w:p w14:paraId="5E791D32">
      <w:pPr>
        <w:pStyle w:val="22"/>
        <w:rPr>
          <w:rFonts w:hint="eastAsia"/>
          <w:color w:val="auto"/>
        </w:rPr>
      </w:pPr>
      <w:r>
        <w:rPr>
          <w:rFonts w:hint="eastAsia"/>
          <w:color w:val="auto"/>
        </w:rPr>
        <w:t>注：招标人在本表中列明投标人需要填写的内容。</w:t>
      </w:r>
    </w:p>
    <w:p w14:paraId="77698AB4">
      <w:pPr>
        <w:autoSpaceDE w:val="0"/>
        <w:autoSpaceDN w:val="0"/>
        <w:adjustRightInd w:val="0"/>
        <w:jc w:val="left"/>
        <w:rPr>
          <w:rFonts w:hint="eastAsia" w:ascii="宋体" w:hAnsi="宋体" w:eastAsia="宋体" w:cs="宋体"/>
          <w:kern w:val="0"/>
          <w:sz w:val="21"/>
          <w:szCs w:val="21"/>
        </w:rPr>
      </w:pPr>
    </w:p>
    <w:p w14:paraId="717AF463">
      <w:pPr>
        <w:keepNext/>
        <w:keepLines/>
        <w:tabs>
          <w:tab w:val="left" w:pos="1287"/>
        </w:tabs>
        <w:spacing w:before="240" w:after="240"/>
        <w:outlineLvl w:val="2"/>
        <w:rPr>
          <w:rFonts w:hint="eastAsia" w:eastAsia="宋体"/>
          <w:b/>
          <w:bCs/>
          <w:sz w:val="28"/>
          <w:szCs w:val="32"/>
        </w:rPr>
      </w:pPr>
      <w:r>
        <w:rPr>
          <w:rFonts w:hint="eastAsia" w:eastAsia="宋体"/>
          <w:b/>
          <w:bCs/>
          <w:sz w:val="28"/>
          <w:szCs w:val="32"/>
        </w:rPr>
        <w:t>5.3.4  工程项目总价表</w:t>
      </w:r>
    </w:p>
    <w:p w14:paraId="5EEB2F92">
      <w:pPr>
        <w:jc w:val="center"/>
        <w:rPr>
          <w:rFonts w:hint="eastAsia" w:ascii="黑体" w:hAnsi="黑体" w:eastAsia="黑体" w:cs="黑体"/>
          <w:b/>
          <w:sz w:val="28"/>
          <w:szCs w:val="28"/>
        </w:rPr>
      </w:pPr>
      <w:r>
        <w:rPr>
          <w:rFonts w:hint="eastAsia" w:ascii="黑体" w:hAnsi="黑体" w:eastAsia="黑体" w:cs="黑体"/>
          <w:b/>
          <w:sz w:val="28"/>
          <w:szCs w:val="28"/>
        </w:rPr>
        <w:t>工程项目总价表</w:t>
      </w:r>
    </w:p>
    <w:p w14:paraId="6210E75C">
      <w:pPr>
        <w:rPr>
          <w:rFonts w:eastAsia="宋体"/>
          <w:kern w:val="0"/>
          <w:sz w:val="21"/>
          <w:u w:val="single"/>
        </w:rPr>
      </w:pPr>
      <w:r>
        <w:rPr>
          <w:rFonts w:eastAsia="宋体"/>
          <w:kern w:val="0"/>
          <w:sz w:val="21"/>
        </w:rPr>
        <w:t>合同编号：</w:t>
      </w:r>
      <w:r>
        <w:rPr>
          <w:rFonts w:hint="eastAsia" w:eastAsia="宋体"/>
          <w:kern w:val="0"/>
          <w:sz w:val="21"/>
          <w:u w:val="single"/>
        </w:rPr>
        <w:t xml:space="preserve">                </w:t>
      </w:r>
    </w:p>
    <w:p w14:paraId="352A5FC4">
      <w:pPr>
        <w:rPr>
          <w:rFonts w:eastAsia="宋体"/>
          <w:kern w:val="0"/>
          <w:sz w:val="21"/>
        </w:rPr>
      </w:pPr>
      <w:r>
        <w:rPr>
          <w:rFonts w:eastAsia="宋体"/>
          <w:kern w:val="0"/>
          <w:sz w:val="21"/>
        </w:rPr>
        <w:t>工程名称：</w:t>
      </w:r>
      <w:r>
        <w:rPr>
          <w:rFonts w:hint="eastAsia" w:eastAsia="宋体"/>
          <w:kern w:val="0"/>
          <w:sz w:val="21"/>
          <w:u w:val="single"/>
        </w:rPr>
        <w:t xml:space="preserve">                </w:t>
      </w:r>
      <w:r>
        <w:rPr>
          <w:rFonts w:eastAsia="宋体"/>
          <w:kern w:val="0"/>
          <w:sz w:val="21"/>
        </w:rPr>
        <w:t xml:space="preserve"> </w:t>
      </w:r>
    </w:p>
    <w:tbl>
      <w:tblPr>
        <w:tblStyle w:val="12"/>
        <w:tblW w:w="83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37"/>
        <w:gridCol w:w="3304"/>
        <w:gridCol w:w="1856"/>
        <w:gridCol w:w="1926"/>
      </w:tblGrid>
      <w:tr w14:paraId="1D04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237" w:type="dxa"/>
            <w:noWrap w:val="0"/>
            <w:vAlign w:val="center"/>
          </w:tcPr>
          <w:p w14:paraId="706F9B7B">
            <w:pPr>
              <w:spacing w:line="300" w:lineRule="exact"/>
              <w:ind w:left="-105" w:leftChars="-50" w:right="-105" w:rightChars="-50"/>
              <w:jc w:val="center"/>
              <w:rPr>
                <w:rFonts w:eastAsia="宋体"/>
                <w:kern w:val="0"/>
                <w:sz w:val="21"/>
              </w:rPr>
            </w:pPr>
            <w:r>
              <w:rPr>
                <w:rFonts w:hint="eastAsia" w:eastAsia="宋体"/>
                <w:kern w:val="0"/>
                <w:sz w:val="21"/>
              </w:rPr>
              <w:t xml:space="preserve">组  </w:t>
            </w:r>
            <w:r>
              <w:rPr>
                <w:rFonts w:eastAsia="宋体"/>
                <w:kern w:val="0"/>
                <w:sz w:val="21"/>
              </w:rPr>
              <w:t>号</w:t>
            </w:r>
          </w:p>
        </w:tc>
        <w:tc>
          <w:tcPr>
            <w:tcW w:w="3304" w:type="dxa"/>
            <w:noWrap w:val="0"/>
            <w:vAlign w:val="center"/>
          </w:tcPr>
          <w:p w14:paraId="1ABC5517">
            <w:pPr>
              <w:spacing w:line="300" w:lineRule="exact"/>
              <w:ind w:left="-105" w:leftChars="-50" w:right="-105" w:rightChars="-50"/>
              <w:jc w:val="center"/>
              <w:rPr>
                <w:rFonts w:eastAsia="宋体"/>
                <w:kern w:val="0"/>
                <w:sz w:val="21"/>
              </w:rPr>
            </w:pPr>
            <w:r>
              <w:rPr>
                <w:rFonts w:eastAsia="宋体"/>
                <w:kern w:val="0"/>
                <w:sz w:val="21"/>
              </w:rPr>
              <w:t>项目</w:t>
            </w:r>
            <w:r>
              <w:rPr>
                <w:rFonts w:hint="eastAsia" w:eastAsia="宋体"/>
                <w:kern w:val="0"/>
                <w:sz w:val="21"/>
              </w:rPr>
              <w:t>分组</w:t>
            </w:r>
            <w:r>
              <w:rPr>
                <w:rFonts w:eastAsia="宋体"/>
                <w:kern w:val="0"/>
                <w:sz w:val="21"/>
              </w:rPr>
              <w:t>名称</w:t>
            </w:r>
          </w:p>
        </w:tc>
        <w:tc>
          <w:tcPr>
            <w:tcW w:w="1856" w:type="dxa"/>
            <w:noWrap w:val="0"/>
            <w:vAlign w:val="center"/>
          </w:tcPr>
          <w:p w14:paraId="75831351">
            <w:pPr>
              <w:spacing w:line="300" w:lineRule="exact"/>
              <w:ind w:left="-105" w:leftChars="-50" w:right="-105" w:rightChars="-50"/>
              <w:jc w:val="center"/>
              <w:rPr>
                <w:rFonts w:hint="eastAsia" w:eastAsia="宋体"/>
                <w:kern w:val="0"/>
                <w:sz w:val="21"/>
              </w:rPr>
            </w:pPr>
            <w:r>
              <w:rPr>
                <w:rFonts w:eastAsia="宋体"/>
                <w:kern w:val="0"/>
                <w:sz w:val="21"/>
              </w:rPr>
              <w:t>金额</w:t>
            </w:r>
            <w:r>
              <w:rPr>
                <w:rFonts w:hint="eastAsia" w:eastAsia="宋体"/>
                <w:kern w:val="0"/>
                <w:sz w:val="21"/>
              </w:rPr>
              <w:t>（</w:t>
            </w:r>
            <w:r>
              <w:rPr>
                <w:rFonts w:eastAsia="宋体"/>
                <w:kern w:val="0"/>
                <w:sz w:val="21"/>
              </w:rPr>
              <w:t>元</w:t>
            </w:r>
            <w:r>
              <w:rPr>
                <w:rFonts w:hint="eastAsia" w:eastAsia="宋体"/>
                <w:kern w:val="0"/>
                <w:sz w:val="21"/>
              </w:rPr>
              <w:t>）</w:t>
            </w:r>
          </w:p>
        </w:tc>
        <w:tc>
          <w:tcPr>
            <w:tcW w:w="1926" w:type="dxa"/>
            <w:noWrap w:val="0"/>
            <w:vAlign w:val="center"/>
          </w:tcPr>
          <w:p w14:paraId="133AFFFA">
            <w:pPr>
              <w:spacing w:line="300" w:lineRule="exact"/>
              <w:ind w:left="-105" w:leftChars="-50" w:right="-105" w:rightChars="-50"/>
              <w:jc w:val="center"/>
              <w:rPr>
                <w:rFonts w:eastAsia="宋体"/>
                <w:kern w:val="0"/>
                <w:sz w:val="21"/>
              </w:rPr>
            </w:pPr>
            <w:r>
              <w:rPr>
                <w:rFonts w:eastAsia="宋体"/>
                <w:kern w:val="0"/>
                <w:sz w:val="21"/>
              </w:rPr>
              <w:t>备注</w:t>
            </w:r>
          </w:p>
        </w:tc>
      </w:tr>
      <w:tr w14:paraId="35E8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237" w:type="dxa"/>
            <w:noWrap w:val="0"/>
            <w:vAlign w:val="center"/>
          </w:tcPr>
          <w:p w14:paraId="3E89611C">
            <w:pPr>
              <w:spacing w:line="300" w:lineRule="exact"/>
              <w:ind w:left="-105" w:leftChars="-50" w:right="-105" w:rightChars="-50"/>
              <w:jc w:val="center"/>
              <w:rPr>
                <w:rFonts w:hint="eastAsia" w:eastAsia="宋体"/>
                <w:kern w:val="0"/>
                <w:sz w:val="21"/>
              </w:rPr>
            </w:pPr>
            <w:r>
              <w:rPr>
                <w:rFonts w:hint="eastAsia" w:eastAsia="宋体"/>
                <w:kern w:val="0"/>
                <w:sz w:val="21"/>
              </w:rPr>
              <w:t>1</w:t>
            </w:r>
          </w:p>
        </w:tc>
        <w:tc>
          <w:tcPr>
            <w:tcW w:w="3304" w:type="dxa"/>
            <w:noWrap w:val="0"/>
            <w:vAlign w:val="center"/>
          </w:tcPr>
          <w:p w14:paraId="6598667C">
            <w:pPr>
              <w:spacing w:line="300" w:lineRule="exact"/>
              <w:ind w:left="-105" w:leftChars="-50" w:right="-105" w:rightChars="-50" w:firstLine="210" w:firstLineChars="100"/>
              <w:jc w:val="center"/>
              <w:rPr>
                <w:rFonts w:eastAsia="宋体"/>
                <w:kern w:val="0"/>
                <w:sz w:val="21"/>
              </w:rPr>
            </w:pPr>
          </w:p>
        </w:tc>
        <w:tc>
          <w:tcPr>
            <w:tcW w:w="1856" w:type="dxa"/>
            <w:noWrap w:val="0"/>
            <w:vAlign w:val="center"/>
          </w:tcPr>
          <w:p w14:paraId="3A40C0E2">
            <w:pPr>
              <w:spacing w:line="300" w:lineRule="exact"/>
              <w:ind w:left="-105" w:leftChars="-50" w:right="-105" w:rightChars="-50"/>
              <w:jc w:val="center"/>
              <w:rPr>
                <w:rFonts w:eastAsia="宋体"/>
                <w:kern w:val="0"/>
                <w:sz w:val="21"/>
              </w:rPr>
            </w:pPr>
          </w:p>
        </w:tc>
        <w:tc>
          <w:tcPr>
            <w:tcW w:w="1926" w:type="dxa"/>
            <w:noWrap w:val="0"/>
            <w:vAlign w:val="center"/>
          </w:tcPr>
          <w:p w14:paraId="01FF8CE1">
            <w:pPr>
              <w:spacing w:line="300" w:lineRule="exact"/>
              <w:ind w:left="-105" w:leftChars="-50" w:right="-105" w:rightChars="-50"/>
              <w:jc w:val="center"/>
              <w:rPr>
                <w:rFonts w:eastAsia="宋体"/>
                <w:kern w:val="0"/>
                <w:sz w:val="21"/>
              </w:rPr>
            </w:pPr>
          </w:p>
        </w:tc>
      </w:tr>
      <w:tr w14:paraId="6E84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237" w:type="dxa"/>
            <w:noWrap w:val="0"/>
            <w:vAlign w:val="center"/>
          </w:tcPr>
          <w:p w14:paraId="1B0D0A60">
            <w:pPr>
              <w:spacing w:line="300" w:lineRule="exact"/>
              <w:ind w:left="-105" w:leftChars="-50" w:right="-105" w:rightChars="-50"/>
              <w:jc w:val="center"/>
              <w:rPr>
                <w:rFonts w:eastAsia="宋体"/>
                <w:kern w:val="0"/>
                <w:sz w:val="21"/>
              </w:rPr>
            </w:pPr>
            <w:r>
              <w:rPr>
                <w:rFonts w:hint="eastAsia" w:eastAsia="宋体"/>
                <w:kern w:val="0"/>
                <w:sz w:val="21"/>
              </w:rPr>
              <w:t>2</w:t>
            </w:r>
          </w:p>
        </w:tc>
        <w:tc>
          <w:tcPr>
            <w:tcW w:w="3304" w:type="dxa"/>
            <w:noWrap w:val="0"/>
            <w:vAlign w:val="center"/>
          </w:tcPr>
          <w:p w14:paraId="1F7CED58">
            <w:pPr>
              <w:spacing w:line="300" w:lineRule="exact"/>
              <w:ind w:left="-105" w:leftChars="-50" w:right="-105" w:rightChars="-50" w:firstLine="210" w:firstLineChars="100"/>
              <w:jc w:val="center"/>
              <w:rPr>
                <w:rFonts w:eastAsia="宋体"/>
                <w:sz w:val="21"/>
              </w:rPr>
            </w:pPr>
          </w:p>
        </w:tc>
        <w:tc>
          <w:tcPr>
            <w:tcW w:w="1856" w:type="dxa"/>
            <w:noWrap w:val="0"/>
            <w:vAlign w:val="center"/>
          </w:tcPr>
          <w:p w14:paraId="4763746F">
            <w:pPr>
              <w:spacing w:line="300" w:lineRule="exact"/>
              <w:ind w:left="-105" w:leftChars="-50" w:right="-105" w:rightChars="-50"/>
              <w:jc w:val="center"/>
              <w:rPr>
                <w:rFonts w:eastAsia="宋体"/>
                <w:kern w:val="0"/>
                <w:sz w:val="21"/>
              </w:rPr>
            </w:pPr>
          </w:p>
        </w:tc>
        <w:tc>
          <w:tcPr>
            <w:tcW w:w="1926" w:type="dxa"/>
            <w:noWrap w:val="0"/>
            <w:vAlign w:val="center"/>
          </w:tcPr>
          <w:p w14:paraId="79548AD1">
            <w:pPr>
              <w:spacing w:line="300" w:lineRule="exact"/>
              <w:ind w:left="-105" w:leftChars="-50" w:right="-105" w:rightChars="-50"/>
              <w:jc w:val="center"/>
              <w:rPr>
                <w:rFonts w:eastAsia="宋体"/>
                <w:kern w:val="0"/>
                <w:sz w:val="21"/>
              </w:rPr>
            </w:pPr>
          </w:p>
        </w:tc>
      </w:tr>
      <w:tr w14:paraId="4317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237" w:type="dxa"/>
            <w:noWrap w:val="0"/>
            <w:vAlign w:val="center"/>
          </w:tcPr>
          <w:p w14:paraId="09A8157F">
            <w:pPr>
              <w:spacing w:line="300" w:lineRule="exact"/>
              <w:ind w:left="-105" w:leftChars="-50" w:right="-105" w:rightChars="-50"/>
              <w:jc w:val="center"/>
              <w:rPr>
                <w:rFonts w:hint="eastAsia" w:eastAsia="宋体"/>
                <w:kern w:val="0"/>
                <w:sz w:val="21"/>
              </w:rPr>
            </w:pPr>
            <w:r>
              <w:rPr>
                <w:rFonts w:hint="eastAsia" w:eastAsia="宋体"/>
                <w:kern w:val="0"/>
                <w:sz w:val="21"/>
              </w:rPr>
              <w:t>……</w:t>
            </w:r>
          </w:p>
        </w:tc>
        <w:tc>
          <w:tcPr>
            <w:tcW w:w="3304" w:type="dxa"/>
            <w:noWrap w:val="0"/>
            <w:vAlign w:val="center"/>
          </w:tcPr>
          <w:p w14:paraId="350322B6">
            <w:pPr>
              <w:spacing w:line="300" w:lineRule="exact"/>
              <w:ind w:left="-105" w:leftChars="-50" w:right="-105" w:rightChars="-50" w:firstLine="210" w:firstLineChars="100"/>
              <w:jc w:val="center"/>
              <w:rPr>
                <w:rFonts w:eastAsia="宋体"/>
                <w:sz w:val="21"/>
              </w:rPr>
            </w:pPr>
          </w:p>
        </w:tc>
        <w:tc>
          <w:tcPr>
            <w:tcW w:w="1856" w:type="dxa"/>
            <w:noWrap w:val="0"/>
            <w:vAlign w:val="center"/>
          </w:tcPr>
          <w:p w14:paraId="3ED981FB">
            <w:pPr>
              <w:spacing w:line="300" w:lineRule="exact"/>
              <w:ind w:left="-105" w:leftChars="-50" w:right="-105" w:rightChars="-50"/>
              <w:jc w:val="center"/>
              <w:rPr>
                <w:rFonts w:eastAsia="宋体"/>
                <w:kern w:val="0"/>
                <w:sz w:val="21"/>
              </w:rPr>
            </w:pPr>
          </w:p>
        </w:tc>
        <w:tc>
          <w:tcPr>
            <w:tcW w:w="1926" w:type="dxa"/>
            <w:noWrap w:val="0"/>
            <w:vAlign w:val="center"/>
          </w:tcPr>
          <w:p w14:paraId="160E338B">
            <w:pPr>
              <w:spacing w:line="300" w:lineRule="exact"/>
              <w:ind w:left="-105" w:leftChars="-50" w:right="-105" w:rightChars="-50"/>
              <w:jc w:val="center"/>
              <w:rPr>
                <w:rFonts w:eastAsia="宋体"/>
                <w:kern w:val="0"/>
                <w:sz w:val="21"/>
              </w:rPr>
            </w:pPr>
          </w:p>
        </w:tc>
      </w:tr>
      <w:tr w14:paraId="1A73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237" w:type="dxa"/>
            <w:noWrap w:val="0"/>
            <w:vAlign w:val="center"/>
          </w:tcPr>
          <w:p w14:paraId="32F8EAE3">
            <w:pPr>
              <w:spacing w:line="300" w:lineRule="exact"/>
              <w:ind w:left="-105" w:leftChars="-50" w:right="-105" w:rightChars="-50"/>
              <w:jc w:val="center"/>
              <w:rPr>
                <w:rFonts w:eastAsia="宋体"/>
                <w:kern w:val="0"/>
                <w:sz w:val="21"/>
              </w:rPr>
            </w:pPr>
            <w:r>
              <w:rPr>
                <w:rFonts w:hint="eastAsia" w:eastAsia="宋体"/>
                <w:kern w:val="0"/>
                <w:sz w:val="21"/>
              </w:rPr>
              <w:t>……</w:t>
            </w:r>
          </w:p>
        </w:tc>
        <w:tc>
          <w:tcPr>
            <w:tcW w:w="3304" w:type="dxa"/>
            <w:noWrap w:val="0"/>
            <w:vAlign w:val="center"/>
          </w:tcPr>
          <w:p w14:paraId="481146FA">
            <w:pPr>
              <w:spacing w:line="300" w:lineRule="exact"/>
              <w:ind w:left="-105" w:leftChars="-50" w:right="-105" w:rightChars="-50"/>
              <w:jc w:val="center"/>
              <w:rPr>
                <w:rFonts w:eastAsia="宋体"/>
                <w:sz w:val="21"/>
              </w:rPr>
            </w:pPr>
          </w:p>
        </w:tc>
        <w:tc>
          <w:tcPr>
            <w:tcW w:w="1856" w:type="dxa"/>
            <w:noWrap w:val="0"/>
            <w:vAlign w:val="center"/>
          </w:tcPr>
          <w:p w14:paraId="37C9F028">
            <w:pPr>
              <w:spacing w:line="300" w:lineRule="exact"/>
              <w:ind w:left="-105" w:leftChars="-50" w:right="-105" w:rightChars="-50"/>
              <w:jc w:val="center"/>
              <w:rPr>
                <w:rFonts w:eastAsia="宋体"/>
                <w:kern w:val="0"/>
                <w:sz w:val="21"/>
              </w:rPr>
            </w:pPr>
          </w:p>
        </w:tc>
        <w:tc>
          <w:tcPr>
            <w:tcW w:w="1926" w:type="dxa"/>
            <w:noWrap w:val="0"/>
            <w:vAlign w:val="center"/>
          </w:tcPr>
          <w:p w14:paraId="2C50FB18">
            <w:pPr>
              <w:spacing w:line="300" w:lineRule="exact"/>
              <w:ind w:left="-105" w:leftChars="-50" w:right="-105" w:rightChars="-50"/>
              <w:jc w:val="center"/>
              <w:rPr>
                <w:rFonts w:eastAsia="宋体"/>
                <w:kern w:val="0"/>
                <w:sz w:val="21"/>
              </w:rPr>
            </w:pPr>
          </w:p>
        </w:tc>
      </w:tr>
      <w:tr w14:paraId="57D8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237" w:type="dxa"/>
            <w:noWrap w:val="0"/>
            <w:vAlign w:val="center"/>
          </w:tcPr>
          <w:p w14:paraId="10011B85">
            <w:pPr>
              <w:spacing w:line="300" w:lineRule="exact"/>
              <w:ind w:left="-105" w:leftChars="-50" w:right="-105" w:rightChars="-50"/>
              <w:jc w:val="center"/>
              <w:rPr>
                <w:rFonts w:eastAsia="宋体"/>
                <w:kern w:val="0"/>
                <w:sz w:val="21"/>
              </w:rPr>
            </w:pPr>
            <w:r>
              <w:rPr>
                <w:rFonts w:hint="eastAsia" w:eastAsia="宋体"/>
                <w:kern w:val="0"/>
                <w:sz w:val="21"/>
              </w:rPr>
              <w:t>……</w:t>
            </w:r>
          </w:p>
        </w:tc>
        <w:tc>
          <w:tcPr>
            <w:tcW w:w="3304" w:type="dxa"/>
            <w:noWrap w:val="0"/>
            <w:vAlign w:val="center"/>
          </w:tcPr>
          <w:p w14:paraId="02C2F021">
            <w:pPr>
              <w:spacing w:line="300" w:lineRule="exact"/>
              <w:ind w:left="-105" w:leftChars="-50" w:right="-105" w:rightChars="-50" w:firstLine="210" w:firstLineChars="100"/>
              <w:jc w:val="center"/>
              <w:rPr>
                <w:rFonts w:eastAsia="宋体"/>
                <w:sz w:val="21"/>
              </w:rPr>
            </w:pPr>
          </w:p>
        </w:tc>
        <w:tc>
          <w:tcPr>
            <w:tcW w:w="1856" w:type="dxa"/>
            <w:noWrap w:val="0"/>
            <w:vAlign w:val="center"/>
          </w:tcPr>
          <w:p w14:paraId="461CD925">
            <w:pPr>
              <w:spacing w:line="300" w:lineRule="exact"/>
              <w:ind w:left="-105" w:leftChars="-50" w:right="-105" w:rightChars="-50"/>
              <w:jc w:val="center"/>
              <w:rPr>
                <w:rFonts w:eastAsia="宋体"/>
                <w:kern w:val="0"/>
                <w:sz w:val="21"/>
              </w:rPr>
            </w:pPr>
          </w:p>
        </w:tc>
        <w:tc>
          <w:tcPr>
            <w:tcW w:w="1926" w:type="dxa"/>
            <w:noWrap w:val="0"/>
            <w:vAlign w:val="center"/>
          </w:tcPr>
          <w:p w14:paraId="46F2B84C">
            <w:pPr>
              <w:spacing w:line="300" w:lineRule="exact"/>
              <w:ind w:left="-105" w:leftChars="-50" w:right="-105" w:rightChars="-50"/>
              <w:jc w:val="center"/>
              <w:rPr>
                <w:rFonts w:eastAsia="宋体"/>
                <w:kern w:val="0"/>
                <w:sz w:val="21"/>
              </w:rPr>
            </w:pPr>
          </w:p>
        </w:tc>
      </w:tr>
      <w:tr w14:paraId="1BFF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237" w:type="dxa"/>
            <w:noWrap w:val="0"/>
            <w:vAlign w:val="center"/>
          </w:tcPr>
          <w:p w14:paraId="20CF090A">
            <w:pPr>
              <w:spacing w:line="300" w:lineRule="exact"/>
              <w:ind w:left="-105" w:leftChars="-50" w:right="-105" w:rightChars="-50"/>
              <w:jc w:val="center"/>
              <w:rPr>
                <w:rFonts w:hint="eastAsia" w:eastAsia="宋体"/>
                <w:kern w:val="0"/>
                <w:sz w:val="21"/>
              </w:rPr>
            </w:pPr>
            <w:r>
              <w:rPr>
                <w:rFonts w:hint="eastAsia" w:eastAsia="宋体"/>
                <w:kern w:val="0"/>
                <w:sz w:val="21"/>
              </w:rPr>
              <w:t>……</w:t>
            </w:r>
          </w:p>
        </w:tc>
        <w:tc>
          <w:tcPr>
            <w:tcW w:w="3304" w:type="dxa"/>
            <w:noWrap w:val="0"/>
            <w:vAlign w:val="center"/>
          </w:tcPr>
          <w:p w14:paraId="6B5D34E8">
            <w:pPr>
              <w:spacing w:line="300" w:lineRule="exact"/>
              <w:ind w:left="105" w:leftChars="50" w:right="105" w:rightChars="50"/>
              <w:jc w:val="left"/>
              <w:rPr>
                <w:rFonts w:eastAsia="宋体"/>
                <w:kern w:val="0"/>
                <w:sz w:val="21"/>
              </w:rPr>
            </w:pPr>
            <w:r>
              <w:rPr>
                <w:rFonts w:hint="eastAsia" w:eastAsia="宋体"/>
                <w:kern w:val="0"/>
                <w:sz w:val="21"/>
              </w:rPr>
              <w:t>安全生产措施费</w:t>
            </w:r>
          </w:p>
        </w:tc>
        <w:tc>
          <w:tcPr>
            <w:tcW w:w="1856" w:type="dxa"/>
            <w:noWrap w:val="0"/>
            <w:vAlign w:val="center"/>
          </w:tcPr>
          <w:p w14:paraId="4EEB2BA3">
            <w:pPr>
              <w:spacing w:line="300" w:lineRule="exact"/>
              <w:ind w:left="-105" w:leftChars="-50" w:right="-105" w:rightChars="-50"/>
              <w:jc w:val="center"/>
              <w:rPr>
                <w:rFonts w:eastAsia="宋体"/>
                <w:kern w:val="0"/>
                <w:sz w:val="21"/>
              </w:rPr>
            </w:pPr>
          </w:p>
        </w:tc>
        <w:tc>
          <w:tcPr>
            <w:tcW w:w="1926" w:type="dxa"/>
            <w:noWrap w:val="0"/>
            <w:vAlign w:val="center"/>
          </w:tcPr>
          <w:p w14:paraId="21DF4A0D">
            <w:pPr>
              <w:spacing w:line="300" w:lineRule="exact"/>
              <w:ind w:left="105" w:leftChars="50" w:right="105" w:rightChars="50"/>
              <w:jc w:val="left"/>
              <w:rPr>
                <w:rFonts w:eastAsia="宋体"/>
                <w:kern w:val="0"/>
                <w:sz w:val="21"/>
                <w:u w:val="single"/>
              </w:rPr>
            </w:pPr>
            <w:r>
              <w:rPr>
                <w:rFonts w:hint="eastAsia" w:eastAsia="宋体"/>
                <w:kern w:val="0"/>
                <w:sz w:val="21"/>
              </w:rPr>
              <w:t>计费基础：</w:t>
            </w:r>
            <w:r>
              <w:rPr>
                <w:rFonts w:hint="eastAsia" w:eastAsia="宋体"/>
                <w:kern w:val="0"/>
                <w:sz w:val="21"/>
                <w:u w:val="single"/>
              </w:rPr>
              <w:t xml:space="preserve"> </w:t>
            </w:r>
            <w:r>
              <w:rPr>
                <w:rFonts w:eastAsia="宋体"/>
                <w:kern w:val="0"/>
                <w:sz w:val="21"/>
                <w:u w:val="single"/>
              </w:rPr>
              <w:t xml:space="preserve">     </w:t>
            </w:r>
          </w:p>
          <w:p w14:paraId="6F97883F">
            <w:pPr>
              <w:spacing w:line="300" w:lineRule="exact"/>
              <w:ind w:left="105" w:leftChars="50" w:right="105" w:rightChars="50"/>
              <w:jc w:val="left"/>
              <w:rPr>
                <w:rFonts w:eastAsia="宋体"/>
                <w:kern w:val="0"/>
                <w:sz w:val="21"/>
                <w:u w:val="single"/>
              </w:rPr>
            </w:pPr>
            <w:r>
              <w:rPr>
                <w:rFonts w:hint="eastAsia" w:eastAsia="宋体"/>
                <w:kern w:val="0"/>
                <w:sz w:val="21"/>
              </w:rPr>
              <w:t xml:space="preserve">费 </w:t>
            </w:r>
            <w:r>
              <w:rPr>
                <w:rFonts w:eastAsia="宋体"/>
                <w:kern w:val="0"/>
                <w:sz w:val="21"/>
              </w:rPr>
              <w:t xml:space="preserve">   </w:t>
            </w:r>
            <w:r>
              <w:rPr>
                <w:rFonts w:hint="eastAsia" w:eastAsia="宋体"/>
                <w:kern w:val="0"/>
                <w:sz w:val="21"/>
              </w:rPr>
              <w:t>率：</w:t>
            </w:r>
            <w:r>
              <w:rPr>
                <w:rFonts w:eastAsia="宋体"/>
                <w:kern w:val="0"/>
                <w:sz w:val="21"/>
                <w:u w:val="single"/>
              </w:rPr>
              <w:t xml:space="preserve">      </w:t>
            </w:r>
          </w:p>
        </w:tc>
      </w:tr>
      <w:tr w14:paraId="00FE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237" w:type="dxa"/>
            <w:noWrap w:val="0"/>
            <w:vAlign w:val="center"/>
          </w:tcPr>
          <w:p w14:paraId="3D7A476B">
            <w:pPr>
              <w:spacing w:line="300" w:lineRule="exact"/>
              <w:ind w:left="-105" w:leftChars="-50" w:right="-105" w:rightChars="-50"/>
              <w:jc w:val="center"/>
              <w:rPr>
                <w:rFonts w:eastAsia="宋体"/>
                <w:kern w:val="0"/>
                <w:sz w:val="21"/>
              </w:rPr>
            </w:pPr>
            <w:r>
              <w:rPr>
                <w:rFonts w:hint="eastAsia" w:eastAsia="宋体"/>
                <w:kern w:val="0"/>
                <w:sz w:val="21"/>
              </w:rPr>
              <w:t>……</w:t>
            </w:r>
          </w:p>
        </w:tc>
        <w:tc>
          <w:tcPr>
            <w:tcW w:w="3304" w:type="dxa"/>
            <w:noWrap w:val="0"/>
            <w:vAlign w:val="center"/>
          </w:tcPr>
          <w:p w14:paraId="02EA5752">
            <w:pPr>
              <w:spacing w:line="300" w:lineRule="exact"/>
              <w:ind w:left="105" w:leftChars="50" w:right="105" w:rightChars="50"/>
              <w:jc w:val="left"/>
              <w:rPr>
                <w:rFonts w:hint="eastAsia" w:eastAsia="宋体"/>
                <w:kern w:val="0"/>
                <w:sz w:val="21"/>
              </w:rPr>
            </w:pPr>
            <w:r>
              <w:rPr>
                <w:rFonts w:hint="eastAsia" w:eastAsia="宋体"/>
                <w:kern w:val="0"/>
                <w:sz w:val="21"/>
              </w:rPr>
              <w:t>工程保险</w:t>
            </w:r>
          </w:p>
          <w:p w14:paraId="5220D39E">
            <w:pPr>
              <w:spacing w:line="300" w:lineRule="exact"/>
              <w:ind w:left="105" w:leftChars="50" w:right="105" w:rightChars="50"/>
              <w:jc w:val="left"/>
              <w:rPr>
                <w:rFonts w:eastAsia="宋体"/>
                <w:kern w:val="0"/>
                <w:sz w:val="21"/>
              </w:rPr>
            </w:pPr>
            <w:r>
              <w:rPr>
                <w:rFonts w:hint="eastAsia" w:eastAsia="宋体"/>
                <w:kern w:val="0"/>
                <w:sz w:val="21"/>
              </w:rPr>
              <w:t>（工程一切险、第三者责任险）</w:t>
            </w:r>
          </w:p>
        </w:tc>
        <w:tc>
          <w:tcPr>
            <w:tcW w:w="1856" w:type="dxa"/>
            <w:noWrap w:val="0"/>
            <w:vAlign w:val="center"/>
          </w:tcPr>
          <w:p w14:paraId="1CE6225F">
            <w:pPr>
              <w:spacing w:line="300" w:lineRule="exact"/>
              <w:ind w:left="-105" w:leftChars="-50" w:right="-105" w:rightChars="-50"/>
              <w:jc w:val="center"/>
              <w:rPr>
                <w:rFonts w:eastAsia="宋体"/>
                <w:kern w:val="0"/>
                <w:sz w:val="21"/>
              </w:rPr>
            </w:pPr>
          </w:p>
        </w:tc>
        <w:tc>
          <w:tcPr>
            <w:tcW w:w="1926" w:type="dxa"/>
            <w:noWrap w:val="0"/>
            <w:vAlign w:val="center"/>
          </w:tcPr>
          <w:p w14:paraId="6EC2C870">
            <w:pPr>
              <w:spacing w:line="300" w:lineRule="exact"/>
              <w:ind w:left="-105" w:leftChars="-50" w:right="-105" w:rightChars="-50"/>
              <w:jc w:val="center"/>
              <w:rPr>
                <w:rFonts w:eastAsia="宋体"/>
                <w:kern w:val="0"/>
                <w:sz w:val="21"/>
              </w:rPr>
            </w:pPr>
          </w:p>
        </w:tc>
      </w:tr>
      <w:tr w14:paraId="25F4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237" w:type="dxa"/>
            <w:noWrap w:val="0"/>
            <w:vAlign w:val="center"/>
          </w:tcPr>
          <w:p w14:paraId="37343CAA">
            <w:pPr>
              <w:spacing w:line="300" w:lineRule="exact"/>
              <w:ind w:left="-105" w:leftChars="-50" w:right="-105" w:rightChars="-50"/>
              <w:jc w:val="center"/>
              <w:rPr>
                <w:rFonts w:eastAsia="宋体"/>
                <w:kern w:val="0"/>
                <w:sz w:val="21"/>
              </w:rPr>
            </w:pPr>
            <w:r>
              <w:rPr>
                <w:rFonts w:hint="eastAsia" w:eastAsia="宋体"/>
                <w:kern w:val="0"/>
                <w:sz w:val="21"/>
              </w:rPr>
              <w:t>……</w:t>
            </w:r>
          </w:p>
        </w:tc>
        <w:tc>
          <w:tcPr>
            <w:tcW w:w="3304" w:type="dxa"/>
            <w:noWrap w:val="0"/>
            <w:vAlign w:val="center"/>
          </w:tcPr>
          <w:p w14:paraId="7A732D28">
            <w:pPr>
              <w:spacing w:line="300" w:lineRule="exact"/>
              <w:ind w:left="105" w:leftChars="50" w:right="105" w:rightChars="50"/>
              <w:jc w:val="left"/>
              <w:rPr>
                <w:rFonts w:hint="eastAsia" w:ascii="宋体" w:hAnsi="宋体" w:eastAsia="宋体" w:cs="宋体"/>
                <w:kern w:val="0"/>
                <w:sz w:val="21"/>
                <w:szCs w:val="21"/>
              </w:rPr>
            </w:pPr>
            <w:r>
              <w:rPr>
                <w:rFonts w:hint="eastAsia" w:ascii="宋体" w:hAnsi="宋体" w:eastAsia="宋体" w:cs="宋体"/>
                <w:kern w:val="0"/>
                <w:sz w:val="21"/>
                <w:szCs w:val="21"/>
              </w:rPr>
              <w:t>暂列金额</w:t>
            </w:r>
          </w:p>
        </w:tc>
        <w:tc>
          <w:tcPr>
            <w:tcW w:w="1856" w:type="dxa"/>
            <w:noWrap w:val="0"/>
            <w:vAlign w:val="center"/>
          </w:tcPr>
          <w:p w14:paraId="3283B944">
            <w:pPr>
              <w:spacing w:line="300" w:lineRule="exact"/>
              <w:ind w:left="-105" w:leftChars="-50" w:right="-105" w:rightChars="-50"/>
              <w:jc w:val="center"/>
              <w:rPr>
                <w:rFonts w:eastAsia="宋体"/>
                <w:kern w:val="0"/>
                <w:sz w:val="21"/>
              </w:rPr>
            </w:pPr>
          </w:p>
        </w:tc>
        <w:tc>
          <w:tcPr>
            <w:tcW w:w="1926" w:type="dxa"/>
            <w:noWrap w:val="0"/>
            <w:vAlign w:val="center"/>
          </w:tcPr>
          <w:p w14:paraId="1FA82786">
            <w:pPr>
              <w:spacing w:line="300" w:lineRule="exact"/>
              <w:ind w:left="-105" w:leftChars="-50" w:right="-105" w:rightChars="-50"/>
              <w:jc w:val="center"/>
              <w:rPr>
                <w:rFonts w:eastAsia="宋体"/>
                <w:kern w:val="0"/>
                <w:sz w:val="21"/>
              </w:rPr>
            </w:pPr>
          </w:p>
        </w:tc>
      </w:tr>
      <w:tr w14:paraId="5818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237" w:type="dxa"/>
            <w:noWrap w:val="0"/>
            <w:vAlign w:val="center"/>
          </w:tcPr>
          <w:p w14:paraId="2D080BC7">
            <w:pPr>
              <w:spacing w:line="300" w:lineRule="exact"/>
              <w:ind w:left="-105" w:leftChars="-50" w:right="-105" w:rightChars="-50"/>
              <w:jc w:val="center"/>
              <w:rPr>
                <w:rFonts w:hint="eastAsia" w:eastAsia="宋体"/>
                <w:kern w:val="0"/>
                <w:sz w:val="21"/>
              </w:rPr>
            </w:pPr>
            <w:r>
              <w:rPr>
                <w:rFonts w:hint="eastAsia" w:eastAsia="宋体"/>
                <w:kern w:val="0"/>
                <w:sz w:val="21"/>
              </w:rPr>
              <w:t>……</w:t>
            </w:r>
          </w:p>
        </w:tc>
        <w:tc>
          <w:tcPr>
            <w:tcW w:w="3304" w:type="dxa"/>
            <w:noWrap w:val="0"/>
            <w:vAlign w:val="center"/>
          </w:tcPr>
          <w:p w14:paraId="05AF88B0">
            <w:pPr>
              <w:spacing w:line="300" w:lineRule="exact"/>
              <w:ind w:left="105" w:leftChars="50" w:right="105" w:rightChars="50"/>
              <w:jc w:val="left"/>
              <w:rPr>
                <w:rFonts w:eastAsia="宋体"/>
                <w:kern w:val="0"/>
                <w:sz w:val="21"/>
              </w:rPr>
            </w:pPr>
            <w:r>
              <w:rPr>
                <w:rFonts w:hint="eastAsia" w:eastAsia="宋体"/>
                <w:kern w:val="0"/>
                <w:sz w:val="21"/>
              </w:rPr>
              <w:t>专业工程暂估价（如有）</w:t>
            </w:r>
          </w:p>
        </w:tc>
        <w:tc>
          <w:tcPr>
            <w:tcW w:w="1856" w:type="dxa"/>
            <w:noWrap w:val="0"/>
            <w:vAlign w:val="center"/>
          </w:tcPr>
          <w:p w14:paraId="46F079A4">
            <w:pPr>
              <w:spacing w:line="300" w:lineRule="exact"/>
              <w:ind w:left="-105" w:leftChars="-50" w:right="-105" w:rightChars="-50"/>
              <w:jc w:val="center"/>
              <w:rPr>
                <w:rFonts w:eastAsia="宋体"/>
                <w:kern w:val="0"/>
                <w:sz w:val="21"/>
              </w:rPr>
            </w:pPr>
          </w:p>
        </w:tc>
        <w:tc>
          <w:tcPr>
            <w:tcW w:w="1926" w:type="dxa"/>
            <w:noWrap w:val="0"/>
            <w:vAlign w:val="center"/>
          </w:tcPr>
          <w:p w14:paraId="4007C210">
            <w:pPr>
              <w:spacing w:line="300" w:lineRule="exact"/>
              <w:ind w:left="-105" w:leftChars="-50" w:right="-105" w:rightChars="-50"/>
              <w:jc w:val="center"/>
              <w:rPr>
                <w:rFonts w:eastAsia="宋体"/>
                <w:kern w:val="0"/>
                <w:sz w:val="21"/>
              </w:rPr>
            </w:pPr>
          </w:p>
        </w:tc>
      </w:tr>
      <w:tr w14:paraId="7E37D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237" w:type="dxa"/>
            <w:noWrap w:val="0"/>
            <w:vAlign w:val="center"/>
          </w:tcPr>
          <w:p w14:paraId="79DF9427">
            <w:pPr>
              <w:spacing w:line="300" w:lineRule="exact"/>
              <w:ind w:left="-105" w:leftChars="-50" w:right="-105" w:rightChars="-50"/>
              <w:jc w:val="center"/>
              <w:rPr>
                <w:rFonts w:eastAsia="宋体"/>
                <w:kern w:val="0"/>
                <w:sz w:val="21"/>
              </w:rPr>
            </w:pPr>
            <w:r>
              <w:rPr>
                <w:rFonts w:hint="eastAsia" w:eastAsia="宋体"/>
                <w:kern w:val="0"/>
                <w:sz w:val="21"/>
              </w:rPr>
              <w:t>……</w:t>
            </w:r>
          </w:p>
        </w:tc>
        <w:tc>
          <w:tcPr>
            <w:tcW w:w="3304" w:type="dxa"/>
            <w:noWrap w:val="0"/>
            <w:vAlign w:val="center"/>
          </w:tcPr>
          <w:p w14:paraId="69C64451">
            <w:pPr>
              <w:spacing w:line="300" w:lineRule="exact"/>
              <w:ind w:left="105" w:leftChars="50" w:right="105" w:rightChars="50"/>
              <w:jc w:val="left"/>
              <w:rPr>
                <w:rFonts w:eastAsia="宋体"/>
                <w:kern w:val="0"/>
                <w:sz w:val="21"/>
              </w:rPr>
            </w:pPr>
            <w:r>
              <w:rPr>
                <w:rFonts w:hint="eastAsia" w:eastAsia="宋体"/>
                <w:kern w:val="0"/>
                <w:sz w:val="21"/>
              </w:rPr>
              <w:t>总承包服务费（如有）</w:t>
            </w:r>
          </w:p>
        </w:tc>
        <w:tc>
          <w:tcPr>
            <w:tcW w:w="1856" w:type="dxa"/>
            <w:noWrap w:val="0"/>
            <w:vAlign w:val="center"/>
          </w:tcPr>
          <w:p w14:paraId="69B83EC1">
            <w:pPr>
              <w:spacing w:line="300" w:lineRule="exact"/>
              <w:ind w:left="-105" w:leftChars="-50" w:right="-105" w:rightChars="-50"/>
              <w:jc w:val="center"/>
              <w:rPr>
                <w:rFonts w:eastAsia="宋体"/>
                <w:kern w:val="0"/>
                <w:sz w:val="21"/>
              </w:rPr>
            </w:pPr>
          </w:p>
        </w:tc>
        <w:tc>
          <w:tcPr>
            <w:tcW w:w="1926" w:type="dxa"/>
            <w:noWrap w:val="0"/>
            <w:vAlign w:val="center"/>
          </w:tcPr>
          <w:p w14:paraId="62F1044E">
            <w:pPr>
              <w:spacing w:line="300" w:lineRule="exact"/>
              <w:ind w:left="-105" w:leftChars="-50" w:right="-105" w:rightChars="-50"/>
              <w:jc w:val="center"/>
              <w:rPr>
                <w:rFonts w:eastAsia="宋体"/>
                <w:kern w:val="0"/>
                <w:sz w:val="21"/>
              </w:rPr>
            </w:pPr>
          </w:p>
        </w:tc>
      </w:tr>
      <w:tr w14:paraId="454C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237" w:type="dxa"/>
            <w:noWrap w:val="0"/>
            <w:vAlign w:val="center"/>
          </w:tcPr>
          <w:p w14:paraId="1DB5F60C">
            <w:pPr>
              <w:spacing w:line="300" w:lineRule="exact"/>
              <w:ind w:left="-105" w:leftChars="-50" w:right="-105" w:rightChars="-50"/>
              <w:jc w:val="center"/>
              <w:rPr>
                <w:rFonts w:eastAsia="宋体"/>
                <w:kern w:val="0"/>
                <w:sz w:val="21"/>
              </w:rPr>
            </w:pPr>
          </w:p>
        </w:tc>
        <w:tc>
          <w:tcPr>
            <w:tcW w:w="3304" w:type="dxa"/>
            <w:noWrap w:val="0"/>
            <w:vAlign w:val="center"/>
          </w:tcPr>
          <w:p w14:paraId="490EB467">
            <w:pPr>
              <w:spacing w:line="300" w:lineRule="exact"/>
              <w:ind w:left="-105" w:leftChars="-50" w:right="-105" w:rightChars="-50" w:firstLine="210" w:firstLineChars="100"/>
              <w:jc w:val="left"/>
              <w:rPr>
                <w:rFonts w:ascii="宋体" w:hAnsi="宋体" w:eastAsia="宋体" w:cs="宋体"/>
                <w:kern w:val="0"/>
                <w:sz w:val="21"/>
                <w:szCs w:val="21"/>
              </w:rPr>
            </w:pPr>
          </w:p>
        </w:tc>
        <w:tc>
          <w:tcPr>
            <w:tcW w:w="1856" w:type="dxa"/>
            <w:noWrap w:val="0"/>
            <w:vAlign w:val="center"/>
          </w:tcPr>
          <w:p w14:paraId="6F9D0B4C">
            <w:pPr>
              <w:spacing w:line="300" w:lineRule="exact"/>
              <w:ind w:left="-105" w:leftChars="-50" w:right="-105" w:rightChars="-50"/>
              <w:jc w:val="center"/>
              <w:rPr>
                <w:rFonts w:eastAsia="宋体"/>
                <w:kern w:val="0"/>
                <w:sz w:val="21"/>
              </w:rPr>
            </w:pPr>
          </w:p>
        </w:tc>
        <w:tc>
          <w:tcPr>
            <w:tcW w:w="1926" w:type="dxa"/>
            <w:noWrap w:val="0"/>
            <w:vAlign w:val="center"/>
          </w:tcPr>
          <w:p w14:paraId="57EA09D7">
            <w:pPr>
              <w:spacing w:line="300" w:lineRule="exact"/>
              <w:ind w:left="-105" w:leftChars="-50" w:right="-105" w:rightChars="-50"/>
              <w:jc w:val="center"/>
              <w:rPr>
                <w:rFonts w:eastAsia="宋体"/>
                <w:kern w:val="0"/>
                <w:sz w:val="21"/>
              </w:rPr>
            </w:pPr>
          </w:p>
        </w:tc>
      </w:tr>
      <w:tr w14:paraId="4DB2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237" w:type="dxa"/>
            <w:noWrap w:val="0"/>
            <w:vAlign w:val="center"/>
          </w:tcPr>
          <w:p w14:paraId="7D6C9229">
            <w:pPr>
              <w:spacing w:line="300" w:lineRule="exact"/>
              <w:ind w:left="-105" w:leftChars="-50" w:right="-105" w:rightChars="-50" w:firstLine="210" w:firstLineChars="100"/>
              <w:jc w:val="left"/>
              <w:rPr>
                <w:rFonts w:ascii="宋体" w:hAnsi="宋体" w:eastAsia="宋体" w:cs="宋体"/>
                <w:kern w:val="0"/>
                <w:sz w:val="21"/>
                <w:szCs w:val="21"/>
              </w:rPr>
            </w:pPr>
          </w:p>
        </w:tc>
        <w:tc>
          <w:tcPr>
            <w:tcW w:w="3304" w:type="dxa"/>
            <w:noWrap w:val="0"/>
            <w:vAlign w:val="center"/>
          </w:tcPr>
          <w:p w14:paraId="640639F3">
            <w:pPr>
              <w:spacing w:line="300" w:lineRule="exact"/>
              <w:ind w:left="-105" w:leftChars="-50" w:right="-105" w:rightChars="-50" w:firstLine="210" w:firstLineChars="100"/>
              <w:jc w:val="center"/>
              <w:rPr>
                <w:rFonts w:ascii="宋体" w:hAnsi="宋体" w:eastAsia="宋体" w:cs="宋体"/>
                <w:kern w:val="0"/>
                <w:sz w:val="21"/>
                <w:szCs w:val="21"/>
              </w:rPr>
            </w:pPr>
            <w:r>
              <w:rPr>
                <w:rFonts w:hint="eastAsia" w:eastAsia="宋体"/>
                <w:kern w:val="0"/>
                <w:sz w:val="21"/>
                <w:szCs w:val="21"/>
              </w:rPr>
              <w:t xml:space="preserve">合 </w:t>
            </w:r>
            <w:r>
              <w:rPr>
                <w:rFonts w:eastAsia="宋体"/>
                <w:kern w:val="0"/>
                <w:sz w:val="21"/>
                <w:szCs w:val="21"/>
              </w:rPr>
              <w:t xml:space="preserve">   </w:t>
            </w:r>
            <w:r>
              <w:rPr>
                <w:rFonts w:hint="eastAsia" w:eastAsia="宋体"/>
                <w:kern w:val="0"/>
                <w:sz w:val="21"/>
                <w:szCs w:val="21"/>
              </w:rPr>
              <w:t>计</w:t>
            </w:r>
          </w:p>
        </w:tc>
        <w:tc>
          <w:tcPr>
            <w:tcW w:w="1856" w:type="dxa"/>
            <w:noWrap w:val="0"/>
            <w:vAlign w:val="center"/>
          </w:tcPr>
          <w:p w14:paraId="63DED2C2">
            <w:pPr>
              <w:spacing w:line="300" w:lineRule="exact"/>
              <w:ind w:left="-105" w:leftChars="-50" w:right="-105" w:rightChars="-50"/>
              <w:jc w:val="center"/>
              <w:rPr>
                <w:rFonts w:eastAsia="宋体"/>
                <w:kern w:val="0"/>
                <w:sz w:val="21"/>
              </w:rPr>
            </w:pPr>
          </w:p>
        </w:tc>
        <w:tc>
          <w:tcPr>
            <w:tcW w:w="1926" w:type="dxa"/>
            <w:noWrap w:val="0"/>
            <w:vAlign w:val="center"/>
          </w:tcPr>
          <w:p w14:paraId="06040C51">
            <w:pPr>
              <w:spacing w:line="300" w:lineRule="exact"/>
              <w:ind w:left="-105" w:leftChars="-50" w:right="-105" w:rightChars="-50"/>
              <w:jc w:val="center"/>
              <w:rPr>
                <w:rFonts w:eastAsia="宋体"/>
                <w:kern w:val="0"/>
                <w:sz w:val="21"/>
              </w:rPr>
            </w:pPr>
          </w:p>
        </w:tc>
      </w:tr>
    </w:tbl>
    <w:p w14:paraId="3898C997">
      <w:pPr>
        <w:pStyle w:val="22"/>
        <w:rPr>
          <w:rFonts w:hint="eastAsia"/>
          <w:color w:val="auto"/>
        </w:rPr>
      </w:pPr>
      <w:r>
        <w:rPr>
          <w:rFonts w:hint="eastAsia"/>
          <w:color w:val="auto"/>
        </w:rPr>
        <w:t>注：</w:t>
      </w:r>
      <w:r>
        <w:rPr>
          <w:color w:val="auto"/>
        </w:rPr>
        <w:t>1</w:t>
      </w:r>
      <w:r>
        <w:rPr>
          <w:rFonts w:hint="eastAsia"/>
          <w:color w:val="auto"/>
        </w:rPr>
        <w:t>.安全生产措施费、工程保险（工程一切险、第三者责任险）、暂列金额、专业工程暂估价（如有）、总承包服务费（如有）招标时应在本表中单列；</w:t>
      </w:r>
    </w:p>
    <w:p w14:paraId="52D75DD6">
      <w:pPr>
        <w:pStyle w:val="22"/>
        <w:ind w:firstLine="756" w:firstLineChars="360"/>
        <w:rPr>
          <w:rFonts w:hint="eastAsia"/>
          <w:color w:val="auto"/>
        </w:rPr>
      </w:pPr>
      <w:r>
        <w:rPr>
          <w:color w:val="auto"/>
        </w:rPr>
        <w:t>2</w:t>
      </w:r>
      <w:r>
        <w:rPr>
          <w:rFonts w:hint="eastAsia"/>
          <w:color w:val="auto"/>
        </w:rPr>
        <w:t>.招标人应列明安全生产措施费的计费基础和费率；</w:t>
      </w:r>
    </w:p>
    <w:p w14:paraId="74517494">
      <w:pPr>
        <w:pStyle w:val="22"/>
        <w:ind w:firstLine="756" w:firstLineChars="360"/>
        <w:rPr>
          <w:rFonts w:hint="eastAsia"/>
          <w:color w:val="auto"/>
        </w:rPr>
      </w:pPr>
      <w:r>
        <w:rPr>
          <w:color w:val="auto"/>
        </w:rPr>
        <w:t>3</w:t>
      </w:r>
      <w:r>
        <w:rPr>
          <w:rFonts w:hint="eastAsia"/>
          <w:color w:val="auto"/>
        </w:rPr>
        <w:t>.招标人应列明暂列金额。</w:t>
      </w:r>
    </w:p>
    <w:p w14:paraId="3AE5B6E4">
      <w:pPr>
        <w:autoSpaceDE w:val="0"/>
        <w:autoSpaceDN w:val="0"/>
        <w:adjustRightInd w:val="0"/>
        <w:jc w:val="right"/>
        <w:rPr>
          <w:rFonts w:hint="eastAsia" w:ascii="宋体" w:hAnsi="宋体" w:eastAsia="宋体" w:cs="宋体"/>
          <w:kern w:val="0"/>
          <w:sz w:val="21"/>
          <w:szCs w:val="21"/>
        </w:rPr>
      </w:pPr>
    </w:p>
    <w:p w14:paraId="784D2EB2">
      <w:pPr>
        <w:autoSpaceDE w:val="0"/>
        <w:autoSpaceDN w:val="0"/>
        <w:adjustRightInd w:val="0"/>
        <w:ind w:firstLine="1470" w:firstLineChars="700"/>
        <w:rPr>
          <w:rFonts w:hint="eastAsia" w:ascii="宋体" w:hAnsi="宋体" w:eastAsia="宋体" w:cs="宋体"/>
          <w:kern w:val="0"/>
        </w:rPr>
      </w:pPr>
      <w:r>
        <w:rPr>
          <w:rFonts w:hint="eastAsia" w:ascii="宋体" w:hAnsi="宋体" w:eastAsia="宋体" w:cs="宋体"/>
          <w:kern w:val="0"/>
        </w:rPr>
        <w:t>投  标  人：</w:t>
      </w:r>
      <w:r>
        <w:rPr>
          <w:rFonts w:hint="eastAsia" w:ascii="宋体" w:hAnsi="宋体" w:eastAsia="宋体" w:cs="宋体"/>
          <w:kern w:val="0"/>
          <w:u w:val="single"/>
        </w:rPr>
        <w:t xml:space="preserve">                        </w:t>
      </w:r>
      <w:r>
        <w:rPr>
          <w:rFonts w:hint="eastAsia" w:ascii="宋体" w:hAnsi="宋体" w:eastAsia="宋体" w:cs="宋体"/>
          <w:kern w:val="0"/>
        </w:rPr>
        <w:t>（盖单位章）</w:t>
      </w:r>
    </w:p>
    <w:p w14:paraId="4BA4BCD1">
      <w:pPr>
        <w:autoSpaceDE w:val="0"/>
        <w:autoSpaceDN w:val="0"/>
        <w:adjustRightInd w:val="0"/>
        <w:ind w:firstLine="1470" w:firstLineChars="700"/>
        <w:rPr>
          <w:rFonts w:hint="eastAsia" w:ascii="宋体" w:hAnsi="宋体" w:eastAsia="宋体" w:cs="宋体"/>
          <w:kern w:val="0"/>
        </w:rPr>
      </w:pPr>
      <w:r>
        <w:rPr>
          <w:rFonts w:hint="eastAsia" w:ascii="宋体" w:hAnsi="宋体" w:eastAsia="宋体" w:cs="宋体"/>
          <w:kern w:val="0"/>
        </w:rPr>
        <w:t>法定代表人或委托代理人：</w:t>
      </w:r>
      <w:r>
        <w:rPr>
          <w:rFonts w:hint="eastAsia" w:ascii="宋体" w:hAnsi="宋体" w:eastAsia="宋体" w:cs="宋体"/>
          <w:kern w:val="0"/>
          <w:u w:val="single"/>
        </w:rPr>
        <w:t xml:space="preserve">            </w:t>
      </w:r>
      <w:r>
        <w:rPr>
          <w:rFonts w:hint="eastAsia" w:ascii="宋体" w:hAnsi="宋体" w:eastAsia="宋体" w:cs="宋体"/>
          <w:kern w:val="0"/>
        </w:rPr>
        <w:t>（签字）</w:t>
      </w:r>
    </w:p>
    <w:p w14:paraId="69C40AC9">
      <w:pPr>
        <w:autoSpaceDE w:val="0"/>
        <w:autoSpaceDN w:val="0"/>
        <w:adjustRightInd w:val="0"/>
        <w:ind w:firstLine="2835" w:firstLineChars="1350"/>
        <w:rPr>
          <w:rFonts w:ascii="宋体" w:hAnsi="宋体" w:eastAsia="宋体" w:cs="宋体"/>
          <w:kern w:val="0"/>
        </w:rPr>
      </w:pPr>
      <w:r>
        <w:rPr>
          <w:rFonts w:hint="eastAsia" w:ascii="宋体" w:hAnsi="宋体" w:eastAsia="宋体" w:cs="宋体"/>
          <w:kern w:val="0"/>
          <w:u w:val="single"/>
        </w:rPr>
        <w:t xml:space="preserve">         </w:t>
      </w:r>
      <w:r>
        <w:rPr>
          <w:rFonts w:hint="eastAsia" w:ascii="宋体" w:hAnsi="宋体" w:eastAsia="宋体" w:cs="宋体"/>
          <w:kern w:val="0"/>
        </w:rPr>
        <w:t>年</w:t>
      </w:r>
      <w:r>
        <w:rPr>
          <w:rFonts w:hint="eastAsia" w:ascii="宋体" w:hAnsi="宋体" w:eastAsia="宋体" w:cs="宋体"/>
          <w:kern w:val="0"/>
          <w:u w:val="single"/>
        </w:rPr>
        <w:t xml:space="preserve">     </w:t>
      </w:r>
      <w:r>
        <w:rPr>
          <w:rFonts w:hint="eastAsia" w:ascii="宋体" w:hAnsi="宋体" w:eastAsia="宋体" w:cs="宋体"/>
          <w:kern w:val="0"/>
        </w:rPr>
        <w:t>月</w:t>
      </w:r>
      <w:r>
        <w:rPr>
          <w:rFonts w:hint="eastAsia" w:ascii="宋体" w:hAnsi="宋体" w:eastAsia="宋体" w:cs="宋体"/>
          <w:kern w:val="0"/>
          <w:u w:val="single"/>
        </w:rPr>
        <w:t xml:space="preserve">     </w:t>
      </w:r>
      <w:r>
        <w:rPr>
          <w:rFonts w:hint="eastAsia" w:ascii="宋体" w:hAnsi="宋体" w:eastAsia="宋体" w:cs="宋体"/>
          <w:kern w:val="0"/>
        </w:rPr>
        <w:t>日</w:t>
      </w:r>
    </w:p>
    <w:p w14:paraId="6DFA8CEA">
      <w:pPr>
        <w:keepNext/>
        <w:keepLines/>
        <w:tabs>
          <w:tab w:val="left" w:pos="1287"/>
        </w:tabs>
        <w:spacing w:before="240" w:after="240"/>
        <w:outlineLvl w:val="2"/>
        <w:rPr>
          <w:rFonts w:hint="eastAsia" w:ascii="黑体" w:hAnsi="黑体" w:eastAsia="黑体" w:cs="黑体"/>
        </w:rPr>
      </w:pPr>
      <w:r>
        <w:rPr>
          <w:rFonts w:ascii="宋体" w:hAnsi="宋体" w:eastAsia="宋体" w:cs="宋体"/>
          <w:kern w:val="0"/>
          <w:sz w:val="21"/>
          <w:szCs w:val="21"/>
        </w:rPr>
        <w:br w:type="page"/>
      </w:r>
      <w:r>
        <w:rPr>
          <w:rFonts w:hint="eastAsia" w:eastAsia="宋体"/>
          <w:b/>
          <w:bCs/>
          <w:sz w:val="28"/>
          <w:szCs w:val="32"/>
        </w:rPr>
        <w:t>5.3.5  分组工程量清单报价表</w:t>
      </w:r>
    </w:p>
    <w:p w14:paraId="22D4ADA1">
      <w:pPr>
        <w:jc w:val="center"/>
        <w:rPr>
          <w:rFonts w:ascii="黑体" w:hAnsi="黑体" w:eastAsia="黑体" w:cs="黑体"/>
          <w:b/>
          <w:sz w:val="28"/>
          <w:szCs w:val="28"/>
        </w:rPr>
      </w:pPr>
      <w:r>
        <w:rPr>
          <w:rFonts w:hint="eastAsia" w:ascii="黑体" w:hAnsi="黑体" w:eastAsia="黑体" w:cs="黑体"/>
          <w:b/>
          <w:sz w:val="28"/>
          <w:szCs w:val="28"/>
        </w:rPr>
        <w:t>分组工程量清单报价表</w:t>
      </w:r>
    </w:p>
    <w:p w14:paraId="60275FA6">
      <w:pPr>
        <w:rPr>
          <w:rFonts w:eastAsia="宋体"/>
          <w:kern w:val="0"/>
          <w:sz w:val="21"/>
          <w:u w:val="single"/>
        </w:rPr>
      </w:pPr>
      <w:r>
        <w:rPr>
          <w:rFonts w:eastAsia="宋体"/>
          <w:kern w:val="0"/>
          <w:sz w:val="21"/>
        </w:rPr>
        <w:t>合同编号：</w:t>
      </w:r>
      <w:r>
        <w:rPr>
          <w:rFonts w:hint="eastAsia" w:eastAsia="宋体"/>
          <w:kern w:val="0"/>
          <w:sz w:val="21"/>
          <w:u w:val="single"/>
        </w:rPr>
        <w:t xml:space="preserve">                </w:t>
      </w:r>
    </w:p>
    <w:p w14:paraId="5B6E0896">
      <w:pPr>
        <w:rPr>
          <w:rFonts w:eastAsia="宋体"/>
          <w:kern w:val="0"/>
          <w:sz w:val="21"/>
        </w:rPr>
      </w:pPr>
      <w:r>
        <w:rPr>
          <w:rFonts w:eastAsia="宋体"/>
          <w:kern w:val="0"/>
          <w:sz w:val="21"/>
        </w:rPr>
        <w:t>工程名称：</w:t>
      </w:r>
      <w:r>
        <w:rPr>
          <w:rFonts w:hint="eastAsia" w:eastAsia="宋体"/>
          <w:kern w:val="0"/>
          <w:sz w:val="21"/>
          <w:u w:val="single"/>
        </w:rPr>
        <w:t xml:space="preserve">                </w:t>
      </w:r>
      <w:r>
        <w:rPr>
          <w:rFonts w:eastAsia="宋体"/>
          <w:kern w:val="0"/>
          <w:sz w:val="21"/>
        </w:rPr>
        <w:t xml:space="preserve"> </w:t>
      </w:r>
    </w:p>
    <w:p w14:paraId="530A8367">
      <w:pPr>
        <w:rPr>
          <w:rFonts w:eastAsia="宋体"/>
          <w:kern w:val="0"/>
          <w:sz w:val="21"/>
        </w:rPr>
      </w:pPr>
      <w:r>
        <w:rPr>
          <w:rFonts w:hint="eastAsia" w:eastAsia="宋体"/>
          <w:kern w:val="0"/>
          <w:sz w:val="21"/>
        </w:rPr>
        <w:t>组    号：</w:t>
      </w:r>
      <w:r>
        <w:rPr>
          <w:rFonts w:hint="eastAsia" w:eastAsia="宋体"/>
          <w:kern w:val="0"/>
          <w:sz w:val="21"/>
          <w:u w:val="single"/>
        </w:rPr>
        <w:t xml:space="preserve">                 </w:t>
      </w:r>
      <w:r>
        <w:rPr>
          <w:rFonts w:hint="eastAsia" w:eastAsia="宋体"/>
          <w:kern w:val="0"/>
          <w:sz w:val="21"/>
        </w:rPr>
        <w:t xml:space="preserve">                      分组名称：</w:t>
      </w:r>
      <w:r>
        <w:rPr>
          <w:rFonts w:hint="eastAsia" w:eastAsia="宋体"/>
          <w:kern w:val="0"/>
          <w:sz w:val="21"/>
          <w:u w:val="single"/>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4"/>
        <w:gridCol w:w="1828"/>
        <w:gridCol w:w="732"/>
        <w:gridCol w:w="1093"/>
        <w:gridCol w:w="1164"/>
        <w:gridCol w:w="1126"/>
        <w:gridCol w:w="1233"/>
      </w:tblGrid>
      <w:tr w14:paraId="2C70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174" w:type="dxa"/>
            <w:noWrap w:val="0"/>
            <w:vAlign w:val="center"/>
          </w:tcPr>
          <w:p w14:paraId="66151900">
            <w:pPr>
              <w:spacing w:line="300" w:lineRule="exact"/>
              <w:ind w:left="-105" w:leftChars="-50" w:right="-105" w:rightChars="-50"/>
              <w:jc w:val="center"/>
              <w:rPr>
                <w:rFonts w:hint="eastAsia" w:eastAsia="宋体"/>
                <w:kern w:val="0"/>
                <w:sz w:val="21"/>
              </w:rPr>
            </w:pPr>
            <w:r>
              <w:rPr>
                <w:rFonts w:hint="eastAsia" w:eastAsia="宋体"/>
                <w:kern w:val="0"/>
                <w:sz w:val="21"/>
              </w:rPr>
              <w:t>项目序号</w:t>
            </w:r>
          </w:p>
        </w:tc>
        <w:tc>
          <w:tcPr>
            <w:tcW w:w="1828" w:type="dxa"/>
            <w:noWrap w:val="0"/>
            <w:vAlign w:val="center"/>
          </w:tcPr>
          <w:p w14:paraId="3F163B4B">
            <w:pPr>
              <w:spacing w:line="300" w:lineRule="exact"/>
              <w:ind w:left="-105" w:leftChars="-50" w:right="-105" w:rightChars="-50"/>
              <w:jc w:val="center"/>
              <w:rPr>
                <w:rFonts w:eastAsia="宋体"/>
                <w:kern w:val="0"/>
                <w:sz w:val="21"/>
              </w:rPr>
            </w:pPr>
            <w:r>
              <w:rPr>
                <w:rFonts w:eastAsia="宋体"/>
                <w:kern w:val="0"/>
                <w:sz w:val="21"/>
              </w:rPr>
              <w:t>项目名称</w:t>
            </w:r>
          </w:p>
        </w:tc>
        <w:tc>
          <w:tcPr>
            <w:tcW w:w="732" w:type="dxa"/>
            <w:noWrap w:val="0"/>
            <w:vAlign w:val="center"/>
          </w:tcPr>
          <w:p w14:paraId="7D862F0E">
            <w:pPr>
              <w:spacing w:line="300" w:lineRule="exact"/>
              <w:ind w:left="-105" w:leftChars="-50" w:right="-105" w:rightChars="-50"/>
              <w:jc w:val="center"/>
              <w:rPr>
                <w:rFonts w:eastAsia="宋体"/>
                <w:kern w:val="0"/>
                <w:sz w:val="21"/>
              </w:rPr>
            </w:pPr>
            <w:r>
              <w:rPr>
                <w:rFonts w:hint="eastAsia" w:eastAsia="宋体"/>
                <w:kern w:val="0"/>
                <w:sz w:val="21"/>
              </w:rPr>
              <w:t>计量</w:t>
            </w:r>
          </w:p>
          <w:p w14:paraId="36C82734">
            <w:pPr>
              <w:spacing w:line="300" w:lineRule="exact"/>
              <w:ind w:left="-105" w:leftChars="-50" w:right="-105" w:rightChars="-50"/>
              <w:jc w:val="center"/>
              <w:rPr>
                <w:rFonts w:eastAsia="宋体"/>
                <w:kern w:val="0"/>
                <w:sz w:val="21"/>
              </w:rPr>
            </w:pPr>
            <w:r>
              <w:rPr>
                <w:rFonts w:hint="eastAsia" w:eastAsia="宋体"/>
                <w:kern w:val="0"/>
                <w:sz w:val="21"/>
              </w:rPr>
              <w:t>单位</w:t>
            </w:r>
          </w:p>
        </w:tc>
        <w:tc>
          <w:tcPr>
            <w:tcW w:w="1093" w:type="dxa"/>
            <w:noWrap w:val="0"/>
            <w:vAlign w:val="center"/>
          </w:tcPr>
          <w:p w14:paraId="2CBBCD24">
            <w:pPr>
              <w:spacing w:line="300" w:lineRule="exact"/>
              <w:ind w:left="-105" w:leftChars="-50" w:right="-105" w:rightChars="-50"/>
              <w:jc w:val="center"/>
              <w:rPr>
                <w:rFonts w:eastAsia="宋体"/>
                <w:kern w:val="0"/>
                <w:sz w:val="21"/>
              </w:rPr>
            </w:pPr>
            <w:r>
              <w:rPr>
                <w:rFonts w:hint="eastAsia" w:eastAsia="宋体"/>
                <w:kern w:val="0"/>
                <w:sz w:val="21"/>
              </w:rPr>
              <w:t>工程</w:t>
            </w:r>
          </w:p>
          <w:p w14:paraId="78FA5BA3">
            <w:pPr>
              <w:spacing w:line="300" w:lineRule="exact"/>
              <w:ind w:left="-105" w:leftChars="-50" w:right="-105" w:rightChars="-50"/>
              <w:jc w:val="center"/>
              <w:rPr>
                <w:rFonts w:eastAsia="宋体"/>
                <w:kern w:val="0"/>
                <w:sz w:val="21"/>
              </w:rPr>
            </w:pPr>
            <w:r>
              <w:rPr>
                <w:rFonts w:hint="eastAsia" w:eastAsia="宋体"/>
                <w:kern w:val="0"/>
                <w:sz w:val="21"/>
              </w:rPr>
              <w:t>数量</w:t>
            </w:r>
          </w:p>
        </w:tc>
        <w:tc>
          <w:tcPr>
            <w:tcW w:w="1164" w:type="dxa"/>
            <w:noWrap w:val="0"/>
            <w:vAlign w:val="center"/>
          </w:tcPr>
          <w:p w14:paraId="2D6C1F3A">
            <w:pPr>
              <w:spacing w:line="300" w:lineRule="exact"/>
              <w:ind w:left="-105" w:leftChars="-50" w:right="-105" w:rightChars="-50"/>
              <w:jc w:val="center"/>
              <w:rPr>
                <w:rFonts w:eastAsia="宋体"/>
                <w:kern w:val="0"/>
                <w:sz w:val="21"/>
              </w:rPr>
            </w:pPr>
            <w:r>
              <w:rPr>
                <w:rFonts w:hint="eastAsia" w:eastAsia="宋体"/>
                <w:kern w:val="0"/>
                <w:sz w:val="21"/>
              </w:rPr>
              <w:t>单价</w:t>
            </w:r>
          </w:p>
          <w:p w14:paraId="61F9FCAA">
            <w:pPr>
              <w:spacing w:line="300" w:lineRule="exact"/>
              <w:ind w:left="-105" w:leftChars="-50" w:right="-105" w:rightChars="-50"/>
              <w:jc w:val="center"/>
              <w:rPr>
                <w:rFonts w:hint="eastAsia" w:eastAsia="宋体"/>
                <w:kern w:val="0"/>
                <w:sz w:val="21"/>
              </w:rPr>
            </w:pPr>
            <w:r>
              <w:rPr>
                <w:rFonts w:hint="eastAsia" w:eastAsia="宋体"/>
                <w:kern w:val="0"/>
                <w:sz w:val="21"/>
              </w:rPr>
              <w:t>（</w:t>
            </w:r>
            <w:r>
              <w:rPr>
                <w:rFonts w:eastAsia="宋体"/>
                <w:kern w:val="0"/>
                <w:sz w:val="21"/>
              </w:rPr>
              <w:t>元</w:t>
            </w:r>
            <w:r>
              <w:rPr>
                <w:rFonts w:hint="eastAsia" w:eastAsia="宋体"/>
                <w:kern w:val="0"/>
                <w:sz w:val="21"/>
              </w:rPr>
              <w:t>）</w:t>
            </w:r>
          </w:p>
        </w:tc>
        <w:tc>
          <w:tcPr>
            <w:tcW w:w="1126" w:type="dxa"/>
            <w:noWrap w:val="0"/>
            <w:vAlign w:val="center"/>
          </w:tcPr>
          <w:p w14:paraId="256D10AC">
            <w:pPr>
              <w:spacing w:line="300" w:lineRule="exact"/>
              <w:ind w:left="-105" w:leftChars="-50" w:right="-105" w:rightChars="-50"/>
              <w:jc w:val="center"/>
              <w:rPr>
                <w:rFonts w:eastAsia="宋体"/>
                <w:kern w:val="0"/>
                <w:sz w:val="21"/>
              </w:rPr>
            </w:pPr>
            <w:r>
              <w:rPr>
                <w:rFonts w:hint="eastAsia" w:eastAsia="宋体"/>
                <w:kern w:val="0"/>
                <w:sz w:val="21"/>
              </w:rPr>
              <w:t>合价</w:t>
            </w:r>
          </w:p>
          <w:p w14:paraId="15E95DDB">
            <w:pPr>
              <w:spacing w:line="300" w:lineRule="exact"/>
              <w:ind w:left="-105" w:leftChars="-50" w:right="-105" w:rightChars="-50"/>
              <w:jc w:val="center"/>
              <w:rPr>
                <w:rFonts w:hint="eastAsia" w:eastAsia="宋体"/>
                <w:kern w:val="0"/>
                <w:sz w:val="21"/>
              </w:rPr>
            </w:pPr>
            <w:r>
              <w:rPr>
                <w:rFonts w:hint="eastAsia" w:eastAsia="宋体"/>
                <w:kern w:val="0"/>
                <w:sz w:val="21"/>
              </w:rPr>
              <w:t>（</w:t>
            </w:r>
            <w:r>
              <w:rPr>
                <w:rFonts w:eastAsia="宋体"/>
                <w:kern w:val="0"/>
                <w:sz w:val="21"/>
              </w:rPr>
              <w:t>元</w:t>
            </w:r>
            <w:r>
              <w:rPr>
                <w:rFonts w:hint="eastAsia" w:eastAsia="宋体"/>
                <w:kern w:val="0"/>
                <w:sz w:val="21"/>
              </w:rPr>
              <w:t>）</w:t>
            </w:r>
          </w:p>
        </w:tc>
        <w:tc>
          <w:tcPr>
            <w:tcW w:w="1233" w:type="dxa"/>
            <w:noWrap w:val="0"/>
            <w:vAlign w:val="center"/>
          </w:tcPr>
          <w:p w14:paraId="028EFA0D">
            <w:pPr>
              <w:spacing w:line="300" w:lineRule="exact"/>
              <w:ind w:left="-105" w:leftChars="-50" w:right="-105" w:rightChars="-50"/>
              <w:jc w:val="center"/>
              <w:rPr>
                <w:rFonts w:hint="eastAsia" w:eastAsia="宋体"/>
                <w:kern w:val="0"/>
                <w:sz w:val="21"/>
              </w:rPr>
            </w:pPr>
            <w:r>
              <w:rPr>
                <w:rFonts w:hint="eastAsia" w:eastAsia="宋体"/>
                <w:kern w:val="0"/>
                <w:sz w:val="21"/>
              </w:rPr>
              <w:t>备注</w:t>
            </w:r>
          </w:p>
        </w:tc>
      </w:tr>
      <w:tr w14:paraId="3012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174" w:type="dxa"/>
            <w:noWrap w:val="0"/>
            <w:vAlign w:val="center"/>
          </w:tcPr>
          <w:p w14:paraId="124C00EE">
            <w:pPr>
              <w:spacing w:line="300" w:lineRule="exact"/>
              <w:ind w:left="-105" w:leftChars="-50" w:right="-105" w:rightChars="-50"/>
              <w:jc w:val="center"/>
              <w:rPr>
                <w:rFonts w:eastAsia="宋体"/>
                <w:sz w:val="21"/>
                <w:szCs w:val="21"/>
              </w:rPr>
            </w:pPr>
          </w:p>
        </w:tc>
        <w:tc>
          <w:tcPr>
            <w:tcW w:w="1828" w:type="dxa"/>
            <w:noWrap w:val="0"/>
            <w:vAlign w:val="center"/>
          </w:tcPr>
          <w:p w14:paraId="3357C032">
            <w:pPr>
              <w:spacing w:line="300" w:lineRule="exact"/>
              <w:ind w:left="-105" w:leftChars="-50" w:right="-105" w:rightChars="-50" w:firstLine="210" w:firstLineChars="100"/>
              <w:jc w:val="center"/>
              <w:rPr>
                <w:rFonts w:eastAsia="宋体"/>
                <w:sz w:val="21"/>
                <w:szCs w:val="21"/>
              </w:rPr>
            </w:pPr>
          </w:p>
        </w:tc>
        <w:tc>
          <w:tcPr>
            <w:tcW w:w="732" w:type="dxa"/>
            <w:noWrap w:val="0"/>
            <w:vAlign w:val="center"/>
          </w:tcPr>
          <w:p w14:paraId="6B734F31">
            <w:pPr>
              <w:spacing w:line="300" w:lineRule="exact"/>
              <w:ind w:left="-105" w:leftChars="-50" w:right="-105" w:rightChars="-50"/>
              <w:jc w:val="center"/>
              <w:rPr>
                <w:rFonts w:eastAsia="宋体"/>
                <w:kern w:val="0"/>
                <w:sz w:val="21"/>
              </w:rPr>
            </w:pPr>
          </w:p>
        </w:tc>
        <w:tc>
          <w:tcPr>
            <w:tcW w:w="1093" w:type="dxa"/>
            <w:noWrap w:val="0"/>
            <w:vAlign w:val="center"/>
          </w:tcPr>
          <w:p w14:paraId="2F452A72">
            <w:pPr>
              <w:spacing w:line="300" w:lineRule="exact"/>
              <w:ind w:left="-105" w:leftChars="-50" w:right="-105" w:rightChars="-50"/>
              <w:jc w:val="center"/>
              <w:rPr>
                <w:rFonts w:eastAsia="宋体"/>
                <w:kern w:val="0"/>
                <w:sz w:val="21"/>
              </w:rPr>
            </w:pPr>
          </w:p>
        </w:tc>
        <w:tc>
          <w:tcPr>
            <w:tcW w:w="1164" w:type="dxa"/>
            <w:noWrap w:val="0"/>
            <w:vAlign w:val="center"/>
          </w:tcPr>
          <w:p w14:paraId="339954DA">
            <w:pPr>
              <w:spacing w:line="300" w:lineRule="exact"/>
              <w:ind w:left="-105" w:leftChars="-50" w:right="-105" w:rightChars="-50"/>
              <w:jc w:val="center"/>
              <w:rPr>
                <w:rFonts w:eastAsia="宋体"/>
                <w:kern w:val="0"/>
                <w:sz w:val="21"/>
              </w:rPr>
            </w:pPr>
          </w:p>
        </w:tc>
        <w:tc>
          <w:tcPr>
            <w:tcW w:w="1126" w:type="dxa"/>
            <w:noWrap w:val="0"/>
            <w:vAlign w:val="center"/>
          </w:tcPr>
          <w:p w14:paraId="292EA0A0">
            <w:pPr>
              <w:spacing w:line="300" w:lineRule="exact"/>
              <w:ind w:left="-105" w:leftChars="-50" w:right="-105" w:rightChars="-50"/>
              <w:jc w:val="center"/>
              <w:rPr>
                <w:rFonts w:eastAsia="宋体"/>
                <w:kern w:val="0"/>
                <w:sz w:val="21"/>
              </w:rPr>
            </w:pPr>
          </w:p>
        </w:tc>
        <w:tc>
          <w:tcPr>
            <w:tcW w:w="1233" w:type="dxa"/>
            <w:noWrap w:val="0"/>
            <w:vAlign w:val="center"/>
          </w:tcPr>
          <w:p w14:paraId="2DFF8B10">
            <w:pPr>
              <w:spacing w:line="300" w:lineRule="exact"/>
              <w:ind w:left="-105" w:leftChars="-50" w:right="-105" w:rightChars="-50"/>
              <w:jc w:val="center"/>
              <w:rPr>
                <w:rFonts w:eastAsia="宋体"/>
                <w:kern w:val="0"/>
                <w:sz w:val="21"/>
              </w:rPr>
            </w:pPr>
          </w:p>
        </w:tc>
      </w:tr>
      <w:tr w14:paraId="3F64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174" w:type="dxa"/>
            <w:noWrap w:val="0"/>
            <w:vAlign w:val="center"/>
          </w:tcPr>
          <w:p w14:paraId="7D78C42A">
            <w:pPr>
              <w:spacing w:line="300" w:lineRule="exact"/>
              <w:ind w:left="-105" w:leftChars="-50" w:right="-105" w:rightChars="-50"/>
              <w:jc w:val="center"/>
              <w:rPr>
                <w:rFonts w:eastAsia="宋体"/>
                <w:sz w:val="21"/>
                <w:szCs w:val="21"/>
              </w:rPr>
            </w:pPr>
          </w:p>
        </w:tc>
        <w:tc>
          <w:tcPr>
            <w:tcW w:w="1828" w:type="dxa"/>
            <w:noWrap w:val="0"/>
            <w:vAlign w:val="center"/>
          </w:tcPr>
          <w:p w14:paraId="3FCBD9A8">
            <w:pPr>
              <w:spacing w:line="300" w:lineRule="exact"/>
              <w:ind w:left="-105" w:leftChars="-50" w:right="-105" w:rightChars="-50" w:firstLine="210" w:firstLineChars="100"/>
              <w:jc w:val="center"/>
              <w:rPr>
                <w:rFonts w:eastAsia="宋体"/>
                <w:sz w:val="21"/>
                <w:szCs w:val="21"/>
              </w:rPr>
            </w:pPr>
          </w:p>
        </w:tc>
        <w:tc>
          <w:tcPr>
            <w:tcW w:w="732" w:type="dxa"/>
            <w:noWrap w:val="0"/>
            <w:vAlign w:val="center"/>
          </w:tcPr>
          <w:p w14:paraId="0F0677E9">
            <w:pPr>
              <w:spacing w:line="300" w:lineRule="exact"/>
              <w:ind w:left="-105" w:leftChars="-50" w:right="-105" w:rightChars="-50"/>
              <w:jc w:val="center"/>
              <w:rPr>
                <w:rFonts w:eastAsia="宋体"/>
                <w:sz w:val="21"/>
                <w:szCs w:val="21"/>
              </w:rPr>
            </w:pPr>
          </w:p>
        </w:tc>
        <w:tc>
          <w:tcPr>
            <w:tcW w:w="1093" w:type="dxa"/>
            <w:noWrap w:val="0"/>
            <w:vAlign w:val="center"/>
          </w:tcPr>
          <w:p w14:paraId="410C1CE4">
            <w:pPr>
              <w:spacing w:line="300" w:lineRule="exact"/>
              <w:ind w:left="-105" w:leftChars="-50" w:right="-105" w:rightChars="-50"/>
              <w:jc w:val="center"/>
              <w:rPr>
                <w:rFonts w:eastAsia="宋体"/>
                <w:sz w:val="21"/>
                <w:szCs w:val="21"/>
              </w:rPr>
            </w:pPr>
          </w:p>
        </w:tc>
        <w:tc>
          <w:tcPr>
            <w:tcW w:w="1164" w:type="dxa"/>
            <w:noWrap w:val="0"/>
            <w:vAlign w:val="center"/>
          </w:tcPr>
          <w:p w14:paraId="5196F1C0">
            <w:pPr>
              <w:spacing w:line="300" w:lineRule="exact"/>
              <w:ind w:left="-105" w:leftChars="-50" w:right="-105" w:rightChars="-50"/>
              <w:jc w:val="center"/>
              <w:rPr>
                <w:rFonts w:eastAsia="宋体"/>
                <w:sz w:val="21"/>
                <w:szCs w:val="21"/>
              </w:rPr>
            </w:pPr>
          </w:p>
        </w:tc>
        <w:tc>
          <w:tcPr>
            <w:tcW w:w="1126" w:type="dxa"/>
            <w:noWrap w:val="0"/>
            <w:vAlign w:val="center"/>
          </w:tcPr>
          <w:p w14:paraId="382FFF51">
            <w:pPr>
              <w:spacing w:line="300" w:lineRule="exact"/>
              <w:ind w:left="-105" w:leftChars="-50" w:right="-105" w:rightChars="-50"/>
              <w:jc w:val="center"/>
              <w:rPr>
                <w:rFonts w:eastAsia="宋体"/>
                <w:sz w:val="21"/>
                <w:szCs w:val="21"/>
              </w:rPr>
            </w:pPr>
          </w:p>
        </w:tc>
        <w:tc>
          <w:tcPr>
            <w:tcW w:w="1233" w:type="dxa"/>
            <w:noWrap w:val="0"/>
            <w:vAlign w:val="center"/>
          </w:tcPr>
          <w:p w14:paraId="4390A4D1">
            <w:pPr>
              <w:spacing w:line="300" w:lineRule="exact"/>
              <w:ind w:left="-105" w:leftChars="-50" w:right="-105" w:rightChars="-50"/>
              <w:jc w:val="center"/>
              <w:rPr>
                <w:rFonts w:eastAsia="宋体"/>
                <w:sz w:val="21"/>
                <w:szCs w:val="21"/>
              </w:rPr>
            </w:pPr>
          </w:p>
        </w:tc>
      </w:tr>
      <w:tr w14:paraId="08E7A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174" w:type="dxa"/>
            <w:noWrap w:val="0"/>
            <w:vAlign w:val="center"/>
          </w:tcPr>
          <w:p w14:paraId="39D4D5E7">
            <w:pPr>
              <w:spacing w:line="300" w:lineRule="exact"/>
              <w:ind w:left="-105" w:leftChars="-50" w:right="-105" w:rightChars="-50"/>
              <w:jc w:val="center"/>
              <w:rPr>
                <w:rFonts w:eastAsia="宋体"/>
                <w:sz w:val="21"/>
                <w:szCs w:val="21"/>
              </w:rPr>
            </w:pPr>
          </w:p>
        </w:tc>
        <w:tc>
          <w:tcPr>
            <w:tcW w:w="1828" w:type="dxa"/>
            <w:noWrap w:val="0"/>
            <w:vAlign w:val="center"/>
          </w:tcPr>
          <w:p w14:paraId="37026030">
            <w:pPr>
              <w:spacing w:line="300" w:lineRule="exact"/>
              <w:ind w:left="-105" w:leftChars="-50" w:right="-105" w:rightChars="-50"/>
              <w:jc w:val="center"/>
              <w:rPr>
                <w:rFonts w:eastAsia="宋体"/>
                <w:sz w:val="21"/>
                <w:szCs w:val="21"/>
              </w:rPr>
            </w:pPr>
          </w:p>
        </w:tc>
        <w:tc>
          <w:tcPr>
            <w:tcW w:w="732" w:type="dxa"/>
            <w:noWrap w:val="0"/>
            <w:vAlign w:val="center"/>
          </w:tcPr>
          <w:p w14:paraId="09EA33B6">
            <w:pPr>
              <w:spacing w:line="300" w:lineRule="exact"/>
              <w:ind w:left="-105" w:leftChars="-50" w:right="-105" w:rightChars="-50"/>
              <w:jc w:val="center"/>
              <w:rPr>
                <w:rFonts w:eastAsia="宋体"/>
                <w:sz w:val="21"/>
                <w:szCs w:val="21"/>
              </w:rPr>
            </w:pPr>
          </w:p>
        </w:tc>
        <w:tc>
          <w:tcPr>
            <w:tcW w:w="1093" w:type="dxa"/>
            <w:noWrap w:val="0"/>
            <w:vAlign w:val="center"/>
          </w:tcPr>
          <w:p w14:paraId="78937FEC">
            <w:pPr>
              <w:spacing w:line="300" w:lineRule="exact"/>
              <w:ind w:left="-105" w:leftChars="-50" w:right="-105" w:rightChars="-50"/>
              <w:jc w:val="center"/>
              <w:rPr>
                <w:rFonts w:eastAsia="宋体"/>
                <w:sz w:val="21"/>
                <w:szCs w:val="21"/>
              </w:rPr>
            </w:pPr>
          </w:p>
        </w:tc>
        <w:tc>
          <w:tcPr>
            <w:tcW w:w="1164" w:type="dxa"/>
            <w:noWrap w:val="0"/>
            <w:vAlign w:val="center"/>
          </w:tcPr>
          <w:p w14:paraId="33C17712">
            <w:pPr>
              <w:spacing w:line="300" w:lineRule="exact"/>
              <w:ind w:left="-105" w:leftChars="-50" w:right="-105" w:rightChars="-50"/>
              <w:jc w:val="center"/>
              <w:rPr>
                <w:rFonts w:eastAsia="宋体"/>
                <w:sz w:val="21"/>
                <w:szCs w:val="21"/>
              </w:rPr>
            </w:pPr>
          </w:p>
        </w:tc>
        <w:tc>
          <w:tcPr>
            <w:tcW w:w="1126" w:type="dxa"/>
            <w:noWrap w:val="0"/>
            <w:vAlign w:val="center"/>
          </w:tcPr>
          <w:p w14:paraId="5CC8AA5B">
            <w:pPr>
              <w:spacing w:line="300" w:lineRule="exact"/>
              <w:ind w:left="-105" w:leftChars="-50" w:right="-105" w:rightChars="-50"/>
              <w:jc w:val="center"/>
              <w:rPr>
                <w:rFonts w:eastAsia="宋体"/>
                <w:sz w:val="21"/>
                <w:szCs w:val="21"/>
              </w:rPr>
            </w:pPr>
          </w:p>
        </w:tc>
        <w:tc>
          <w:tcPr>
            <w:tcW w:w="1233" w:type="dxa"/>
            <w:noWrap w:val="0"/>
            <w:vAlign w:val="center"/>
          </w:tcPr>
          <w:p w14:paraId="00CF7FD2">
            <w:pPr>
              <w:spacing w:line="300" w:lineRule="exact"/>
              <w:ind w:left="-105" w:leftChars="-50" w:right="-105" w:rightChars="-50"/>
              <w:jc w:val="center"/>
              <w:rPr>
                <w:rFonts w:eastAsia="宋体"/>
                <w:sz w:val="21"/>
                <w:szCs w:val="21"/>
              </w:rPr>
            </w:pPr>
          </w:p>
        </w:tc>
      </w:tr>
      <w:tr w14:paraId="08E6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174" w:type="dxa"/>
            <w:noWrap w:val="0"/>
            <w:vAlign w:val="center"/>
          </w:tcPr>
          <w:p w14:paraId="58371EE5">
            <w:pPr>
              <w:spacing w:line="300" w:lineRule="exact"/>
              <w:ind w:left="-105" w:leftChars="-50" w:right="-105" w:rightChars="-50"/>
              <w:jc w:val="center"/>
              <w:rPr>
                <w:rFonts w:eastAsia="宋体"/>
                <w:sz w:val="21"/>
                <w:szCs w:val="21"/>
              </w:rPr>
            </w:pPr>
          </w:p>
        </w:tc>
        <w:tc>
          <w:tcPr>
            <w:tcW w:w="1828" w:type="dxa"/>
            <w:noWrap w:val="0"/>
            <w:vAlign w:val="center"/>
          </w:tcPr>
          <w:p w14:paraId="139B4533">
            <w:pPr>
              <w:spacing w:line="300" w:lineRule="exact"/>
              <w:ind w:left="-105" w:leftChars="-50" w:right="-105" w:rightChars="-50"/>
              <w:jc w:val="center"/>
              <w:rPr>
                <w:rFonts w:eastAsia="宋体"/>
                <w:sz w:val="21"/>
                <w:szCs w:val="21"/>
              </w:rPr>
            </w:pPr>
          </w:p>
        </w:tc>
        <w:tc>
          <w:tcPr>
            <w:tcW w:w="732" w:type="dxa"/>
            <w:noWrap w:val="0"/>
            <w:vAlign w:val="center"/>
          </w:tcPr>
          <w:p w14:paraId="3A4303A8">
            <w:pPr>
              <w:spacing w:line="300" w:lineRule="exact"/>
              <w:ind w:left="-105" w:leftChars="-50" w:right="-105" w:rightChars="-50"/>
              <w:jc w:val="center"/>
              <w:rPr>
                <w:rFonts w:eastAsia="宋体"/>
                <w:sz w:val="21"/>
                <w:szCs w:val="21"/>
              </w:rPr>
            </w:pPr>
          </w:p>
        </w:tc>
        <w:tc>
          <w:tcPr>
            <w:tcW w:w="1093" w:type="dxa"/>
            <w:noWrap w:val="0"/>
            <w:vAlign w:val="center"/>
          </w:tcPr>
          <w:p w14:paraId="7D6D1754">
            <w:pPr>
              <w:spacing w:line="300" w:lineRule="exact"/>
              <w:ind w:left="-105" w:leftChars="-50" w:right="-105" w:rightChars="-50"/>
              <w:jc w:val="center"/>
              <w:rPr>
                <w:rFonts w:eastAsia="宋体"/>
                <w:sz w:val="21"/>
                <w:szCs w:val="21"/>
              </w:rPr>
            </w:pPr>
          </w:p>
        </w:tc>
        <w:tc>
          <w:tcPr>
            <w:tcW w:w="1164" w:type="dxa"/>
            <w:noWrap w:val="0"/>
            <w:vAlign w:val="center"/>
          </w:tcPr>
          <w:p w14:paraId="5752940E">
            <w:pPr>
              <w:spacing w:line="300" w:lineRule="exact"/>
              <w:ind w:left="-105" w:leftChars="-50" w:right="-105" w:rightChars="-50"/>
              <w:jc w:val="center"/>
              <w:rPr>
                <w:rFonts w:eastAsia="宋体"/>
                <w:sz w:val="21"/>
                <w:szCs w:val="21"/>
              </w:rPr>
            </w:pPr>
          </w:p>
        </w:tc>
        <w:tc>
          <w:tcPr>
            <w:tcW w:w="1126" w:type="dxa"/>
            <w:noWrap w:val="0"/>
            <w:vAlign w:val="center"/>
          </w:tcPr>
          <w:p w14:paraId="6CF8EFFA">
            <w:pPr>
              <w:spacing w:line="300" w:lineRule="exact"/>
              <w:ind w:left="-105" w:leftChars="-50" w:right="-105" w:rightChars="-50"/>
              <w:jc w:val="center"/>
              <w:rPr>
                <w:rFonts w:eastAsia="宋体"/>
                <w:sz w:val="21"/>
                <w:szCs w:val="21"/>
              </w:rPr>
            </w:pPr>
          </w:p>
        </w:tc>
        <w:tc>
          <w:tcPr>
            <w:tcW w:w="1233" w:type="dxa"/>
            <w:noWrap w:val="0"/>
            <w:vAlign w:val="center"/>
          </w:tcPr>
          <w:p w14:paraId="32C9F7DF">
            <w:pPr>
              <w:spacing w:line="300" w:lineRule="exact"/>
              <w:ind w:left="-105" w:leftChars="-50" w:right="-105" w:rightChars="-50"/>
              <w:jc w:val="center"/>
              <w:rPr>
                <w:rFonts w:eastAsia="宋体"/>
                <w:sz w:val="21"/>
                <w:szCs w:val="21"/>
              </w:rPr>
            </w:pPr>
          </w:p>
        </w:tc>
      </w:tr>
      <w:tr w14:paraId="0161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174" w:type="dxa"/>
            <w:noWrap w:val="0"/>
            <w:vAlign w:val="center"/>
          </w:tcPr>
          <w:p w14:paraId="7B2433BF">
            <w:pPr>
              <w:spacing w:line="300" w:lineRule="exact"/>
              <w:ind w:left="-105" w:leftChars="-50" w:right="-105" w:rightChars="-50"/>
              <w:jc w:val="center"/>
              <w:rPr>
                <w:rFonts w:eastAsia="宋体"/>
                <w:sz w:val="21"/>
                <w:szCs w:val="21"/>
              </w:rPr>
            </w:pPr>
          </w:p>
        </w:tc>
        <w:tc>
          <w:tcPr>
            <w:tcW w:w="1828" w:type="dxa"/>
            <w:noWrap w:val="0"/>
            <w:vAlign w:val="center"/>
          </w:tcPr>
          <w:p w14:paraId="0FA7E00E">
            <w:pPr>
              <w:spacing w:line="300" w:lineRule="exact"/>
              <w:ind w:left="-105" w:leftChars="-50" w:right="-105" w:rightChars="-50"/>
              <w:jc w:val="center"/>
              <w:rPr>
                <w:rFonts w:eastAsia="宋体"/>
                <w:sz w:val="21"/>
                <w:szCs w:val="21"/>
              </w:rPr>
            </w:pPr>
          </w:p>
        </w:tc>
        <w:tc>
          <w:tcPr>
            <w:tcW w:w="732" w:type="dxa"/>
            <w:noWrap w:val="0"/>
            <w:vAlign w:val="center"/>
          </w:tcPr>
          <w:p w14:paraId="57DEF654">
            <w:pPr>
              <w:spacing w:line="300" w:lineRule="exact"/>
              <w:ind w:left="-105" w:leftChars="-50" w:right="-105" w:rightChars="-50"/>
              <w:jc w:val="center"/>
              <w:rPr>
                <w:rFonts w:eastAsia="宋体"/>
                <w:sz w:val="21"/>
                <w:szCs w:val="21"/>
              </w:rPr>
            </w:pPr>
          </w:p>
        </w:tc>
        <w:tc>
          <w:tcPr>
            <w:tcW w:w="1093" w:type="dxa"/>
            <w:noWrap w:val="0"/>
            <w:vAlign w:val="center"/>
          </w:tcPr>
          <w:p w14:paraId="3129754A">
            <w:pPr>
              <w:spacing w:line="300" w:lineRule="exact"/>
              <w:ind w:left="-105" w:leftChars="-50" w:right="-105" w:rightChars="-50"/>
              <w:jc w:val="center"/>
              <w:rPr>
                <w:rFonts w:eastAsia="宋体"/>
                <w:sz w:val="21"/>
                <w:szCs w:val="21"/>
              </w:rPr>
            </w:pPr>
          </w:p>
        </w:tc>
        <w:tc>
          <w:tcPr>
            <w:tcW w:w="1164" w:type="dxa"/>
            <w:noWrap w:val="0"/>
            <w:vAlign w:val="center"/>
          </w:tcPr>
          <w:p w14:paraId="21A0ECAB">
            <w:pPr>
              <w:spacing w:line="300" w:lineRule="exact"/>
              <w:ind w:left="-105" w:leftChars="-50" w:right="-105" w:rightChars="-50"/>
              <w:jc w:val="center"/>
              <w:rPr>
                <w:rFonts w:eastAsia="宋体"/>
                <w:sz w:val="21"/>
                <w:szCs w:val="21"/>
              </w:rPr>
            </w:pPr>
          </w:p>
        </w:tc>
        <w:tc>
          <w:tcPr>
            <w:tcW w:w="1126" w:type="dxa"/>
            <w:noWrap w:val="0"/>
            <w:vAlign w:val="center"/>
          </w:tcPr>
          <w:p w14:paraId="0C4883B7">
            <w:pPr>
              <w:spacing w:line="300" w:lineRule="exact"/>
              <w:ind w:left="-105" w:leftChars="-50" w:right="-105" w:rightChars="-50"/>
              <w:jc w:val="center"/>
              <w:rPr>
                <w:rFonts w:eastAsia="宋体"/>
                <w:sz w:val="21"/>
                <w:szCs w:val="21"/>
              </w:rPr>
            </w:pPr>
          </w:p>
        </w:tc>
        <w:tc>
          <w:tcPr>
            <w:tcW w:w="1233" w:type="dxa"/>
            <w:noWrap w:val="0"/>
            <w:vAlign w:val="center"/>
          </w:tcPr>
          <w:p w14:paraId="46855574">
            <w:pPr>
              <w:spacing w:line="300" w:lineRule="exact"/>
              <w:ind w:left="-105" w:leftChars="-50" w:right="-105" w:rightChars="-50"/>
              <w:jc w:val="center"/>
              <w:rPr>
                <w:rFonts w:eastAsia="宋体"/>
                <w:sz w:val="21"/>
                <w:szCs w:val="21"/>
              </w:rPr>
            </w:pPr>
          </w:p>
        </w:tc>
      </w:tr>
      <w:tr w14:paraId="2583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174" w:type="dxa"/>
            <w:noWrap w:val="0"/>
            <w:vAlign w:val="center"/>
          </w:tcPr>
          <w:p w14:paraId="70069DC0">
            <w:pPr>
              <w:spacing w:line="300" w:lineRule="exact"/>
              <w:ind w:left="-105" w:leftChars="-50" w:right="-105" w:rightChars="-50"/>
              <w:jc w:val="center"/>
              <w:rPr>
                <w:rFonts w:eastAsia="宋体"/>
                <w:sz w:val="21"/>
                <w:szCs w:val="21"/>
              </w:rPr>
            </w:pPr>
          </w:p>
        </w:tc>
        <w:tc>
          <w:tcPr>
            <w:tcW w:w="1828" w:type="dxa"/>
            <w:noWrap w:val="0"/>
            <w:vAlign w:val="center"/>
          </w:tcPr>
          <w:p w14:paraId="7EE9B9D3">
            <w:pPr>
              <w:spacing w:line="300" w:lineRule="exact"/>
              <w:ind w:left="-105" w:leftChars="-50" w:right="-105" w:rightChars="-50" w:firstLine="210" w:firstLineChars="100"/>
              <w:jc w:val="center"/>
              <w:rPr>
                <w:rFonts w:eastAsia="宋体"/>
                <w:sz w:val="21"/>
                <w:szCs w:val="21"/>
              </w:rPr>
            </w:pPr>
          </w:p>
        </w:tc>
        <w:tc>
          <w:tcPr>
            <w:tcW w:w="732" w:type="dxa"/>
            <w:noWrap w:val="0"/>
            <w:vAlign w:val="center"/>
          </w:tcPr>
          <w:p w14:paraId="3C24A124">
            <w:pPr>
              <w:spacing w:line="300" w:lineRule="exact"/>
              <w:ind w:left="-105" w:leftChars="-50" w:right="-105" w:rightChars="-50"/>
              <w:jc w:val="center"/>
              <w:rPr>
                <w:rFonts w:eastAsia="宋体"/>
                <w:sz w:val="21"/>
                <w:szCs w:val="21"/>
              </w:rPr>
            </w:pPr>
          </w:p>
        </w:tc>
        <w:tc>
          <w:tcPr>
            <w:tcW w:w="1093" w:type="dxa"/>
            <w:noWrap w:val="0"/>
            <w:vAlign w:val="center"/>
          </w:tcPr>
          <w:p w14:paraId="3B7D044E">
            <w:pPr>
              <w:spacing w:line="300" w:lineRule="exact"/>
              <w:ind w:left="-105" w:leftChars="-50" w:right="-105" w:rightChars="-50"/>
              <w:jc w:val="center"/>
              <w:rPr>
                <w:rFonts w:eastAsia="宋体"/>
                <w:sz w:val="21"/>
                <w:szCs w:val="21"/>
              </w:rPr>
            </w:pPr>
          </w:p>
        </w:tc>
        <w:tc>
          <w:tcPr>
            <w:tcW w:w="1164" w:type="dxa"/>
            <w:noWrap w:val="0"/>
            <w:vAlign w:val="center"/>
          </w:tcPr>
          <w:p w14:paraId="6E51A7FB">
            <w:pPr>
              <w:spacing w:line="300" w:lineRule="exact"/>
              <w:ind w:left="-105" w:leftChars="-50" w:right="-105" w:rightChars="-50"/>
              <w:jc w:val="center"/>
              <w:rPr>
                <w:rFonts w:eastAsia="宋体"/>
                <w:sz w:val="21"/>
                <w:szCs w:val="21"/>
              </w:rPr>
            </w:pPr>
          </w:p>
        </w:tc>
        <w:tc>
          <w:tcPr>
            <w:tcW w:w="1126" w:type="dxa"/>
            <w:noWrap w:val="0"/>
            <w:vAlign w:val="center"/>
          </w:tcPr>
          <w:p w14:paraId="1C5DDFA1">
            <w:pPr>
              <w:spacing w:line="300" w:lineRule="exact"/>
              <w:ind w:left="-105" w:leftChars="-50" w:right="-105" w:rightChars="-50"/>
              <w:jc w:val="center"/>
              <w:rPr>
                <w:rFonts w:eastAsia="宋体"/>
                <w:sz w:val="21"/>
                <w:szCs w:val="21"/>
              </w:rPr>
            </w:pPr>
          </w:p>
        </w:tc>
        <w:tc>
          <w:tcPr>
            <w:tcW w:w="1233" w:type="dxa"/>
            <w:noWrap w:val="0"/>
            <w:vAlign w:val="center"/>
          </w:tcPr>
          <w:p w14:paraId="312EB3AD">
            <w:pPr>
              <w:spacing w:line="300" w:lineRule="exact"/>
              <w:ind w:left="-105" w:leftChars="-50" w:right="-105" w:rightChars="-50"/>
              <w:jc w:val="center"/>
              <w:rPr>
                <w:rFonts w:eastAsia="宋体"/>
                <w:sz w:val="21"/>
                <w:szCs w:val="21"/>
              </w:rPr>
            </w:pPr>
          </w:p>
        </w:tc>
      </w:tr>
      <w:tr w14:paraId="30C0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174" w:type="dxa"/>
            <w:noWrap w:val="0"/>
            <w:vAlign w:val="center"/>
          </w:tcPr>
          <w:p w14:paraId="03A0BDE2">
            <w:pPr>
              <w:spacing w:line="300" w:lineRule="exact"/>
              <w:ind w:left="-105" w:leftChars="-50" w:right="-105" w:rightChars="-50"/>
              <w:jc w:val="center"/>
              <w:rPr>
                <w:rFonts w:eastAsia="宋体"/>
                <w:sz w:val="21"/>
                <w:szCs w:val="21"/>
              </w:rPr>
            </w:pPr>
          </w:p>
        </w:tc>
        <w:tc>
          <w:tcPr>
            <w:tcW w:w="1828" w:type="dxa"/>
            <w:noWrap w:val="0"/>
            <w:vAlign w:val="center"/>
          </w:tcPr>
          <w:p w14:paraId="56F2ACDB">
            <w:pPr>
              <w:spacing w:line="300" w:lineRule="exact"/>
              <w:ind w:left="-105" w:leftChars="-50" w:right="-105" w:rightChars="-50" w:firstLine="210" w:firstLineChars="100"/>
              <w:jc w:val="center"/>
              <w:rPr>
                <w:rFonts w:eastAsia="宋体"/>
                <w:sz w:val="21"/>
                <w:szCs w:val="21"/>
              </w:rPr>
            </w:pPr>
          </w:p>
        </w:tc>
        <w:tc>
          <w:tcPr>
            <w:tcW w:w="732" w:type="dxa"/>
            <w:noWrap w:val="0"/>
            <w:vAlign w:val="center"/>
          </w:tcPr>
          <w:p w14:paraId="54961A97">
            <w:pPr>
              <w:spacing w:line="300" w:lineRule="exact"/>
              <w:ind w:left="-105" w:leftChars="-50" w:right="-105" w:rightChars="-50"/>
              <w:jc w:val="center"/>
              <w:rPr>
                <w:rFonts w:eastAsia="宋体"/>
                <w:sz w:val="21"/>
                <w:szCs w:val="21"/>
              </w:rPr>
            </w:pPr>
          </w:p>
        </w:tc>
        <w:tc>
          <w:tcPr>
            <w:tcW w:w="1093" w:type="dxa"/>
            <w:noWrap w:val="0"/>
            <w:vAlign w:val="center"/>
          </w:tcPr>
          <w:p w14:paraId="7CCF538E">
            <w:pPr>
              <w:spacing w:line="300" w:lineRule="exact"/>
              <w:ind w:left="-105" w:leftChars="-50" w:right="-105" w:rightChars="-50"/>
              <w:jc w:val="center"/>
              <w:rPr>
                <w:rFonts w:eastAsia="宋体"/>
                <w:sz w:val="21"/>
                <w:szCs w:val="21"/>
              </w:rPr>
            </w:pPr>
          </w:p>
        </w:tc>
        <w:tc>
          <w:tcPr>
            <w:tcW w:w="1164" w:type="dxa"/>
            <w:noWrap w:val="0"/>
            <w:vAlign w:val="center"/>
          </w:tcPr>
          <w:p w14:paraId="4DF9AFB3">
            <w:pPr>
              <w:spacing w:line="300" w:lineRule="exact"/>
              <w:ind w:left="-105" w:leftChars="-50" w:right="-105" w:rightChars="-50"/>
              <w:jc w:val="center"/>
              <w:rPr>
                <w:rFonts w:eastAsia="宋体"/>
                <w:sz w:val="21"/>
                <w:szCs w:val="21"/>
              </w:rPr>
            </w:pPr>
          </w:p>
        </w:tc>
        <w:tc>
          <w:tcPr>
            <w:tcW w:w="1126" w:type="dxa"/>
            <w:noWrap w:val="0"/>
            <w:vAlign w:val="center"/>
          </w:tcPr>
          <w:p w14:paraId="6BE49F01">
            <w:pPr>
              <w:spacing w:line="300" w:lineRule="exact"/>
              <w:ind w:left="-105" w:leftChars="-50" w:right="-105" w:rightChars="-50"/>
              <w:jc w:val="center"/>
              <w:rPr>
                <w:rFonts w:eastAsia="宋体"/>
                <w:sz w:val="21"/>
                <w:szCs w:val="21"/>
              </w:rPr>
            </w:pPr>
          </w:p>
        </w:tc>
        <w:tc>
          <w:tcPr>
            <w:tcW w:w="1233" w:type="dxa"/>
            <w:noWrap w:val="0"/>
            <w:vAlign w:val="center"/>
          </w:tcPr>
          <w:p w14:paraId="480B9E33">
            <w:pPr>
              <w:spacing w:line="300" w:lineRule="exact"/>
              <w:ind w:left="-105" w:leftChars="-50" w:right="-105" w:rightChars="-50"/>
              <w:jc w:val="center"/>
              <w:rPr>
                <w:rFonts w:eastAsia="宋体"/>
                <w:sz w:val="21"/>
                <w:szCs w:val="21"/>
              </w:rPr>
            </w:pPr>
          </w:p>
        </w:tc>
      </w:tr>
      <w:tr w14:paraId="6ED34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174" w:type="dxa"/>
            <w:noWrap w:val="0"/>
            <w:vAlign w:val="center"/>
          </w:tcPr>
          <w:p w14:paraId="4B1EA146">
            <w:pPr>
              <w:spacing w:line="300" w:lineRule="exact"/>
              <w:ind w:left="-105" w:leftChars="-50" w:right="-105" w:rightChars="-50"/>
              <w:jc w:val="center"/>
              <w:rPr>
                <w:rFonts w:eastAsia="宋体"/>
                <w:sz w:val="21"/>
                <w:szCs w:val="21"/>
              </w:rPr>
            </w:pPr>
          </w:p>
        </w:tc>
        <w:tc>
          <w:tcPr>
            <w:tcW w:w="1828" w:type="dxa"/>
            <w:noWrap w:val="0"/>
            <w:vAlign w:val="center"/>
          </w:tcPr>
          <w:p w14:paraId="188D135B">
            <w:pPr>
              <w:spacing w:line="300" w:lineRule="exact"/>
              <w:ind w:left="-105" w:leftChars="-50" w:right="-105" w:rightChars="-50"/>
              <w:jc w:val="center"/>
              <w:rPr>
                <w:rFonts w:eastAsia="宋体"/>
                <w:sz w:val="21"/>
                <w:szCs w:val="21"/>
              </w:rPr>
            </w:pPr>
          </w:p>
        </w:tc>
        <w:tc>
          <w:tcPr>
            <w:tcW w:w="732" w:type="dxa"/>
            <w:noWrap w:val="0"/>
            <w:vAlign w:val="center"/>
          </w:tcPr>
          <w:p w14:paraId="20AF9D92">
            <w:pPr>
              <w:spacing w:line="300" w:lineRule="exact"/>
              <w:ind w:left="-105" w:leftChars="-50" w:right="-105" w:rightChars="-50"/>
              <w:jc w:val="center"/>
              <w:rPr>
                <w:rFonts w:eastAsia="宋体"/>
                <w:sz w:val="21"/>
                <w:szCs w:val="21"/>
              </w:rPr>
            </w:pPr>
          </w:p>
        </w:tc>
        <w:tc>
          <w:tcPr>
            <w:tcW w:w="1093" w:type="dxa"/>
            <w:noWrap w:val="0"/>
            <w:vAlign w:val="center"/>
          </w:tcPr>
          <w:p w14:paraId="6F371C1A">
            <w:pPr>
              <w:spacing w:line="300" w:lineRule="exact"/>
              <w:ind w:left="-105" w:leftChars="-50" w:right="-105" w:rightChars="-50"/>
              <w:jc w:val="center"/>
              <w:rPr>
                <w:rFonts w:eastAsia="宋体"/>
                <w:sz w:val="21"/>
                <w:szCs w:val="21"/>
              </w:rPr>
            </w:pPr>
          </w:p>
        </w:tc>
        <w:tc>
          <w:tcPr>
            <w:tcW w:w="1164" w:type="dxa"/>
            <w:noWrap w:val="0"/>
            <w:vAlign w:val="center"/>
          </w:tcPr>
          <w:p w14:paraId="1B049FA8">
            <w:pPr>
              <w:spacing w:line="300" w:lineRule="exact"/>
              <w:ind w:left="-105" w:leftChars="-50" w:right="-105" w:rightChars="-50"/>
              <w:jc w:val="center"/>
              <w:rPr>
                <w:rFonts w:eastAsia="宋体"/>
                <w:sz w:val="21"/>
                <w:szCs w:val="21"/>
              </w:rPr>
            </w:pPr>
          </w:p>
        </w:tc>
        <w:tc>
          <w:tcPr>
            <w:tcW w:w="1126" w:type="dxa"/>
            <w:noWrap w:val="0"/>
            <w:vAlign w:val="center"/>
          </w:tcPr>
          <w:p w14:paraId="2F3FF0DC">
            <w:pPr>
              <w:spacing w:line="300" w:lineRule="exact"/>
              <w:ind w:left="-105" w:leftChars="-50" w:right="-105" w:rightChars="-50"/>
              <w:jc w:val="center"/>
              <w:rPr>
                <w:rFonts w:eastAsia="宋体"/>
                <w:sz w:val="21"/>
                <w:szCs w:val="21"/>
              </w:rPr>
            </w:pPr>
          </w:p>
        </w:tc>
        <w:tc>
          <w:tcPr>
            <w:tcW w:w="1233" w:type="dxa"/>
            <w:noWrap w:val="0"/>
            <w:vAlign w:val="center"/>
          </w:tcPr>
          <w:p w14:paraId="45A82B98">
            <w:pPr>
              <w:spacing w:line="300" w:lineRule="exact"/>
              <w:ind w:left="-105" w:leftChars="-50" w:right="-105" w:rightChars="-50"/>
              <w:jc w:val="center"/>
              <w:rPr>
                <w:rFonts w:eastAsia="宋体"/>
                <w:sz w:val="21"/>
                <w:szCs w:val="21"/>
              </w:rPr>
            </w:pPr>
          </w:p>
        </w:tc>
      </w:tr>
      <w:tr w14:paraId="69CCE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174" w:type="dxa"/>
            <w:noWrap w:val="0"/>
            <w:vAlign w:val="center"/>
          </w:tcPr>
          <w:p w14:paraId="0D82E2C7">
            <w:pPr>
              <w:spacing w:line="300" w:lineRule="exact"/>
              <w:ind w:left="-105" w:leftChars="-50" w:right="-105" w:rightChars="-50"/>
              <w:jc w:val="center"/>
              <w:rPr>
                <w:rFonts w:eastAsia="宋体"/>
                <w:kern w:val="0"/>
                <w:sz w:val="21"/>
              </w:rPr>
            </w:pPr>
          </w:p>
        </w:tc>
        <w:tc>
          <w:tcPr>
            <w:tcW w:w="1828" w:type="dxa"/>
            <w:noWrap w:val="0"/>
            <w:vAlign w:val="center"/>
          </w:tcPr>
          <w:p w14:paraId="09FF51B4">
            <w:pPr>
              <w:spacing w:line="300" w:lineRule="exact"/>
              <w:ind w:left="-105" w:leftChars="-50" w:right="-105" w:rightChars="-50" w:firstLine="210" w:firstLineChars="100"/>
              <w:jc w:val="center"/>
              <w:rPr>
                <w:rFonts w:eastAsia="宋体"/>
                <w:kern w:val="0"/>
                <w:sz w:val="21"/>
              </w:rPr>
            </w:pPr>
          </w:p>
        </w:tc>
        <w:tc>
          <w:tcPr>
            <w:tcW w:w="732" w:type="dxa"/>
            <w:noWrap w:val="0"/>
            <w:vAlign w:val="center"/>
          </w:tcPr>
          <w:p w14:paraId="79D8D8A3">
            <w:pPr>
              <w:spacing w:line="300" w:lineRule="exact"/>
              <w:ind w:left="-105" w:leftChars="-50" w:right="-105" w:rightChars="-50"/>
              <w:jc w:val="center"/>
              <w:rPr>
                <w:rFonts w:eastAsia="宋体"/>
                <w:kern w:val="0"/>
                <w:sz w:val="21"/>
              </w:rPr>
            </w:pPr>
          </w:p>
        </w:tc>
        <w:tc>
          <w:tcPr>
            <w:tcW w:w="1093" w:type="dxa"/>
            <w:noWrap w:val="0"/>
            <w:vAlign w:val="center"/>
          </w:tcPr>
          <w:p w14:paraId="1EE071E4">
            <w:pPr>
              <w:spacing w:line="300" w:lineRule="exact"/>
              <w:ind w:left="-105" w:leftChars="-50" w:right="-105" w:rightChars="-50"/>
              <w:jc w:val="center"/>
              <w:rPr>
                <w:rFonts w:eastAsia="宋体"/>
                <w:kern w:val="0"/>
                <w:sz w:val="21"/>
              </w:rPr>
            </w:pPr>
          </w:p>
        </w:tc>
        <w:tc>
          <w:tcPr>
            <w:tcW w:w="1164" w:type="dxa"/>
            <w:noWrap w:val="0"/>
            <w:vAlign w:val="center"/>
          </w:tcPr>
          <w:p w14:paraId="72238142">
            <w:pPr>
              <w:spacing w:line="300" w:lineRule="exact"/>
              <w:ind w:left="-105" w:leftChars="-50" w:right="-105" w:rightChars="-50"/>
              <w:jc w:val="center"/>
              <w:rPr>
                <w:rFonts w:eastAsia="宋体"/>
                <w:kern w:val="0"/>
                <w:sz w:val="21"/>
              </w:rPr>
            </w:pPr>
          </w:p>
        </w:tc>
        <w:tc>
          <w:tcPr>
            <w:tcW w:w="1126" w:type="dxa"/>
            <w:noWrap w:val="0"/>
            <w:vAlign w:val="center"/>
          </w:tcPr>
          <w:p w14:paraId="721E319C">
            <w:pPr>
              <w:spacing w:line="300" w:lineRule="exact"/>
              <w:ind w:left="-105" w:leftChars="-50" w:right="-105" w:rightChars="-50"/>
              <w:jc w:val="center"/>
              <w:rPr>
                <w:rFonts w:eastAsia="宋体"/>
                <w:kern w:val="0"/>
                <w:sz w:val="21"/>
              </w:rPr>
            </w:pPr>
          </w:p>
        </w:tc>
        <w:tc>
          <w:tcPr>
            <w:tcW w:w="1233" w:type="dxa"/>
            <w:noWrap w:val="0"/>
            <w:vAlign w:val="center"/>
          </w:tcPr>
          <w:p w14:paraId="7CA36426">
            <w:pPr>
              <w:spacing w:line="300" w:lineRule="exact"/>
              <w:ind w:left="-105" w:leftChars="-50" w:right="-105" w:rightChars="-50"/>
              <w:jc w:val="center"/>
              <w:rPr>
                <w:rFonts w:eastAsia="宋体"/>
                <w:kern w:val="0"/>
                <w:sz w:val="21"/>
              </w:rPr>
            </w:pPr>
          </w:p>
        </w:tc>
      </w:tr>
      <w:tr w14:paraId="1E9D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174" w:type="dxa"/>
            <w:noWrap w:val="0"/>
            <w:vAlign w:val="center"/>
          </w:tcPr>
          <w:p w14:paraId="34116754">
            <w:pPr>
              <w:spacing w:line="300" w:lineRule="exact"/>
              <w:ind w:left="-105" w:leftChars="-50" w:right="-105" w:rightChars="-50"/>
              <w:jc w:val="center"/>
              <w:rPr>
                <w:rFonts w:eastAsia="宋体"/>
                <w:kern w:val="0"/>
                <w:sz w:val="21"/>
              </w:rPr>
            </w:pPr>
          </w:p>
        </w:tc>
        <w:tc>
          <w:tcPr>
            <w:tcW w:w="1828" w:type="dxa"/>
            <w:noWrap w:val="0"/>
            <w:vAlign w:val="center"/>
          </w:tcPr>
          <w:p w14:paraId="6F674E1D">
            <w:pPr>
              <w:spacing w:line="300" w:lineRule="exact"/>
              <w:ind w:left="-105" w:leftChars="-50" w:right="-105" w:rightChars="-50"/>
              <w:jc w:val="center"/>
              <w:rPr>
                <w:rFonts w:eastAsia="宋体"/>
                <w:kern w:val="0"/>
                <w:sz w:val="21"/>
              </w:rPr>
            </w:pPr>
          </w:p>
        </w:tc>
        <w:tc>
          <w:tcPr>
            <w:tcW w:w="732" w:type="dxa"/>
            <w:noWrap w:val="0"/>
            <w:vAlign w:val="center"/>
          </w:tcPr>
          <w:p w14:paraId="70C01161">
            <w:pPr>
              <w:spacing w:line="300" w:lineRule="exact"/>
              <w:ind w:left="-105" w:leftChars="-50" w:right="-105" w:rightChars="-50"/>
              <w:jc w:val="center"/>
              <w:rPr>
                <w:rFonts w:eastAsia="宋体"/>
                <w:kern w:val="0"/>
                <w:sz w:val="21"/>
              </w:rPr>
            </w:pPr>
          </w:p>
        </w:tc>
        <w:tc>
          <w:tcPr>
            <w:tcW w:w="1093" w:type="dxa"/>
            <w:noWrap w:val="0"/>
            <w:vAlign w:val="center"/>
          </w:tcPr>
          <w:p w14:paraId="5619D010">
            <w:pPr>
              <w:spacing w:line="300" w:lineRule="exact"/>
              <w:ind w:left="-105" w:leftChars="-50" w:right="-105" w:rightChars="-50"/>
              <w:jc w:val="center"/>
              <w:rPr>
                <w:rFonts w:eastAsia="宋体"/>
                <w:kern w:val="0"/>
                <w:sz w:val="21"/>
              </w:rPr>
            </w:pPr>
          </w:p>
        </w:tc>
        <w:tc>
          <w:tcPr>
            <w:tcW w:w="1164" w:type="dxa"/>
            <w:noWrap w:val="0"/>
            <w:vAlign w:val="center"/>
          </w:tcPr>
          <w:p w14:paraId="77AAE937">
            <w:pPr>
              <w:spacing w:line="300" w:lineRule="exact"/>
              <w:ind w:left="-105" w:leftChars="-50" w:right="-105" w:rightChars="-50"/>
              <w:jc w:val="center"/>
              <w:rPr>
                <w:rFonts w:eastAsia="宋体"/>
                <w:kern w:val="0"/>
                <w:sz w:val="21"/>
              </w:rPr>
            </w:pPr>
          </w:p>
        </w:tc>
        <w:tc>
          <w:tcPr>
            <w:tcW w:w="1126" w:type="dxa"/>
            <w:noWrap w:val="0"/>
            <w:vAlign w:val="center"/>
          </w:tcPr>
          <w:p w14:paraId="3AE814EC">
            <w:pPr>
              <w:spacing w:line="300" w:lineRule="exact"/>
              <w:ind w:left="-105" w:leftChars="-50" w:right="-105" w:rightChars="-50"/>
              <w:jc w:val="center"/>
              <w:rPr>
                <w:rFonts w:eastAsia="宋体"/>
                <w:kern w:val="0"/>
                <w:sz w:val="21"/>
              </w:rPr>
            </w:pPr>
          </w:p>
        </w:tc>
        <w:tc>
          <w:tcPr>
            <w:tcW w:w="1233" w:type="dxa"/>
            <w:noWrap w:val="0"/>
            <w:vAlign w:val="center"/>
          </w:tcPr>
          <w:p w14:paraId="2AC53D00">
            <w:pPr>
              <w:spacing w:line="300" w:lineRule="exact"/>
              <w:ind w:left="-105" w:leftChars="-50" w:right="-105" w:rightChars="-50"/>
              <w:jc w:val="center"/>
              <w:rPr>
                <w:rFonts w:eastAsia="宋体"/>
                <w:kern w:val="0"/>
                <w:sz w:val="21"/>
              </w:rPr>
            </w:pPr>
          </w:p>
        </w:tc>
      </w:tr>
      <w:tr w14:paraId="2362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174" w:type="dxa"/>
            <w:noWrap w:val="0"/>
            <w:vAlign w:val="center"/>
          </w:tcPr>
          <w:p w14:paraId="02C1B40D">
            <w:pPr>
              <w:spacing w:line="300" w:lineRule="exact"/>
              <w:ind w:left="-105" w:leftChars="-50" w:right="-105" w:rightChars="-50"/>
              <w:jc w:val="center"/>
              <w:rPr>
                <w:rFonts w:eastAsia="宋体"/>
                <w:kern w:val="0"/>
                <w:sz w:val="21"/>
              </w:rPr>
            </w:pPr>
          </w:p>
        </w:tc>
        <w:tc>
          <w:tcPr>
            <w:tcW w:w="1828" w:type="dxa"/>
            <w:noWrap w:val="0"/>
            <w:vAlign w:val="center"/>
          </w:tcPr>
          <w:p w14:paraId="656A6B58">
            <w:pPr>
              <w:spacing w:line="300" w:lineRule="exact"/>
              <w:ind w:left="-105" w:leftChars="-50" w:right="-105" w:rightChars="-50"/>
              <w:jc w:val="center"/>
              <w:rPr>
                <w:rFonts w:eastAsia="宋体"/>
                <w:kern w:val="0"/>
                <w:sz w:val="21"/>
              </w:rPr>
            </w:pPr>
          </w:p>
        </w:tc>
        <w:tc>
          <w:tcPr>
            <w:tcW w:w="732" w:type="dxa"/>
            <w:noWrap w:val="0"/>
            <w:vAlign w:val="center"/>
          </w:tcPr>
          <w:p w14:paraId="325E8E5E">
            <w:pPr>
              <w:spacing w:line="300" w:lineRule="exact"/>
              <w:ind w:left="-105" w:leftChars="-50" w:right="-105" w:rightChars="-50"/>
              <w:jc w:val="center"/>
              <w:rPr>
                <w:rFonts w:eastAsia="宋体"/>
                <w:kern w:val="0"/>
                <w:sz w:val="21"/>
              </w:rPr>
            </w:pPr>
          </w:p>
        </w:tc>
        <w:tc>
          <w:tcPr>
            <w:tcW w:w="1093" w:type="dxa"/>
            <w:noWrap w:val="0"/>
            <w:vAlign w:val="center"/>
          </w:tcPr>
          <w:p w14:paraId="5195440C">
            <w:pPr>
              <w:spacing w:line="300" w:lineRule="exact"/>
              <w:ind w:left="-105" w:leftChars="-50" w:right="-105" w:rightChars="-50"/>
              <w:jc w:val="center"/>
              <w:rPr>
                <w:rFonts w:eastAsia="宋体"/>
                <w:kern w:val="0"/>
                <w:sz w:val="21"/>
              </w:rPr>
            </w:pPr>
          </w:p>
        </w:tc>
        <w:tc>
          <w:tcPr>
            <w:tcW w:w="1164" w:type="dxa"/>
            <w:noWrap w:val="0"/>
            <w:vAlign w:val="center"/>
          </w:tcPr>
          <w:p w14:paraId="2484B08E">
            <w:pPr>
              <w:spacing w:line="300" w:lineRule="exact"/>
              <w:ind w:left="-105" w:leftChars="-50" w:right="-105" w:rightChars="-50"/>
              <w:jc w:val="center"/>
              <w:rPr>
                <w:rFonts w:eastAsia="宋体"/>
                <w:kern w:val="0"/>
                <w:sz w:val="21"/>
              </w:rPr>
            </w:pPr>
          </w:p>
        </w:tc>
        <w:tc>
          <w:tcPr>
            <w:tcW w:w="1126" w:type="dxa"/>
            <w:noWrap w:val="0"/>
            <w:vAlign w:val="center"/>
          </w:tcPr>
          <w:p w14:paraId="7D46CA15">
            <w:pPr>
              <w:spacing w:line="300" w:lineRule="exact"/>
              <w:ind w:left="-105" w:leftChars="-50" w:right="-105" w:rightChars="-50"/>
              <w:jc w:val="center"/>
              <w:rPr>
                <w:rFonts w:eastAsia="宋体"/>
                <w:kern w:val="0"/>
                <w:sz w:val="21"/>
              </w:rPr>
            </w:pPr>
          </w:p>
        </w:tc>
        <w:tc>
          <w:tcPr>
            <w:tcW w:w="1233" w:type="dxa"/>
            <w:noWrap w:val="0"/>
            <w:vAlign w:val="center"/>
          </w:tcPr>
          <w:p w14:paraId="22C91D54">
            <w:pPr>
              <w:spacing w:line="300" w:lineRule="exact"/>
              <w:ind w:left="-105" w:leftChars="-50" w:right="-105" w:rightChars="-50"/>
              <w:jc w:val="center"/>
              <w:rPr>
                <w:rFonts w:eastAsia="宋体"/>
                <w:kern w:val="0"/>
                <w:sz w:val="21"/>
              </w:rPr>
            </w:pPr>
          </w:p>
        </w:tc>
      </w:tr>
      <w:tr w14:paraId="5378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3002" w:type="dxa"/>
            <w:gridSpan w:val="2"/>
            <w:noWrap w:val="0"/>
            <w:vAlign w:val="center"/>
          </w:tcPr>
          <w:p w14:paraId="1E3323DE">
            <w:pPr>
              <w:spacing w:line="300" w:lineRule="exact"/>
              <w:ind w:left="-105" w:leftChars="-50" w:right="-105" w:rightChars="-50" w:firstLine="210" w:firstLineChars="100"/>
              <w:jc w:val="center"/>
              <w:rPr>
                <w:rFonts w:eastAsia="宋体"/>
                <w:kern w:val="0"/>
                <w:sz w:val="21"/>
              </w:rPr>
            </w:pPr>
            <w:r>
              <w:rPr>
                <w:rFonts w:eastAsia="宋体"/>
                <w:kern w:val="0"/>
                <w:sz w:val="21"/>
              </w:rPr>
              <w:t>合</w:t>
            </w:r>
            <w:r>
              <w:rPr>
                <w:rFonts w:hint="eastAsia" w:eastAsia="宋体"/>
                <w:kern w:val="0"/>
                <w:sz w:val="21"/>
              </w:rPr>
              <w:t xml:space="preserve">   </w:t>
            </w:r>
            <w:r>
              <w:rPr>
                <w:rFonts w:eastAsia="宋体"/>
                <w:kern w:val="0"/>
                <w:sz w:val="21"/>
              </w:rPr>
              <w:t>计</w:t>
            </w:r>
          </w:p>
          <w:p w14:paraId="0C59AEA5">
            <w:pPr>
              <w:spacing w:line="300" w:lineRule="exact"/>
              <w:ind w:left="-105" w:leftChars="-50" w:right="-105" w:rightChars="-50" w:firstLine="210" w:firstLineChars="100"/>
              <w:jc w:val="center"/>
              <w:rPr>
                <w:rFonts w:hint="eastAsia" w:eastAsia="宋体"/>
                <w:kern w:val="0"/>
                <w:sz w:val="21"/>
              </w:rPr>
            </w:pPr>
            <w:r>
              <w:rPr>
                <w:rFonts w:hint="eastAsia" w:eastAsia="宋体"/>
                <w:kern w:val="0"/>
                <w:sz w:val="21"/>
              </w:rPr>
              <w:t>（汇入工程项目总价表）</w:t>
            </w:r>
          </w:p>
        </w:tc>
        <w:tc>
          <w:tcPr>
            <w:tcW w:w="732" w:type="dxa"/>
            <w:noWrap w:val="0"/>
            <w:vAlign w:val="center"/>
          </w:tcPr>
          <w:p w14:paraId="767D538C">
            <w:pPr>
              <w:spacing w:line="300" w:lineRule="exact"/>
              <w:ind w:left="-105" w:leftChars="-50" w:right="-105" w:rightChars="-50"/>
              <w:jc w:val="center"/>
              <w:rPr>
                <w:rFonts w:eastAsia="宋体"/>
                <w:kern w:val="0"/>
                <w:sz w:val="21"/>
              </w:rPr>
            </w:pPr>
          </w:p>
        </w:tc>
        <w:tc>
          <w:tcPr>
            <w:tcW w:w="1093" w:type="dxa"/>
            <w:noWrap w:val="0"/>
            <w:vAlign w:val="center"/>
          </w:tcPr>
          <w:p w14:paraId="11CBE9E7">
            <w:pPr>
              <w:spacing w:line="300" w:lineRule="exact"/>
              <w:ind w:left="-105" w:leftChars="-50" w:right="-105" w:rightChars="-50"/>
              <w:jc w:val="center"/>
              <w:rPr>
                <w:rFonts w:eastAsia="宋体"/>
                <w:kern w:val="0"/>
                <w:sz w:val="21"/>
              </w:rPr>
            </w:pPr>
          </w:p>
        </w:tc>
        <w:tc>
          <w:tcPr>
            <w:tcW w:w="1164" w:type="dxa"/>
            <w:noWrap w:val="0"/>
            <w:vAlign w:val="center"/>
          </w:tcPr>
          <w:p w14:paraId="04DC4D3D">
            <w:pPr>
              <w:spacing w:line="300" w:lineRule="exact"/>
              <w:ind w:left="-105" w:leftChars="-50" w:right="-105" w:rightChars="-50"/>
              <w:jc w:val="center"/>
              <w:rPr>
                <w:rFonts w:eastAsia="宋体"/>
                <w:kern w:val="0"/>
                <w:sz w:val="21"/>
              </w:rPr>
            </w:pPr>
          </w:p>
        </w:tc>
        <w:tc>
          <w:tcPr>
            <w:tcW w:w="1126" w:type="dxa"/>
            <w:noWrap w:val="0"/>
            <w:vAlign w:val="center"/>
          </w:tcPr>
          <w:p w14:paraId="5B7107DD">
            <w:pPr>
              <w:spacing w:line="300" w:lineRule="exact"/>
              <w:ind w:left="-105" w:leftChars="-50" w:right="-105" w:rightChars="-50"/>
              <w:jc w:val="center"/>
              <w:rPr>
                <w:rFonts w:eastAsia="宋体"/>
                <w:kern w:val="0"/>
                <w:sz w:val="21"/>
              </w:rPr>
            </w:pPr>
          </w:p>
        </w:tc>
        <w:tc>
          <w:tcPr>
            <w:tcW w:w="1233" w:type="dxa"/>
            <w:noWrap w:val="0"/>
            <w:vAlign w:val="center"/>
          </w:tcPr>
          <w:p w14:paraId="6B617140">
            <w:pPr>
              <w:spacing w:line="300" w:lineRule="exact"/>
              <w:ind w:left="-105" w:leftChars="-50" w:right="-105" w:rightChars="-50"/>
              <w:jc w:val="center"/>
              <w:rPr>
                <w:rFonts w:eastAsia="宋体"/>
                <w:kern w:val="0"/>
                <w:sz w:val="21"/>
              </w:rPr>
            </w:pPr>
          </w:p>
        </w:tc>
      </w:tr>
    </w:tbl>
    <w:p w14:paraId="2CDAD0E4">
      <w:pPr>
        <w:autoSpaceDE w:val="0"/>
        <w:autoSpaceDN w:val="0"/>
        <w:adjustRightInd w:val="0"/>
        <w:jc w:val="left"/>
        <w:rPr>
          <w:rFonts w:hint="eastAsia" w:eastAsia="宋体"/>
          <w:kern w:val="0"/>
          <w:sz w:val="21"/>
          <w:szCs w:val="21"/>
        </w:rPr>
      </w:pPr>
      <w:r>
        <w:rPr>
          <w:rFonts w:hAnsi="宋体" w:eastAsia="宋体"/>
          <w:kern w:val="0"/>
          <w:sz w:val="21"/>
          <w:szCs w:val="21"/>
        </w:rPr>
        <w:t>注：</w:t>
      </w:r>
      <w:r>
        <w:rPr>
          <w:rFonts w:eastAsia="宋体"/>
          <w:kern w:val="0"/>
          <w:sz w:val="21"/>
          <w:szCs w:val="21"/>
        </w:rPr>
        <w:t>1</w:t>
      </w:r>
      <w:r>
        <w:rPr>
          <w:rFonts w:hint="eastAsia" w:ascii="宋体" w:hAnsi="宋体" w:eastAsia="宋体" w:cs="宋体"/>
          <w:kern w:val="0"/>
          <w:sz w:val="21"/>
          <w:szCs w:val="21"/>
        </w:rPr>
        <w:t>.</w:t>
      </w:r>
      <w:r>
        <w:rPr>
          <w:rFonts w:hAnsi="宋体" w:eastAsia="宋体"/>
          <w:kern w:val="0"/>
          <w:sz w:val="21"/>
          <w:szCs w:val="21"/>
        </w:rPr>
        <w:t>工程量清单的项目分组按单位工程模式进行分组</w:t>
      </w:r>
      <w:r>
        <w:rPr>
          <w:rFonts w:hint="eastAsia" w:hAnsi="宋体" w:eastAsia="宋体"/>
          <w:kern w:val="0"/>
          <w:sz w:val="21"/>
          <w:szCs w:val="21"/>
        </w:rPr>
        <w:t>；</w:t>
      </w:r>
    </w:p>
    <w:p w14:paraId="05B57221">
      <w:pPr>
        <w:autoSpaceDE w:val="0"/>
        <w:autoSpaceDN w:val="0"/>
        <w:adjustRightInd w:val="0"/>
        <w:ind w:firstLine="630" w:firstLineChars="300"/>
        <w:jc w:val="left"/>
        <w:rPr>
          <w:rFonts w:eastAsia="宋体"/>
          <w:kern w:val="0"/>
          <w:sz w:val="21"/>
          <w:szCs w:val="21"/>
        </w:rPr>
      </w:pPr>
      <w:r>
        <w:rPr>
          <w:rFonts w:hAnsi="宋体" w:eastAsia="宋体"/>
          <w:kern w:val="0"/>
          <w:sz w:val="21"/>
          <w:szCs w:val="21"/>
        </w:rPr>
        <w:t>分组工程量清单报价表中的</w:t>
      </w:r>
      <w:r>
        <w:rPr>
          <w:rFonts w:hint="eastAsia" w:hAnsi="宋体" w:eastAsia="宋体"/>
          <w:kern w:val="0"/>
          <w:sz w:val="21"/>
          <w:szCs w:val="21"/>
        </w:rPr>
        <w:t>项目</w:t>
      </w:r>
      <w:r>
        <w:rPr>
          <w:rFonts w:hAnsi="宋体" w:eastAsia="宋体"/>
          <w:kern w:val="0"/>
          <w:sz w:val="21"/>
          <w:szCs w:val="21"/>
        </w:rPr>
        <w:t>序号分为四段数字，其分段含意为：</w:t>
      </w:r>
    </w:p>
    <w:p w14:paraId="0C8A1041">
      <w:pPr>
        <w:autoSpaceDE w:val="0"/>
        <w:autoSpaceDN w:val="0"/>
        <w:adjustRightInd w:val="0"/>
        <w:ind w:firstLine="840" w:firstLineChars="400"/>
        <w:rPr>
          <w:rFonts w:eastAsia="宋体"/>
          <w:kern w:val="0"/>
          <w:sz w:val="21"/>
          <w:szCs w:val="21"/>
        </w:rPr>
      </w:pPr>
      <w:r>
        <w:rPr>
          <w:rFonts w:hint="eastAsia"/>
        </w:rPr>
        <w:t>口</w:t>
      </w:r>
      <w:r>
        <w:rPr>
          <w:rFonts w:hAnsi="宋体" w:eastAsia="宋体"/>
          <w:kern w:val="0"/>
          <w:sz w:val="21"/>
          <w:szCs w:val="21"/>
        </w:rPr>
        <w:t>第一段</w:t>
      </w:r>
      <w:r>
        <w:rPr>
          <w:rFonts w:eastAsia="宋体"/>
          <w:kern w:val="0"/>
          <w:sz w:val="21"/>
          <w:szCs w:val="21"/>
        </w:rPr>
        <w:t>—―</w:t>
      </w:r>
      <w:r>
        <w:rPr>
          <w:rFonts w:hint="eastAsia"/>
        </w:rPr>
        <w:t>口</w:t>
      </w:r>
      <w:r>
        <w:rPr>
          <w:rFonts w:hAnsi="宋体" w:eastAsia="宋体"/>
          <w:kern w:val="0"/>
          <w:sz w:val="21"/>
          <w:szCs w:val="21"/>
        </w:rPr>
        <w:t>第二段</w:t>
      </w:r>
      <w:r>
        <w:rPr>
          <w:rFonts w:eastAsia="宋体"/>
          <w:kern w:val="0"/>
          <w:sz w:val="21"/>
          <w:szCs w:val="21"/>
        </w:rPr>
        <w:t>—―</w:t>
      </w:r>
      <w:r>
        <w:rPr>
          <w:rFonts w:hint="eastAsia"/>
        </w:rPr>
        <w:t>口</w:t>
      </w:r>
      <w:r>
        <w:rPr>
          <w:rFonts w:hAnsi="宋体" w:eastAsia="宋体"/>
          <w:kern w:val="0"/>
          <w:sz w:val="21"/>
          <w:szCs w:val="21"/>
        </w:rPr>
        <w:t>第三段</w:t>
      </w:r>
      <w:r>
        <w:rPr>
          <w:rFonts w:eastAsia="宋体"/>
          <w:kern w:val="0"/>
          <w:sz w:val="21"/>
          <w:szCs w:val="21"/>
        </w:rPr>
        <w:t>—―</w:t>
      </w:r>
      <w:r>
        <w:rPr>
          <w:rFonts w:hint="eastAsia"/>
        </w:rPr>
        <w:t>口</w:t>
      </w:r>
      <w:r>
        <w:rPr>
          <w:rFonts w:hAnsi="宋体" w:eastAsia="宋体"/>
          <w:kern w:val="0"/>
          <w:sz w:val="21"/>
          <w:szCs w:val="21"/>
        </w:rPr>
        <w:t>第四段</w:t>
      </w:r>
    </w:p>
    <w:p w14:paraId="7BAC59F4">
      <w:pPr>
        <w:autoSpaceDE w:val="0"/>
        <w:autoSpaceDN w:val="0"/>
        <w:adjustRightInd w:val="0"/>
        <w:ind w:firstLine="420" w:firstLineChars="200"/>
        <w:jc w:val="left"/>
        <w:rPr>
          <w:rFonts w:hint="eastAsia" w:hAnsi="宋体" w:eastAsia="宋体"/>
          <w:kern w:val="0"/>
          <w:sz w:val="21"/>
          <w:szCs w:val="21"/>
          <w:lang w:eastAsia="zh-CN"/>
        </w:rPr>
      </w:pPr>
      <w:r>
        <w:rPr>
          <w:rFonts w:hAnsi="宋体" w:eastAsia="宋体"/>
          <w:kern w:val="0"/>
          <w:sz w:val="21"/>
          <w:szCs w:val="21"/>
        </w:rPr>
        <w:t>第一段数字为分组号，代表单位工程序号；第二段数字为专业工程序号，与技术标准和要求（合同技术条款）的章号相一致；第三段数字为该专业工程下属的子项序号；第四段数字为第三项数字所指工程子项的下属孙项序号</w:t>
      </w:r>
      <w:r>
        <w:rPr>
          <w:rFonts w:hint="eastAsia" w:hAnsi="宋体" w:eastAsia="宋体"/>
          <w:kern w:val="0"/>
          <w:sz w:val="21"/>
          <w:szCs w:val="21"/>
        </w:rPr>
        <w:t>；</w:t>
      </w:r>
    </w:p>
    <w:p w14:paraId="0A35D614">
      <w:pPr>
        <w:autoSpaceDE w:val="0"/>
        <w:autoSpaceDN w:val="0"/>
        <w:adjustRightInd w:val="0"/>
        <w:ind w:firstLine="420" w:firstLineChars="200"/>
        <w:jc w:val="left"/>
        <w:rPr>
          <w:rFonts w:hint="eastAsia" w:hAnsi="宋体" w:eastAsia="宋体"/>
          <w:kern w:val="0"/>
          <w:sz w:val="21"/>
          <w:szCs w:val="21"/>
          <w:lang w:eastAsia="zh-CN"/>
        </w:rPr>
      </w:pPr>
      <w:r>
        <w:rPr>
          <w:rFonts w:eastAsia="宋体"/>
          <w:kern w:val="0"/>
          <w:sz w:val="21"/>
          <w:szCs w:val="21"/>
        </w:rPr>
        <w:t xml:space="preserve">    2</w:t>
      </w:r>
      <w:r>
        <w:rPr>
          <w:rFonts w:hint="eastAsia" w:ascii="宋体" w:hAnsi="宋体" w:eastAsia="宋体" w:cs="宋体"/>
          <w:kern w:val="0"/>
          <w:sz w:val="21"/>
          <w:szCs w:val="21"/>
        </w:rPr>
        <w:t>.</w:t>
      </w:r>
      <w:r>
        <w:rPr>
          <w:rFonts w:hAnsi="宋体" w:eastAsia="宋体"/>
          <w:kern w:val="0"/>
          <w:sz w:val="21"/>
          <w:szCs w:val="21"/>
        </w:rPr>
        <w:t>材料非承包人提供时，招标人应在备注中予以说明</w:t>
      </w:r>
      <w:r>
        <w:rPr>
          <w:rFonts w:hint="eastAsia" w:hAnsi="宋体" w:eastAsia="宋体"/>
          <w:kern w:val="0"/>
          <w:sz w:val="21"/>
          <w:szCs w:val="21"/>
        </w:rPr>
        <w:t>；</w:t>
      </w:r>
    </w:p>
    <w:p w14:paraId="64F56901">
      <w:pPr>
        <w:autoSpaceDE w:val="0"/>
        <w:autoSpaceDN w:val="0"/>
        <w:adjustRightInd w:val="0"/>
        <w:ind w:firstLine="420" w:firstLineChars="200"/>
        <w:jc w:val="left"/>
        <w:rPr>
          <w:rFonts w:hint="eastAsia" w:hAnsi="宋体" w:eastAsia="宋体"/>
          <w:kern w:val="0"/>
          <w:sz w:val="21"/>
          <w:szCs w:val="21"/>
        </w:rPr>
      </w:pPr>
      <w:r>
        <w:rPr>
          <w:rFonts w:eastAsia="宋体"/>
          <w:kern w:val="0"/>
          <w:sz w:val="21"/>
          <w:szCs w:val="21"/>
        </w:rPr>
        <w:t xml:space="preserve">    3</w:t>
      </w:r>
      <w:r>
        <w:rPr>
          <w:rFonts w:hint="eastAsia" w:ascii="宋体" w:hAnsi="宋体" w:eastAsia="宋体" w:cs="宋体"/>
          <w:kern w:val="0"/>
          <w:sz w:val="21"/>
          <w:szCs w:val="21"/>
        </w:rPr>
        <w:t>.</w:t>
      </w:r>
      <w:r>
        <w:rPr>
          <w:rFonts w:hAnsi="宋体" w:eastAsia="宋体"/>
          <w:kern w:val="0"/>
          <w:sz w:val="21"/>
          <w:szCs w:val="21"/>
        </w:rPr>
        <w:t>设备采购工程与设备安装工程应分组计列。</w:t>
      </w:r>
    </w:p>
    <w:p w14:paraId="1DAC76A7">
      <w:pPr>
        <w:rPr>
          <w:rFonts w:eastAsia="宋体"/>
          <w:b/>
          <w:bCs/>
          <w:sz w:val="28"/>
          <w:szCs w:val="32"/>
        </w:rPr>
      </w:pPr>
      <w:r>
        <w:rPr>
          <w:rFonts w:eastAsia="宋体"/>
          <w:b/>
          <w:bCs/>
          <w:sz w:val="28"/>
          <w:szCs w:val="32"/>
        </w:rPr>
        <w:br w:type="page"/>
      </w:r>
    </w:p>
    <w:p w14:paraId="51B25762">
      <w:pPr>
        <w:keepNext/>
        <w:keepLines/>
        <w:tabs>
          <w:tab w:val="left" w:pos="1287"/>
        </w:tabs>
        <w:spacing w:before="240" w:after="240"/>
        <w:outlineLvl w:val="2"/>
        <w:rPr>
          <w:rFonts w:eastAsia="黑体"/>
          <w:kern w:val="0"/>
        </w:rPr>
      </w:pPr>
      <w:r>
        <w:rPr>
          <w:rFonts w:eastAsia="宋体"/>
          <w:b/>
          <w:bCs/>
          <w:sz w:val="28"/>
          <w:szCs w:val="32"/>
        </w:rPr>
        <w:t>5.3.6</w:t>
      </w:r>
      <w:r>
        <w:rPr>
          <w:rFonts w:hint="eastAsia" w:eastAsia="宋体"/>
          <w:b/>
          <w:bCs/>
          <w:sz w:val="28"/>
          <w:szCs w:val="32"/>
        </w:rPr>
        <w:t xml:space="preserve">  专业工程暂估价</w:t>
      </w:r>
      <w:r>
        <w:rPr>
          <w:rFonts w:hint="eastAsia" w:ascii="华文中宋" w:hAnsi="华文中宋" w:cs="华文中宋"/>
          <w:b/>
          <w:bCs/>
          <w:sz w:val="28"/>
          <w:szCs w:val="32"/>
        </w:rPr>
        <w:t>表</w:t>
      </w:r>
    </w:p>
    <w:p w14:paraId="35B123DA">
      <w:pPr>
        <w:jc w:val="center"/>
        <w:rPr>
          <w:rFonts w:ascii="黑体" w:hAnsi="黑体" w:eastAsia="黑体" w:cs="黑体"/>
          <w:b/>
          <w:sz w:val="28"/>
          <w:szCs w:val="28"/>
        </w:rPr>
      </w:pPr>
      <w:r>
        <w:rPr>
          <w:rFonts w:hint="eastAsia" w:ascii="黑体" w:hAnsi="黑体" w:eastAsia="黑体" w:cs="黑体"/>
          <w:b/>
          <w:sz w:val="28"/>
          <w:szCs w:val="28"/>
        </w:rPr>
        <w:t>专业工程暂估价表</w:t>
      </w:r>
    </w:p>
    <w:p w14:paraId="65CA8523">
      <w:pPr>
        <w:rPr>
          <w:rFonts w:eastAsia="宋体"/>
          <w:kern w:val="0"/>
          <w:sz w:val="21"/>
          <w:u w:val="single"/>
        </w:rPr>
      </w:pPr>
      <w:r>
        <w:rPr>
          <w:rFonts w:eastAsia="宋体"/>
          <w:kern w:val="0"/>
          <w:sz w:val="21"/>
        </w:rPr>
        <w:t>合同编号：</w:t>
      </w:r>
      <w:r>
        <w:rPr>
          <w:rFonts w:hint="eastAsia" w:eastAsia="宋体"/>
          <w:kern w:val="0"/>
          <w:sz w:val="21"/>
          <w:u w:val="single"/>
        </w:rPr>
        <w:t xml:space="preserve">                </w:t>
      </w:r>
    </w:p>
    <w:p w14:paraId="0844B319">
      <w:pPr>
        <w:rPr>
          <w:rFonts w:eastAsia="宋体"/>
          <w:kern w:val="0"/>
          <w:sz w:val="21"/>
        </w:rPr>
      </w:pPr>
      <w:r>
        <w:rPr>
          <w:rFonts w:eastAsia="宋体"/>
          <w:kern w:val="0"/>
          <w:sz w:val="21"/>
        </w:rPr>
        <w:t>工程名称：</w:t>
      </w:r>
      <w:r>
        <w:rPr>
          <w:rFonts w:hint="eastAsia" w:eastAsia="宋体"/>
          <w:kern w:val="0"/>
          <w:sz w:val="21"/>
          <w:u w:val="single"/>
        </w:rPr>
        <w:t xml:space="preserve">                </w:t>
      </w:r>
      <w:r>
        <w:rPr>
          <w:rFonts w:eastAsia="宋体"/>
          <w:kern w:val="0"/>
          <w:sz w:val="21"/>
        </w:rPr>
        <w:t xml:space="preserve"> </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63"/>
        <w:gridCol w:w="2246"/>
        <w:gridCol w:w="1496"/>
        <w:gridCol w:w="1656"/>
        <w:gridCol w:w="1662"/>
      </w:tblGrid>
      <w:tr w14:paraId="0CC4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59" w:type="pct"/>
            <w:noWrap w:val="0"/>
            <w:vAlign w:val="center"/>
          </w:tcPr>
          <w:p w14:paraId="54AB3A2D">
            <w:pPr>
              <w:spacing w:line="300" w:lineRule="exact"/>
              <w:ind w:left="-105" w:leftChars="-50" w:right="-105" w:rightChars="-50"/>
              <w:jc w:val="center"/>
              <w:rPr>
                <w:rFonts w:hint="eastAsia" w:eastAsia="宋体"/>
                <w:kern w:val="0"/>
                <w:sz w:val="21"/>
              </w:rPr>
            </w:pPr>
            <w:r>
              <w:rPr>
                <w:rFonts w:hint="eastAsia" w:eastAsia="宋体"/>
                <w:kern w:val="0"/>
                <w:sz w:val="21"/>
              </w:rPr>
              <w:t>序号</w:t>
            </w:r>
          </w:p>
        </w:tc>
        <w:tc>
          <w:tcPr>
            <w:tcW w:w="1349" w:type="pct"/>
            <w:noWrap w:val="0"/>
            <w:vAlign w:val="center"/>
          </w:tcPr>
          <w:p w14:paraId="1738F4E4">
            <w:pPr>
              <w:spacing w:line="300" w:lineRule="exact"/>
              <w:ind w:left="-105" w:leftChars="-50" w:right="-105" w:rightChars="-50"/>
              <w:jc w:val="center"/>
              <w:rPr>
                <w:rFonts w:eastAsia="宋体"/>
                <w:kern w:val="0"/>
                <w:sz w:val="21"/>
              </w:rPr>
            </w:pPr>
            <w:r>
              <w:rPr>
                <w:rFonts w:hint="eastAsia" w:eastAsia="宋体"/>
                <w:kern w:val="0"/>
                <w:sz w:val="21"/>
              </w:rPr>
              <w:t>工程</w:t>
            </w:r>
            <w:r>
              <w:rPr>
                <w:rFonts w:eastAsia="宋体"/>
                <w:kern w:val="0"/>
                <w:sz w:val="21"/>
              </w:rPr>
              <w:t>名称</w:t>
            </w:r>
          </w:p>
        </w:tc>
        <w:tc>
          <w:tcPr>
            <w:tcW w:w="899" w:type="pct"/>
            <w:noWrap w:val="0"/>
            <w:vAlign w:val="center"/>
          </w:tcPr>
          <w:p w14:paraId="0350A66E">
            <w:pPr>
              <w:spacing w:line="300" w:lineRule="exact"/>
              <w:ind w:left="-105" w:leftChars="-50" w:right="-105" w:rightChars="-50"/>
              <w:jc w:val="center"/>
              <w:rPr>
                <w:rFonts w:hint="eastAsia" w:eastAsia="宋体"/>
                <w:kern w:val="0"/>
                <w:sz w:val="21"/>
              </w:rPr>
            </w:pPr>
            <w:r>
              <w:rPr>
                <w:rFonts w:hint="eastAsia" w:eastAsia="宋体"/>
                <w:kern w:val="0"/>
                <w:sz w:val="21"/>
              </w:rPr>
              <w:t>工程内容</w:t>
            </w:r>
          </w:p>
        </w:tc>
        <w:tc>
          <w:tcPr>
            <w:tcW w:w="995" w:type="pct"/>
            <w:noWrap w:val="0"/>
            <w:vAlign w:val="center"/>
          </w:tcPr>
          <w:p w14:paraId="625AE8D8">
            <w:pPr>
              <w:spacing w:line="300" w:lineRule="exact"/>
              <w:ind w:left="-105" w:leftChars="-50" w:right="-105" w:rightChars="-50"/>
              <w:jc w:val="center"/>
              <w:rPr>
                <w:rFonts w:hint="eastAsia" w:eastAsia="宋体"/>
                <w:kern w:val="0"/>
                <w:sz w:val="21"/>
              </w:rPr>
            </w:pPr>
            <w:r>
              <w:rPr>
                <w:rFonts w:hint="eastAsia" w:eastAsia="宋体"/>
                <w:kern w:val="0"/>
                <w:sz w:val="21"/>
              </w:rPr>
              <w:t>暂估金额</w:t>
            </w:r>
          </w:p>
          <w:p w14:paraId="1664FB74">
            <w:pPr>
              <w:spacing w:line="300" w:lineRule="exact"/>
              <w:ind w:left="-105" w:leftChars="-50" w:right="-105" w:rightChars="-50"/>
              <w:jc w:val="center"/>
              <w:rPr>
                <w:rFonts w:eastAsia="宋体"/>
                <w:kern w:val="0"/>
                <w:sz w:val="21"/>
              </w:rPr>
            </w:pPr>
            <w:r>
              <w:rPr>
                <w:rFonts w:hint="eastAsia" w:eastAsia="宋体"/>
                <w:kern w:val="0"/>
                <w:sz w:val="21"/>
              </w:rPr>
              <w:t>（元）</w:t>
            </w:r>
          </w:p>
        </w:tc>
        <w:tc>
          <w:tcPr>
            <w:tcW w:w="998" w:type="pct"/>
            <w:noWrap w:val="0"/>
            <w:vAlign w:val="center"/>
          </w:tcPr>
          <w:p w14:paraId="691A5E0E">
            <w:pPr>
              <w:spacing w:line="300" w:lineRule="exact"/>
              <w:ind w:left="-105" w:leftChars="-50" w:right="-105" w:rightChars="-50"/>
              <w:jc w:val="center"/>
              <w:rPr>
                <w:rFonts w:eastAsia="宋体"/>
                <w:kern w:val="0"/>
                <w:sz w:val="21"/>
              </w:rPr>
            </w:pPr>
            <w:r>
              <w:rPr>
                <w:rFonts w:eastAsia="宋体"/>
                <w:kern w:val="0"/>
                <w:sz w:val="21"/>
              </w:rPr>
              <w:t>备</w:t>
            </w:r>
            <w:r>
              <w:rPr>
                <w:rFonts w:hint="eastAsia" w:eastAsia="宋体"/>
                <w:kern w:val="0"/>
                <w:sz w:val="21"/>
              </w:rPr>
              <w:t xml:space="preserve"> </w:t>
            </w:r>
            <w:r>
              <w:rPr>
                <w:rFonts w:eastAsia="宋体"/>
                <w:kern w:val="0"/>
                <w:sz w:val="21"/>
              </w:rPr>
              <w:t>注</w:t>
            </w:r>
          </w:p>
        </w:tc>
      </w:tr>
      <w:tr w14:paraId="4992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59" w:type="pct"/>
            <w:noWrap w:val="0"/>
            <w:vAlign w:val="center"/>
          </w:tcPr>
          <w:p w14:paraId="2F4319B5">
            <w:pPr>
              <w:spacing w:line="300" w:lineRule="exact"/>
              <w:ind w:left="-105" w:leftChars="-50" w:right="-105" w:rightChars="-50"/>
              <w:jc w:val="center"/>
              <w:rPr>
                <w:rFonts w:eastAsia="宋体"/>
                <w:kern w:val="0"/>
                <w:sz w:val="21"/>
              </w:rPr>
            </w:pPr>
          </w:p>
        </w:tc>
        <w:tc>
          <w:tcPr>
            <w:tcW w:w="1349" w:type="pct"/>
            <w:noWrap w:val="0"/>
            <w:vAlign w:val="center"/>
          </w:tcPr>
          <w:p w14:paraId="00EF2085">
            <w:pPr>
              <w:spacing w:line="300" w:lineRule="exact"/>
              <w:ind w:left="-105" w:leftChars="-50" w:right="-105" w:rightChars="-50"/>
              <w:jc w:val="center"/>
              <w:rPr>
                <w:rFonts w:eastAsia="宋体"/>
                <w:kern w:val="0"/>
                <w:sz w:val="21"/>
              </w:rPr>
            </w:pPr>
          </w:p>
        </w:tc>
        <w:tc>
          <w:tcPr>
            <w:tcW w:w="899" w:type="pct"/>
            <w:noWrap w:val="0"/>
            <w:vAlign w:val="center"/>
          </w:tcPr>
          <w:p w14:paraId="59332AEE">
            <w:pPr>
              <w:spacing w:line="300" w:lineRule="exact"/>
              <w:ind w:left="-105" w:leftChars="-50" w:right="-105" w:rightChars="-50"/>
              <w:jc w:val="center"/>
              <w:rPr>
                <w:rFonts w:eastAsia="宋体"/>
                <w:kern w:val="0"/>
                <w:sz w:val="21"/>
              </w:rPr>
            </w:pPr>
          </w:p>
        </w:tc>
        <w:tc>
          <w:tcPr>
            <w:tcW w:w="995" w:type="pct"/>
            <w:noWrap w:val="0"/>
            <w:vAlign w:val="center"/>
          </w:tcPr>
          <w:p w14:paraId="1CFCF903">
            <w:pPr>
              <w:spacing w:line="300" w:lineRule="exact"/>
              <w:ind w:left="-105" w:leftChars="-50" w:right="-105" w:rightChars="-50"/>
              <w:jc w:val="center"/>
              <w:rPr>
                <w:rFonts w:eastAsia="宋体"/>
                <w:kern w:val="0"/>
                <w:sz w:val="21"/>
              </w:rPr>
            </w:pPr>
          </w:p>
        </w:tc>
        <w:tc>
          <w:tcPr>
            <w:tcW w:w="998" w:type="pct"/>
            <w:noWrap w:val="0"/>
            <w:vAlign w:val="center"/>
          </w:tcPr>
          <w:p w14:paraId="57468182">
            <w:pPr>
              <w:spacing w:line="300" w:lineRule="exact"/>
              <w:ind w:left="-105" w:leftChars="-50" w:right="-105" w:rightChars="-50"/>
              <w:jc w:val="center"/>
              <w:rPr>
                <w:rFonts w:eastAsia="宋体"/>
                <w:kern w:val="0"/>
                <w:sz w:val="21"/>
              </w:rPr>
            </w:pPr>
          </w:p>
        </w:tc>
      </w:tr>
      <w:tr w14:paraId="06415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59" w:type="pct"/>
            <w:noWrap w:val="0"/>
            <w:vAlign w:val="center"/>
          </w:tcPr>
          <w:p w14:paraId="5BD76E6C">
            <w:pPr>
              <w:spacing w:line="300" w:lineRule="exact"/>
              <w:ind w:left="-105" w:leftChars="-50" w:right="-105" w:rightChars="-50"/>
              <w:jc w:val="center"/>
              <w:rPr>
                <w:rFonts w:eastAsia="宋体"/>
                <w:kern w:val="0"/>
                <w:sz w:val="21"/>
              </w:rPr>
            </w:pPr>
          </w:p>
        </w:tc>
        <w:tc>
          <w:tcPr>
            <w:tcW w:w="1349" w:type="pct"/>
            <w:noWrap w:val="0"/>
            <w:vAlign w:val="center"/>
          </w:tcPr>
          <w:p w14:paraId="3E72DC9B">
            <w:pPr>
              <w:spacing w:line="300" w:lineRule="exact"/>
              <w:ind w:left="-105" w:leftChars="-50" w:right="-105" w:rightChars="-50"/>
              <w:jc w:val="center"/>
              <w:rPr>
                <w:rFonts w:eastAsia="宋体"/>
                <w:kern w:val="0"/>
                <w:sz w:val="21"/>
              </w:rPr>
            </w:pPr>
          </w:p>
        </w:tc>
        <w:tc>
          <w:tcPr>
            <w:tcW w:w="899" w:type="pct"/>
            <w:noWrap w:val="0"/>
            <w:vAlign w:val="center"/>
          </w:tcPr>
          <w:p w14:paraId="5BF168DB">
            <w:pPr>
              <w:spacing w:line="300" w:lineRule="exact"/>
              <w:ind w:left="-105" w:leftChars="-50" w:right="-105" w:rightChars="-50"/>
              <w:jc w:val="center"/>
              <w:rPr>
                <w:rFonts w:eastAsia="宋体"/>
                <w:kern w:val="0"/>
                <w:sz w:val="21"/>
              </w:rPr>
            </w:pPr>
          </w:p>
        </w:tc>
        <w:tc>
          <w:tcPr>
            <w:tcW w:w="995" w:type="pct"/>
            <w:noWrap w:val="0"/>
            <w:vAlign w:val="center"/>
          </w:tcPr>
          <w:p w14:paraId="1E2682D3">
            <w:pPr>
              <w:spacing w:line="300" w:lineRule="exact"/>
              <w:ind w:left="-105" w:leftChars="-50" w:right="-105" w:rightChars="-50"/>
              <w:jc w:val="center"/>
              <w:rPr>
                <w:rFonts w:eastAsia="宋体"/>
                <w:kern w:val="0"/>
                <w:sz w:val="21"/>
              </w:rPr>
            </w:pPr>
          </w:p>
        </w:tc>
        <w:tc>
          <w:tcPr>
            <w:tcW w:w="998" w:type="pct"/>
            <w:noWrap w:val="0"/>
            <w:vAlign w:val="center"/>
          </w:tcPr>
          <w:p w14:paraId="25DA5418">
            <w:pPr>
              <w:spacing w:line="300" w:lineRule="exact"/>
              <w:ind w:left="-105" w:leftChars="-50" w:right="-105" w:rightChars="-50"/>
              <w:jc w:val="center"/>
              <w:rPr>
                <w:rFonts w:eastAsia="宋体"/>
                <w:kern w:val="0"/>
                <w:sz w:val="21"/>
              </w:rPr>
            </w:pPr>
          </w:p>
        </w:tc>
      </w:tr>
      <w:tr w14:paraId="79FC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59" w:type="pct"/>
            <w:noWrap w:val="0"/>
            <w:vAlign w:val="center"/>
          </w:tcPr>
          <w:p w14:paraId="1D70F0BE">
            <w:pPr>
              <w:spacing w:line="300" w:lineRule="exact"/>
              <w:ind w:left="-105" w:leftChars="-50" w:right="-105" w:rightChars="-50"/>
              <w:jc w:val="center"/>
              <w:rPr>
                <w:rFonts w:eastAsia="宋体"/>
                <w:kern w:val="0"/>
                <w:sz w:val="21"/>
              </w:rPr>
            </w:pPr>
          </w:p>
        </w:tc>
        <w:tc>
          <w:tcPr>
            <w:tcW w:w="1349" w:type="pct"/>
            <w:noWrap w:val="0"/>
            <w:vAlign w:val="center"/>
          </w:tcPr>
          <w:p w14:paraId="47587EE0">
            <w:pPr>
              <w:spacing w:line="300" w:lineRule="exact"/>
              <w:ind w:left="-105" w:leftChars="-50" w:right="-105" w:rightChars="-50"/>
              <w:jc w:val="center"/>
              <w:rPr>
                <w:rFonts w:eastAsia="宋体"/>
                <w:kern w:val="0"/>
                <w:sz w:val="21"/>
              </w:rPr>
            </w:pPr>
          </w:p>
        </w:tc>
        <w:tc>
          <w:tcPr>
            <w:tcW w:w="899" w:type="pct"/>
            <w:noWrap w:val="0"/>
            <w:vAlign w:val="center"/>
          </w:tcPr>
          <w:p w14:paraId="6FB4D067">
            <w:pPr>
              <w:spacing w:line="300" w:lineRule="exact"/>
              <w:ind w:left="-105" w:leftChars="-50" w:right="-105" w:rightChars="-50"/>
              <w:jc w:val="center"/>
              <w:rPr>
                <w:rFonts w:eastAsia="宋体"/>
                <w:kern w:val="0"/>
                <w:sz w:val="21"/>
              </w:rPr>
            </w:pPr>
          </w:p>
        </w:tc>
        <w:tc>
          <w:tcPr>
            <w:tcW w:w="995" w:type="pct"/>
            <w:noWrap w:val="0"/>
            <w:vAlign w:val="center"/>
          </w:tcPr>
          <w:p w14:paraId="6E86768E">
            <w:pPr>
              <w:spacing w:line="300" w:lineRule="exact"/>
              <w:ind w:left="-105" w:leftChars="-50" w:right="-105" w:rightChars="-50"/>
              <w:jc w:val="center"/>
              <w:rPr>
                <w:rFonts w:eastAsia="宋体"/>
                <w:kern w:val="0"/>
                <w:sz w:val="21"/>
              </w:rPr>
            </w:pPr>
          </w:p>
        </w:tc>
        <w:tc>
          <w:tcPr>
            <w:tcW w:w="998" w:type="pct"/>
            <w:noWrap w:val="0"/>
            <w:vAlign w:val="center"/>
          </w:tcPr>
          <w:p w14:paraId="2C858E5A">
            <w:pPr>
              <w:spacing w:line="300" w:lineRule="exact"/>
              <w:ind w:left="-105" w:leftChars="-50" w:right="-105" w:rightChars="-50"/>
              <w:jc w:val="center"/>
              <w:rPr>
                <w:rFonts w:eastAsia="宋体"/>
                <w:kern w:val="0"/>
                <w:sz w:val="21"/>
              </w:rPr>
            </w:pPr>
          </w:p>
        </w:tc>
      </w:tr>
      <w:tr w14:paraId="3938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59" w:type="pct"/>
            <w:noWrap w:val="0"/>
            <w:vAlign w:val="center"/>
          </w:tcPr>
          <w:p w14:paraId="4A39FFE4">
            <w:pPr>
              <w:spacing w:line="300" w:lineRule="exact"/>
              <w:ind w:left="-105" w:leftChars="-50" w:right="-105" w:rightChars="-50"/>
              <w:jc w:val="center"/>
              <w:rPr>
                <w:rFonts w:eastAsia="宋体"/>
                <w:kern w:val="0"/>
                <w:sz w:val="21"/>
              </w:rPr>
            </w:pPr>
          </w:p>
        </w:tc>
        <w:tc>
          <w:tcPr>
            <w:tcW w:w="1349" w:type="pct"/>
            <w:noWrap w:val="0"/>
            <w:vAlign w:val="center"/>
          </w:tcPr>
          <w:p w14:paraId="0CF5EBB3">
            <w:pPr>
              <w:spacing w:line="300" w:lineRule="exact"/>
              <w:ind w:left="-105" w:leftChars="-50" w:right="-105" w:rightChars="-50"/>
              <w:jc w:val="center"/>
              <w:rPr>
                <w:rFonts w:eastAsia="宋体"/>
                <w:kern w:val="0"/>
                <w:sz w:val="21"/>
              </w:rPr>
            </w:pPr>
          </w:p>
        </w:tc>
        <w:tc>
          <w:tcPr>
            <w:tcW w:w="899" w:type="pct"/>
            <w:noWrap w:val="0"/>
            <w:vAlign w:val="center"/>
          </w:tcPr>
          <w:p w14:paraId="07C025DA">
            <w:pPr>
              <w:spacing w:line="300" w:lineRule="exact"/>
              <w:ind w:left="-105" w:leftChars="-50" w:right="-105" w:rightChars="-50"/>
              <w:jc w:val="center"/>
              <w:rPr>
                <w:rFonts w:eastAsia="宋体"/>
                <w:kern w:val="0"/>
                <w:sz w:val="21"/>
              </w:rPr>
            </w:pPr>
          </w:p>
        </w:tc>
        <w:tc>
          <w:tcPr>
            <w:tcW w:w="995" w:type="pct"/>
            <w:noWrap w:val="0"/>
            <w:vAlign w:val="center"/>
          </w:tcPr>
          <w:p w14:paraId="4F692156">
            <w:pPr>
              <w:spacing w:line="300" w:lineRule="exact"/>
              <w:ind w:left="-105" w:leftChars="-50" w:right="-105" w:rightChars="-50"/>
              <w:jc w:val="center"/>
              <w:rPr>
                <w:rFonts w:eastAsia="宋体"/>
                <w:kern w:val="0"/>
                <w:sz w:val="21"/>
              </w:rPr>
            </w:pPr>
          </w:p>
        </w:tc>
        <w:tc>
          <w:tcPr>
            <w:tcW w:w="998" w:type="pct"/>
            <w:noWrap w:val="0"/>
            <w:vAlign w:val="center"/>
          </w:tcPr>
          <w:p w14:paraId="1907ADC4">
            <w:pPr>
              <w:spacing w:line="300" w:lineRule="exact"/>
              <w:ind w:left="-105" w:leftChars="-50" w:right="-105" w:rightChars="-50"/>
              <w:jc w:val="center"/>
              <w:rPr>
                <w:rFonts w:eastAsia="宋体"/>
                <w:kern w:val="0"/>
                <w:sz w:val="21"/>
              </w:rPr>
            </w:pPr>
          </w:p>
        </w:tc>
      </w:tr>
      <w:tr w14:paraId="5EB6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59" w:type="pct"/>
            <w:noWrap w:val="0"/>
            <w:vAlign w:val="center"/>
          </w:tcPr>
          <w:p w14:paraId="367033C2">
            <w:pPr>
              <w:spacing w:line="300" w:lineRule="exact"/>
              <w:ind w:left="-105" w:leftChars="-50" w:right="-105" w:rightChars="-50"/>
              <w:jc w:val="center"/>
              <w:rPr>
                <w:rFonts w:eastAsia="宋体"/>
                <w:kern w:val="0"/>
                <w:sz w:val="21"/>
              </w:rPr>
            </w:pPr>
          </w:p>
        </w:tc>
        <w:tc>
          <w:tcPr>
            <w:tcW w:w="1349" w:type="pct"/>
            <w:noWrap w:val="0"/>
            <w:vAlign w:val="center"/>
          </w:tcPr>
          <w:p w14:paraId="05362278">
            <w:pPr>
              <w:spacing w:line="300" w:lineRule="exact"/>
              <w:ind w:left="-105" w:leftChars="-50" w:right="-105" w:rightChars="-50"/>
              <w:jc w:val="center"/>
              <w:rPr>
                <w:rFonts w:hint="eastAsia" w:ascii="宋体" w:hAnsi="宋体" w:eastAsia="宋体" w:cs="宋体"/>
                <w:kern w:val="0"/>
                <w:sz w:val="21"/>
              </w:rPr>
            </w:pPr>
          </w:p>
        </w:tc>
        <w:tc>
          <w:tcPr>
            <w:tcW w:w="899" w:type="pct"/>
            <w:noWrap w:val="0"/>
            <w:vAlign w:val="center"/>
          </w:tcPr>
          <w:p w14:paraId="4A8C466B">
            <w:pPr>
              <w:spacing w:line="300" w:lineRule="exact"/>
              <w:ind w:left="-105" w:leftChars="-50" w:right="-105" w:rightChars="-50"/>
              <w:jc w:val="center"/>
              <w:rPr>
                <w:rFonts w:eastAsia="宋体"/>
                <w:kern w:val="0"/>
                <w:sz w:val="21"/>
              </w:rPr>
            </w:pPr>
          </w:p>
        </w:tc>
        <w:tc>
          <w:tcPr>
            <w:tcW w:w="995" w:type="pct"/>
            <w:noWrap w:val="0"/>
            <w:vAlign w:val="center"/>
          </w:tcPr>
          <w:p w14:paraId="2EC49647">
            <w:pPr>
              <w:spacing w:line="300" w:lineRule="exact"/>
              <w:ind w:left="-105" w:leftChars="-50" w:right="-105" w:rightChars="-50"/>
              <w:jc w:val="center"/>
              <w:rPr>
                <w:rFonts w:eastAsia="宋体"/>
                <w:kern w:val="0"/>
                <w:sz w:val="21"/>
              </w:rPr>
            </w:pPr>
          </w:p>
        </w:tc>
        <w:tc>
          <w:tcPr>
            <w:tcW w:w="998" w:type="pct"/>
            <w:noWrap w:val="0"/>
            <w:vAlign w:val="center"/>
          </w:tcPr>
          <w:p w14:paraId="748836F8">
            <w:pPr>
              <w:spacing w:line="300" w:lineRule="exact"/>
              <w:ind w:left="-105" w:leftChars="-50" w:right="-105" w:rightChars="-50"/>
              <w:jc w:val="center"/>
              <w:rPr>
                <w:rFonts w:eastAsia="宋体"/>
                <w:kern w:val="0"/>
                <w:sz w:val="21"/>
              </w:rPr>
            </w:pPr>
          </w:p>
        </w:tc>
      </w:tr>
      <w:tr w14:paraId="233B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59" w:type="pct"/>
            <w:noWrap w:val="0"/>
            <w:vAlign w:val="center"/>
          </w:tcPr>
          <w:p w14:paraId="1CDF6132">
            <w:pPr>
              <w:spacing w:line="300" w:lineRule="exact"/>
              <w:ind w:left="-105" w:leftChars="-50" w:right="-105" w:rightChars="-50"/>
              <w:jc w:val="center"/>
              <w:rPr>
                <w:rFonts w:eastAsia="宋体"/>
                <w:kern w:val="0"/>
                <w:sz w:val="21"/>
              </w:rPr>
            </w:pPr>
          </w:p>
        </w:tc>
        <w:tc>
          <w:tcPr>
            <w:tcW w:w="1349" w:type="pct"/>
            <w:noWrap w:val="0"/>
            <w:vAlign w:val="center"/>
          </w:tcPr>
          <w:p w14:paraId="6C397E52">
            <w:pPr>
              <w:spacing w:line="300" w:lineRule="exact"/>
              <w:ind w:left="-105" w:leftChars="-50" w:right="-105" w:rightChars="-50"/>
              <w:jc w:val="center"/>
              <w:rPr>
                <w:rFonts w:ascii="宋体" w:hAnsi="宋体" w:eastAsia="宋体" w:cs="宋体"/>
                <w:kern w:val="0"/>
                <w:sz w:val="21"/>
              </w:rPr>
            </w:pPr>
          </w:p>
        </w:tc>
        <w:tc>
          <w:tcPr>
            <w:tcW w:w="899" w:type="pct"/>
            <w:noWrap w:val="0"/>
            <w:vAlign w:val="center"/>
          </w:tcPr>
          <w:p w14:paraId="2F6B1D40">
            <w:pPr>
              <w:spacing w:line="300" w:lineRule="exact"/>
              <w:ind w:left="-105" w:leftChars="-50" w:right="-105" w:rightChars="-50"/>
              <w:jc w:val="center"/>
              <w:rPr>
                <w:rFonts w:eastAsia="宋体"/>
                <w:kern w:val="0"/>
                <w:sz w:val="21"/>
              </w:rPr>
            </w:pPr>
          </w:p>
        </w:tc>
        <w:tc>
          <w:tcPr>
            <w:tcW w:w="995" w:type="pct"/>
            <w:noWrap w:val="0"/>
            <w:vAlign w:val="center"/>
          </w:tcPr>
          <w:p w14:paraId="446CB046">
            <w:pPr>
              <w:spacing w:line="300" w:lineRule="exact"/>
              <w:ind w:left="-105" w:leftChars="-50" w:right="-105" w:rightChars="-50"/>
              <w:jc w:val="center"/>
              <w:rPr>
                <w:rFonts w:eastAsia="宋体"/>
                <w:kern w:val="0"/>
                <w:sz w:val="21"/>
              </w:rPr>
            </w:pPr>
          </w:p>
        </w:tc>
        <w:tc>
          <w:tcPr>
            <w:tcW w:w="998" w:type="pct"/>
            <w:noWrap w:val="0"/>
            <w:vAlign w:val="center"/>
          </w:tcPr>
          <w:p w14:paraId="03144872">
            <w:pPr>
              <w:spacing w:line="300" w:lineRule="exact"/>
              <w:ind w:left="-105" w:leftChars="-50" w:right="-105" w:rightChars="-50"/>
              <w:jc w:val="center"/>
              <w:rPr>
                <w:rFonts w:eastAsia="宋体"/>
                <w:kern w:val="0"/>
                <w:sz w:val="21"/>
              </w:rPr>
            </w:pPr>
          </w:p>
        </w:tc>
      </w:tr>
      <w:tr w14:paraId="12E7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59" w:type="pct"/>
            <w:noWrap w:val="0"/>
            <w:vAlign w:val="center"/>
          </w:tcPr>
          <w:p w14:paraId="3EED88BC">
            <w:pPr>
              <w:spacing w:line="300" w:lineRule="exact"/>
              <w:ind w:left="-105" w:leftChars="-50" w:right="-105" w:rightChars="-50"/>
              <w:jc w:val="center"/>
              <w:rPr>
                <w:rFonts w:eastAsia="宋体"/>
                <w:kern w:val="0"/>
                <w:sz w:val="21"/>
              </w:rPr>
            </w:pPr>
          </w:p>
        </w:tc>
        <w:tc>
          <w:tcPr>
            <w:tcW w:w="1349" w:type="pct"/>
            <w:noWrap w:val="0"/>
            <w:vAlign w:val="center"/>
          </w:tcPr>
          <w:p w14:paraId="6E5B7CEA">
            <w:pPr>
              <w:spacing w:line="300" w:lineRule="exact"/>
              <w:ind w:left="-105" w:leftChars="-50" w:right="-105" w:rightChars="-50"/>
              <w:jc w:val="center"/>
              <w:rPr>
                <w:rFonts w:ascii="宋体" w:hAnsi="宋体" w:eastAsia="宋体" w:cs="宋体"/>
                <w:kern w:val="0"/>
                <w:sz w:val="21"/>
              </w:rPr>
            </w:pPr>
          </w:p>
        </w:tc>
        <w:tc>
          <w:tcPr>
            <w:tcW w:w="899" w:type="pct"/>
            <w:noWrap w:val="0"/>
            <w:vAlign w:val="center"/>
          </w:tcPr>
          <w:p w14:paraId="216E8338">
            <w:pPr>
              <w:spacing w:line="300" w:lineRule="exact"/>
              <w:ind w:left="-105" w:leftChars="-50" w:right="-105" w:rightChars="-50"/>
              <w:jc w:val="center"/>
              <w:rPr>
                <w:rFonts w:eastAsia="宋体"/>
                <w:kern w:val="0"/>
                <w:sz w:val="21"/>
              </w:rPr>
            </w:pPr>
          </w:p>
        </w:tc>
        <w:tc>
          <w:tcPr>
            <w:tcW w:w="995" w:type="pct"/>
            <w:noWrap w:val="0"/>
            <w:vAlign w:val="center"/>
          </w:tcPr>
          <w:p w14:paraId="6AEBE0D2">
            <w:pPr>
              <w:spacing w:line="300" w:lineRule="exact"/>
              <w:ind w:left="-105" w:leftChars="-50" w:right="-105" w:rightChars="-50"/>
              <w:jc w:val="center"/>
              <w:rPr>
                <w:rFonts w:eastAsia="宋体"/>
                <w:kern w:val="0"/>
                <w:sz w:val="21"/>
              </w:rPr>
            </w:pPr>
          </w:p>
        </w:tc>
        <w:tc>
          <w:tcPr>
            <w:tcW w:w="998" w:type="pct"/>
            <w:noWrap w:val="0"/>
            <w:vAlign w:val="center"/>
          </w:tcPr>
          <w:p w14:paraId="543BA01A">
            <w:pPr>
              <w:spacing w:line="300" w:lineRule="exact"/>
              <w:ind w:left="-105" w:leftChars="-50" w:right="-105" w:rightChars="-50"/>
              <w:jc w:val="center"/>
              <w:rPr>
                <w:rFonts w:eastAsia="宋体"/>
                <w:kern w:val="0"/>
                <w:sz w:val="21"/>
              </w:rPr>
            </w:pPr>
          </w:p>
        </w:tc>
      </w:tr>
      <w:tr w14:paraId="4B15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59" w:type="pct"/>
            <w:noWrap w:val="0"/>
            <w:vAlign w:val="center"/>
          </w:tcPr>
          <w:p w14:paraId="3144ACAF">
            <w:pPr>
              <w:spacing w:line="300" w:lineRule="exact"/>
              <w:ind w:left="-105" w:leftChars="-50" w:right="-105" w:rightChars="-50"/>
              <w:jc w:val="center"/>
              <w:rPr>
                <w:rFonts w:eastAsia="宋体"/>
                <w:kern w:val="0"/>
                <w:sz w:val="21"/>
              </w:rPr>
            </w:pPr>
          </w:p>
        </w:tc>
        <w:tc>
          <w:tcPr>
            <w:tcW w:w="1349" w:type="pct"/>
            <w:noWrap w:val="0"/>
            <w:vAlign w:val="center"/>
          </w:tcPr>
          <w:p w14:paraId="784298EC">
            <w:pPr>
              <w:spacing w:line="300" w:lineRule="exact"/>
              <w:ind w:left="-105" w:leftChars="-50" w:right="-105" w:rightChars="-50"/>
              <w:jc w:val="center"/>
              <w:rPr>
                <w:rFonts w:ascii="宋体" w:hAnsi="宋体" w:eastAsia="宋体" w:cs="宋体"/>
                <w:kern w:val="0"/>
                <w:sz w:val="21"/>
              </w:rPr>
            </w:pPr>
          </w:p>
        </w:tc>
        <w:tc>
          <w:tcPr>
            <w:tcW w:w="899" w:type="pct"/>
            <w:noWrap w:val="0"/>
            <w:vAlign w:val="center"/>
          </w:tcPr>
          <w:p w14:paraId="777BFB1A">
            <w:pPr>
              <w:spacing w:line="300" w:lineRule="exact"/>
              <w:ind w:left="-105" w:leftChars="-50" w:right="-105" w:rightChars="-50"/>
              <w:jc w:val="center"/>
              <w:rPr>
                <w:rFonts w:eastAsia="宋体"/>
                <w:kern w:val="0"/>
                <w:sz w:val="21"/>
              </w:rPr>
            </w:pPr>
          </w:p>
        </w:tc>
        <w:tc>
          <w:tcPr>
            <w:tcW w:w="995" w:type="pct"/>
            <w:noWrap w:val="0"/>
            <w:vAlign w:val="center"/>
          </w:tcPr>
          <w:p w14:paraId="5311F9BF">
            <w:pPr>
              <w:spacing w:line="300" w:lineRule="exact"/>
              <w:ind w:left="-105" w:leftChars="-50" w:right="-105" w:rightChars="-50"/>
              <w:jc w:val="center"/>
              <w:rPr>
                <w:rFonts w:eastAsia="宋体"/>
                <w:kern w:val="0"/>
                <w:sz w:val="21"/>
              </w:rPr>
            </w:pPr>
          </w:p>
        </w:tc>
        <w:tc>
          <w:tcPr>
            <w:tcW w:w="998" w:type="pct"/>
            <w:noWrap w:val="0"/>
            <w:vAlign w:val="center"/>
          </w:tcPr>
          <w:p w14:paraId="275A6503">
            <w:pPr>
              <w:spacing w:line="300" w:lineRule="exact"/>
              <w:ind w:left="-105" w:leftChars="-50" w:right="-105" w:rightChars="-50"/>
              <w:jc w:val="center"/>
              <w:rPr>
                <w:rFonts w:eastAsia="宋体"/>
                <w:kern w:val="0"/>
                <w:sz w:val="21"/>
              </w:rPr>
            </w:pPr>
          </w:p>
        </w:tc>
      </w:tr>
      <w:tr w14:paraId="0C3A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59" w:type="pct"/>
            <w:noWrap w:val="0"/>
            <w:vAlign w:val="center"/>
          </w:tcPr>
          <w:p w14:paraId="70ADF8BB">
            <w:pPr>
              <w:spacing w:line="300" w:lineRule="exact"/>
              <w:ind w:left="-105" w:leftChars="-50" w:right="-105" w:rightChars="-50"/>
              <w:jc w:val="center"/>
              <w:rPr>
                <w:rFonts w:eastAsia="宋体"/>
                <w:kern w:val="0"/>
                <w:sz w:val="21"/>
              </w:rPr>
            </w:pPr>
          </w:p>
        </w:tc>
        <w:tc>
          <w:tcPr>
            <w:tcW w:w="1349" w:type="pct"/>
            <w:noWrap w:val="0"/>
            <w:vAlign w:val="center"/>
          </w:tcPr>
          <w:p w14:paraId="60BB09D2">
            <w:pPr>
              <w:spacing w:line="300" w:lineRule="exact"/>
              <w:ind w:left="-105" w:leftChars="-50" w:right="-105" w:rightChars="-50"/>
              <w:jc w:val="center"/>
              <w:rPr>
                <w:rFonts w:hint="eastAsia" w:ascii="宋体" w:hAnsi="宋体" w:eastAsia="宋体" w:cs="宋体"/>
                <w:kern w:val="0"/>
                <w:sz w:val="21"/>
              </w:rPr>
            </w:pPr>
          </w:p>
        </w:tc>
        <w:tc>
          <w:tcPr>
            <w:tcW w:w="899" w:type="pct"/>
            <w:noWrap w:val="0"/>
            <w:vAlign w:val="center"/>
          </w:tcPr>
          <w:p w14:paraId="5D1FB001">
            <w:pPr>
              <w:spacing w:line="300" w:lineRule="exact"/>
              <w:ind w:left="-105" w:leftChars="-50" w:right="-105" w:rightChars="-50"/>
              <w:jc w:val="center"/>
              <w:rPr>
                <w:rFonts w:eastAsia="宋体"/>
                <w:kern w:val="0"/>
                <w:sz w:val="21"/>
              </w:rPr>
            </w:pPr>
          </w:p>
        </w:tc>
        <w:tc>
          <w:tcPr>
            <w:tcW w:w="995" w:type="pct"/>
            <w:noWrap w:val="0"/>
            <w:vAlign w:val="center"/>
          </w:tcPr>
          <w:p w14:paraId="166B2000">
            <w:pPr>
              <w:spacing w:line="300" w:lineRule="exact"/>
              <w:ind w:left="-105" w:leftChars="-50" w:right="-105" w:rightChars="-50"/>
              <w:jc w:val="center"/>
              <w:rPr>
                <w:rFonts w:eastAsia="宋体"/>
                <w:kern w:val="0"/>
                <w:sz w:val="21"/>
              </w:rPr>
            </w:pPr>
          </w:p>
        </w:tc>
        <w:tc>
          <w:tcPr>
            <w:tcW w:w="998" w:type="pct"/>
            <w:noWrap w:val="0"/>
            <w:vAlign w:val="center"/>
          </w:tcPr>
          <w:p w14:paraId="38B0A2B9">
            <w:pPr>
              <w:spacing w:line="300" w:lineRule="exact"/>
              <w:ind w:left="-105" w:leftChars="-50" w:right="-105" w:rightChars="-50"/>
              <w:jc w:val="center"/>
              <w:rPr>
                <w:rFonts w:eastAsia="宋体"/>
                <w:kern w:val="0"/>
                <w:sz w:val="21"/>
              </w:rPr>
            </w:pPr>
          </w:p>
        </w:tc>
      </w:tr>
      <w:tr w14:paraId="54D69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59" w:type="pct"/>
            <w:noWrap w:val="0"/>
            <w:vAlign w:val="center"/>
          </w:tcPr>
          <w:p w14:paraId="12519B7B">
            <w:pPr>
              <w:spacing w:line="300" w:lineRule="exact"/>
              <w:ind w:left="-105" w:leftChars="-50" w:right="-105" w:rightChars="-50"/>
              <w:jc w:val="center"/>
              <w:rPr>
                <w:rFonts w:eastAsia="宋体"/>
                <w:kern w:val="0"/>
                <w:sz w:val="21"/>
              </w:rPr>
            </w:pPr>
          </w:p>
        </w:tc>
        <w:tc>
          <w:tcPr>
            <w:tcW w:w="1349" w:type="pct"/>
            <w:noWrap w:val="0"/>
            <w:vAlign w:val="center"/>
          </w:tcPr>
          <w:p w14:paraId="0D34DBD4">
            <w:pPr>
              <w:spacing w:line="300" w:lineRule="exact"/>
              <w:ind w:left="-105" w:leftChars="-50" w:right="-105" w:rightChars="-50"/>
              <w:jc w:val="center"/>
              <w:rPr>
                <w:rFonts w:ascii="宋体" w:hAnsi="宋体" w:eastAsia="宋体" w:cs="宋体"/>
                <w:kern w:val="0"/>
                <w:sz w:val="21"/>
              </w:rPr>
            </w:pPr>
          </w:p>
        </w:tc>
        <w:tc>
          <w:tcPr>
            <w:tcW w:w="899" w:type="pct"/>
            <w:noWrap w:val="0"/>
            <w:vAlign w:val="center"/>
          </w:tcPr>
          <w:p w14:paraId="42423273">
            <w:pPr>
              <w:spacing w:line="300" w:lineRule="exact"/>
              <w:ind w:left="-105" w:leftChars="-50" w:right="-105" w:rightChars="-50"/>
              <w:jc w:val="center"/>
              <w:rPr>
                <w:rFonts w:eastAsia="宋体"/>
                <w:kern w:val="0"/>
                <w:sz w:val="21"/>
              </w:rPr>
            </w:pPr>
          </w:p>
        </w:tc>
        <w:tc>
          <w:tcPr>
            <w:tcW w:w="995" w:type="pct"/>
            <w:noWrap w:val="0"/>
            <w:vAlign w:val="center"/>
          </w:tcPr>
          <w:p w14:paraId="60E14650">
            <w:pPr>
              <w:spacing w:line="300" w:lineRule="exact"/>
              <w:ind w:left="-105" w:leftChars="-50" w:right="-105" w:rightChars="-50"/>
              <w:jc w:val="center"/>
              <w:rPr>
                <w:rFonts w:eastAsia="宋体"/>
                <w:kern w:val="0"/>
                <w:sz w:val="21"/>
              </w:rPr>
            </w:pPr>
          </w:p>
        </w:tc>
        <w:tc>
          <w:tcPr>
            <w:tcW w:w="998" w:type="pct"/>
            <w:noWrap w:val="0"/>
            <w:vAlign w:val="center"/>
          </w:tcPr>
          <w:p w14:paraId="114E1F56">
            <w:pPr>
              <w:spacing w:line="300" w:lineRule="exact"/>
              <w:ind w:left="-105" w:leftChars="-50" w:right="-105" w:rightChars="-50"/>
              <w:jc w:val="center"/>
              <w:rPr>
                <w:rFonts w:eastAsia="宋体"/>
                <w:kern w:val="0"/>
                <w:sz w:val="21"/>
              </w:rPr>
            </w:pPr>
          </w:p>
        </w:tc>
      </w:tr>
      <w:tr w14:paraId="1D79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59" w:type="pct"/>
            <w:noWrap w:val="0"/>
            <w:vAlign w:val="center"/>
          </w:tcPr>
          <w:p w14:paraId="7FD17D43">
            <w:pPr>
              <w:spacing w:line="300" w:lineRule="exact"/>
              <w:ind w:left="-105" w:leftChars="-50" w:right="-105" w:rightChars="-50"/>
              <w:jc w:val="center"/>
              <w:rPr>
                <w:rFonts w:eastAsia="宋体"/>
                <w:kern w:val="0"/>
                <w:sz w:val="21"/>
              </w:rPr>
            </w:pPr>
          </w:p>
        </w:tc>
        <w:tc>
          <w:tcPr>
            <w:tcW w:w="1349" w:type="pct"/>
            <w:noWrap w:val="0"/>
            <w:vAlign w:val="center"/>
          </w:tcPr>
          <w:p w14:paraId="7AC3B124">
            <w:pPr>
              <w:spacing w:line="300" w:lineRule="exact"/>
              <w:ind w:left="-105" w:leftChars="-50" w:right="-105" w:rightChars="-50"/>
              <w:jc w:val="center"/>
              <w:rPr>
                <w:rFonts w:eastAsia="宋体"/>
                <w:kern w:val="0"/>
                <w:sz w:val="21"/>
              </w:rPr>
            </w:pPr>
          </w:p>
        </w:tc>
        <w:tc>
          <w:tcPr>
            <w:tcW w:w="899" w:type="pct"/>
            <w:noWrap w:val="0"/>
            <w:vAlign w:val="center"/>
          </w:tcPr>
          <w:p w14:paraId="6C63A2BD">
            <w:pPr>
              <w:spacing w:line="300" w:lineRule="exact"/>
              <w:ind w:left="-105" w:leftChars="-50" w:right="-105" w:rightChars="-50"/>
              <w:jc w:val="center"/>
              <w:rPr>
                <w:rFonts w:eastAsia="宋体"/>
                <w:kern w:val="0"/>
                <w:sz w:val="21"/>
              </w:rPr>
            </w:pPr>
          </w:p>
        </w:tc>
        <w:tc>
          <w:tcPr>
            <w:tcW w:w="995" w:type="pct"/>
            <w:noWrap w:val="0"/>
            <w:vAlign w:val="center"/>
          </w:tcPr>
          <w:p w14:paraId="06CC9639">
            <w:pPr>
              <w:spacing w:line="300" w:lineRule="exact"/>
              <w:ind w:left="-105" w:leftChars="-50" w:right="-105" w:rightChars="-50"/>
              <w:jc w:val="center"/>
              <w:rPr>
                <w:rFonts w:eastAsia="宋体"/>
                <w:kern w:val="0"/>
                <w:sz w:val="21"/>
              </w:rPr>
            </w:pPr>
          </w:p>
        </w:tc>
        <w:tc>
          <w:tcPr>
            <w:tcW w:w="998" w:type="pct"/>
            <w:noWrap w:val="0"/>
            <w:vAlign w:val="center"/>
          </w:tcPr>
          <w:p w14:paraId="2E52AEB3">
            <w:pPr>
              <w:spacing w:line="300" w:lineRule="exact"/>
              <w:ind w:left="-105" w:leftChars="-50" w:right="-105" w:rightChars="-50"/>
              <w:jc w:val="center"/>
              <w:rPr>
                <w:rFonts w:eastAsia="宋体"/>
                <w:kern w:val="0"/>
                <w:sz w:val="21"/>
              </w:rPr>
            </w:pPr>
          </w:p>
        </w:tc>
      </w:tr>
      <w:tr w14:paraId="3E3D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59" w:type="pct"/>
            <w:noWrap w:val="0"/>
            <w:vAlign w:val="center"/>
          </w:tcPr>
          <w:p w14:paraId="7CAF4EA8">
            <w:pPr>
              <w:spacing w:line="300" w:lineRule="exact"/>
              <w:ind w:left="-105" w:leftChars="-50" w:right="-105" w:rightChars="-50"/>
              <w:jc w:val="center"/>
              <w:rPr>
                <w:rFonts w:eastAsia="宋体"/>
                <w:kern w:val="0"/>
                <w:sz w:val="21"/>
              </w:rPr>
            </w:pPr>
          </w:p>
        </w:tc>
        <w:tc>
          <w:tcPr>
            <w:tcW w:w="1349" w:type="pct"/>
            <w:noWrap w:val="0"/>
            <w:vAlign w:val="center"/>
          </w:tcPr>
          <w:p w14:paraId="4277B30F">
            <w:pPr>
              <w:spacing w:line="300" w:lineRule="exact"/>
              <w:ind w:left="-105" w:leftChars="-50" w:right="-105" w:rightChars="-50"/>
              <w:jc w:val="center"/>
              <w:rPr>
                <w:rFonts w:eastAsia="宋体"/>
                <w:kern w:val="0"/>
                <w:sz w:val="21"/>
              </w:rPr>
            </w:pPr>
          </w:p>
        </w:tc>
        <w:tc>
          <w:tcPr>
            <w:tcW w:w="899" w:type="pct"/>
            <w:noWrap w:val="0"/>
            <w:vAlign w:val="center"/>
          </w:tcPr>
          <w:p w14:paraId="10B54D1B">
            <w:pPr>
              <w:spacing w:line="300" w:lineRule="exact"/>
              <w:ind w:left="-105" w:leftChars="-50" w:right="-105" w:rightChars="-50"/>
              <w:jc w:val="center"/>
              <w:rPr>
                <w:rFonts w:eastAsia="宋体"/>
                <w:kern w:val="0"/>
                <w:sz w:val="21"/>
              </w:rPr>
            </w:pPr>
          </w:p>
        </w:tc>
        <w:tc>
          <w:tcPr>
            <w:tcW w:w="995" w:type="pct"/>
            <w:noWrap w:val="0"/>
            <w:vAlign w:val="center"/>
          </w:tcPr>
          <w:p w14:paraId="38FDDF8A">
            <w:pPr>
              <w:spacing w:line="300" w:lineRule="exact"/>
              <w:ind w:left="-105" w:leftChars="-50" w:right="-105" w:rightChars="-50"/>
              <w:jc w:val="center"/>
              <w:rPr>
                <w:rFonts w:eastAsia="宋体"/>
                <w:kern w:val="0"/>
                <w:sz w:val="21"/>
              </w:rPr>
            </w:pPr>
          </w:p>
        </w:tc>
        <w:tc>
          <w:tcPr>
            <w:tcW w:w="998" w:type="pct"/>
            <w:noWrap w:val="0"/>
            <w:vAlign w:val="center"/>
          </w:tcPr>
          <w:p w14:paraId="3650B2EE">
            <w:pPr>
              <w:spacing w:line="300" w:lineRule="exact"/>
              <w:ind w:left="-105" w:leftChars="-50" w:right="-105" w:rightChars="-50"/>
              <w:jc w:val="center"/>
              <w:rPr>
                <w:rFonts w:eastAsia="宋体"/>
                <w:kern w:val="0"/>
                <w:sz w:val="21"/>
              </w:rPr>
            </w:pPr>
          </w:p>
        </w:tc>
      </w:tr>
      <w:tr w14:paraId="473F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59" w:type="pct"/>
            <w:noWrap w:val="0"/>
            <w:vAlign w:val="center"/>
          </w:tcPr>
          <w:p w14:paraId="523EB6F7">
            <w:pPr>
              <w:spacing w:line="300" w:lineRule="exact"/>
              <w:ind w:left="-105" w:leftChars="-50" w:right="-105" w:rightChars="-50"/>
              <w:jc w:val="center"/>
              <w:rPr>
                <w:rFonts w:eastAsia="宋体"/>
                <w:kern w:val="0"/>
                <w:sz w:val="21"/>
              </w:rPr>
            </w:pPr>
          </w:p>
        </w:tc>
        <w:tc>
          <w:tcPr>
            <w:tcW w:w="1349" w:type="pct"/>
            <w:noWrap w:val="0"/>
            <w:vAlign w:val="center"/>
          </w:tcPr>
          <w:p w14:paraId="3B87A25D">
            <w:pPr>
              <w:spacing w:line="300" w:lineRule="exact"/>
              <w:ind w:left="-105" w:leftChars="-50" w:right="-105" w:rightChars="-50"/>
              <w:jc w:val="center"/>
              <w:rPr>
                <w:rFonts w:eastAsia="宋体"/>
                <w:kern w:val="0"/>
                <w:sz w:val="21"/>
              </w:rPr>
            </w:pPr>
          </w:p>
        </w:tc>
        <w:tc>
          <w:tcPr>
            <w:tcW w:w="899" w:type="pct"/>
            <w:noWrap w:val="0"/>
            <w:vAlign w:val="center"/>
          </w:tcPr>
          <w:p w14:paraId="57C15C15">
            <w:pPr>
              <w:spacing w:line="300" w:lineRule="exact"/>
              <w:ind w:left="-105" w:leftChars="-50" w:right="-105" w:rightChars="-50"/>
              <w:jc w:val="center"/>
              <w:rPr>
                <w:rFonts w:eastAsia="宋体"/>
                <w:kern w:val="0"/>
                <w:sz w:val="21"/>
              </w:rPr>
            </w:pPr>
          </w:p>
        </w:tc>
        <w:tc>
          <w:tcPr>
            <w:tcW w:w="995" w:type="pct"/>
            <w:noWrap w:val="0"/>
            <w:vAlign w:val="center"/>
          </w:tcPr>
          <w:p w14:paraId="377A2D38">
            <w:pPr>
              <w:spacing w:line="300" w:lineRule="exact"/>
              <w:ind w:left="-105" w:leftChars="-50" w:right="-105" w:rightChars="-50"/>
              <w:jc w:val="center"/>
              <w:rPr>
                <w:rFonts w:eastAsia="宋体"/>
                <w:kern w:val="0"/>
                <w:sz w:val="21"/>
              </w:rPr>
            </w:pPr>
          </w:p>
        </w:tc>
        <w:tc>
          <w:tcPr>
            <w:tcW w:w="998" w:type="pct"/>
            <w:noWrap w:val="0"/>
            <w:vAlign w:val="center"/>
          </w:tcPr>
          <w:p w14:paraId="2AB7ECB4">
            <w:pPr>
              <w:spacing w:line="300" w:lineRule="exact"/>
              <w:ind w:left="-105" w:leftChars="-50" w:right="-105" w:rightChars="-50"/>
              <w:jc w:val="center"/>
              <w:rPr>
                <w:rFonts w:eastAsia="宋体"/>
                <w:kern w:val="0"/>
                <w:sz w:val="21"/>
              </w:rPr>
            </w:pPr>
          </w:p>
        </w:tc>
      </w:tr>
      <w:tr w14:paraId="359D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59" w:type="pct"/>
            <w:noWrap w:val="0"/>
            <w:vAlign w:val="center"/>
          </w:tcPr>
          <w:p w14:paraId="7695BE93">
            <w:pPr>
              <w:spacing w:line="300" w:lineRule="exact"/>
              <w:ind w:left="-105" w:leftChars="-50" w:right="-105" w:rightChars="-50"/>
              <w:jc w:val="center"/>
              <w:rPr>
                <w:rFonts w:eastAsia="宋体"/>
                <w:kern w:val="0"/>
                <w:sz w:val="21"/>
              </w:rPr>
            </w:pPr>
          </w:p>
        </w:tc>
        <w:tc>
          <w:tcPr>
            <w:tcW w:w="1349" w:type="pct"/>
            <w:noWrap w:val="0"/>
            <w:vAlign w:val="center"/>
          </w:tcPr>
          <w:p w14:paraId="48458E41">
            <w:pPr>
              <w:spacing w:line="300" w:lineRule="exact"/>
              <w:ind w:left="-105" w:leftChars="-50" w:right="-105" w:rightChars="-50"/>
              <w:jc w:val="center"/>
              <w:rPr>
                <w:rFonts w:eastAsia="宋体"/>
                <w:kern w:val="0"/>
                <w:sz w:val="21"/>
              </w:rPr>
            </w:pPr>
          </w:p>
        </w:tc>
        <w:tc>
          <w:tcPr>
            <w:tcW w:w="899" w:type="pct"/>
            <w:noWrap w:val="0"/>
            <w:vAlign w:val="center"/>
          </w:tcPr>
          <w:p w14:paraId="5F5A219F">
            <w:pPr>
              <w:spacing w:line="300" w:lineRule="exact"/>
              <w:ind w:left="-105" w:leftChars="-50" w:right="-105" w:rightChars="-50"/>
              <w:jc w:val="center"/>
              <w:rPr>
                <w:rFonts w:eastAsia="宋体"/>
                <w:kern w:val="0"/>
                <w:sz w:val="21"/>
              </w:rPr>
            </w:pPr>
          </w:p>
        </w:tc>
        <w:tc>
          <w:tcPr>
            <w:tcW w:w="995" w:type="pct"/>
            <w:noWrap w:val="0"/>
            <w:vAlign w:val="center"/>
          </w:tcPr>
          <w:p w14:paraId="670437FB">
            <w:pPr>
              <w:spacing w:line="300" w:lineRule="exact"/>
              <w:ind w:left="-105" w:leftChars="-50" w:right="-105" w:rightChars="-50"/>
              <w:jc w:val="center"/>
              <w:rPr>
                <w:rFonts w:eastAsia="宋体"/>
                <w:kern w:val="0"/>
                <w:sz w:val="21"/>
              </w:rPr>
            </w:pPr>
          </w:p>
        </w:tc>
        <w:tc>
          <w:tcPr>
            <w:tcW w:w="998" w:type="pct"/>
            <w:noWrap w:val="0"/>
            <w:vAlign w:val="center"/>
          </w:tcPr>
          <w:p w14:paraId="59CB8C07">
            <w:pPr>
              <w:spacing w:line="300" w:lineRule="exact"/>
              <w:ind w:left="-105" w:leftChars="-50" w:right="-105" w:rightChars="-50"/>
              <w:jc w:val="center"/>
              <w:rPr>
                <w:rFonts w:eastAsia="宋体"/>
                <w:kern w:val="0"/>
                <w:sz w:val="21"/>
              </w:rPr>
            </w:pPr>
          </w:p>
        </w:tc>
      </w:tr>
      <w:tr w14:paraId="0E854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59" w:type="pct"/>
            <w:noWrap w:val="0"/>
            <w:vAlign w:val="center"/>
          </w:tcPr>
          <w:p w14:paraId="4B248A3F">
            <w:pPr>
              <w:spacing w:line="300" w:lineRule="exact"/>
              <w:ind w:left="-105" w:leftChars="-50" w:right="-105" w:rightChars="-50"/>
              <w:jc w:val="center"/>
              <w:rPr>
                <w:rFonts w:eastAsia="宋体"/>
                <w:kern w:val="0"/>
                <w:sz w:val="21"/>
              </w:rPr>
            </w:pPr>
          </w:p>
        </w:tc>
        <w:tc>
          <w:tcPr>
            <w:tcW w:w="1349" w:type="pct"/>
            <w:noWrap w:val="0"/>
            <w:vAlign w:val="center"/>
          </w:tcPr>
          <w:p w14:paraId="48205F34">
            <w:pPr>
              <w:spacing w:line="300" w:lineRule="exact"/>
              <w:ind w:left="-105" w:leftChars="-50" w:right="-105" w:rightChars="-50"/>
              <w:jc w:val="center"/>
              <w:rPr>
                <w:rFonts w:eastAsia="宋体"/>
                <w:kern w:val="0"/>
                <w:sz w:val="21"/>
              </w:rPr>
            </w:pPr>
          </w:p>
        </w:tc>
        <w:tc>
          <w:tcPr>
            <w:tcW w:w="899" w:type="pct"/>
            <w:noWrap w:val="0"/>
            <w:vAlign w:val="center"/>
          </w:tcPr>
          <w:p w14:paraId="5336847D">
            <w:pPr>
              <w:spacing w:line="300" w:lineRule="exact"/>
              <w:ind w:left="-105" w:leftChars="-50" w:right="-105" w:rightChars="-50"/>
              <w:jc w:val="center"/>
              <w:rPr>
                <w:rFonts w:eastAsia="宋体"/>
                <w:kern w:val="0"/>
                <w:sz w:val="21"/>
              </w:rPr>
            </w:pPr>
          </w:p>
        </w:tc>
        <w:tc>
          <w:tcPr>
            <w:tcW w:w="995" w:type="pct"/>
            <w:noWrap w:val="0"/>
            <w:vAlign w:val="center"/>
          </w:tcPr>
          <w:p w14:paraId="55B34F03">
            <w:pPr>
              <w:spacing w:line="300" w:lineRule="exact"/>
              <w:ind w:left="-105" w:leftChars="-50" w:right="-105" w:rightChars="-50"/>
              <w:jc w:val="center"/>
              <w:rPr>
                <w:rFonts w:eastAsia="宋体"/>
                <w:kern w:val="0"/>
                <w:sz w:val="21"/>
              </w:rPr>
            </w:pPr>
          </w:p>
        </w:tc>
        <w:tc>
          <w:tcPr>
            <w:tcW w:w="998" w:type="pct"/>
            <w:noWrap w:val="0"/>
            <w:vAlign w:val="center"/>
          </w:tcPr>
          <w:p w14:paraId="6BD66DA8">
            <w:pPr>
              <w:spacing w:line="300" w:lineRule="exact"/>
              <w:ind w:left="-105" w:leftChars="-50" w:right="-105" w:rightChars="-50"/>
              <w:jc w:val="center"/>
              <w:rPr>
                <w:rFonts w:eastAsia="宋体"/>
                <w:kern w:val="0"/>
                <w:sz w:val="21"/>
              </w:rPr>
            </w:pPr>
          </w:p>
        </w:tc>
      </w:tr>
      <w:tr w14:paraId="030A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007" w:type="pct"/>
            <w:gridSpan w:val="3"/>
            <w:noWrap w:val="0"/>
            <w:vAlign w:val="center"/>
          </w:tcPr>
          <w:p w14:paraId="0DFEC4C9">
            <w:pPr>
              <w:spacing w:line="300" w:lineRule="exact"/>
              <w:ind w:left="-105" w:leftChars="-50" w:right="-105" w:rightChars="-50" w:firstLine="210" w:firstLineChars="100"/>
              <w:jc w:val="center"/>
              <w:rPr>
                <w:rFonts w:hint="eastAsia" w:eastAsia="宋体"/>
                <w:kern w:val="0"/>
                <w:sz w:val="21"/>
              </w:rPr>
            </w:pPr>
            <w:r>
              <w:rPr>
                <w:rFonts w:eastAsia="宋体"/>
                <w:kern w:val="0"/>
                <w:sz w:val="21"/>
              </w:rPr>
              <w:t>合计</w:t>
            </w:r>
            <w:r>
              <w:rPr>
                <w:rFonts w:hint="eastAsia" w:eastAsia="宋体"/>
                <w:kern w:val="0"/>
                <w:sz w:val="21"/>
              </w:rPr>
              <w:t>（汇入工程项目总价表）</w:t>
            </w:r>
          </w:p>
        </w:tc>
        <w:tc>
          <w:tcPr>
            <w:tcW w:w="995" w:type="pct"/>
            <w:noWrap w:val="0"/>
            <w:vAlign w:val="center"/>
          </w:tcPr>
          <w:p w14:paraId="7ED9D2B5">
            <w:pPr>
              <w:spacing w:line="300" w:lineRule="exact"/>
              <w:ind w:left="-105" w:leftChars="-50" w:right="-105" w:rightChars="-50"/>
              <w:jc w:val="center"/>
              <w:rPr>
                <w:rFonts w:eastAsia="宋体"/>
                <w:kern w:val="0"/>
                <w:sz w:val="21"/>
              </w:rPr>
            </w:pPr>
          </w:p>
        </w:tc>
        <w:tc>
          <w:tcPr>
            <w:tcW w:w="998" w:type="pct"/>
            <w:noWrap w:val="0"/>
            <w:vAlign w:val="center"/>
          </w:tcPr>
          <w:p w14:paraId="08370E89">
            <w:pPr>
              <w:spacing w:line="300" w:lineRule="exact"/>
              <w:ind w:left="-105" w:leftChars="-50" w:right="-105" w:rightChars="-50"/>
              <w:jc w:val="center"/>
              <w:rPr>
                <w:rFonts w:eastAsia="宋体"/>
                <w:kern w:val="0"/>
                <w:sz w:val="21"/>
              </w:rPr>
            </w:pPr>
          </w:p>
        </w:tc>
      </w:tr>
    </w:tbl>
    <w:p w14:paraId="3C73088D">
      <w:pPr>
        <w:pStyle w:val="22"/>
        <w:rPr>
          <w:rFonts w:hint="eastAsia"/>
          <w:color w:val="auto"/>
        </w:rPr>
      </w:pPr>
      <w:r>
        <w:rPr>
          <w:rFonts w:hint="eastAsia"/>
          <w:color w:val="auto"/>
        </w:rPr>
        <w:t>注：本表中的内容由招标人填写，投标时应附本表并将“暂估金额”合计汇入工程项目总价表中。</w:t>
      </w:r>
    </w:p>
    <w:p w14:paraId="4ACE5A74">
      <w:pPr>
        <w:keepNext/>
        <w:keepLines/>
        <w:tabs>
          <w:tab w:val="left" w:pos="1287"/>
        </w:tabs>
        <w:spacing w:before="240" w:after="240"/>
        <w:outlineLvl w:val="2"/>
        <w:rPr>
          <w:rFonts w:eastAsia="黑体"/>
          <w:kern w:val="0"/>
        </w:rPr>
      </w:pPr>
      <w:r>
        <w:rPr>
          <w:rFonts w:hint="eastAsia" w:ascii="宋体" w:hAnsi="宋体" w:eastAsia="宋体" w:cs="宋体"/>
          <w:kern w:val="0"/>
          <w:sz w:val="21"/>
          <w:szCs w:val="21"/>
        </w:rPr>
        <w:br w:type="page"/>
      </w:r>
      <w:r>
        <w:rPr>
          <w:rFonts w:eastAsia="宋体"/>
          <w:b/>
          <w:bCs/>
          <w:sz w:val="28"/>
          <w:szCs w:val="32"/>
        </w:rPr>
        <w:t>5.3.</w:t>
      </w:r>
      <w:r>
        <w:rPr>
          <w:rFonts w:hint="eastAsia" w:eastAsia="宋体"/>
          <w:b/>
          <w:bCs/>
          <w:sz w:val="28"/>
          <w:szCs w:val="32"/>
        </w:rPr>
        <w:t>7  总承包服务费报价</w:t>
      </w:r>
      <w:r>
        <w:rPr>
          <w:rFonts w:hint="eastAsia" w:ascii="华文中宋" w:hAnsi="华文中宋" w:cs="华文中宋"/>
          <w:b/>
          <w:bCs/>
          <w:sz w:val="28"/>
          <w:szCs w:val="32"/>
        </w:rPr>
        <w:t>表</w:t>
      </w:r>
    </w:p>
    <w:p w14:paraId="04A09197">
      <w:pPr>
        <w:jc w:val="center"/>
        <w:rPr>
          <w:rFonts w:ascii="黑体" w:hAnsi="黑体" w:eastAsia="黑体" w:cs="黑体"/>
          <w:b/>
          <w:sz w:val="28"/>
          <w:szCs w:val="28"/>
        </w:rPr>
      </w:pPr>
      <w:r>
        <w:rPr>
          <w:rFonts w:hint="eastAsia" w:ascii="黑体" w:hAnsi="黑体" w:eastAsia="黑体" w:cs="黑体"/>
          <w:b/>
          <w:sz w:val="28"/>
          <w:szCs w:val="28"/>
        </w:rPr>
        <w:t>总承包服务费报价表</w:t>
      </w:r>
    </w:p>
    <w:p w14:paraId="79DAFA60">
      <w:pPr>
        <w:rPr>
          <w:rFonts w:eastAsia="宋体"/>
          <w:kern w:val="0"/>
          <w:sz w:val="21"/>
          <w:u w:val="single"/>
        </w:rPr>
      </w:pPr>
      <w:r>
        <w:rPr>
          <w:rFonts w:eastAsia="宋体"/>
          <w:kern w:val="0"/>
          <w:sz w:val="21"/>
        </w:rPr>
        <w:t>合同编号：</w:t>
      </w:r>
      <w:r>
        <w:rPr>
          <w:rFonts w:hint="eastAsia" w:eastAsia="宋体"/>
          <w:kern w:val="0"/>
          <w:sz w:val="21"/>
          <w:u w:val="single"/>
        </w:rPr>
        <w:t xml:space="preserve">                </w:t>
      </w:r>
    </w:p>
    <w:p w14:paraId="544E9BE4">
      <w:pPr>
        <w:rPr>
          <w:rFonts w:eastAsia="宋体"/>
          <w:kern w:val="0"/>
          <w:sz w:val="21"/>
        </w:rPr>
      </w:pPr>
      <w:r>
        <w:rPr>
          <w:rFonts w:eastAsia="宋体"/>
          <w:kern w:val="0"/>
          <w:sz w:val="21"/>
        </w:rPr>
        <w:t>工程名称：</w:t>
      </w:r>
      <w:r>
        <w:rPr>
          <w:rFonts w:hint="eastAsia" w:eastAsia="宋体"/>
          <w:kern w:val="0"/>
          <w:sz w:val="21"/>
          <w:u w:val="single"/>
        </w:rPr>
        <w:t xml:space="preserve">                </w:t>
      </w:r>
      <w:r>
        <w:rPr>
          <w:rFonts w:eastAsia="宋体"/>
          <w:kern w:val="0"/>
          <w:sz w:val="21"/>
        </w:rPr>
        <w:t xml:space="preserve"> </w:t>
      </w:r>
    </w:p>
    <w:tbl>
      <w:tblPr>
        <w:tblStyle w:val="12"/>
        <w:tblW w:w="51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1"/>
        <w:gridCol w:w="2246"/>
        <w:gridCol w:w="1117"/>
        <w:gridCol w:w="1349"/>
        <w:gridCol w:w="1034"/>
        <w:gridCol w:w="974"/>
        <w:gridCol w:w="1042"/>
      </w:tblGrid>
      <w:tr w14:paraId="1782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36" w:type="pct"/>
            <w:noWrap w:val="0"/>
            <w:vAlign w:val="center"/>
          </w:tcPr>
          <w:p w14:paraId="1333094C">
            <w:pPr>
              <w:spacing w:line="300" w:lineRule="exact"/>
              <w:ind w:left="-105" w:leftChars="-50" w:right="-105" w:rightChars="-50"/>
              <w:jc w:val="center"/>
              <w:rPr>
                <w:rFonts w:hint="eastAsia" w:eastAsia="宋体"/>
                <w:kern w:val="0"/>
                <w:sz w:val="21"/>
              </w:rPr>
            </w:pPr>
            <w:r>
              <w:rPr>
                <w:rFonts w:hint="eastAsia" w:eastAsia="宋体"/>
                <w:kern w:val="0"/>
                <w:sz w:val="21"/>
              </w:rPr>
              <w:t>序号</w:t>
            </w:r>
          </w:p>
        </w:tc>
        <w:tc>
          <w:tcPr>
            <w:tcW w:w="1321" w:type="pct"/>
            <w:noWrap w:val="0"/>
            <w:vAlign w:val="center"/>
          </w:tcPr>
          <w:p w14:paraId="25A5B533">
            <w:pPr>
              <w:spacing w:line="300" w:lineRule="exact"/>
              <w:ind w:left="-105" w:leftChars="-50" w:right="-105" w:rightChars="-50"/>
              <w:jc w:val="center"/>
              <w:rPr>
                <w:rFonts w:eastAsia="宋体"/>
                <w:kern w:val="0"/>
                <w:sz w:val="21"/>
              </w:rPr>
            </w:pPr>
            <w:r>
              <w:rPr>
                <w:rFonts w:hint="eastAsia" w:eastAsia="宋体"/>
                <w:kern w:val="0"/>
                <w:sz w:val="21"/>
              </w:rPr>
              <w:t>项目</w:t>
            </w:r>
            <w:r>
              <w:rPr>
                <w:rFonts w:eastAsia="宋体"/>
                <w:kern w:val="0"/>
                <w:sz w:val="21"/>
              </w:rPr>
              <w:t>名称</w:t>
            </w:r>
          </w:p>
        </w:tc>
        <w:tc>
          <w:tcPr>
            <w:tcW w:w="657" w:type="pct"/>
            <w:noWrap w:val="0"/>
            <w:vAlign w:val="center"/>
          </w:tcPr>
          <w:p w14:paraId="4B44A488">
            <w:pPr>
              <w:spacing w:line="300" w:lineRule="exact"/>
              <w:ind w:left="-105" w:leftChars="-50" w:right="-105" w:rightChars="-50"/>
              <w:jc w:val="center"/>
              <w:rPr>
                <w:rFonts w:hint="eastAsia" w:eastAsia="宋体"/>
                <w:kern w:val="0"/>
                <w:sz w:val="21"/>
              </w:rPr>
            </w:pPr>
            <w:r>
              <w:rPr>
                <w:rFonts w:hint="eastAsia" w:eastAsia="宋体"/>
                <w:kern w:val="0"/>
                <w:sz w:val="21"/>
              </w:rPr>
              <w:t>项目价值</w:t>
            </w:r>
          </w:p>
          <w:p w14:paraId="3DA0CFF3">
            <w:pPr>
              <w:spacing w:line="300" w:lineRule="exact"/>
              <w:ind w:left="-105" w:leftChars="-50" w:right="-105" w:rightChars="-50"/>
              <w:jc w:val="center"/>
              <w:rPr>
                <w:rFonts w:hint="eastAsia" w:eastAsia="宋体"/>
                <w:kern w:val="0"/>
                <w:sz w:val="21"/>
              </w:rPr>
            </w:pPr>
            <w:r>
              <w:rPr>
                <w:rFonts w:hint="eastAsia" w:eastAsia="宋体"/>
                <w:kern w:val="0"/>
                <w:sz w:val="21"/>
              </w:rPr>
              <w:t>（元）</w:t>
            </w:r>
          </w:p>
        </w:tc>
        <w:tc>
          <w:tcPr>
            <w:tcW w:w="793" w:type="pct"/>
            <w:noWrap w:val="0"/>
            <w:vAlign w:val="center"/>
          </w:tcPr>
          <w:p w14:paraId="3DD3072E">
            <w:pPr>
              <w:spacing w:line="300" w:lineRule="exact"/>
              <w:ind w:left="-105" w:leftChars="-50" w:right="-105" w:rightChars="-50"/>
              <w:jc w:val="center"/>
              <w:rPr>
                <w:rFonts w:hint="eastAsia" w:eastAsia="宋体"/>
                <w:kern w:val="0"/>
                <w:sz w:val="21"/>
              </w:rPr>
            </w:pPr>
            <w:r>
              <w:rPr>
                <w:rFonts w:hint="eastAsia" w:eastAsia="宋体"/>
                <w:kern w:val="0"/>
                <w:sz w:val="21"/>
              </w:rPr>
              <w:t>服务内容</w:t>
            </w:r>
          </w:p>
        </w:tc>
        <w:tc>
          <w:tcPr>
            <w:tcW w:w="608" w:type="pct"/>
            <w:noWrap w:val="0"/>
            <w:vAlign w:val="center"/>
          </w:tcPr>
          <w:p w14:paraId="3049CA92">
            <w:pPr>
              <w:spacing w:line="300" w:lineRule="exact"/>
              <w:ind w:left="-105" w:leftChars="-50" w:right="-105" w:rightChars="-50"/>
              <w:jc w:val="center"/>
              <w:rPr>
                <w:rFonts w:hint="eastAsia" w:eastAsia="宋体"/>
                <w:kern w:val="0"/>
                <w:sz w:val="21"/>
              </w:rPr>
            </w:pPr>
            <w:r>
              <w:rPr>
                <w:rFonts w:hint="eastAsia" w:eastAsia="宋体"/>
                <w:kern w:val="0"/>
                <w:sz w:val="21"/>
              </w:rPr>
              <w:t>计算基础</w:t>
            </w:r>
          </w:p>
        </w:tc>
        <w:tc>
          <w:tcPr>
            <w:tcW w:w="573" w:type="pct"/>
            <w:noWrap w:val="0"/>
            <w:vAlign w:val="center"/>
          </w:tcPr>
          <w:p w14:paraId="0F487525">
            <w:pPr>
              <w:spacing w:line="300" w:lineRule="exact"/>
              <w:ind w:left="-105" w:leftChars="-50" w:right="-105" w:rightChars="-50"/>
              <w:jc w:val="center"/>
              <w:rPr>
                <w:rFonts w:hint="eastAsia" w:eastAsia="宋体"/>
                <w:kern w:val="0"/>
                <w:sz w:val="21"/>
              </w:rPr>
            </w:pPr>
            <w:r>
              <w:rPr>
                <w:rFonts w:hint="eastAsia" w:eastAsia="宋体"/>
                <w:kern w:val="0"/>
                <w:sz w:val="21"/>
              </w:rPr>
              <w:t>费 率</w:t>
            </w:r>
          </w:p>
          <w:p w14:paraId="2F621046">
            <w:pPr>
              <w:spacing w:line="300" w:lineRule="exact"/>
              <w:ind w:left="-105" w:leftChars="-50" w:right="-105" w:rightChars="-50"/>
              <w:jc w:val="center"/>
              <w:rPr>
                <w:rFonts w:hint="eastAsia" w:eastAsia="宋体"/>
                <w:kern w:val="0"/>
                <w:sz w:val="21"/>
              </w:rPr>
            </w:pPr>
            <w:r>
              <w:rPr>
                <w:rFonts w:hint="eastAsia" w:eastAsia="宋体"/>
                <w:kern w:val="0"/>
                <w:sz w:val="21"/>
              </w:rPr>
              <w:t>（%）</w:t>
            </w:r>
          </w:p>
        </w:tc>
        <w:tc>
          <w:tcPr>
            <w:tcW w:w="613" w:type="pct"/>
            <w:noWrap w:val="0"/>
            <w:vAlign w:val="center"/>
          </w:tcPr>
          <w:p w14:paraId="164AE6DC">
            <w:pPr>
              <w:spacing w:line="300" w:lineRule="exact"/>
              <w:ind w:left="-105" w:leftChars="-50" w:right="-105" w:rightChars="-50"/>
              <w:jc w:val="center"/>
              <w:rPr>
                <w:rFonts w:hint="eastAsia" w:eastAsia="宋体"/>
                <w:kern w:val="0"/>
                <w:sz w:val="21"/>
              </w:rPr>
            </w:pPr>
            <w:r>
              <w:rPr>
                <w:rFonts w:hint="eastAsia" w:eastAsia="宋体"/>
                <w:kern w:val="0"/>
                <w:sz w:val="21"/>
              </w:rPr>
              <w:t>金 额</w:t>
            </w:r>
          </w:p>
          <w:p w14:paraId="1B81F734">
            <w:pPr>
              <w:spacing w:line="300" w:lineRule="exact"/>
              <w:ind w:left="-105" w:leftChars="-50" w:right="-105" w:rightChars="-50"/>
              <w:jc w:val="center"/>
              <w:rPr>
                <w:rFonts w:eastAsia="宋体"/>
                <w:kern w:val="0"/>
                <w:sz w:val="21"/>
              </w:rPr>
            </w:pPr>
            <w:r>
              <w:rPr>
                <w:rFonts w:hint="eastAsia" w:eastAsia="宋体"/>
                <w:kern w:val="0"/>
                <w:sz w:val="21"/>
              </w:rPr>
              <w:t>（元）</w:t>
            </w:r>
          </w:p>
        </w:tc>
      </w:tr>
      <w:tr w14:paraId="5BAD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36" w:type="pct"/>
            <w:noWrap w:val="0"/>
            <w:vAlign w:val="center"/>
          </w:tcPr>
          <w:p w14:paraId="644D1E1F">
            <w:pPr>
              <w:spacing w:line="300" w:lineRule="exact"/>
              <w:ind w:left="-105" w:leftChars="-50" w:right="-105" w:rightChars="-50"/>
              <w:jc w:val="center"/>
              <w:rPr>
                <w:rFonts w:hint="eastAsia" w:eastAsia="宋体"/>
                <w:kern w:val="0"/>
                <w:sz w:val="21"/>
              </w:rPr>
            </w:pPr>
            <w:r>
              <w:rPr>
                <w:rFonts w:hint="eastAsia" w:eastAsia="宋体"/>
                <w:kern w:val="0"/>
                <w:sz w:val="21"/>
              </w:rPr>
              <w:t>1</w:t>
            </w:r>
          </w:p>
        </w:tc>
        <w:tc>
          <w:tcPr>
            <w:tcW w:w="1321" w:type="pct"/>
            <w:noWrap w:val="0"/>
            <w:vAlign w:val="center"/>
          </w:tcPr>
          <w:p w14:paraId="2FBC558F">
            <w:pPr>
              <w:spacing w:line="300" w:lineRule="exact"/>
              <w:ind w:left="-105" w:leftChars="-50" w:right="-105" w:rightChars="-50"/>
              <w:jc w:val="center"/>
              <w:rPr>
                <w:rFonts w:eastAsia="宋体"/>
                <w:kern w:val="0"/>
                <w:sz w:val="21"/>
              </w:rPr>
            </w:pPr>
            <w:r>
              <w:rPr>
                <w:rFonts w:hint="eastAsia" w:eastAsia="宋体"/>
                <w:kern w:val="0"/>
                <w:sz w:val="21"/>
              </w:rPr>
              <w:t>发包人发包专业工程</w:t>
            </w:r>
          </w:p>
        </w:tc>
        <w:tc>
          <w:tcPr>
            <w:tcW w:w="657" w:type="pct"/>
            <w:noWrap w:val="0"/>
            <w:vAlign w:val="center"/>
          </w:tcPr>
          <w:p w14:paraId="3A35B627">
            <w:pPr>
              <w:spacing w:line="300" w:lineRule="exact"/>
              <w:ind w:left="-105" w:leftChars="-50" w:right="-105" w:rightChars="-50"/>
              <w:jc w:val="center"/>
              <w:rPr>
                <w:rFonts w:eastAsia="宋体"/>
                <w:kern w:val="0"/>
                <w:sz w:val="21"/>
              </w:rPr>
            </w:pPr>
          </w:p>
        </w:tc>
        <w:tc>
          <w:tcPr>
            <w:tcW w:w="793" w:type="pct"/>
            <w:noWrap w:val="0"/>
            <w:vAlign w:val="center"/>
          </w:tcPr>
          <w:p w14:paraId="3998FE7C">
            <w:pPr>
              <w:spacing w:line="300" w:lineRule="exact"/>
              <w:ind w:left="-105" w:leftChars="-50" w:right="-105" w:rightChars="-50"/>
              <w:jc w:val="center"/>
              <w:rPr>
                <w:rFonts w:eastAsia="宋体"/>
                <w:kern w:val="0"/>
                <w:sz w:val="21"/>
              </w:rPr>
            </w:pPr>
          </w:p>
        </w:tc>
        <w:tc>
          <w:tcPr>
            <w:tcW w:w="608" w:type="pct"/>
            <w:noWrap w:val="0"/>
            <w:vAlign w:val="top"/>
          </w:tcPr>
          <w:p w14:paraId="15B6C538">
            <w:pPr>
              <w:spacing w:line="300" w:lineRule="exact"/>
              <w:ind w:left="-105" w:leftChars="-50" w:right="-105" w:rightChars="-50"/>
              <w:jc w:val="center"/>
              <w:rPr>
                <w:rFonts w:eastAsia="宋体"/>
                <w:kern w:val="0"/>
                <w:sz w:val="21"/>
              </w:rPr>
            </w:pPr>
          </w:p>
        </w:tc>
        <w:tc>
          <w:tcPr>
            <w:tcW w:w="573" w:type="pct"/>
            <w:noWrap w:val="0"/>
            <w:vAlign w:val="center"/>
          </w:tcPr>
          <w:p w14:paraId="6B518042">
            <w:pPr>
              <w:spacing w:line="300" w:lineRule="exact"/>
              <w:ind w:left="-105" w:leftChars="-50" w:right="-105" w:rightChars="-50"/>
              <w:jc w:val="center"/>
              <w:rPr>
                <w:rFonts w:eastAsia="宋体"/>
                <w:kern w:val="0"/>
                <w:sz w:val="21"/>
              </w:rPr>
            </w:pPr>
          </w:p>
        </w:tc>
        <w:tc>
          <w:tcPr>
            <w:tcW w:w="613" w:type="pct"/>
            <w:noWrap w:val="0"/>
            <w:vAlign w:val="center"/>
          </w:tcPr>
          <w:p w14:paraId="10141A82">
            <w:pPr>
              <w:spacing w:line="300" w:lineRule="exact"/>
              <w:ind w:left="-105" w:leftChars="-50" w:right="-105" w:rightChars="-50"/>
              <w:jc w:val="center"/>
              <w:rPr>
                <w:rFonts w:eastAsia="宋体"/>
                <w:kern w:val="0"/>
                <w:sz w:val="21"/>
              </w:rPr>
            </w:pPr>
          </w:p>
        </w:tc>
      </w:tr>
      <w:tr w14:paraId="463D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36" w:type="pct"/>
            <w:noWrap w:val="0"/>
            <w:vAlign w:val="center"/>
          </w:tcPr>
          <w:p w14:paraId="1458E34E">
            <w:pPr>
              <w:spacing w:line="300" w:lineRule="exact"/>
              <w:ind w:left="-105" w:leftChars="-50" w:right="-105" w:rightChars="-50"/>
              <w:jc w:val="center"/>
              <w:rPr>
                <w:rFonts w:hint="eastAsia" w:eastAsia="宋体"/>
                <w:kern w:val="0"/>
                <w:sz w:val="21"/>
              </w:rPr>
            </w:pPr>
            <w:r>
              <w:rPr>
                <w:rFonts w:hint="eastAsia" w:eastAsia="宋体"/>
                <w:kern w:val="0"/>
                <w:sz w:val="21"/>
              </w:rPr>
              <w:t>2</w:t>
            </w:r>
          </w:p>
        </w:tc>
        <w:tc>
          <w:tcPr>
            <w:tcW w:w="1321" w:type="pct"/>
            <w:noWrap w:val="0"/>
            <w:vAlign w:val="center"/>
          </w:tcPr>
          <w:p w14:paraId="6A02F44B">
            <w:pPr>
              <w:spacing w:line="300" w:lineRule="exact"/>
              <w:ind w:left="-105" w:leftChars="-50" w:right="-105" w:rightChars="-50"/>
              <w:jc w:val="center"/>
              <w:rPr>
                <w:rFonts w:eastAsia="宋体"/>
                <w:kern w:val="0"/>
                <w:sz w:val="21"/>
              </w:rPr>
            </w:pPr>
            <w:r>
              <w:rPr>
                <w:rFonts w:hint="eastAsia" w:eastAsia="宋体"/>
                <w:kern w:val="0"/>
                <w:sz w:val="21"/>
              </w:rPr>
              <w:t>发包人提供材料</w:t>
            </w:r>
          </w:p>
        </w:tc>
        <w:tc>
          <w:tcPr>
            <w:tcW w:w="657" w:type="pct"/>
            <w:noWrap w:val="0"/>
            <w:vAlign w:val="center"/>
          </w:tcPr>
          <w:p w14:paraId="1571EF31">
            <w:pPr>
              <w:spacing w:line="300" w:lineRule="exact"/>
              <w:ind w:left="-105" w:leftChars="-50" w:right="-105" w:rightChars="-50"/>
              <w:jc w:val="center"/>
              <w:rPr>
                <w:rFonts w:eastAsia="宋体"/>
                <w:kern w:val="0"/>
                <w:sz w:val="21"/>
              </w:rPr>
            </w:pPr>
          </w:p>
        </w:tc>
        <w:tc>
          <w:tcPr>
            <w:tcW w:w="793" w:type="pct"/>
            <w:noWrap w:val="0"/>
            <w:vAlign w:val="center"/>
          </w:tcPr>
          <w:p w14:paraId="2AAAAF93">
            <w:pPr>
              <w:spacing w:line="300" w:lineRule="exact"/>
              <w:ind w:left="-105" w:leftChars="-50" w:right="-105" w:rightChars="-50"/>
              <w:jc w:val="center"/>
              <w:rPr>
                <w:rFonts w:eastAsia="宋体"/>
                <w:kern w:val="0"/>
                <w:sz w:val="21"/>
              </w:rPr>
            </w:pPr>
          </w:p>
        </w:tc>
        <w:tc>
          <w:tcPr>
            <w:tcW w:w="608" w:type="pct"/>
            <w:noWrap w:val="0"/>
            <w:vAlign w:val="top"/>
          </w:tcPr>
          <w:p w14:paraId="01CA1F14">
            <w:pPr>
              <w:spacing w:line="300" w:lineRule="exact"/>
              <w:ind w:left="-105" w:leftChars="-50" w:right="-105" w:rightChars="-50"/>
              <w:jc w:val="center"/>
              <w:rPr>
                <w:rFonts w:eastAsia="宋体"/>
                <w:kern w:val="0"/>
                <w:sz w:val="21"/>
              </w:rPr>
            </w:pPr>
          </w:p>
        </w:tc>
        <w:tc>
          <w:tcPr>
            <w:tcW w:w="573" w:type="pct"/>
            <w:noWrap w:val="0"/>
            <w:vAlign w:val="center"/>
          </w:tcPr>
          <w:p w14:paraId="53FFF3A9">
            <w:pPr>
              <w:spacing w:line="300" w:lineRule="exact"/>
              <w:ind w:left="-105" w:leftChars="-50" w:right="-105" w:rightChars="-50"/>
              <w:jc w:val="center"/>
              <w:rPr>
                <w:rFonts w:eastAsia="宋体"/>
                <w:kern w:val="0"/>
                <w:sz w:val="21"/>
              </w:rPr>
            </w:pPr>
          </w:p>
        </w:tc>
        <w:tc>
          <w:tcPr>
            <w:tcW w:w="613" w:type="pct"/>
            <w:noWrap w:val="0"/>
            <w:vAlign w:val="center"/>
          </w:tcPr>
          <w:p w14:paraId="4488FD0E">
            <w:pPr>
              <w:spacing w:line="300" w:lineRule="exact"/>
              <w:ind w:left="-105" w:leftChars="-50" w:right="-105" w:rightChars="-50"/>
              <w:jc w:val="center"/>
              <w:rPr>
                <w:rFonts w:eastAsia="宋体"/>
                <w:kern w:val="0"/>
                <w:sz w:val="21"/>
              </w:rPr>
            </w:pPr>
          </w:p>
        </w:tc>
      </w:tr>
      <w:tr w14:paraId="3ABD6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36" w:type="pct"/>
            <w:noWrap w:val="0"/>
            <w:vAlign w:val="center"/>
          </w:tcPr>
          <w:p w14:paraId="10066ACE">
            <w:pPr>
              <w:spacing w:line="300" w:lineRule="exact"/>
              <w:ind w:left="-105" w:leftChars="-50" w:right="-105" w:rightChars="-50"/>
              <w:jc w:val="center"/>
              <w:rPr>
                <w:rFonts w:eastAsia="宋体"/>
                <w:kern w:val="0"/>
                <w:sz w:val="21"/>
              </w:rPr>
            </w:pPr>
            <w:r>
              <w:rPr>
                <w:rFonts w:eastAsia="宋体"/>
                <w:kern w:val="0"/>
                <w:sz w:val="21"/>
              </w:rPr>
              <w:t>……</w:t>
            </w:r>
          </w:p>
        </w:tc>
        <w:tc>
          <w:tcPr>
            <w:tcW w:w="1321" w:type="pct"/>
            <w:noWrap w:val="0"/>
            <w:vAlign w:val="center"/>
          </w:tcPr>
          <w:p w14:paraId="71B91D29">
            <w:pPr>
              <w:spacing w:line="300" w:lineRule="exact"/>
              <w:ind w:left="-105" w:leftChars="-50" w:right="-105" w:rightChars="-50"/>
              <w:jc w:val="center"/>
              <w:rPr>
                <w:rFonts w:eastAsia="宋体"/>
                <w:kern w:val="0"/>
                <w:sz w:val="21"/>
              </w:rPr>
            </w:pPr>
            <w:r>
              <w:rPr>
                <w:rFonts w:eastAsia="宋体"/>
                <w:kern w:val="0"/>
                <w:sz w:val="21"/>
              </w:rPr>
              <w:t>……</w:t>
            </w:r>
          </w:p>
        </w:tc>
        <w:tc>
          <w:tcPr>
            <w:tcW w:w="657" w:type="pct"/>
            <w:noWrap w:val="0"/>
            <w:vAlign w:val="center"/>
          </w:tcPr>
          <w:p w14:paraId="1C526382">
            <w:pPr>
              <w:spacing w:line="300" w:lineRule="exact"/>
              <w:ind w:left="-105" w:leftChars="-50" w:right="-105" w:rightChars="-50"/>
              <w:jc w:val="center"/>
              <w:rPr>
                <w:rFonts w:eastAsia="宋体"/>
                <w:kern w:val="0"/>
                <w:sz w:val="21"/>
              </w:rPr>
            </w:pPr>
          </w:p>
        </w:tc>
        <w:tc>
          <w:tcPr>
            <w:tcW w:w="793" w:type="pct"/>
            <w:noWrap w:val="0"/>
            <w:vAlign w:val="center"/>
          </w:tcPr>
          <w:p w14:paraId="5230A936">
            <w:pPr>
              <w:spacing w:line="300" w:lineRule="exact"/>
              <w:ind w:left="-105" w:leftChars="-50" w:right="-105" w:rightChars="-50"/>
              <w:jc w:val="center"/>
              <w:rPr>
                <w:rFonts w:eastAsia="宋体"/>
                <w:kern w:val="0"/>
                <w:sz w:val="21"/>
              </w:rPr>
            </w:pPr>
          </w:p>
        </w:tc>
        <w:tc>
          <w:tcPr>
            <w:tcW w:w="608" w:type="pct"/>
            <w:noWrap w:val="0"/>
            <w:vAlign w:val="top"/>
          </w:tcPr>
          <w:p w14:paraId="28BF13EE">
            <w:pPr>
              <w:spacing w:line="300" w:lineRule="exact"/>
              <w:ind w:left="-105" w:leftChars="-50" w:right="-105" w:rightChars="-50"/>
              <w:jc w:val="center"/>
              <w:rPr>
                <w:rFonts w:eastAsia="宋体"/>
                <w:kern w:val="0"/>
                <w:sz w:val="21"/>
              </w:rPr>
            </w:pPr>
          </w:p>
        </w:tc>
        <w:tc>
          <w:tcPr>
            <w:tcW w:w="573" w:type="pct"/>
            <w:noWrap w:val="0"/>
            <w:vAlign w:val="center"/>
          </w:tcPr>
          <w:p w14:paraId="718D40BB">
            <w:pPr>
              <w:spacing w:line="300" w:lineRule="exact"/>
              <w:ind w:left="-105" w:leftChars="-50" w:right="-105" w:rightChars="-50"/>
              <w:jc w:val="center"/>
              <w:rPr>
                <w:rFonts w:eastAsia="宋体"/>
                <w:kern w:val="0"/>
                <w:sz w:val="21"/>
              </w:rPr>
            </w:pPr>
          </w:p>
        </w:tc>
        <w:tc>
          <w:tcPr>
            <w:tcW w:w="613" w:type="pct"/>
            <w:noWrap w:val="0"/>
            <w:vAlign w:val="center"/>
          </w:tcPr>
          <w:p w14:paraId="308EA74B">
            <w:pPr>
              <w:spacing w:line="300" w:lineRule="exact"/>
              <w:ind w:left="-105" w:leftChars="-50" w:right="-105" w:rightChars="-50"/>
              <w:jc w:val="center"/>
              <w:rPr>
                <w:rFonts w:eastAsia="宋体"/>
                <w:kern w:val="0"/>
                <w:sz w:val="21"/>
              </w:rPr>
            </w:pPr>
          </w:p>
        </w:tc>
      </w:tr>
      <w:tr w14:paraId="2A849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36" w:type="pct"/>
            <w:noWrap w:val="0"/>
            <w:vAlign w:val="center"/>
          </w:tcPr>
          <w:p w14:paraId="1C07CA77">
            <w:pPr>
              <w:spacing w:line="300" w:lineRule="exact"/>
              <w:ind w:left="-105" w:leftChars="-50" w:right="-105" w:rightChars="-50"/>
              <w:jc w:val="center"/>
              <w:rPr>
                <w:rFonts w:eastAsia="宋体"/>
                <w:kern w:val="0"/>
                <w:sz w:val="21"/>
              </w:rPr>
            </w:pPr>
          </w:p>
        </w:tc>
        <w:tc>
          <w:tcPr>
            <w:tcW w:w="1321" w:type="pct"/>
            <w:noWrap w:val="0"/>
            <w:vAlign w:val="center"/>
          </w:tcPr>
          <w:p w14:paraId="1F530CBF">
            <w:pPr>
              <w:spacing w:line="300" w:lineRule="exact"/>
              <w:ind w:left="-105" w:leftChars="-50" w:right="-105" w:rightChars="-50"/>
              <w:jc w:val="center"/>
              <w:rPr>
                <w:rFonts w:eastAsia="宋体"/>
                <w:kern w:val="0"/>
                <w:sz w:val="21"/>
              </w:rPr>
            </w:pPr>
          </w:p>
        </w:tc>
        <w:tc>
          <w:tcPr>
            <w:tcW w:w="657" w:type="pct"/>
            <w:noWrap w:val="0"/>
            <w:vAlign w:val="center"/>
          </w:tcPr>
          <w:p w14:paraId="6AAE41AD">
            <w:pPr>
              <w:spacing w:line="300" w:lineRule="exact"/>
              <w:ind w:left="-105" w:leftChars="-50" w:right="-105" w:rightChars="-50"/>
              <w:jc w:val="center"/>
              <w:rPr>
                <w:rFonts w:eastAsia="宋体"/>
                <w:kern w:val="0"/>
                <w:sz w:val="21"/>
              </w:rPr>
            </w:pPr>
          </w:p>
        </w:tc>
        <w:tc>
          <w:tcPr>
            <w:tcW w:w="793" w:type="pct"/>
            <w:noWrap w:val="0"/>
            <w:vAlign w:val="center"/>
          </w:tcPr>
          <w:p w14:paraId="2C6A0106">
            <w:pPr>
              <w:spacing w:line="300" w:lineRule="exact"/>
              <w:ind w:left="-105" w:leftChars="-50" w:right="-105" w:rightChars="-50"/>
              <w:jc w:val="center"/>
              <w:rPr>
                <w:rFonts w:eastAsia="宋体"/>
                <w:kern w:val="0"/>
                <w:sz w:val="21"/>
              </w:rPr>
            </w:pPr>
          </w:p>
        </w:tc>
        <w:tc>
          <w:tcPr>
            <w:tcW w:w="608" w:type="pct"/>
            <w:noWrap w:val="0"/>
            <w:vAlign w:val="top"/>
          </w:tcPr>
          <w:p w14:paraId="06235679">
            <w:pPr>
              <w:spacing w:line="300" w:lineRule="exact"/>
              <w:ind w:left="-105" w:leftChars="-50" w:right="-105" w:rightChars="-50"/>
              <w:jc w:val="center"/>
              <w:rPr>
                <w:rFonts w:eastAsia="宋体"/>
                <w:kern w:val="0"/>
                <w:sz w:val="21"/>
              </w:rPr>
            </w:pPr>
          </w:p>
        </w:tc>
        <w:tc>
          <w:tcPr>
            <w:tcW w:w="573" w:type="pct"/>
            <w:noWrap w:val="0"/>
            <w:vAlign w:val="center"/>
          </w:tcPr>
          <w:p w14:paraId="22DABF6B">
            <w:pPr>
              <w:spacing w:line="300" w:lineRule="exact"/>
              <w:ind w:left="-105" w:leftChars="-50" w:right="-105" w:rightChars="-50"/>
              <w:jc w:val="center"/>
              <w:rPr>
                <w:rFonts w:eastAsia="宋体"/>
                <w:kern w:val="0"/>
                <w:sz w:val="21"/>
              </w:rPr>
            </w:pPr>
          </w:p>
        </w:tc>
        <w:tc>
          <w:tcPr>
            <w:tcW w:w="613" w:type="pct"/>
            <w:noWrap w:val="0"/>
            <w:vAlign w:val="center"/>
          </w:tcPr>
          <w:p w14:paraId="7B39A34F">
            <w:pPr>
              <w:spacing w:line="300" w:lineRule="exact"/>
              <w:ind w:left="-105" w:leftChars="-50" w:right="-105" w:rightChars="-50"/>
              <w:jc w:val="center"/>
              <w:rPr>
                <w:rFonts w:eastAsia="宋体"/>
                <w:kern w:val="0"/>
                <w:sz w:val="21"/>
              </w:rPr>
            </w:pPr>
          </w:p>
        </w:tc>
      </w:tr>
      <w:tr w14:paraId="7F998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36" w:type="pct"/>
            <w:noWrap w:val="0"/>
            <w:vAlign w:val="center"/>
          </w:tcPr>
          <w:p w14:paraId="0A067402">
            <w:pPr>
              <w:spacing w:line="300" w:lineRule="exact"/>
              <w:ind w:left="-105" w:leftChars="-50" w:right="-105" w:rightChars="-50"/>
              <w:jc w:val="center"/>
              <w:rPr>
                <w:rFonts w:eastAsia="宋体"/>
                <w:kern w:val="0"/>
                <w:sz w:val="21"/>
              </w:rPr>
            </w:pPr>
          </w:p>
        </w:tc>
        <w:tc>
          <w:tcPr>
            <w:tcW w:w="1321" w:type="pct"/>
            <w:noWrap w:val="0"/>
            <w:vAlign w:val="center"/>
          </w:tcPr>
          <w:p w14:paraId="07DB271A">
            <w:pPr>
              <w:spacing w:line="300" w:lineRule="exact"/>
              <w:ind w:left="-105" w:leftChars="-50" w:right="-105" w:rightChars="-50"/>
              <w:jc w:val="center"/>
              <w:rPr>
                <w:rFonts w:hint="eastAsia" w:ascii="宋体" w:hAnsi="宋体" w:eastAsia="宋体" w:cs="宋体"/>
                <w:kern w:val="0"/>
                <w:sz w:val="21"/>
              </w:rPr>
            </w:pPr>
          </w:p>
        </w:tc>
        <w:tc>
          <w:tcPr>
            <w:tcW w:w="657" w:type="pct"/>
            <w:noWrap w:val="0"/>
            <w:vAlign w:val="center"/>
          </w:tcPr>
          <w:p w14:paraId="128FF528">
            <w:pPr>
              <w:spacing w:line="300" w:lineRule="exact"/>
              <w:ind w:left="-105" w:leftChars="-50" w:right="-105" w:rightChars="-50"/>
              <w:jc w:val="center"/>
              <w:rPr>
                <w:rFonts w:eastAsia="宋体"/>
                <w:kern w:val="0"/>
                <w:sz w:val="21"/>
              </w:rPr>
            </w:pPr>
          </w:p>
        </w:tc>
        <w:tc>
          <w:tcPr>
            <w:tcW w:w="793" w:type="pct"/>
            <w:noWrap w:val="0"/>
            <w:vAlign w:val="center"/>
          </w:tcPr>
          <w:p w14:paraId="3FCAC658">
            <w:pPr>
              <w:spacing w:line="300" w:lineRule="exact"/>
              <w:ind w:left="-105" w:leftChars="-50" w:right="-105" w:rightChars="-50"/>
              <w:jc w:val="center"/>
              <w:rPr>
                <w:rFonts w:eastAsia="宋体"/>
                <w:kern w:val="0"/>
                <w:sz w:val="21"/>
              </w:rPr>
            </w:pPr>
          </w:p>
        </w:tc>
        <w:tc>
          <w:tcPr>
            <w:tcW w:w="608" w:type="pct"/>
            <w:noWrap w:val="0"/>
            <w:vAlign w:val="top"/>
          </w:tcPr>
          <w:p w14:paraId="06A3EBCE">
            <w:pPr>
              <w:spacing w:line="300" w:lineRule="exact"/>
              <w:ind w:left="-105" w:leftChars="-50" w:right="-105" w:rightChars="-50"/>
              <w:jc w:val="center"/>
              <w:rPr>
                <w:rFonts w:eastAsia="宋体"/>
                <w:kern w:val="0"/>
                <w:sz w:val="21"/>
              </w:rPr>
            </w:pPr>
          </w:p>
        </w:tc>
        <w:tc>
          <w:tcPr>
            <w:tcW w:w="573" w:type="pct"/>
            <w:noWrap w:val="0"/>
            <w:vAlign w:val="center"/>
          </w:tcPr>
          <w:p w14:paraId="5C4C3F2F">
            <w:pPr>
              <w:spacing w:line="300" w:lineRule="exact"/>
              <w:ind w:left="-105" w:leftChars="-50" w:right="-105" w:rightChars="-50"/>
              <w:jc w:val="center"/>
              <w:rPr>
                <w:rFonts w:eastAsia="宋体"/>
                <w:kern w:val="0"/>
                <w:sz w:val="21"/>
              </w:rPr>
            </w:pPr>
          </w:p>
        </w:tc>
        <w:tc>
          <w:tcPr>
            <w:tcW w:w="613" w:type="pct"/>
            <w:noWrap w:val="0"/>
            <w:vAlign w:val="center"/>
          </w:tcPr>
          <w:p w14:paraId="06404CB7">
            <w:pPr>
              <w:spacing w:line="300" w:lineRule="exact"/>
              <w:ind w:left="-105" w:leftChars="-50" w:right="-105" w:rightChars="-50"/>
              <w:jc w:val="center"/>
              <w:rPr>
                <w:rFonts w:eastAsia="宋体"/>
                <w:kern w:val="0"/>
                <w:sz w:val="21"/>
              </w:rPr>
            </w:pPr>
          </w:p>
        </w:tc>
      </w:tr>
      <w:tr w14:paraId="2BF2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36" w:type="pct"/>
            <w:noWrap w:val="0"/>
            <w:vAlign w:val="center"/>
          </w:tcPr>
          <w:p w14:paraId="6104CFCE">
            <w:pPr>
              <w:spacing w:line="300" w:lineRule="exact"/>
              <w:ind w:left="-105" w:leftChars="-50" w:right="-105" w:rightChars="-50"/>
              <w:jc w:val="center"/>
              <w:rPr>
                <w:rFonts w:eastAsia="宋体"/>
                <w:kern w:val="0"/>
                <w:sz w:val="21"/>
              </w:rPr>
            </w:pPr>
          </w:p>
        </w:tc>
        <w:tc>
          <w:tcPr>
            <w:tcW w:w="1321" w:type="pct"/>
            <w:noWrap w:val="0"/>
            <w:vAlign w:val="center"/>
          </w:tcPr>
          <w:p w14:paraId="1F083330">
            <w:pPr>
              <w:spacing w:line="300" w:lineRule="exact"/>
              <w:ind w:left="-105" w:leftChars="-50" w:right="-105" w:rightChars="-50"/>
              <w:jc w:val="center"/>
              <w:rPr>
                <w:rFonts w:ascii="宋体" w:hAnsi="宋体" w:eastAsia="宋体" w:cs="宋体"/>
                <w:kern w:val="0"/>
                <w:sz w:val="21"/>
              </w:rPr>
            </w:pPr>
          </w:p>
        </w:tc>
        <w:tc>
          <w:tcPr>
            <w:tcW w:w="657" w:type="pct"/>
            <w:noWrap w:val="0"/>
            <w:vAlign w:val="center"/>
          </w:tcPr>
          <w:p w14:paraId="4CA15D66">
            <w:pPr>
              <w:spacing w:line="300" w:lineRule="exact"/>
              <w:ind w:left="-105" w:leftChars="-50" w:right="-105" w:rightChars="-50"/>
              <w:jc w:val="center"/>
              <w:rPr>
                <w:rFonts w:eastAsia="宋体"/>
                <w:kern w:val="0"/>
                <w:sz w:val="21"/>
              </w:rPr>
            </w:pPr>
          </w:p>
        </w:tc>
        <w:tc>
          <w:tcPr>
            <w:tcW w:w="793" w:type="pct"/>
            <w:noWrap w:val="0"/>
            <w:vAlign w:val="center"/>
          </w:tcPr>
          <w:p w14:paraId="3399C15B">
            <w:pPr>
              <w:spacing w:line="300" w:lineRule="exact"/>
              <w:ind w:left="-105" w:leftChars="-50" w:right="-105" w:rightChars="-50"/>
              <w:jc w:val="center"/>
              <w:rPr>
                <w:rFonts w:eastAsia="宋体"/>
                <w:kern w:val="0"/>
                <w:sz w:val="21"/>
              </w:rPr>
            </w:pPr>
          </w:p>
        </w:tc>
        <w:tc>
          <w:tcPr>
            <w:tcW w:w="608" w:type="pct"/>
            <w:noWrap w:val="0"/>
            <w:vAlign w:val="top"/>
          </w:tcPr>
          <w:p w14:paraId="6AD1CBD7">
            <w:pPr>
              <w:spacing w:line="300" w:lineRule="exact"/>
              <w:ind w:left="-105" w:leftChars="-50" w:right="-105" w:rightChars="-50"/>
              <w:jc w:val="center"/>
              <w:rPr>
                <w:rFonts w:eastAsia="宋体"/>
                <w:kern w:val="0"/>
                <w:sz w:val="21"/>
              </w:rPr>
            </w:pPr>
          </w:p>
        </w:tc>
        <w:tc>
          <w:tcPr>
            <w:tcW w:w="573" w:type="pct"/>
            <w:noWrap w:val="0"/>
            <w:vAlign w:val="center"/>
          </w:tcPr>
          <w:p w14:paraId="6E350945">
            <w:pPr>
              <w:spacing w:line="300" w:lineRule="exact"/>
              <w:ind w:left="-105" w:leftChars="-50" w:right="-105" w:rightChars="-50"/>
              <w:jc w:val="center"/>
              <w:rPr>
                <w:rFonts w:eastAsia="宋体"/>
                <w:kern w:val="0"/>
                <w:sz w:val="21"/>
              </w:rPr>
            </w:pPr>
          </w:p>
        </w:tc>
        <w:tc>
          <w:tcPr>
            <w:tcW w:w="613" w:type="pct"/>
            <w:noWrap w:val="0"/>
            <w:vAlign w:val="center"/>
          </w:tcPr>
          <w:p w14:paraId="59390FE8">
            <w:pPr>
              <w:spacing w:line="300" w:lineRule="exact"/>
              <w:ind w:left="-105" w:leftChars="-50" w:right="-105" w:rightChars="-50"/>
              <w:jc w:val="center"/>
              <w:rPr>
                <w:rFonts w:eastAsia="宋体"/>
                <w:kern w:val="0"/>
                <w:sz w:val="21"/>
              </w:rPr>
            </w:pPr>
          </w:p>
        </w:tc>
      </w:tr>
      <w:tr w14:paraId="56C4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36" w:type="pct"/>
            <w:noWrap w:val="0"/>
            <w:vAlign w:val="center"/>
          </w:tcPr>
          <w:p w14:paraId="2DDB16ED">
            <w:pPr>
              <w:spacing w:line="300" w:lineRule="exact"/>
              <w:ind w:left="-105" w:leftChars="-50" w:right="-105" w:rightChars="-50"/>
              <w:jc w:val="center"/>
              <w:rPr>
                <w:rFonts w:eastAsia="宋体"/>
                <w:kern w:val="0"/>
                <w:sz w:val="21"/>
              </w:rPr>
            </w:pPr>
          </w:p>
        </w:tc>
        <w:tc>
          <w:tcPr>
            <w:tcW w:w="1321" w:type="pct"/>
            <w:noWrap w:val="0"/>
            <w:vAlign w:val="center"/>
          </w:tcPr>
          <w:p w14:paraId="270CDEE4">
            <w:pPr>
              <w:spacing w:line="300" w:lineRule="exact"/>
              <w:ind w:left="-105" w:leftChars="-50" w:right="-105" w:rightChars="-50"/>
              <w:jc w:val="center"/>
              <w:rPr>
                <w:rFonts w:ascii="宋体" w:hAnsi="宋体" w:eastAsia="宋体" w:cs="宋体"/>
                <w:kern w:val="0"/>
                <w:sz w:val="21"/>
              </w:rPr>
            </w:pPr>
          </w:p>
        </w:tc>
        <w:tc>
          <w:tcPr>
            <w:tcW w:w="657" w:type="pct"/>
            <w:noWrap w:val="0"/>
            <w:vAlign w:val="center"/>
          </w:tcPr>
          <w:p w14:paraId="74CBD625">
            <w:pPr>
              <w:spacing w:line="300" w:lineRule="exact"/>
              <w:ind w:left="-105" w:leftChars="-50" w:right="-105" w:rightChars="-50"/>
              <w:jc w:val="center"/>
              <w:rPr>
                <w:rFonts w:eastAsia="宋体"/>
                <w:kern w:val="0"/>
                <w:sz w:val="21"/>
              </w:rPr>
            </w:pPr>
          </w:p>
        </w:tc>
        <w:tc>
          <w:tcPr>
            <w:tcW w:w="793" w:type="pct"/>
            <w:noWrap w:val="0"/>
            <w:vAlign w:val="center"/>
          </w:tcPr>
          <w:p w14:paraId="724F3BCD">
            <w:pPr>
              <w:spacing w:line="300" w:lineRule="exact"/>
              <w:ind w:left="-105" w:leftChars="-50" w:right="-105" w:rightChars="-50"/>
              <w:jc w:val="center"/>
              <w:rPr>
                <w:rFonts w:eastAsia="宋体"/>
                <w:kern w:val="0"/>
                <w:sz w:val="21"/>
              </w:rPr>
            </w:pPr>
          </w:p>
        </w:tc>
        <w:tc>
          <w:tcPr>
            <w:tcW w:w="608" w:type="pct"/>
            <w:noWrap w:val="0"/>
            <w:vAlign w:val="top"/>
          </w:tcPr>
          <w:p w14:paraId="07E86B90">
            <w:pPr>
              <w:spacing w:line="300" w:lineRule="exact"/>
              <w:ind w:left="-105" w:leftChars="-50" w:right="-105" w:rightChars="-50"/>
              <w:jc w:val="center"/>
              <w:rPr>
                <w:rFonts w:eastAsia="宋体"/>
                <w:kern w:val="0"/>
                <w:sz w:val="21"/>
              </w:rPr>
            </w:pPr>
          </w:p>
        </w:tc>
        <w:tc>
          <w:tcPr>
            <w:tcW w:w="573" w:type="pct"/>
            <w:noWrap w:val="0"/>
            <w:vAlign w:val="center"/>
          </w:tcPr>
          <w:p w14:paraId="4D92562C">
            <w:pPr>
              <w:spacing w:line="300" w:lineRule="exact"/>
              <w:ind w:left="-105" w:leftChars="-50" w:right="-105" w:rightChars="-50"/>
              <w:jc w:val="center"/>
              <w:rPr>
                <w:rFonts w:eastAsia="宋体"/>
                <w:kern w:val="0"/>
                <w:sz w:val="21"/>
              </w:rPr>
            </w:pPr>
          </w:p>
        </w:tc>
        <w:tc>
          <w:tcPr>
            <w:tcW w:w="613" w:type="pct"/>
            <w:noWrap w:val="0"/>
            <w:vAlign w:val="center"/>
          </w:tcPr>
          <w:p w14:paraId="551E6EF5">
            <w:pPr>
              <w:spacing w:line="300" w:lineRule="exact"/>
              <w:ind w:left="-105" w:leftChars="-50" w:right="-105" w:rightChars="-50"/>
              <w:jc w:val="center"/>
              <w:rPr>
                <w:rFonts w:eastAsia="宋体"/>
                <w:kern w:val="0"/>
                <w:sz w:val="21"/>
              </w:rPr>
            </w:pPr>
          </w:p>
        </w:tc>
      </w:tr>
      <w:tr w14:paraId="5ADB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36" w:type="pct"/>
            <w:noWrap w:val="0"/>
            <w:vAlign w:val="center"/>
          </w:tcPr>
          <w:p w14:paraId="785AFED1">
            <w:pPr>
              <w:spacing w:line="300" w:lineRule="exact"/>
              <w:ind w:left="-105" w:leftChars="-50" w:right="-105" w:rightChars="-50"/>
              <w:jc w:val="center"/>
              <w:rPr>
                <w:rFonts w:eastAsia="宋体"/>
                <w:kern w:val="0"/>
                <w:sz w:val="21"/>
              </w:rPr>
            </w:pPr>
          </w:p>
        </w:tc>
        <w:tc>
          <w:tcPr>
            <w:tcW w:w="1321" w:type="pct"/>
            <w:noWrap w:val="0"/>
            <w:vAlign w:val="center"/>
          </w:tcPr>
          <w:p w14:paraId="4E2311D6">
            <w:pPr>
              <w:spacing w:line="300" w:lineRule="exact"/>
              <w:ind w:left="-105" w:leftChars="-50" w:right="-105" w:rightChars="-50"/>
              <w:jc w:val="center"/>
              <w:rPr>
                <w:rFonts w:ascii="宋体" w:hAnsi="宋体" w:eastAsia="宋体" w:cs="宋体"/>
                <w:kern w:val="0"/>
                <w:sz w:val="21"/>
              </w:rPr>
            </w:pPr>
          </w:p>
        </w:tc>
        <w:tc>
          <w:tcPr>
            <w:tcW w:w="657" w:type="pct"/>
            <w:noWrap w:val="0"/>
            <w:vAlign w:val="center"/>
          </w:tcPr>
          <w:p w14:paraId="531F3926">
            <w:pPr>
              <w:spacing w:line="300" w:lineRule="exact"/>
              <w:ind w:left="-105" w:leftChars="-50" w:right="-105" w:rightChars="-50"/>
              <w:jc w:val="center"/>
              <w:rPr>
                <w:rFonts w:eastAsia="宋体"/>
                <w:kern w:val="0"/>
                <w:sz w:val="21"/>
              </w:rPr>
            </w:pPr>
          </w:p>
        </w:tc>
        <w:tc>
          <w:tcPr>
            <w:tcW w:w="793" w:type="pct"/>
            <w:noWrap w:val="0"/>
            <w:vAlign w:val="center"/>
          </w:tcPr>
          <w:p w14:paraId="34970B2F">
            <w:pPr>
              <w:spacing w:line="300" w:lineRule="exact"/>
              <w:ind w:left="-105" w:leftChars="-50" w:right="-105" w:rightChars="-50"/>
              <w:jc w:val="center"/>
              <w:rPr>
                <w:rFonts w:eastAsia="宋体"/>
                <w:kern w:val="0"/>
                <w:sz w:val="21"/>
              </w:rPr>
            </w:pPr>
          </w:p>
        </w:tc>
        <w:tc>
          <w:tcPr>
            <w:tcW w:w="608" w:type="pct"/>
            <w:noWrap w:val="0"/>
            <w:vAlign w:val="top"/>
          </w:tcPr>
          <w:p w14:paraId="2CD6B870">
            <w:pPr>
              <w:spacing w:line="300" w:lineRule="exact"/>
              <w:ind w:left="-105" w:leftChars="-50" w:right="-105" w:rightChars="-50"/>
              <w:jc w:val="center"/>
              <w:rPr>
                <w:rFonts w:eastAsia="宋体"/>
                <w:kern w:val="0"/>
                <w:sz w:val="21"/>
              </w:rPr>
            </w:pPr>
          </w:p>
        </w:tc>
        <w:tc>
          <w:tcPr>
            <w:tcW w:w="573" w:type="pct"/>
            <w:noWrap w:val="0"/>
            <w:vAlign w:val="center"/>
          </w:tcPr>
          <w:p w14:paraId="71F90CA7">
            <w:pPr>
              <w:spacing w:line="300" w:lineRule="exact"/>
              <w:ind w:left="-105" w:leftChars="-50" w:right="-105" w:rightChars="-50"/>
              <w:jc w:val="center"/>
              <w:rPr>
                <w:rFonts w:eastAsia="宋体"/>
                <w:kern w:val="0"/>
                <w:sz w:val="21"/>
              </w:rPr>
            </w:pPr>
          </w:p>
        </w:tc>
        <w:tc>
          <w:tcPr>
            <w:tcW w:w="613" w:type="pct"/>
            <w:noWrap w:val="0"/>
            <w:vAlign w:val="center"/>
          </w:tcPr>
          <w:p w14:paraId="213568BE">
            <w:pPr>
              <w:spacing w:line="300" w:lineRule="exact"/>
              <w:ind w:left="-105" w:leftChars="-50" w:right="-105" w:rightChars="-50"/>
              <w:jc w:val="center"/>
              <w:rPr>
                <w:rFonts w:eastAsia="宋体"/>
                <w:kern w:val="0"/>
                <w:sz w:val="21"/>
              </w:rPr>
            </w:pPr>
          </w:p>
        </w:tc>
      </w:tr>
      <w:tr w14:paraId="4E83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36" w:type="pct"/>
            <w:noWrap w:val="0"/>
            <w:vAlign w:val="center"/>
          </w:tcPr>
          <w:p w14:paraId="2DB03397">
            <w:pPr>
              <w:spacing w:line="300" w:lineRule="exact"/>
              <w:ind w:left="-105" w:leftChars="-50" w:right="-105" w:rightChars="-50"/>
              <w:jc w:val="center"/>
              <w:rPr>
                <w:rFonts w:eastAsia="宋体"/>
                <w:kern w:val="0"/>
                <w:sz w:val="21"/>
              </w:rPr>
            </w:pPr>
          </w:p>
        </w:tc>
        <w:tc>
          <w:tcPr>
            <w:tcW w:w="1321" w:type="pct"/>
            <w:noWrap w:val="0"/>
            <w:vAlign w:val="center"/>
          </w:tcPr>
          <w:p w14:paraId="4103BED9">
            <w:pPr>
              <w:spacing w:line="300" w:lineRule="exact"/>
              <w:ind w:left="-105" w:leftChars="-50" w:right="-105" w:rightChars="-50"/>
              <w:jc w:val="center"/>
              <w:rPr>
                <w:rFonts w:hint="eastAsia" w:ascii="宋体" w:hAnsi="宋体" w:eastAsia="宋体" w:cs="宋体"/>
                <w:kern w:val="0"/>
                <w:sz w:val="21"/>
              </w:rPr>
            </w:pPr>
          </w:p>
        </w:tc>
        <w:tc>
          <w:tcPr>
            <w:tcW w:w="657" w:type="pct"/>
            <w:noWrap w:val="0"/>
            <w:vAlign w:val="center"/>
          </w:tcPr>
          <w:p w14:paraId="647D34ED">
            <w:pPr>
              <w:spacing w:line="300" w:lineRule="exact"/>
              <w:ind w:left="-105" w:leftChars="-50" w:right="-105" w:rightChars="-50"/>
              <w:jc w:val="center"/>
              <w:rPr>
                <w:rFonts w:eastAsia="宋体"/>
                <w:kern w:val="0"/>
                <w:sz w:val="21"/>
              </w:rPr>
            </w:pPr>
          </w:p>
        </w:tc>
        <w:tc>
          <w:tcPr>
            <w:tcW w:w="793" w:type="pct"/>
            <w:noWrap w:val="0"/>
            <w:vAlign w:val="center"/>
          </w:tcPr>
          <w:p w14:paraId="49D686FA">
            <w:pPr>
              <w:spacing w:line="300" w:lineRule="exact"/>
              <w:ind w:left="-105" w:leftChars="-50" w:right="-105" w:rightChars="-50"/>
              <w:jc w:val="center"/>
              <w:rPr>
                <w:rFonts w:eastAsia="宋体"/>
                <w:kern w:val="0"/>
                <w:sz w:val="21"/>
              </w:rPr>
            </w:pPr>
          </w:p>
        </w:tc>
        <w:tc>
          <w:tcPr>
            <w:tcW w:w="608" w:type="pct"/>
            <w:noWrap w:val="0"/>
            <w:vAlign w:val="top"/>
          </w:tcPr>
          <w:p w14:paraId="6B6D8355">
            <w:pPr>
              <w:spacing w:line="300" w:lineRule="exact"/>
              <w:ind w:left="-105" w:leftChars="-50" w:right="-105" w:rightChars="-50"/>
              <w:jc w:val="center"/>
              <w:rPr>
                <w:rFonts w:eastAsia="宋体"/>
                <w:kern w:val="0"/>
                <w:sz w:val="21"/>
              </w:rPr>
            </w:pPr>
          </w:p>
        </w:tc>
        <w:tc>
          <w:tcPr>
            <w:tcW w:w="573" w:type="pct"/>
            <w:noWrap w:val="0"/>
            <w:vAlign w:val="center"/>
          </w:tcPr>
          <w:p w14:paraId="12803597">
            <w:pPr>
              <w:spacing w:line="300" w:lineRule="exact"/>
              <w:ind w:left="-105" w:leftChars="-50" w:right="-105" w:rightChars="-50"/>
              <w:jc w:val="center"/>
              <w:rPr>
                <w:rFonts w:eastAsia="宋体"/>
                <w:kern w:val="0"/>
                <w:sz w:val="21"/>
              </w:rPr>
            </w:pPr>
          </w:p>
        </w:tc>
        <w:tc>
          <w:tcPr>
            <w:tcW w:w="613" w:type="pct"/>
            <w:noWrap w:val="0"/>
            <w:vAlign w:val="center"/>
          </w:tcPr>
          <w:p w14:paraId="6D982C01">
            <w:pPr>
              <w:spacing w:line="300" w:lineRule="exact"/>
              <w:ind w:left="-105" w:leftChars="-50" w:right="-105" w:rightChars="-50"/>
              <w:jc w:val="center"/>
              <w:rPr>
                <w:rFonts w:eastAsia="宋体"/>
                <w:kern w:val="0"/>
                <w:sz w:val="21"/>
              </w:rPr>
            </w:pPr>
          </w:p>
        </w:tc>
      </w:tr>
      <w:tr w14:paraId="263E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36" w:type="pct"/>
            <w:noWrap w:val="0"/>
            <w:vAlign w:val="center"/>
          </w:tcPr>
          <w:p w14:paraId="355E5275">
            <w:pPr>
              <w:spacing w:line="300" w:lineRule="exact"/>
              <w:ind w:left="-105" w:leftChars="-50" w:right="-105" w:rightChars="-50"/>
              <w:jc w:val="center"/>
              <w:rPr>
                <w:rFonts w:eastAsia="宋体"/>
                <w:kern w:val="0"/>
                <w:sz w:val="21"/>
              </w:rPr>
            </w:pPr>
          </w:p>
        </w:tc>
        <w:tc>
          <w:tcPr>
            <w:tcW w:w="1321" w:type="pct"/>
            <w:noWrap w:val="0"/>
            <w:vAlign w:val="center"/>
          </w:tcPr>
          <w:p w14:paraId="705A542A">
            <w:pPr>
              <w:spacing w:line="300" w:lineRule="exact"/>
              <w:ind w:left="-105" w:leftChars="-50" w:right="-105" w:rightChars="-50"/>
              <w:jc w:val="center"/>
              <w:rPr>
                <w:rFonts w:ascii="宋体" w:hAnsi="宋体" w:eastAsia="宋体" w:cs="宋体"/>
                <w:kern w:val="0"/>
                <w:sz w:val="21"/>
              </w:rPr>
            </w:pPr>
          </w:p>
        </w:tc>
        <w:tc>
          <w:tcPr>
            <w:tcW w:w="657" w:type="pct"/>
            <w:noWrap w:val="0"/>
            <w:vAlign w:val="center"/>
          </w:tcPr>
          <w:p w14:paraId="069F3697">
            <w:pPr>
              <w:spacing w:line="300" w:lineRule="exact"/>
              <w:ind w:left="-105" w:leftChars="-50" w:right="-105" w:rightChars="-50"/>
              <w:jc w:val="center"/>
              <w:rPr>
                <w:rFonts w:eastAsia="宋体"/>
                <w:kern w:val="0"/>
                <w:sz w:val="21"/>
              </w:rPr>
            </w:pPr>
          </w:p>
        </w:tc>
        <w:tc>
          <w:tcPr>
            <w:tcW w:w="793" w:type="pct"/>
            <w:noWrap w:val="0"/>
            <w:vAlign w:val="center"/>
          </w:tcPr>
          <w:p w14:paraId="24C71D0D">
            <w:pPr>
              <w:spacing w:line="300" w:lineRule="exact"/>
              <w:ind w:left="-105" w:leftChars="-50" w:right="-105" w:rightChars="-50"/>
              <w:jc w:val="center"/>
              <w:rPr>
                <w:rFonts w:eastAsia="宋体"/>
                <w:kern w:val="0"/>
                <w:sz w:val="21"/>
              </w:rPr>
            </w:pPr>
          </w:p>
        </w:tc>
        <w:tc>
          <w:tcPr>
            <w:tcW w:w="608" w:type="pct"/>
            <w:noWrap w:val="0"/>
            <w:vAlign w:val="top"/>
          </w:tcPr>
          <w:p w14:paraId="612AA201">
            <w:pPr>
              <w:spacing w:line="300" w:lineRule="exact"/>
              <w:ind w:left="-105" w:leftChars="-50" w:right="-105" w:rightChars="-50"/>
              <w:jc w:val="center"/>
              <w:rPr>
                <w:rFonts w:eastAsia="宋体"/>
                <w:kern w:val="0"/>
                <w:sz w:val="21"/>
              </w:rPr>
            </w:pPr>
          </w:p>
        </w:tc>
        <w:tc>
          <w:tcPr>
            <w:tcW w:w="573" w:type="pct"/>
            <w:noWrap w:val="0"/>
            <w:vAlign w:val="center"/>
          </w:tcPr>
          <w:p w14:paraId="1D45BA7B">
            <w:pPr>
              <w:spacing w:line="300" w:lineRule="exact"/>
              <w:ind w:left="-105" w:leftChars="-50" w:right="-105" w:rightChars="-50"/>
              <w:jc w:val="center"/>
              <w:rPr>
                <w:rFonts w:eastAsia="宋体"/>
                <w:kern w:val="0"/>
                <w:sz w:val="21"/>
              </w:rPr>
            </w:pPr>
          </w:p>
        </w:tc>
        <w:tc>
          <w:tcPr>
            <w:tcW w:w="613" w:type="pct"/>
            <w:noWrap w:val="0"/>
            <w:vAlign w:val="center"/>
          </w:tcPr>
          <w:p w14:paraId="2B0E75B3">
            <w:pPr>
              <w:spacing w:line="300" w:lineRule="exact"/>
              <w:ind w:left="-105" w:leftChars="-50" w:right="-105" w:rightChars="-50"/>
              <w:jc w:val="center"/>
              <w:rPr>
                <w:rFonts w:eastAsia="宋体"/>
                <w:kern w:val="0"/>
                <w:sz w:val="21"/>
              </w:rPr>
            </w:pPr>
          </w:p>
        </w:tc>
      </w:tr>
      <w:tr w14:paraId="22E0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36" w:type="pct"/>
            <w:noWrap w:val="0"/>
            <w:vAlign w:val="center"/>
          </w:tcPr>
          <w:p w14:paraId="43692E4A">
            <w:pPr>
              <w:spacing w:line="300" w:lineRule="exact"/>
              <w:ind w:left="-105" w:leftChars="-50" w:right="-105" w:rightChars="-50"/>
              <w:jc w:val="center"/>
              <w:rPr>
                <w:rFonts w:eastAsia="宋体"/>
                <w:kern w:val="0"/>
                <w:sz w:val="21"/>
              </w:rPr>
            </w:pPr>
          </w:p>
        </w:tc>
        <w:tc>
          <w:tcPr>
            <w:tcW w:w="1321" w:type="pct"/>
            <w:noWrap w:val="0"/>
            <w:vAlign w:val="center"/>
          </w:tcPr>
          <w:p w14:paraId="324B8DD3">
            <w:pPr>
              <w:spacing w:line="300" w:lineRule="exact"/>
              <w:ind w:left="-105" w:leftChars="-50" w:right="-105" w:rightChars="-50"/>
              <w:jc w:val="center"/>
              <w:rPr>
                <w:rFonts w:eastAsia="宋体"/>
                <w:kern w:val="0"/>
                <w:sz w:val="21"/>
              </w:rPr>
            </w:pPr>
          </w:p>
        </w:tc>
        <w:tc>
          <w:tcPr>
            <w:tcW w:w="657" w:type="pct"/>
            <w:noWrap w:val="0"/>
            <w:vAlign w:val="center"/>
          </w:tcPr>
          <w:p w14:paraId="1EB7C71E">
            <w:pPr>
              <w:spacing w:line="300" w:lineRule="exact"/>
              <w:ind w:left="-105" w:leftChars="-50" w:right="-105" w:rightChars="-50"/>
              <w:jc w:val="center"/>
              <w:rPr>
                <w:rFonts w:eastAsia="宋体"/>
                <w:kern w:val="0"/>
                <w:sz w:val="21"/>
              </w:rPr>
            </w:pPr>
          </w:p>
        </w:tc>
        <w:tc>
          <w:tcPr>
            <w:tcW w:w="793" w:type="pct"/>
            <w:noWrap w:val="0"/>
            <w:vAlign w:val="center"/>
          </w:tcPr>
          <w:p w14:paraId="1D93542C">
            <w:pPr>
              <w:spacing w:line="300" w:lineRule="exact"/>
              <w:ind w:left="-105" w:leftChars="-50" w:right="-105" w:rightChars="-50"/>
              <w:jc w:val="center"/>
              <w:rPr>
                <w:rFonts w:eastAsia="宋体"/>
                <w:kern w:val="0"/>
                <w:sz w:val="21"/>
              </w:rPr>
            </w:pPr>
          </w:p>
        </w:tc>
        <w:tc>
          <w:tcPr>
            <w:tcW w:w="608" w:type="pct"/>
            <w:noWrap w:val="0"/>
            <w:vAlign w:val="top"/>
          </w:tcPr>
          <w:p w14:paraId="21539A77">
            <w:pPr>
              <w:spacing w:line="300" w:lineRule="exact"/>
              <w:ind w:left="-105" w:leftChars="-50" w:right="-105" w:rightChars="-50"/>
              <w:jc w:val="center"/>
              <w:rPr>
                <w:rFonts w:eastAsia="宋体"/>
                <w:kern w:val="0"/>
                <w:sz w:val="21"/>
              </w:rPr>
            </w:pPr>
          </w:p>
        </w:tc>
        <w:tc>
          <w:tcPr>
            <w:tcW w:w="573" w:type="pct"/>
            <w:noWrap w:val="0"/>
            <w:vAlign w:val="center"/>
          </w:tcPr>
          <w:p w14:paraId="02ED6FC1">
            <w:pPr>
              <w:spacing w:line="300" w:lineRule="exact"/>
              <w:ind w:left="-105" w:leftChars="-50" w:right="-105" w:rightChars="-50"/>
              <w:jc w:val="center"/>
              <w:rPr>
                <w:rFonts w:eastAsia="宋体"/>
                <w:kern w:val="0"/>
                <w:sz w:val="21"/>
              </w:rPr>
            </w:pPr>
          </w:p>
        </w:tc>
        <w:tc>
          <w:tcPr>
            <w:tcW w:w="613" w:type="pct"/>
            <w:noWrap w:val="0"/>
            <w:vAlign w:val="center"/>
          </w:tcPr>
          <w:p w14:paraId="452C124D">
            <w:pPr>
              <w:spacing w:line="300" w:lineRule="exact"/>
              <w:ind w:left="-105" w:leftChars="-50" w:right="-105" w:rightChars="-50"/>
              <w:jc w:val="center"/>
              <w:rPr>
                <w:rFonts w:eastAsia="宋体"/>
                <w:kern w:val="0"/>
                <w:sz w:val="21"/>
              </w:rPr>
            </w:pPr>
          </w:p>
        </w:tc>
      </w:tr>
      <w:tr w14:paraId="5FA9D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36" w:type="pct"/>
            <w:noWrap w:val="0"/>
            <w:vAlign w:val="center"/>
          </w:tcPr>
          <w:p w14:paraId="1B0D0265">
            <w:pPr>
              <w:spacing w:line="300" w:lineRule="exact"/>
              <w:ind w:left="-105" w:leftChars="-50" w:right="-105" w:rightChars="-50"/>
              <w:jc w:val="center"/>
              <w:rPr>
                <w:rFonts w:eastAsia="宋体"/>
                <w:kern w:val="0"/>
                <w:sz w:val="21"/>
              </w:rPr>
            </w:pPr>
          </w:p>
        </w:tc>
        <w:tc>
          <w:tcPr>
            <w:tcW w:w="1321" w:type="pct"/>
            <w:noWrap w:val="0"/>
            <w:vAlign w:val="center"/>
          </w:tcPr>
          <w:p w14:paraId="50725227">
            <w:pPr>
              <w:spacing w:line="300" w:lineRule="exact"/>
              <w:ind w:left="-105" w:leftChars="-50" w:right="-105" w:rightChars="-50"/>
              <w:jc w:val="center"/>
              <w:rPr>
                <w:rFonts w:eastAsia="宋体"/>
                <w:kern w:val="0"/>
                <w:sz w:val="21"/>
              </w:rPr>
            </w:pPr>
          </w:p>
        </w:tc>
        <w:tc>
          <w:tcPr>
            <w:tcW w:w="657" w:type="pct"/>
            <w:noWrap w:val="0"/>
            <w:vAlign w:val="center"/>
          </w:tcPr>
          <w:p w14:paraId="312085CB">
            <w:pPr>
              <w:spacing w:line="300" w:lineRule="exact"/>
              <w:ind w:left="-105" w:leftChars="-50" w:right="-105" w:rightChars="-50"/>
              <w:jc w:val="center"/>
              <w:rPr>
                <w:rFonts w:eastAsia="宋体"/>
                <w:kern w:val="0"/>
                <w:sz w:val="21"/>
              </w:rPr>
            </w:pPr>
          </w:p>
        </w:tc>
        <w:tc>
          <w:tcPr>
            <w:tcW w:w="793" w:type="pct"/>
            <w:noWrap w:val="0"/>
            <w:vAlign w:val="center"/>
          </w:tcPr>
          <w:p w14:paraId="3F656352">
            <w:pPr>
              <w:spacing w:line="300" w:lineRule="exact"/>
              <w:ind w:left="-105" w:leftChars="-50" w:right="-105" w:rightChars="-50"/>
              <w:jc w:val="center"/>
              <w:rPr>
                <w:rFonts w:eastAsia="宋体"/>
                <w:kern w:val="0"/>
                <w:sz w:val="21"/>
              </w:rPr>
            </w:pPr>
          </w:p>
        </w:tc>
        <w:tc>
          <w:tcPr>
            <w:tcW w:w="608" w:type="pct"/>
            <w:noWrap w:val="0"/>
            <w:vAlign w:val="top"/>
          </w:tcPr>
          <w:p w14:paraId="546CDD14">
            <w:pPr>
              <w:spacing w:line="300" w:lineRule="exact"/>
              <w:ind w:left="-105" w:leftChars="-50" w:right="-105" w:rightChars="-50"/>
              <w:jc w:val="center"/>
              <w:rPr>
                <w:rFonts w:eastAsia="宋体"/>
                <w:kern w:val="0"/>
                <w:sz w:val="21"/>
              </w:rPr>
            </w:pPr>
          </w:p>
        </w:tc>
        <w:tc>
          <w:tcPr>
            <w:tcW w:w="573" w:type="pct"/>
            <w:noWrap w:val="0"/>
            <w:vAlign w:val="center"/>
          </w:tcPr>
          <w:p w14:paraId="09F650CB">
            <w:pPr>
              <w:spacing w:line="300" w:lineRule="exact"/>
              <w:ind w:left="-105" w:leftChars="-50" w:right="-105" w:rightChars="-50"/>
              <w:jc w:val="center"/>
              <w:rPr>
                <w:rFonts w:eastAsia="宋体"/>
                <w:kern w:val="0"/>
                <w:sz w:val="21"/>
              </w:rPr>
            </w:pPr>
          </w:p>
        </w:tc>
        <w:tc>
          <w:tcPr>
            <w:tcW w:w="613" w:type="pct"/>
            <w:noWrap w:val="0"/>
            <w:vAlign w:val="center"/>
          </w:tcPr>
          <w:p w14:paraId="0EFDDCD8">
            <w:pPr>
              <w:spacing w:line="300" w:lineRule="exact"/>
              <w:ind w:left="-105" w:leftChars="-50" w:right="-105" w:rightChars="-50"/>
              <w:jc w:val="center"/>
              <w:rPr>
                <w:rFonts w:eastAsia="宋体"/>
                <w:kern w:val="0"/>
                <w:sz w:val="21"/>
              </w:rPr>
            </w:pPr>
          </w:p>
        </w:tc>
      </w:tr>
      <w:tr w14:paraId="2C52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36" w:type="pct"/>
            <w:noWrap w:val="0"/>
            <w:vAlign w:val="center"/>
          </w:tcPr>
          <w:p w14:paraId="555BAAF8">
            <w:pPr>
              <w:spacing w:line="300" w:lineRule="exact"/>
              <w:ind w:left="-105" w:leftChars="-50" w:right="-105" w:rightChars="-50"/>
              <w:jc w:val="center"/>
              <w:rPr>
                <w:rFonts w:eastAsia="宋体"/>
                <w:kern w:val="0"/>
                <w:sz w:val="21"/>
              </w:rPr>
            </w:pPr>
          </w:p>
        </w:tc>
        <w:tc>
          <w:tcPr>
            <w:tcW w:w="1321" w:type="pct"/>
            <w:noWrap w:val="0"/>
            <w:vAlign w:val="center"/>
          </w:tcPr>
          <w:p w14:paraId="198AB05B">
            <w:pPr>
              <w:spacing w:line="300" w:lineRule="exact"/>
              <w:ind w:left="-105" w:leftChars="-50" w:right="-105" w:rightChars="-50"/>
              <w:jc w:val="center"/>
              <w:rPr>
                <w:rFonts w:eastAsia="宋体"/>
                <w:kern w:val="0"/>
                <w:sz w:val="21"/>
              </w:rPr>
            </w:pPr>
          </w:p>
        </w:tc>
        <w:tc>
          <w:tcPr>
            <w:tcW w:w="657" w:type="pct"/>
            <w:noWrap w:val="0"/>
            <w:vAlign w:val="center"/>
          </w:tcPr>
          <w:p w14:paraId="09702343">
            <w:pPr>
              <w:spacing w:line="300" w:lineRule="exact"/>
              <w:ind w:left="-105" w:leftChars="-50" w:right="-105" w:rightChars="-50"/>
              <w:jc w:val="center"/>
              <w:rPr>
                <w:rFonts w:eastAsia="宋体"/>
                <w:kern w:val="0"/>
                <w:sz w:val="21"/>
              </w:rPr>
            </w:pPr>
          </w:p>
        </w:tc>
        <w:tc>
          <w:tcPr>
            <w:tcW w:w="793" w:type="pct"/>
            <w:noWrap w:val="0"/>
            <w:vAlign w:val="center"/>
          </w:tcPr>
          <w:p w14:paraId="74DFB6ED">
            <w:pPr>
              <w:spacing w:line="300" w:lineRule="exact"/>
              <w:ind w:left="-105" w:leftChars="-50" w:right="-105" w:rightChars="-50"/>
              <w:jc w:val="center"/>
              <w:rPr>
                <w:rFonts w:eastAsia="宋体"/>
                <w:kern w:val="0"/>
                <w:sz w:val="21"/>
              </w:rPr>
            </w:pPr>
          </w:p>
        </w:tc>
        <w:tc>
          <w:tcPr>
            <w:tcW w:w="608" w:type="pct"/>
            <w:noWrap w:val="0"/>
            <w:vAlign w:val="top"/>
          </w:tcPr>
          <w:p w14:paraId="00A2E981">
            <w:pPr>
              <w:spacing w:line="300" w:lineRule="exact"/>
              <w:ind w:left="-105" w:leftChars="-50" w:right="-105" w:rightChars="-50"/>
              <w:jc w:val="center"/>
              <w:rPr>
                <w:rFonts w:eastAsia="宋体"/>
                <w:kern w:val="0"/>
                <w:sz w:val="21"/>
              </w:rPr>
            </w:pPr>
          </w:p>
        </w:tc>
        <w:tc>
          <w:tcPr>
            <w:tcW w:w="573" w:type="pct"/>
            <w:noWrap w:val="0"/>
            <w:vAlign w:val="center"/>
          </w:tcPr>
          <w:p w14:paraId="37DD926F">
            <w:pPr>
              <w:spacing w:line="300" w:lineRule="exact"/>
              <w:ind w:left="-105" w:leftChars="-50" w:right="-105" w:rightChars="-50"/>
              <w:jc w:val="center"/>
              <w:rPr>
                <w:rFonts w:eastAsia="宋体"/>
                <w:kern w:val="0"/>
                <w:sz w:val="21"/>
              </w:rPr>
            </w:pPr>
          </w:p>
        </w:tc>
        <w:tc>
          <w:tcPr>
            <w:tcW w:w="613" w:type="pct"/>
            <w:noWrap w:val="0"/>
            <w:vAlign w:val="center"/>
          </w:tcPr>
          <w:p w14:paraId="11192D86">
            <w:pPr>
              <w:spacing w:line="300" w:lineRule="exact"/>
              <w:ind w:left="-105" w:leftChars="-50" w:right="-105" w:rightChars="-50"/>
              <w:jc w:val="center"/>
              <w:rPr>
                <w:rFonts w:eastAsia="宋体"/>
                <w:kern w:val="0"/>
                <w:sz w:val="21"/>
              </w:rPr>
            </w:pPr>
          </w:p>
        </w:tc>
      </w:tr>
      <w:tr w14:paraId="0F00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36" w:type="pct"/>
            <w:noWrap w:val="0"/>
            <w:vAlign w:val="center"/>
          </w:tcPr>
          <w:p w14:paraId="5C073402">
            <w:pPr>
              <w:spacing w:line="300" w:lineRule="exact"/>
              <w:ind w:left="-105" w:leftChars="-50" w:right="-105" w:rightChars="-50"/>
              <w:jc w:val="center"/>
              <w:rPr>
                <w:rFonts w:eastAsia="宋体"/>
                <w:kern w:val="0"/>
                <w:sz w:val="21"/>
              </w:rPr>
            </w:pPr>
          </w:p>
        </w:tc>
        <w:tc>
          <w:tcPr>
            <w:tcW w:w="1321" w:type="pct"/>
            <w:noWrap w:val="0"/>
            <w:vAlign w:val="center"/>
          </w:tcPr>
          <w:p w14:paraId="531D10D5">
            <w:pPr>
              <w:spacing w:line="300" w:lineRule="exact"/>
              <w:ind w:left="-105" w:leftChars="-50" w:right="-105" w:rightChars="-50"/>
              <w:jc w:val="center"/>
              <w:rPr>
                <w:rFonts w:eastAsia="宋体"/>
                <w:kern w:val="0"/>
                <w:sz w:val="21"/>
              </w:rPr>
            </w:pPr>
          </w:p>
        </w:tc>
        <w:tc>
          <w:tcPr>
            <w:tcW w:w="657" w:type="pct"/>
            <w:noWrap w:val="0"/>
            <w:vAlign w:val="center"/>
          </w:tcPr>
          <w:p w14:paraId="6D5D0C3D">
            <w:pPr>
              <w:spacing w:line="300" w:lineRule="exact"/>
              <w:ind w:left="-105" w:leftChars="-50" w:right="-105" w:rightChars="-50"/>
              <w:jc w:val="center"/>
              <w:rPr>
                <w:rFonts w:eastAsia="宋体"/>
                <w:kern w:val="0"/>
                <w:sz w:val="21"/>
              </w:rPr>
            </w:pPr>
          </w:p>
        </w:tc>
        <w:tc>
          <w:tcPr>
            <w:tcW w:w="793" w:type="pct"/>
            <w:noWrap w:val="0"/>
            <w:vAlign w:val="center"/>
          </w:tcPr>
          <w:p w14:paraId="7972BEC9">
            <w:pPr>
              <w:spacing w:line="300" w:lineRule="exact"/>
              <w:ind w:left="-105" w:leftChars="-50" w:right="-105" w:rightChars="-50"/>
              <w:jc w:val="center"/>
              <w:rPr>
                <w:rFonts w:eastAsia="宋体"/>
                <w:kern w:val="0"/>
                <w:sz w:val="21"/>
              </w:rPr>
            </w:pPr>
          </w:p>
        </w:tc>
        <w:tc>
          <w:tcPr>
            <w:tcW w:w="608" w:type="pct"/>
            <w:noWrap w:val="0"/>
            <w:vAlign w:val="top"/>
          </w:tcPr>
          <w:p w14:paraId="4D2C23C3">
            <w:pPr>
              <w:spacing w:line="300" w:lineRule="exact"/>
              <w:ind w:left="-105" w:leftChars="-50" w:right="-105" w:rightChars="-50"/>
              <w:jc w:val="center"/>
              <w:rPr>
                <w:rFonts w:eastAsia="宋体"/>
                <w:kern w:val="0"/>
                <w:sz w:val="21"/>
              </w:rPr>
            </w:pPr>
          </w:p>
        </w:tc>
        <w:tc>
          <w:tcPr>
            <w:tcW w:w="573" w:type="pct"/>
            <w:noWrap w:val="0"/>
            <w:vAlign w:val="center"/>
          </w:tcPr>
          <w:p w14:paraId="7840B611">
            <w:pPr>
              <w:spacing w:line="300" w:lineRule="exact"/>
              <w:ind w:left="-105" w:leftChars="-50" w:right="-105" w:rightChars="-50"/>
              <w:jc w:val="center"/>
              <w:rPr>
                <w:rFonts w:eastAsia="宋体"/>
                <w:kern w:val="0"/>
                <w:sz w:val="21"/>
              </w:rPr>
            </w:pPr>
          </w:p>
        </w:tc>
        <w:tc>
          <w:tcPr>
            <w:tcW w:w="613" w:type="pct"/>
            <w:noWrap w:val="0"/>
            <w:vAlign w:val="center"/>
          </w:tcPr>
          <w:p w14:paraId="4793D680">
            <w:pPr>
              <w:spacing w:line="300" w:lineRule="exact"/>
              <w:ind w:left="-105" w:leftChars="-50" w:right="-105" w:rightChars="-50"/>
              <w:jc w:val="center"/>
              <w:rPr>
                <w:rFonts w:eastAsia="宋体"/>
                <w:kern w:val="0"/>
                <w:sz w:val="21"/>
              </w:rPr>
            </w:pPr>
          </w:p>
        </w:tc>
      </w:tr>
      <w:tr w14:paraId="047C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36" w:type="pct"/>
            <w:noWrap w:val="0"/>
            <w:vAlign w:val="center"/>
          </w:tcPr>
          <w:p w14:paraId="5E453DAF">
            <w:pPr>
              <w:spacing w:line="300" w:lineRule="exact"/>
              <w:ind w:left="-105" w:leftChars="-50" w:right="-105" w:rightChars="-50"/>
              <w:jc w:val="center"/>
              <w:rPr>
                <w:rFonts w:eastAsia="宋体"/>
                <w:kern w:val="0"/>
                <w:sz w:val="21"/>
              </w:rPr>
            </w:pPr>
          </w:p>
        </w:tc>
        <w:tc>
          <w:tcPr>
            <w:tcW w:w="1321" w:type="pct"/>
            <w:noWrap w:val="0"/>
            <w:vAlign w:val="center"/>
          </w:tcPr>
          <w:p w14:paraId="53CAB80C">
            <w:pPr>
              <w:spacing w:line="300" w:lineRule="exact"/>
              <w:ind w:left="-105" w:leftChars="-50" w:right="-105" w:rightChars="-50"/>
              <w:jc w:val="center"/>
              <w:rPr>
                <w:rFonts w:eastAsia="宋体"/>
                <w:kern w:val="0"/>
                <w:sz w:val="21"/>
              </w:rPr>
            </w:pPr>
          </w:p>
        </w:tc>
        <w:tc>
          <w:tcPr>
            <w:tcW w:w="657" w:type="pct"/>
            <w:noWrap w:val="0"/>
            <w:vAlign w:val="center"/>
          </w:tcPr>
          <w:p w14:paraId="518A3AB9">
            <w:pPr>
              <w:spacing w:line="300" w:lineRule="exact"/>
              <w:ind w:left="-105" w:leftChars="-50" w:right="-105" w:rightChars="-50"/>
              <w:jc w:val="center"/>
              <w:rPr>
                <w:rFonts w:eastAsia="宋体"/>
                <w:kern w:val="0"/>
                <w:sz w:val="21"/>
              </w:rPr>
            </w:pPr>
          </w:p>
        </w:tc>
        <w:tc>
          <w:tcPr>
            <w:tcW w:w="793" w:type="pct"/>
            <w:noWrap w:val="0"/>
            <w:vAlign w:val="center"/>
          </w:tcPr>
          <w:p w14:paraId="56AF254A">
            <w:pPr>
              <w:spacing w:line="300" w:lineRule="exact"/>
              <w:ind w:left="-105" w:leftChars="-50" w:right="-105" w:rightChars="-50"/>
              <w:jc w:val="center"/>
              <w:rPr>
                <w:rFonts w:eastAsia="宋体"/>
                <w:kern w:val="0"/>
                <w:sz w:val="21"/>
              </w:rPr>
            </w:pPr>
          </w:p>
        </w:tc>
        <w:tc>
          <w:tcPr>
            <w:tcW w:w="608" w:type="pct"/>
            <w:noWrap w:val="0"/>
            <w:vAlign w:val="top"/>
          </w:tcPr>
          <w:p w14:paraId="1D804A9C">
            <w:pPr>
              <w:spacing w:line="300" w:lineRule="exact"/>
              <w:ind w:left="-105" w:leftChars="-50" w:right="-105" w:rightChars="-50"/>
              <w:jc w:val="center"/>
              <w:rPr>
                <w:rFonts w:eastAsia="宋体"/>
                <w:kern w:val="0"/>
                <w:sz w:val="21"/>
              </w:rPr>
            </w:pPr>
          </w:p>
        </w:tc>
        <w:tc>
          <w:tcPr>
            <w:tcW w:w="573" w:type="pct"/>
            <w:noWrap w:val="0"/>
            <w:vAlign w:val="center"/>
          </w:tcPr>
          <w:p w14:paraId="17A666FF">
            <w:pPr>
              <w:spacing w:line="300" w:lineRule="exact"/>
              <w:ind w:left="-105" w:leftChars="-50" w:right="-105" w:rightChars="-50"/>
              <w:jc w:val="center"/>
              <w:rPr>
                <w:rFonts w:eastAsia="宋体"/>
                <w:kern w:val="0"/>
                <w:sz w:val="21"/>
              </w:rPr>
            </w:pPr>
          </w:p>
        </w:tc>
        <w:tc>
          <w:tcPr>
            <w:tcW w:w="613" w:type="pct"/>
            <w:noWrap w:val="0"/>
            <w:vAlign w:val="center"/>
          </w:tcPr>
          <w:p w14:paraId="6DECA33C">
            <w:pPr>
              <w:spacing w:line="300" w:lineRule="exact"/>
              <w:ind w:left="-105" w:leftChars="-50" w:right="-105" w:rightChars="-50"/>
              <w:jc w:val="center"/>
              <w:rPr>
                <w:rFonts w:eastAsia="宋体"/>
                <w:kern w:val="0"/>
                <w:sz w:val="21"/>
              </w:rPr>
            </w:pPr>
          </w:p>
        </w:tc>
      </w:tr>
      <w:tr w14:paraId="19D6D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387" w:type="pct"/>
            <w:gridSpan w:val="6"/>
            <w:noWrap w:val="0"/>
            <w:vAlign w:val="center"/>
          </w:tcPr>
          <w:p w14:paraId="3EC1D7EC">
            <w:pPr>
              <w:spacing w:line="300" w:lineRule="exact"/>
              <w:ind w:left="-105" w:leftChars="-50" w:right="-105" w:rightChars="-50"/>
              <w:jc w:val="center"/>
              <w:rPr>
                <w:rFonts w:eastAsia="宋体"/>
                <w:kern w:val="0"/>
                <w:sz w:val="21"/>
              </w:rPr>
            </w:pPr>
            <w:r>
              <w:rPr>
                <w:rFonts w:eastAsia="宋体"/>
                <w:kern w:val="0"/>
                <w:sz w:val="21"/>
              </w:rPr>
              <w:t>合计</w:t>
            </w:r>
            <w:r>
              <w:rPr>
                <w:rFonts w:hint="eastAsia" w:eastAsia="宋体"/>
                <w:kern w:val="0"/>
                <w:sz w:val="21"/>
              </w:rPr>
              <w:t>（汇入工程项目总价表）</w:t>
            </w:r>
          </w:p>
        </w:tc>
        <w:tc>
          <w:tcPr>
            <w:tcW w:w="613" w:type="pct"/>
            <w:noWrap w:val="0"/>
            <w:vAlign w:val="center"/>
          </w:tcPr>
          <w:p w14:paraId="2E5D36D4">
            <w:pPr>
              <w:spacing w:line="300" w:lineRule="exact"/>
              <w:ind w:left="-105" w:leftChars="-50" w:right="-105" w:rightChars="-50"/>
              <w:jc w:val="center"/>
              <w:rPr>
                <w:rFonts w:eastAsia="宋体"/>
                <w:kern w:val="0"/>
                <w:sz w:val="21"/>
              </w:rPr>
            </w:pPr>
          </w:p>
        </w:tc>
      </w:tr>
    </w:tbl>
    <w:p w14:paraId="29A43B7F">
      <w:pPr>
        <w:pStyle w:val="22"/>
        <w:rPr>
          <w:rFonts w:hint="eastAsia"/>
          <w:color w:val="auto"/>
        </w:rPr>
      </w:pPr>
      <w:r>
        <w:rPr>
          <w:rFonts w:hint="eastAsia"/>
          <w:color w:val="auto"/>
        </w:rPr>
        <w:t>注：本表项目名称、项目价值、服务内容由招标人填写；投标时，计算基础、费率及金额由投标人自主报价，</w:t>
      </w:r>
      <w:r>
        <w:rPr>
          <w:color w:val="auto"/>
        </w:rPr>
        <w:t>合计</w:t>
      </w:r>
      <w:r>
        <w:rPr>
          <w:rFonts w:hint="eastAsia"/>
          <w:color w:val="auto"/>
        </w:rPr>
        <w:t>汇入工程项目总价表中。</w:t>
      </w:r>
    </w:p>
    <w:p w14:paraId="0C510DCB">
      <w:pPr>
        <w:autoSpaceDE w:val="0"/>
        <w:autoSpaceDN w:val="0"/>
        <w:adjustRightInd w:val="0"/>
        <w:jc w:val="left"/>
        <w:rPr>
          <w:rFonts w:hint="eastAsia" w:ascii="宋体" w:hAnsi="宋体" w:eastAsia="宋体" w:cs="宋体"/>
          <w:kern w:val="0"/>
          <w:sz w:val="21"/>
          <w:szCs w:val="21"/>
        </w:rPr>
      </w:pPr>
    </w:p>
    <w:p w14:paraId="34A5E006">
      <w:pPr>
        <w:keepNext/>
        <w:keepLines/>
        <w:tabs>
          <w:tab w:val="left" w:pos="1287"/>
        </w:tabs>
        <w:spacing w:before="240" w:after="240"/>
        <w:outlineLvl w:val="2"/>
        <w:rPr>
          <w:rFonts w:eastAsia="黑体"/>
          <w:kern w:val="0"/>
        </w:rPr>
      </w:pPr>
      <w:r>
        <w:rPr>
          <w:rFonts w:eastAsia="宋体"/>
          <w:b/>
          <w:bCs/>
          <w:sz w:val="28"/>
          <w:szCs w:val="32"/>
        </w:rPr>
        <w:br w:type="page"/>
      </w:r>
      <w:r>
        <w:rPr>
          <w:rFonts w:eastAsia="宋体"/>
          <w:b/>
          <w:bCs/>
          <w:sz w:val="28"/>
          <w:szCs w:val="32"/>
        </w:rPr>
        <w:t>5.3.</w:t>
      </w:r>
      <w:r>
        <w:rPr>
          <w:rFonts w:hint="eastAsia" w:eastAsia="宋体"/>
          <w:b/>
          <w:bCs/>
          <w:sz w:val="28"/>
          <w:szCs w:val="32"/>
        </w:rPr>
        <w:t xml:space="preserve">8  </w:t>
      </w:r>
      <w:r>
        <w:rPr>
          <w:rFonts w:hint="eastAsia" w:ascii="华文中宋" w:hAnsi="华文中宋" w:eastAsia="宋体" w:cs="华文中宋"/>
          <w:b/>
          <w:bCs/>
          <w:sz w:val="28"/>
          <w:szCs w:val="32"/>
        </w:rPr>
        <w:t>计日工项目</w:t>
      </w:r>
      <w:r>
        <w:rPr>
          <w:rFonts w:hint="eastAsia" w:ascii="华文中宋" w:hAnsi="华文中宋" w:cs="华文中宋"/>
          <w:b/>
          <w:bCs/>
          <w:sz w:val="28"/>
          <w:szCs w:val="32"/>
        </w:rPr>
        <w:t>报价表</w:t>
      </w:r>
    </w:p>
    <w:p w14:paraId="15140B94">
      <w:pPr>
        <w:jc w:val="center"/>
        <w:rPr>
          <w:rFonts w:ascii="黑体" w:hAnsi="黑体" w:eastAsia="黑体" w:cs="黑体"/>
          <w:b/>
          <w:sz w:val="28"/>
          <w:szCs w:val="28"/>
        </w:rPr>
      </w:pPr>
      <w:r>
        <w:rPr>
          <w:rFonts w:hint="eastAsia" w:ascii="黑体" w:hAnsi="黑体" w:eastAsia="黑体" w:cs="黑体"/>
          <w:b/>
          <w:sz w:val="28"/>
          <w:szCs w:val="28"/>
        </w:rPr>
        <w:t>计日工项目报价表</w:t>
      </w:r>
    </w:p>
    <w:p w14:paraId="1D544D69">
      <w:pPr>
        <w:rPr>
          <w:rFonts w:eastAsia="宋体"/>
          <w:kern w:val="0"/>
          <w:sz w:val="21"/>
          <w:u w:val="single"/>
        </w:rPr>
      </w:pPr>
      <w:r>
        <w:rPr>
          <w:rFonts w:eastAsia="宋体"/>
          <w:kern w:val="0"/>
          <w:sz w:val="21"/>
        </w:rPr>
        <w:t>合同编号：</w:t>
      </w:r>
      <w:r>
        <w:rPr>
          <w:rFonts w:hint="eastAsia" w:eastAsia="宋体"/>
          <w:kern w:val="0"/>
          <w:sz w:val="21"/>
          <w:u w:val="single"/>
        </w:rPr>
        <w:t xml:space="preserve">                </w:t>
      </w:r>
    </w:p>
    <w:p w14:paraId="2866B78B">
      <w:pPr>
        <w:rPr>
          <w:rFonts w:eastAsia="宋体"/>
          <w:kern w:val="0"/>
          <w:sz w:val="21"/>
        </w:rPr>
      </w:pPr>
      <w:r>
        <w:rPr>
          <w:rFonts w:eastAsia="宋体"/>
          <w:kern w:val="0"/>
          <w:sz w:val="21"/>
        </w:rPr>
        <w:t>工程名称：</w:t>
      </w:r>
      <w:r>
        <w:rPr>
          <w:rFonts w:hint="eastAsia" w:eastAsia="宋体"/>
          <w:kern w:val="0"/>
          <w:sz w:val="21"/>
          <w:u w:val="single"/>
        </w:rPr>
        <w:t xml:space="preserve">                </w:t>
      </w:r>
      <w:r>
        <w:rPr>
          <w:rFonts w:eastAsia="宋体"/>
          <w:kern w:val="0"/>
          <w:sz w:val="21"/>
        </w:rPr>
        <w:t xml:space="preserve"> </w:t>
      </w:r>
    </w:p>
    <w:tbl>
      <w:tblPr>
        <w:tblStyle w:val="12"/>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2"/>
        <w:gridCol w:w="2115"/>
        <w:gridCol w:w="1310"/>
        <w:gridCol w:w="843"/>
        <w:gridCol w:w="1490"/>
        <w:gridCol w:w="1393"/>
      </w:tblGrid>
      <w:tr w14:paraId="2A943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72" w:type="dxa"/>
            <w:noWrap w:val="0"/>
            <w:vAlign w:val="center"/>
          </w:tcPr>
          <w:p w14:paraId="6E0DC3A0">
            <w:pPr>
              <w:spacing w:line="300" w:lineRule="exact"/>
              <w:ind w:left="-105" w:leftChars="-50" w:right="-105" w:rightChars="-50"/>
              <w:jc w:val="center"/>
              <w:rPr>
                <w:rFonts w:hint="eastAsia" w:eastAsia="宋体"/>
                <w:kern w:val="0"/>
                <w:sz w:val="21"/>
              </w:rPr>
            </w:pPr>
            <w:r>
              <w:rPr>
                <w:rFonts w:hint="eastAsia" w:eastAsia="宋体"/>
                <w:kern w:val="0"/>
                <w:sz w:val="21"/>
              </w:rPr>
              <w:t>序号</w:t>
            </w:r>
          </w:p>
        </w:tc>
        <w:tc>
          <w:tcPr>
            <w:tcW w:w="2115" w:type="dxa"/>
            <w:noWrap w:val="0"/>
            <w:vAlign w:val="center"/>
          </w:tcPr>
          <w:p w14:paraId="1A74972A">
            <w:pPr>
              <w:spacing w:line="300" w:lineRule="exact"/>
              <w:ind w:left="-105" w:leftChars="-50" w:right="-105" w:rightChars="-50"/>
              <w:jc w:val="center"/>
              <w:rPr>
                <w:rFonts w:eastAsia="宋体"/>
                <w:kern w:val="0"/>
                <w:sz w:val="21"/>
              </w:rPr>
            </w:pPr>
            <w:r>
              <w:rPr>
                <w:rFonts w:eastAsia="宋体"/>
                <w:kern w:val="0"/>
                <w:sz w:val="21"/>
              </w:rPr>
              <w:t>项目名称</w:t>
            </w:r>
          </w:p>
        </w:tc>
        <w:tc>
          <w:tcPr>
            <w:tcW w:w="1310" w:type="dxa"/>
            <w:noWrap w:val="0"/>
            <w:vAlign w:val="center"/>
          </w:tcPr>
          <w:p w14:paraId="7F35C3D6">
            <w:pPr>
              <w:spacing w:line="300" w:lineRule="exact"/>
              <w:ind w:left="-105" w:leftChars="-50" w:right="-105" w:rightChars="-50"/>
              <w:jc w:val="center"/>
              <w:rPr>
                <w:rFonts w:hint="eastAsia" w:eastAsia="宋体"/>
                <w:kern w:val="0"/>
                <w:sz w:val="21"/>
              </w:rPr>
            </w:pPr>
            <w:r>
              <w:rPr>
                <w:rFonts w:hint="eastAsia" w:eastAsia="宋体"/>
                <w:kern w:val="0"/>
                <w:sz w:val="21"/>
              </w:rPr>
              <w:t>型号及规格</w:t>
            </w:r>
          </w:p>
        </w:tc>
        <w:tc>
          <w:tcPr>
            <w:tcW w:w="843" w:type="dxa"/>
            <w:noWrap w:val="0"/>
            <w:vAlign w:val="center"/>
          </w:tcPr>
          <w:p w14:paraId="4DAFAAF5">
            <w:pPr>
              <w:spacing w:line="300" w:lineRule="exact"/>
              <w:ind w:left="-105" w:leftChars="-50" w:right="-105" w:rightChars="-50"/>
              <w:jc w:val="center"/>
              <w:rPr>
                <w:rFonts w:eastAsia="宋体"/>
                <w:kern w:val="0"/>
                <w:sz w:val="21"/>
              </w:rPr>
            </w:pPr>
            <w:r>
              <w:rPr>
                <w:rFonts w:eastAsia="宋体"/>
                <w:kern w:val="0"/>
                <w:sz w:val="21"/>
              </w:rPr>
              <w:t>计量</w:t>
            </w:r>
          </w:p>
          <w:p w14:paraId="53346368">
            <w:pPr>
              <w:spacing w:line="300" w:lineRule="exact"/>
              <w:ind w:left="-105" w:leftChars="-50" w:right="-105" w:rightChars="-50"/>
              <w:jc w:val="center"/>
              <w:rPr>
                <w:rFonts w:eastAsia="宋体"/>
                <w:kern w:val="0"/>
                <w:sz w:val="21"/>
              </w:rPr>
            </w:pPr>
            <w:r>
              <w:rPr>
                <w:rFonts w:eastAsia="宋体"/>
                <w:kern w:val="0"/>
                <w:sz w:val="21"/>
              </w:rPr>
              <w:t>单位</w:t>
            </w:r>
          </w:p>
        </w:tc>
        <w:tc>
          <w:tcPr>
            <w:tcW w:w="1490" w:type="dxa"/>
            <w:noWrap w:val="0"/>
            <w:vAlign w:val="center"/>
          </w:tcPr>
          <w:p w14:paraId="0402E257">
            <w:pPr>
              <w:spacing w:line="300" w:lineRule="exact"/>
              <w:ind w:left="-105" w:leftChars="-50" w:right="-105" w:rightChars="-50"/>
              <w:jc w:val="center"/>
              <w:rPr>
                <w:rFonts w:hint="eastAsia" w:eastAsia="宋体"/>
                <w:kern w:val="0"/>
                <w:sz w:val="21"/>
              </w:rPr>
            </w:pPr>
            <w:r>
              <w:rPr>
                <w:rFonts w:hint="eastAsia" w:eastAsia="宋体"/>
                <w:kern w:val="0"/>
                <w:sz w:val="21"/>
              </w:rPr>
              <w:t>单 价</w:t>
            </w:r>
          </w:p>
          <w:p w14:paraId="1808EB42">
            <w:pPr>
              <w:spacing w:line="300" w:lineRule="exact"/>
              <w:ind w:left="-105" w:leftChars="-50" w:right="-105" w:rightChars="-50"/>
              <w:jc w:val="center"/>
              <w:rPr>
                <w:rFonts w:hint="eastAsia" w:eastAsia="宋体"/>
                <w:kern w:val="0"/>
                <w:sz w:val="21"/>
              </w:rPr>
            </w:pPr>
            <w:r>
              <w:rPr>
                <w:rFonts w:hint="eastAsia" w:eastAsia="宋体"/>
                <w:kern w:val="0"/>
                <w:sz w:val="21"/>
              </w:rPr>
              <w:t>（元）</w:t>
            </w:r>
          </w:p>
        </w:tc>
        <w:tc>
          <w:tcPr>
            <w:tcW w:w="1393" w:type="dxa"/>
            <w:noWrap w:val="0"/>
            <w:vAlign w:val="center"/>
          </w:tcPr>
          <w:p w14:paraId="1E5A93C5">
            <w:pPr>
              <w:spacing w:line="300" w:lineRule="exact"/>
              <w:ind w:left="-105" w:leftChars="-50" w:right="-105" w:rightChars="-50"/>
              <w:jc w:val="center"/>
              <w:rPr>
                <w:rFonts w:eastAsia="宋体"/>
                <w:kern w:val="0"/>
                <w:sz w:val="21"/>
              </w:rPr>
            </w:pPr>
            <w:r>
              <w:rPr>
                <w:rFonts w:eastAsia="宋体"/>
                <w:kern w:val="0"/>
                <w:sz w:val="21"/>
              </w:rPr>
              <w:t>备</w:t>
            </w:r>
            <w:r>
              <w:rPr>
                <w:rFonts w:hint="eastAsia" w:eastAsia="宋体"/>
                <w:kern w:val="0"/>
                <w:sz w:val="21"/>
              </w:rPr>
              <w:t xml:space="preserve"> </w:t>
            </w:r>
            <w:r>
              <w:rPr>
                <w:rFonts w:eastAsia="宋体"/>
                <w:kern w:val="0"/>
                <w:sz w:val="21"/>
              </w:rPr>
              <w:t>注</w:t>
            </w:r>
          </w:p>
        </w:tc>
      </w:tr>
      <w:tr w14:paraId="09E7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72" w:type="dxa"/>
            <w:noWrap w:val="0"/>
            <w:vAlign w:val="center"/>
          </w:tcPr>
          <w:p w14:paraId="31CABCED">
            <w:pPr>
              <w:spacing w:line="300" w:lineRule="exact"/>
              <w:ind w:left="-105" w:leftChars="-50" w:right="-105" w:rightChars="-50"/>
              <w:jc w:val="center"/>
              <w:rPr>
                <w:rFonts w:eastAsia="宋体"/>
                <w:kern w:val="0"/>
                <w:sz w:val="21"/>
              </w:rPr>
            </w:pPr>
            <w:r>
              <w:rPr>
                <w:rFonts w:eastAsia="宋体"/>
                <w:kern w:val="0"/>
                <w:sz w:val="21"/>
              </w:rPr>
              <w:t>1</w:t>
            </w:r>
          </w:p>
        </w:tc>
        <w:tc>
          <w:tcPr>
            <w:tcW w:w="2115" w:type="dxa"/>
            <w:noWrap w:val="0"/>
            <w:vAlign w:val="center"/>
          </w:tcPr>
          <w:p w14:paraId="523E8E8C">
            <w:pPr>
              <w:spacing w:line="300" w:lineRule="exact"/>
              <w:ind w:left="-105" w:leftChars="-50" w:right="-105" w:rightChars="-50"/>
              <w:jc w:val="center"/>
              <w:rPr>
                <w:rFonts w:eastAsia="宋体"/>
                <w:kern w:val="0"/>
                <w:sz w:val="21"/>
              </w:rPr>
            </w:pPr>
            <w:r>
              <w:rPr>
                <w:rFonts w:hint="eastAsia" w:eastAsia="宋体"/>
                <w:kern w:val="0"/>
                <w:sz w:val="21"/>
              </w:rPr>
              <w:t>人工</w:t>
            </w:r>
          </w:p>
        </w:tc>
        <w:tc>
          <w:tcPr>
            <w:tcW w:w="1310" w:type="dxa"/>
            <w:noWrap w:val="0"/>
            <w:vAlign w:val="center"/>
          </w:tcPr>
          <w:p w14:paraId="23FABD3C">
            <w:pPr>
              <w:spacing w:line="300" w:lineRule="exact"/>
              <w:ind w:left="-105" w:leftChars="-50" w:right="-105" w:rightChars="-50"/>
              <w:jc w:val="center"/>
              <w:rPr>
                <w:rFonts w:eastAsia="宋体"/>
                <w:kern w:val="0"/>
                <w:sz w:val="21"/>
              </w:rPr>
            </w:pPr>
          </w:p>
        </w:tc>
        <w:tc>
          <w:tcPr>
            <w:tcW w:w="843" w:type="dxa"/>
            <w:noWrap w:val="0"/>
            <w:vAlign w:val="center"/>
          </w:tcPr>
          <w:p w14:paraId="5B9D6B2A">
            <w:pPr>
              <w:spacing w:line="300" w:lineRule="exact"/>
              <w:ind w:left="-105" w:leftChars="-50" w:right="-105" w:rightChars="-50"/>
              <w:jc w:val="center"/>
              <w:rPr>
                <w:rFonts w:eastAsia="宋体"/>
                <w:kern w:val="0"/>
                <w:sz w:val="21"/>
              </w:rPr>
            </w:pPr>
          </w:p>
        </w:tc>
        <w:tc>
          <w:tcPr>
            <w:tcW w:w="1490" w:type="dxa"/>
            <w:noWrap w:val="0"/>
            <w:vAlign w:val="top"/>
          </w:tcPr>
          <w:p w14:paraId="4A847866">
            <w:pPr>
              <w:spacing w:line="300" w:lineRule="exact"/>
              <w:ind w:left="-105" w:leftChars="-50" w:right="-105" w:rightChars="-50"/>
              <w:jc w:val="center"/>
              <w:rPr>
                <w:rFonts w:eastAsia="宋体"/>
                <w:kern w:val="0"/>
                <w:sz w:val="21"/>
              </w:rPr>
            </w:pPr>
          </w:p>
        </w:tc>
        <w:tc>
          <w:tcPr>
            <w:tcW w:w="1393" w:type="dxa"/>
            <w:noWrap w:val="0"/>
            <w:vAlign w:val="center"/>
          </w:tcPr>
          <w:p w14:paraId="5CC7615B">
            <w:pPr>
              <w:spacing w:line="300" w:lineRule="exact"/>
              <w:ind w:left="-105" w:leftChars="-50" w:right="-105" w:rightChars="-50"/>
              <w:jc w:val="center"/>
              <w:rPr>
                <w:rFonts w:eastAsia="宋体"/>
                <w:kern w:val="0"/>
                <w:sz w:val="21"/>
              </w:rPr>
            </w:pPr>
          </w:p>
        </w:tc>
      </w:tr>
      <w:tr w14:paraId="7C98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72" w:type="dxa"/>
            <w:noWrap w:val="0"/>
            <w:vAlign w:val="center"/>
          </w:tcPr>
          <w:p w14:paraId="105AA609">
            <w:pPr>
              <w:spacing w:line="300" w:lineRule="exact"/>
              <w:ind w:left="-105" w:leftChars="-50" w:right="-105" w:rightChars="-50"/>
              <w:jc w:val="center"/>
              <w:rPr>
                <w:rFonts w:eastAsia="宋体"/>
                <w:kern w:val="0"/>
                <w:sz w:val="21"/>
              </w:rPr>
            </w:pPr>
          </w:p>
        </w:tc>
        <w:tc>
          <w:tcPr>
            <w:tcW w:w="2115" w:type="dxa"/>
            <w:noWrap w:val="0"/>
            <w:vAlign w:val="center"/>
          </w:tcPr>
          <w:p w14:paraId="1F108401">
            <w:pPr>
              <w:spacing w:line="300" w:lineRule="exact"/>
              <w:ind w:left="-105" w:leftChars="-50" w:right="-105" w:rightChars="-50"/>
              <w:jc w:val="center"/>
              <w:rPr>
                <w:rFonts w:eastAsia="宋体"/>
                <w:kern w:val="0"/>
                <w:sz w:val="21"/>
              </w:rPr>
            </w:pPr>
          </w:p>
        </w:tc>
        <w:tc>
          <w:tcPr>
            <w:tcW w:w="1310" w:type="dxa"/>
            <w:noWrap w:val="0"/>
            <w:vAlign w:val="center"/>
          </w:tcPr>
          <w:p w14:paraId="1A6D6FBF">
            <w:pPr>
              <w:spacing w:line="300" w:lineRule="exact"/>
              <w:ind w:left="-105" w:leftChars="-50" w:right="-105" w:rightChars="-50"/>
              <w:jc w:val="center"/>
              <w:rPr>
                <w:rFonts w:eastAsia="宋体"/>
                <w:kern w:val="0"/>
                <w:sz w:val="21"/>
              </w:rPr>
            </w:pPr>
          </w:p>
        </w:tc>
        <w:tc>
          <w:tcPr>
            <w:tcW w:w="843" w:type="dxa"/>
            <w:noWrap w:val="0"/>
            <w:vAlign w:val="center"/>
          </w:tcPr>
          <w:p w14:paraId="331AD17A">
            <w:pPr>
              <w:spacing w:line="300" w:lineRule="exact"/>
              <w:ind w:left="-105" w:leftChars="-50" w:right="-105" w:rightChars="-50"/>
              <w:jc w:val="center"/>
              <w:rPr>
                <w:rFonts w:eastAsia="宋体"/>
                <w:kern w:val="0"/>
                <w:sz w:val="21"/>
              </w:rPr>
            </w:pPr>
          </w:p>
        </w:tc>
        <w:tc>
          <w:tcPr>
            <w:tcW w:w="1490" w:type="dxa"/>
            <w:noWrap w:val="0"/>
            <w:vAlign w:val="top"/>
          </w:tcPr>
          <w:p w14:paraId="44E645B3">
            <w:pPr>
              <w:spacing w:line="300" w:lineRule="exact"/>
              <w:ind w:left="-105" w:leftChars="-50" w:right="-105" w:rightChars="-50"/>
              <w:jc w:val="center"/>
              <w:rPr>
                <w:rFonts w:eastAsia="宋体"/>
                <w:kern w:val="0"/>
                <w:sz w:val="21"/>
              </w:rPr>
            </w:pPr>
          </w:p>
        </w:tc>
        <w:tc>
          <w:tcPr>
            <w:tcW w:w="1393" w:type="dxa"/>
            <w:noWrap w:val="0"/>
            <w:vAlign w:val="center"/>
          </w:tcPr>
          <w:p w14:paraId="0F46281A">
            <w:pPr>
              <w:spacing w:line="300" w:lineRule="exact"/>
              <w:ind w:left="-105" w:leftChars="-50" w:right="-105" w:rightChars="-50"/>
              <w:jc w:val="center"/>
              <w:rPr>
                <w:rFonts w:eastAsia="宋体"/>
                <w:kern w:val="0"/>
                <w:sz w:val="21"/>
              </w:rPr>
            </w:pPr>
          </w:p>
        </w:tc>
      </w:tr>
      <w:tr w14:paraId="27B6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72" w:type="dxa"/>
            <w:noWrap w:val="0"/>
            <w:vAlign w:val="center"/>
          </w:tcPr>
          <w:p w14:paraId="582EC544">
            <w:pPr>
              <w:spacing w:line="300" w:lineRule="exact"/>
              <w:ind w:left="-105" w:leftChars="-50" w:right="-105" w:rightChars="-50"/>
              <w:jc w:val="center"/>
              <w:rPr>
                <w:rFonts w:eastAsia="宋体"/>
                <w:kern w:val="0"/>
                <w:sz w:val="21"/>
              </w:rPr>
            </w:pPr>
          </w:p>
        </w:tc>
        <w:tc>
          <w:tcPr>
            <w:tcW w:w="2115" w:type="dxa"/>
            <w:noWrap w:val="0"/>
            <w:vAlign w:val="center"/>
          </w:tcPr>
          <w:p w14:paraId="02D97A4A">
            <w:pPr>
              <w:spacing w:line="300" w:lineRule="exact"/>
              <w:ind w:left="-105" w:leftChars="-50" w:right="-105" w:rightChars="-50"/>
              <w:jc w:val="center"/>
              <w:rPr>
                <w:rFonts w:eastAsia="宋体"/>
                <w:kern w:val="0"/>
                <w:sz w:val="21"/>
              </w:rPr>
            </w:pPr>
          </w:p>
        </w:tc>
        <w:tc>
          <w:tcPr>
            <w:tcW w:w="1310" w:type="dxa"/>
            <w:noWrap w:val="0"/>
            <w:vAlign w:val="center"/>
          </w:tcPr>
          <w:p w14:paraId="1BB620D7">
            <w:pPr>
              <w:spacing w:line="300" w:lineRule="exact"/>
              <w:ind w:left="-105" w:leftChars="-50" w:right="-105" w:rightChars="-50"/>
              <w:jc w:val="center"/>
              <w:rPr>
                <w:rFonts w:eastAsia="宋体"/>
                <w:kern w:val="0"/>
                <w:sz w:val="21"/>
              </w:rPr>
            </w:pPr>
          </w:p>
        </w:tc>
        <w:tc>
          <w:tcPr>
            <w:tcW w:w="843" w:type="dxa"/>
            <w:noWrap w:val="0"/>
            <w:vAlign w:val="center"/>
          </w:tcPr>
          <w:p w14:paraId="0AAAE347">
            <w:pPr>
              <w:spacing w:line="300" w:lineRule="exact"/>
              <w:ind w:left="-105" w:leftChars="-50" w:right="-105" w:rightChars="-50"/>
              <w:jc w:val="center"/>
              <w:rPr>
                <w:rFonts w:eastAsia="宋体"/>
                <w:kern w:val="0"/>
                <w:sz w:val="21"/>
              </w:rPr>
            </w:pPr>
          </w:p>
        </w:tc>
        <w:tc>
          <w:tcPr>
            <w:tcW w:w="1490" w:type="dxa"/>
            <w:noWrap w:val="0"/>
            <w:vAlign w:val="top"/>
          </w:tcPr>
          <w:p w14:paraId="3B922EB0">
            <w:pPr>
              <w:spacing w:line="300" w:lineRule="exact"/>
              <w:ind w:left="-105" w:leftChars="-50" w:right="-105" w:rightChars="-50"/>
              <w:jc w:val="center"/>
              <w:rPr>
                <w:rFonts w:eastAsia="宋体"/>
                <w:kern w:val="0"/>
                <w:sz w:val="21"/>
              </w:rPr>
            </w:pPr>
          </w:p>
        </w:tc>
        <w:tc>
          <w:tcPr>
            <w:tcW w:w="1393" w:type="dxa"/>
            <w:noWrap w:val="0"/>
            <w:vAlign w:val="center"/>
          </w:tcPr>
          <w:p w14:paraId="2CFCEE84">
            <w:pPr>
              <w:spacing w:line="300" w:lineRule="exact"/>
              <w:ind w:left="-105" w:leftChars="-50" w:right="-105" w:rightChars="-50"/>
              <w:jc w:val="center"/>
              <w:rPr>
                <w:rFonts w:eastAsia="宋体"/>
                <w:kern w:val="0"/>
                <w:sz w:val="21"/>
              </w:rPr>
            </w:pPr>
          </w:p>
        </w:tc>
      </w:tr>
      <w:tr w14:paraId="58FE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72" w:type="dxa"/>
            <w:noWrap w:val="0"/>
            <w:vAlign w:val="center"/>
          </w:tcPr>
          <w:p w14:paraId="3A1D7B03">
            <w:pPr>
              <w:spacing w:line="300" w:lineRule="exact"/>
              <w:ind w:left="-105" w:leftChars="-50" w:right="-105" w:rightChars="-50"/>
              <w:jc w:val="center"/>
              <w:rPr>
                <w:rFonts w:eastAsia="宋体"/>
                <w:kern w:val="0"/>
                <w:sz w:val="21"/>
              </w:rPr>
            </w:pPr>
          </w:p>
        </w:tc>
        <w:tc>
          <w:tcPr>
            <w:tcW w:w="2115" w:type="dxa"/>
            <w:noWrap w:val="0"/>
            <w:vAlign w:val="center"/>
          </w:tcPr>
          <w:p w14:paraId="44586E61">
            <w:pPr>
              <w:spacing w:line="300" w:lineRule="exact"/>
              <w:ind w:left="-105" w:leftChars="-50" w:right="-105" w:rightChars="-50"/>
              <w:jc w:val="center"/>
              <w:rPr>
                <w:rFonts w:eastAsia="宋体"/>
                <w:kern w:val="0"/>
                <w:sz w:val="21"/>
              </w:rPr>
            </w:pPr>
          </w:p>
        </w:tc>
        <w:tc>
          <w:tcPr>
            <w:tcW w:w="1310" w:type="dxa"/>
            <w:noWrap w:val="0"/>
            <w:vAlign w:val="center"/>
          </w:tcPr>
          <w:p w14:paraId="1E27AA0C">
            <w:pPr>
              <w:spacing w:line="300" w:lineRule="exact"/>
              <w:ind w:left="-105" w:leftChars="-50" w:right="-105" w:rightChars="-50"/>
              <w:jc w:val="center"/>
              <w:rPr>
                <w:rFonts w:eastAsia="宋体"/>
                <w:kern w:val="0"/>
                <w:sz w:val="21"/>
              </w:rPr>
            </w:pPr>
          </w:p>
        </w:tc>
        <w:tc>
          <w:tcPr>
            <w:tcW w:w="843" w:type="dxa"/>
            <w:noWrap w:val="0"/>
            <w:vAlign w:val="center"/>
          </w:tcPr>
          <w:p w14:paraId="24AE3C3D">
            <w:pPr>
              <w:spacing w:line="300" w:lineRule="exact"/>
              <w:ind w:left="-105" w:leftChars="-50" w:right="-105" w:rightChars="-50"/>
              <w:jc w:val="center"/>
              <w:rPr>
                <w:rFonts w:eastAsia="宋体"/>
                <w:kern w:val="0"/>
                <w:sz w:val="21"/>
              </w:rPr>
            </w:pPr>
          </w:p>
        </w:tc>
        <w:tc>
          <w:tcPr>
            <w:tcW w:w="1490" w:type="dxa"/>
            <w:noWrap w:val="0"/>
            <w:vAlign w:val="top"/>
          </w:tcPr>
          <w:p w14:paraId="7AD4B37E">
            <w:pPr>
              <w:spacing w:line="300" w:lineRule="exact"/>
              <w:ind w:left="-105" w:leftChars="-50" w:right="-105" w:rightChars="-50"/>
              <w:jc w:val="center"/>
              <w:rPr>
                <w:rFonts w:eastAsia="宋体"/>
                <w:kern w:val="0"/>
                <w:sz w:val="21"/>
              </w:rPr>
            </w:pPr>
          </w:p>
        </w:tc>
        <w:tc>
          <w:tcPr>
            <w:tcW w:w="1393" w:type="dxa"/>
            <w:noWrap w:val="0"/>
            <w:vAlign w:val="center"/>
          </w:tcPr>
          <w:p w14:paraId="1343822D">
            <w:pPr>
              <w:spacing w:line="300" w:lineRule="exact"/>
              <w:ind w:left="-105" w:leftChars="-50" w:right="-105" w:rightChars="-50"/>
              <w:jc w:val="center"/>
              <w:rPr>
                <w:rFonts w:eastAsia="宋体"/>
                <w:kern w:val="0"/>
                <w:sz w:val="21"/>
              </w:rPr>
            </w:pPr>
          </w:p>
        </w:tc>
      </w:tr>
      <w:tr w14:paraId="694F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72" w:type="dxa"/>
            <w:noWrap w:val="0"/>
            <w:vAlign w:val="center"/>
          </w:tcPr>
          <w:p w14:paraId="2543170E">
            <w:pPr>
              <w:spacing w:line="300" w:lineRule="exact"/>
              <w:ind w:left="-105" w:leftChars="-50" w:right="-105" w:rightChars="-50"/>
              <w:jc w:val="center"/>
              <w:rPr>
                <w:rFonts w:eastAsia="宋体"/>
                <w:kern w:val="0"/>
                <w:sz w:val="21"/>
              </w:rPr>
            </w:pPr>
            <w:r>
              <w:rPr>
                <w:rFonts w:eastAsia="宋体"/>
                <w:kern w:val="0"/>
                <w:sz w:val="21"/>
              </w:rPr>
              <w:t>2</w:t>
            </w:r>
          </w:p>
        </w:tc>
        <w:tc>
          <w:tcPr>
            <w:tcW w:w="2115" w:type="dxa"/>
            <w:noWrap w:val="0"/>
            <w:vAlign w:val="center"/>
          </w:tcPr>
          <w:p w14:paraId="38E68760">
            <w:pPr>
              <w:spacing w:line="300" w:lineRule="exact"/>
              <w:ind w:left="-105" w:leftChars="-50" w:right="-105" w:rightChars="-50"/>
              <w:jc w:val="center"/>
              <w:rPr>
                <w:rFonts w:hint="eastAsia" w:ascii="宋体" w:hAnsi="宋体" w:eastAsia="宋体" w:cs="宋体"/>
                <w:kern w:val="0"/>
                <w:sz w:val="21"/>
              </w:rPr>
            </w:pPr>
            <w:r>
              <w:rPr>
                <w:rFonts w:hint="eastAsia" w:ascii="宋体" w:hAnsi="宋体" w:eastAsia="宋体" w:cs="宋体"/>
                <w:kern w:val="0"/>
                <w:sz w:val="21"/>
              </w:rPr>
              <w:t>材料</w:t>
            </w:r>
          </w:p>
        </w:tc>
        <w:tc>
          <w:tcPr>
            <w:tcW w:w="1310" w:type="dxa"/>
            <w:noWrap w:val="0"/>
            <w:vAlign w:val="center"/>
          </w:tcPr>
          <w:p w14:paraId="1E1E7B6E">
            <w:pPr>
              <w:spacing w:line="300" w:lineRule="exact"/>
              <w:ind w:left="-105" w:leftChars="-50" w:right="-105" w:rightChars="-50"/>
              <w:jc w:val="center"/>
              <w:rPr>
                <w:rFonts w:eastAsia="宋体"/>
                <w:kern w:val="0"/>
                <w:sz w:val="21"/>
              </w:rPr>
            </w:pPr>
          </w:p>
        </w:tc>
        <w:tc>
          <w:tcPr>
            <w:tcW w:w="843" w:type="dxa"/>
            <w:noWrap w:val="0"/>
            <w:vAlign w:val="center"/>
          </w:tcPr>
          <w:p w14:paraId="2A716789">
            <w:pPr>
              <w:spacing w:line="300" w:lineRule="exact"/>
              <w:ind w:left="-105" w:leftChars="-50" w:right="-105" w:rightChars="-50"/>
              <w:jc w:val="center"/>
              <w:rPr>
                <w:rFonts w:eastAsia="宋体"/>
                <w:kern w:val="0"/>
                <w:sz w:val="21"/>
              </w:rPr>
            </w:pPr>
          </w:p>
        </w:tc>
        <w:tc>
          <w:tcPr>
            <w:tcW w:w="1490" w:type="dxa"/>
            <w:noWrap w:val="0"/>
            <w:vAlign w:val="top"/>
          </w:tcPr>
          <w:p w14:paraId="6311B750">
            <w:pPr>
              <w:spacing w:line="300" w:lineRule="exact"/>
              <w:ind w:left="-105" w:leftChars="-50" w:right="-105" w:rightChars="-50"/>
              <w:jc w:val="center"/>
              <w:rPr>
                <w:rFonts w:eastAsia="宋体"/>
                <w:kern w:val="0"/>
                <w:sz w:val="21"/>
              </w:rPr>
            </w:pPr>
          </w:p>
        </w:tc>
        <w:tc>
          <w:tcPr>
            <w:tcW w:w="1393" w:type="dxa"/>
            <w:noWrap w:val="0"/>
            <w:vAlign w:val="center"/>
          </w:tcPr>
          <w:p w14:paraId="0D48EFA0">
            <w:pPr>
              <w:spacing w:line="300" w:lineRule="exact"/>
              <w:ind w:left="-105" w:leftChars="-50" w:right="-105" w:rightChars="-50"/>
              <w:jc w:val="center"/>
              <w:rPr>
                <w:rFonts w:eastAsia="宋体"/>
                <w:kern w:val="0"/>
                <w:sz w:val="21"/>
              </w:rPr>
            </w:pPr>
          </w:p>
        </w:tc>
      </w:tr>
      <w:tr w14:paraId="38FD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72" w:type="dxa"/>
            <w:noWrap w:val="0"/>
            <w:vAlign w:val="center"/>
          </w:tcPr>
          <w:p w14:paraId="5AA34716">
            <w:pPr>
              <w:spacing w:line="300" w:lineRule="exact"/>
              <w:ind w:left="-105" w:leftChars="-50" w:right="-105" w:rightChars="-50"/>
              <w:jc w:val="center"/>
              <w:rPr>
                <w:rFonts w:eastAsia="宋体"/>
                <w:kern w:val="0"/>
                <w:sz w:val="21"/>
              </w:rPr>
            </w:pPr>
          </w:p>
        </w:tc>
        <w:tc>
          <w:tcPr>
            <w:tcW w:w="2115" w:type="dxa"/>
            <w:noWrap w:val="0"/>
            <w:vAlign w:val="center"/>
          </w:tcPr>
          <w:p w14:paraId="2D233D53">
            <w:pPr>
              <w:spacing w:line="300" w:lineRule="exact"/>
              <w:ind w:left="-105" w:leftChars="-50" w:right="-105" w:rightChars="-50"/>
              <w:jc w:val="center"/>
              <w:rPr>
                <w:rFonts w:ascii="宋体" w:hAnsi="宋体" w:eastAsia="宋体" w:cs="宋体"/>
                <w:kern w:val="0"/>
                <w:sz w:val="21"/>
              </w:rPr>
            </w:pPr>
          </w:p>
        </w:tc>
        <w:tc>
          <w:tcPr>
            <w:tcW w:w="1310" w:type="dxa"/>
            <w:noWrap w:val="0"/>
            <w:vAlign w:val="center"/>
          </w:tcPr>
          <w:p w14:paraId="498518E7">
            <w:pPr>
              <w:spacing w:line="300" w:lineRule="exact"/>
              <w:ind w:left="-105" w:leftChars="-50" w:right="-105" w:rightChars="-50"/>
              <w:jc w:val="center"/>
              <w:rPr>
                <w:rFonts w:eastAsia="宋体"/>
                <w:kern w:val="0"/>
                <w:sz w:val="21"/>
              </w:rPr>
            </w:pPr>
          </w:p>
        </w:tc>
        <w:tc>
          <w:tcPr>
            <w:tcW w:w="843" w:type="dxa"/>
            <w:noWrap w:val="0"/>
            <w:vAlign w:val="center"/>
          </w:tcPr>
          <w:p w14:paraId="77604115">
            <w:pPr>
              <w:spacing w:line="300" w:lineRule="exact"/>
              <w:ind w:left="-105" w:leftChars="-50" w:right="-105" w:rightChars="-50"/>
              <w:jc w:val="center"/>
              <w:rPr>
                <w:rFonts w:eastAsia="宋体"/>
                <w:kern w:val="0"/>
                <w:sz w:val="21"/>
              </w:rPr>
            </w:pPr>
          </w:p>
        </w:tc>
        <w:tc>
          <w:tcPr>
            <w:tcW w:w="1490" w:type="dxa"/>
            <w:noWrap w:val="0"/>
            <w:vAlign w:val="top"/>
          </w:tcPr>
          <w:p w14:paraId="36663421">
            <w:pPr>
              <w:spacing w:line="300" w:lineRule="exact"/>
              <w:ind w:left="-105" w:leftChars="-50" w:right="-105" w:rightChars="-50"/>
              <w:jc w:val="center"/>
              <w:rPr>
                <w:rFonts w:eastAsia="宋体"/>
                <w:kern w:val="0"/>
                <w:sz w:val="21"/>
              </w:rPr>
            </w:pPr>
          </w:p>
        </w:tc>
        <w:tc>
          <w:tcPr>
            <w:tcW w:w="1393" w:type="dxa"/>
            <w:noWrap w:val="0"/>
            <w:vAlign w:val="center"/>
          </w:tcPr>
          <w:p w14:paraId="6BCAE60C">
            <w:pPr>
              <w:spacing w:line="300" w:lineRule="exact"/>
              <w:ind w:left="-105" w:leftChars="-50" w:right="-105" w:rightChars="-50"/>
              <w:jc w:val="center"/>
              <w:rPr>
                <w:rFonts w:eastAsia="宋体"/>
                <w:kern w:val="0"/>
                <w:sz w:val="21"/>
              </w:rPr>
            </w:pPr>
          </w:p>
        </w:tc>
      </w:tr>
      <w:tr w14:paraId="746A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72" w:type="dxa"/>
            <w:noWrap w:val="0"/>
            <w:vAlign w:val="center"/>
          </w:tcPr>
          <w:p w14:paraId="0A8B8798">
            <w:pPr>
              <w:spacing w:line="300" w:lineRule="exact"/>
              <w:ind w:left="-105" w:leftChars="-50" w:right="-105" w:rightChars="-50"/>
              <w:jc w:val="center"/>
              <w:rPr>
                <w:rFonts w:eastAsia="宋体"/>
                <w:kern w:val="0"/>
                <w:sz w:val="21"/>
              </w:rPr>
            </w:pPr>
          </w:p>
        </w:tc>
        <w:tc>
          <w:tcPr>
            <w:tcW w:w="2115" w:type="dxa"/>
            <w:noWrap w:val="0"/>
            <w:vAlign w:val="center"/>
          </w:tcPr>
          <w:p w14:paraId="20F922F9">
            <w:pPr>
              <w:spacing w:line="300" w:lineRule="exact"/>
              <w:ind w:left="-105" w:leftChars="-50" w:right="-105" w:rightChars="-50"/>
              <w:jc w:val="center"/>
              <w:rPr>
                <w:rFonts w:ascii="宋体" w:hAnsi="宋体" w:eastAsia="宋体" w:cs="宋体"/>
                <w:kern w:val="0"/>
                <w:sz w:val="21"/>
              </w:rPr>
            </w:pPr>
          </w:p>
        </w:tc>
        <w:tc>
          <w:tcPr>
            <w:tcW w:w="1310" w:type="dxa"/>
            <w:noWrap w:val="0"/>
            <w:vAlign w:val="center"/>
          </w:tcPr>
          <w:p w14:paraId="6F9AA57C">
            <w:pPr>
              <w:spacing w:line="300" w:lineRule="exact"/>
              <w:ind w:left="-105" w:leftChars="-50" w:right="-105" w:rightChars="-50"/>
              <w:jc w:val="center"/>
              <w:rPr>
                <w:rFonts w:eastAsia="宋体"/>
                <w:kern w:val="0"/>
                <w:sz w:val="21"/>
              </w:rPr>
            </w:pPr>
          </w:p>
        </w:tc>
        <w:tc>
          <w:tcPr>
            <w:tcW w:w="843" w:type="dxa"/>
            <w:noWrap w:val="0"/>
            <w:vAlign w:val="center"/>
          </w:tcPr>
          <w:p w14:paraId="1E09767A">
            <w:pPr>
              <w:spacing w:line="300" w:lineRule="exact"/>
              <w:ind w:left="-105" w:leftChars="-50" w:right="-105" w:rightChars="-50"/>
              <w:jc w:val="center"/>
              <w:rPr>
                <w:rFonts w:eastAsia="宋体"/>
                <w:kern w:val="0"/>
                <w:sz w:val="21"/>
              </w:rPr>
            </w:pPr>
          </w:p>
        </w:tc>
        <w:tc>
          <w:tcPr>
            <w:tcW w:w="1490" w:type="dxa"/>
            <w:noWrap w:val="0"/>
            <w:vAlign w:val="top"/>
          </w:tcPr>
          <w:p w14:paraId="4F25C978">
            <w:pPr>
              <w:spacing w:line="300" w:lineRule="exact"/>
              <w:ind w:left="-105" w:leftChars="-50" w:right="-105" w:rightChars="-50"/>
              <w:jc w:val="center"/>
              <w:rPr>
                <w:rFonts w:eastAsia="宋体"/>
                <w:kern w:val="0"/>
                <w:sz w:val="21"/>
              </w:rPr>
            </w:pPr>
          </w:p>
        </w:tc>
        <w:tc>
          <w:tcPr>
            <w:tcW w:w="1393" w:type="dxa"/>
            <w:noWrap w:val="0"/>
            <w:vAlign w:val="center"/>
          </w:tcPr>
          <w:p w14:paraId="549380A0">
            <w:pPr>
              <w:spacing w:line="300" w:lineRule="exact"/>
              <w:ind w:left="-105" w:leftChars="-50" w:right="-105" w:rightChars="-50"/>
              <w:jc w:val="center"/>
              <w:rPr>
                <w:rFonts w:eastAsia="宋体"/>
                <w:kern w:val="0"/>
                <w:sz w:val="21"/>
              </w:rPr>
            </w:pPr>
          </w:p>
        </w:tc>
      </w:tr>
      <w:tr w14:paraId="41F7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72" w:type="dxa"/>
            <w:noWrap w:val="0"/>
            <w:vAlign w:val="center"/>
          </w:tcPr>
          <w:p w14:paraId="23AD15E9">
            <w:pPr>
              <w:spacing w:line="300" w:lineRule="exact"/>
              <w:ind w:left="-105" w:leftChars="-50" w:right="-105" w:rightChars="-50"/>
              <w:jc w:val="center"/>
              <w:rPr>
                <w:rFonts w:eastAsia="宋体"/>
                <w:kern w:val="0"/>
                <w:sz w:val="21"/>
              </w:rPr>
            </w:pPr>
          </w:p>
        </w:tc>
        <w:tc>
          <w:tcPr>
            <w:tcW w:w="2115" w:type="dxa"/>
            <w:noWrap w:val="0"/>
            <w:vAlign w:val="center"/>
          </w:tcPr>
          <w:p w14:paraId="2812E9DB">
            <w:pPr>
              <w:spacing w:line="300" w:lineRule="exact"/>
              <w:ind w:left="-105" w:leftChars="-50" w:right="-105" w:rightChars="-50"/>
              <w:jc w:val="center"/>
              <w:rPr>
                <w:rFonts w:ascii="宋体" w:hAnsi="宋体" w:eastAsia="宋体" w:cs="宋体"/>
                <w:kern w:val="0"/>
                <w:sz w:val="21"/>
              </w:rPr>
            </w:pPr>
          </w:p>
        </w:tc>
        <w:tc>
          <w:tcPr>
            <w:tcW w:w="1310" w:type="dxa"/>
            <w:noWrap w:val="0"/>
            <w:vAlign w:val="center"/>
          </w:tcPr>
          <w:p w14:paraId="53E1BB83">
            <w:pPr>
              <w:spacing w:line="300" w:lineRule="exact"/>
              <w:ind w:left="-105" w:leftChars="-50" w:right="-105" w:rightChars="-50"/>
              <w:jc w:val="center"/>
              <w:rPr>
                <w:rFonts w:eastAsia="宋体"/>
                <w:kern w:val="0"/>
                <w:sz w:val="21"/>
              </w:rPr>
            </w:pPr>
          </w:p>
        </w:tc>
        <w:tc>
          <w:tcPr>
            <w:tcW w:w="843" w:type="dxa"/>
            <w:noWrap w:val="0"/>
            <w:vAlign w:val="center"/>
          </w:tcPr>
          <w:p w14:paraId="7DB9DEF6">
            <w:pPr>
              <w:spacing w:line="300" w:lineRule="exact"/>
              <w:ind w:left="-105" w:leftChars="-50" w:right="-105" w:rightChars="-50"/>
              <w:jc w:val="center"/>
              <w:rPr>
                <w:rFonts w:eastAsia="宋体"/>
                <w:kern w:val="0"/>
                <w:sz w:val="21"/>
              </w:rPr>
            </w:pPr>
          </w:p>
        </w:tc>
        <w:tc>
          <w:tcPr>
            <w:tcW w:w="1490" w:type="dxa"/>
            <w:noWrap w:val="0"/>
            <w:vAlign w:val="top"/>
          </w:tcPr>
          <w:p w14:paraId="0FE0BF7B">
            <w:pPr>
              <w:spacing w:line="300" w:lineRule="exact"/>
              <w:ind w:left="-105" w:leftChars="-50" w:right="-105" w:rightChars="-50"/>
              <w:jc w:val="center"/>
              <w:rPr>
                <w:rFonts w:eastAsia="宋体"/>
                <w:kern w:val="0"/>
                <w:sz w:val="21"/>
              </w:rPr>
            </w:pPr>
          </w:p>
        </w:tc>
        <w:tc>
          <w:tcPr>
            <w:tcW w:w="1393" w:type="dxa"/>
            <w:noWrap w:val="0"/>
            <w:vAlign w:val="center"/>
          </w:tcPr>
          <w:p w14:paraId="6192F0D1">
            <w:pPr>
              <w:spacing w:line="300" w:lineRule="exact"/>
              <w:ind w:left="-105" w:leftChars="-50" w:right="-105" w:rightChars="-50"/>
              <w:jc w:val="center"/>
              <w:rPr>
                <w:rFonts w:eastAsia="宋体"/>
                <w:kern w:val="0"/>
                <w:sz w:val="21"/>
              </w:rPr>
            </w:pPr>
          </w:p>
        </w:tc>
      </w:tr>
      <w:tr w14:paraId="795D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72" w:type="dxa"/>
            <w:noWrap w:val="0"/>
            <w:vAlign w:val="center"/>
          </w:tcPr>
          <w:p w14:paraId="567C820B">
            <w:pPr>
              <w:spacing w:line="300" w:lineRule="exact"/>
              <w:ind w:left="-105" w:leftChars="-50" w:right="-105" w:rightChars="-50"/>
              <w:jc w:val="center"/>
              <w:rPr>
                <w:rFonts w:eastAsia="宋体"/>
                <w:kern w:val="0"/>
                <w:sz w:val="21"/>
              </w:rPr>
            </w:pPr>
            <w:r>
              <w:rPr>
                <w:rFonts w:eastAsia="宋体"/>
                <w:kern w:val="0"/>
                <w:sz w:val="21"/>
              </w:rPr>
              <w:t>3</w:t>
            </w:r>
          </w:p>
        </w:tc>
        <w:tc>
          <w:tcPr>
            <w:tcW w:w="2115" w:type="dxa"/>
            <w:noWrap w:val="0"/>
            <w:vAlign w:val="center"/>
          </w:tcPr>
          <w:p w14:paraId="2681A945">
            <w:pPr>
              <w:spacing w:line="300" w:lineRule="exact"/>
              <w:ind w:left="-105" w:leftChars="-50" w:right="-105" w:rightChars="-50"/>
              <w:jc w:val="center"/>
              <w:rPr>
                <w:rFonts w:hint="eastAsia" w:ascii="宋体" w:hAnsi="宋体" w:eastAsia="宋体" w:cs="宋体"/>
                <w:kern w:val="0"/>
                <w:sz w:val="21"/>
              </w:rPr>
            </w:pPr>
            <w:r>
              <w:rPr>
                <w:rFonts w:hint="eastAsia" w:ascii="宋体" w:hAnsi="宋体" w:eastAsia="宋体" w:cs="宋体"/>
                <w:kern w:val="0"/>
                <w:sz w:val="21"/>
              </w:rPr>
              <w:t>机械</w:t>
            </w:r>
          </w:p>
        </w:tc>
        <w:tc>
          <w:tcPr>
            <w:tcW w:w="1310" w:type="dxa"/>
            <w:noWrap w:val="0"/>
            <w:vAlign w:val="center"/>
          </w:tcPr>
          <w:p w14:paraId="75E925E0">
            <w:pPr>
              <w:spacing w:line="300" w:lineRule="exact"/>
              <w:ind w:left="-105" w:leftChars="-50" w:right="-105" w:rightChars="-50"/>
              <w:jc w:val="center"/>
              <w:rPr>
                <w:rFonts w:eastAsia="宋体"/>
                <w:kern w:val="0"/>
                <w:sz w:val="21"/>
              </w:rPr>
            </w:pPr>
          </w:p>
        </w:tc>
        <w:tc>
          <w:tcPr>
            <w:tcW w:w="843" w:type="dxa"/>
            <w:noWrap w:val="0"/>
            <w:vAlign w:val="center"/>
          </w:tcPr>
          <w:p w14:paraId="59586A4D">
            <w:pPr>
              <w:spacing w:line="300" w:lineRule="exact"/>
              <w:ind w:left="-105" w:leftChars="-50" w:right="-105" w:rightChars="-50"/>
              <w:jc w:val="center"/>
              <w:rPr>
                <w:rFonts w:eastAsia="宋体"/>
                <w:kern w:val="0"/>
                <w:sz w:val="21"/>
              </w:rPr>
            </w:pPr>
          </w:p>
        </w:tc>
        <w:tc>
          <w:tcPr>
            <w:tcW w:w="1490" w:type="dxa"/>
            <w:noWrap w:val="0"/>
            <w:vAlign w:val="top"/>
          </w:tcPr>
          <w:p w14:paraId="46A4F4E0">
            <w:pPr>
              <w:spacing w:line="300" w:lineRule="exact"/>
              <w:ind w:left="-105" w:leftChars="-50" w:right="-105" w:rightChars="-50"/>
              <w:jc w:val="center"/>
              <w:rPr>
                <w:rFonts w:eastAsia="宋体"/>
                <w:kern w:val="0"/>
                <w:sz w:val="21"/>
              </w:rPr>
            </w:pPr>
          </w:p>
        </w:tc>
        <w:tc>
          <w:tcPr>
            <w:tcW w:w="1393" w:type="dxa"/>
            <w:noWrap w:val="0"/>
            <w:vAlign w:val="center"/>
          </w:tcPr>
          <w:p w14:paraId="16E9CF01">
            <w:pPr>
              <w:spacing w:line="300" w:lineRule="exact"/>
              <w:ind w:left="-105" w:leftChars="-50" w:right="-105" w:rightChars="-50"/>
              <w:jc w:val="center"/>
              <w:rPr>
                <w:rFonts w:eastAsia="宋体"/>
                <w:kern w:val="0"/>
                <w:sz w:val="21"/>
              </w:rPr>
            </w:pPr>
          </w:p>
        </w:tc>
      </w:tr>
      <w:tr w14:paraId="520D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72" w:type="dxa"/>
            <w:noWrap w:val="0"/>
            <w:vAlign w:val="center"/>
          </w:tcPr>
          <w:p w14:paraId="5453DBD5">
            <w:pPr>
              <w:spacing w:line="300" w:lineRule="exact"/>
              <w:ind w:left="-105" w:leftChars="-50" w:right="-105" w:rightChars="-50"/>
              <w:jc w:val="center"/>
              <w:rPr>
                <w:rFonts w:eastAsia="宋体"/>
                <w:kern w:val="0"/>
                <w:sz w:val="21"/>
              </w:rPr>
            </w:pPr>
          </w:p>
        </w:tc>
        <w:tc>
          <w:tcPr>
            <w:tcW w:w="2115" w:type="dxa"/>
            <w:noWrap w:val="0"/>
            <w:vAlign w:val="center"/>
          </w:tcPr>
          <w:p w14:paraId="05C0B89E">
            <w:pPr>
              <w:spacing w:line="300" w:lineRule="exact"/>
              <w:ind w:left="-105" w:leftChars="-50" w:right="-105" w:rightChars="-50"/>
              <w:jc w:val="center"/>
              <w:rPr>
                <w:rFonts w:ascii="宋体" w:hAnsi="宋体" w:eastAsia="宋体" w:cs="宋体"/>
                <w:kern w:val="0"/>
                <w:sz w:val="21"/>
              </w:rPr>
            </w:pPr>
          </w:p>
        </w:tc>
        <w:tc>
          <w:tcPr>
            <w:tcW w:w="1310" w:type="dxa"/>
            <w:noWrap w:val="0"/>
            <w:vAlign w:val="center"/>
          </w:tcPr>
          <w:p w14:paraId="722E6420">
            <w:pPr>
              <w:spacing w:line="300" w:lineRule="exact"/>
              <w:ind w:left="-105" w:leftChars="-50" w:right="-105" w:rightChars="-50"/>
              <w:jc w:val="center"/>
              <w:rPr>
                <w:rFonts w:eastAsia="宋体"/>
                <w:kern w:val="0"/>
                <w:sz w:val="21"/>
              </w:rPr>
            </w:pPr>
          </w:p>
        </w:tc>
        <w:tc>
          <w:tcPr>
            <w:tcW w:w="843" w:type="dxa"/>
            <w:noWrap w:val="0"/>
            <w:vAlign w:val="center"/>
          </w:tcPr>
          <w:p w14:paraId="6438A49A">
            <w:pPr>
              <w:spacing w:line="300" w:lineRule="exact"/>
              <w:ind w:left="-105" w:leftChars="-50" w:right="-105" w:rightChars="-50"/>
              <w:jc w:val="center"/>
              <w:rPr>
                <w:rFonts w:eastAsia="宋体"/>
                <w:kern w:val="0"/>
                <w:sz w:val="21"/>
              </w:rPr>
            </w:pPr>
          </w:p>
        </w:tc>
        <w:tc>
          <w:tcPr>
            <w:tcW w:w="1490" w:type="dxa"/>
            <w:noWrap w:val="0"/>
            <w:vAlign w:val="top"/>
          </w:tcPr>
          <w:p w14:paraId="550DCD96">
            <w:pPr>
              <w:spacing w:line="300" w:lineRule="exact"/>
              <w:ind w:left="-105" w:leftChars="-50" w:right="-105" w:rightChars="-50"/>
              <w:jc w:val="center"/>
              <w:rPr>
                <w:rFonts w:eastAsia="宋体"/>
                <w:kern w:val="0"/>
                <w:sz w:val="21"/>
              </w:rPr>
            </w:pPr>
          </w:p>
        </w:tc>
        <w:tc>
          <w:tcPr>
            <w:tcW w:w="1393" w:type="dxa"/>
            <w:noWrap w:val="0"/>
            <w:vAlign w:val="center"/>
          </w:tcPr>
          <w:p w14:paraId="7CB0A6BE">
            <w:pPr>
              <w:spacing w:line="300" w:lineRule="exact"/>
              <w:ind w:left="-105" w:leftChars="-50" w:right="-105" w:rightChars="-50"/>
              <w:jc w:val="center"/>
              <w:rPr>
                <w:rFonts w:eastAsia="宋体"/>
                <w:kern w:val="0"/>
                <w:sz w:val="21"/>
              </w:rPr>
            </w:pPr>
          </w:p>
        </w:tc>
      </w:tr>
      <w:tr w14:paraId="3E46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72" w:type="dxa"/>
            <w:noWrap w:val="0"/>
            <w:vAlign w:val="center"/>
          </w:tcPr>
          <w:p w14:paraId="05EDD5D2">
            <w:pPr>
              <w:spacing w:line="300" w:lineRule="exact"/>
              <w:ind w:left="-105" w:leftChars="-50" w:right="-105" w:rightChars="-50"/>
              <w:jc w:val="center"/>
              <w:rPr>
                <w:rFonts w:eastAsia="宋体"/>
                <w:kern w:val="0"/>
                <w:sz w:val="21"/>
              </w:rPr>
            </w:pPr>
          </w:p>
        </w:tc>
        <w:tc>
          <w:tcPr>
            <w:tcW w:w="2115" w:type="dxa"/>
            <w:noWrap w:val="0"/>
            <w:vAlign w:val="center"/>
          </w:tcPr>
          <w:p w14:paraId="63F0F06E">
            <w:pPr>
              <w:spacing w:line="300" w:lineRule="exact"/>
              <w:ind w:left="-105" w:leftChars="-50" w:right="-105" w:rightChars="-50"/>
              <w:jc w:val="center"/>
              <w:rPr>
                <w:rFonts w:eastAsia="宋体"/>
                <w:kern w:val="0"/>
                <w:sz w:val="21"/>
              </w:rPr>
            </w:pPr>
          </w:p>
        </w:tc>
        <w:tc>
          <w:tcPr>
            <w:tcW w:w="1310" w:type="dxa"/>
            <w:noWrap w:val="0"/>
            <w:vAlign w:val="center"/>
          </w:tcPr>
          <w:p w14:paraId="4F14D2F2">
            <w:pPr>
              <w:spacing w:line="300" w:lineRule="exact"/>
              <w:ind w:left="-105" w:leftChars="-50" w:right="-105" w:rightChars="-50"/>
              <w:jc w:val="center"/>
              <w:rPr>
                <w:rFonts w:eastAsia="宋体"/>
                <w:kern w:val="0"/>
                <w:sz w:val="21"/>
              </w:rPr>
            </w:pPr>
          </w:p>
        </w:tc>
        <w:tc>
          <w:tcPr>
            <w:tcW w:w="843" w:type="dxa"/>
            <w:noWrap w:val="0"/>
            <w:vAlign w:val="center"/>
          </w:tcPr>
          <w:p w14:paraId="79441E63">
            <w:pPr>
              <w:spacing w:line="300" w:lineRule="exact"/>
              <w:ind w:left="-105" w:leftChars="-50" w:right="-105" w:rightChars="-50"/>
              <w:jc w:val="center"/>
              <w:rPr>
                <w:rFonts w:eastAsia="宋体"/>
                <w:kern w:val="0"/>
                <w:sz w:val="21"/>
              </w:rPr>
            </w:pPr>
          </w:p>
        </w:tc>
        <w:tc>
          <w:tcPr>
            <w:tcW w:w="1490" w:type="dxa"/>
            <w:noWrap w:val="0"/>
            <w:vAlign w:val="top"/>
          </w:tcPr>
          <w:p w14:paraId="5F950C33">
            <w:pPr>
              <w:spacing w:line="300" w:lineRule="exact"/>
              <w:ind w:left="-105" w:leftChars="-50" w:right="-105" w:rightChars="-50"/>
              <w:jc w:val="center"/>
              <w:rPr>
                <w:rFonts w:eastAsia="宋体"/>
                <w:kern w:val="0"/>
                <w:sz w:val="21"/>
              </w:rPr>
            </w:pPr>
          </w:p>
        </w:tc>
        <w:tc>
          <w:tcPr>
            <w:tcW w:w="1393" w:type="dxa"/>
            <w:noWrap w:val="0"/>
            <w:vAlign w:val="center"/>
          </w:tcPr>
          <w:p w14:paraId="41E40814">
            <w:pPr>
              <w:spacing w:line="300" w:lineRule="exact"/>
              <w:ind w:left="-105" w:leftChars="-50" w:right="-105" w:rightChars="-50"/>
              <w:jc w:val="center"/>
              <w:rPr>
                <w:rFonts w:eastAsia="宋体"/>
                <w:kern w:val="0"/>
                <w:sz w:val="21"/>
              </w:rPr>
            </w:pPr>
          </w:p>
        </w:tc>
      </w:tr>
      <w:tr w14:paraId="532A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72" w:type="dxa"/>
            <w:noWrap w:val="0"/>
            <w:vAlign w:val="center"/>
          </w:tcPr>
          <w:p w14:paraId="27AC64BC">
            <w:pPr>
              <w:spacing w:line="300" w:lineRule="exact"/>
              <w:ind w:left="-105" w:leftChars="-50" w:right="-105" w:rightChars="-50"/>
              <w:jc w:val="center"/>
              <w:rPr>
                <w:rFonts w:eastAsia="宋体"/>
                <w:kern w:val="0"/>
                <w:sz w:val="21"/>
              </w:rPr>
            </w:pPr>
          </w:p>
        </w:tc>
        <w:tc>
          <w:tcPr>
            <w:tcW w:w="2115" w:type="dxa"/>
            <w:noWrap w:val="0"/>
            <w:vAlign w:val="center"/>
          </w:tcPr>
          <w:p w14:paraId="294B797D">
            <w:pPr>
              <w:spacing w:line="300" w:lineRule="exact"/>
              <w:ind w:left="-105" w:leftChars="-50" w:right="-105" w:rightChars="-50"/>
              <w:jc w:val="center"/>
              <w:rPr>
                <w:rFonts w:eastAsia="宋体"/>
                <w:kern w:val="0"/>
                <w:sz w:val="21"/>
              </w:rPr>
            </w:pPr>
          </w:p>
        </w:tc>
        <w:tc>
          <w:tcPr>
            <w:tcW w:w="1310" w:type="dxa"/>
            <w:noWrap w:val="0"/>
            <w:vAlign w:val="center"/>
          </w:tcPr>
          <w:p w14:paraId="63A1AD41">
            <w:pPr>
              <w:spacing w:line="300" w:lineRule="exact"/>
              <w:ind w:left="-105" w:leftChars="-50" w:right="-105" w:rightChars="-50"/>
              <w:jc w:val="center"/>
              <w:rPr>
                <w:rFonts w:eastAsia="宋体"/>
                <w:kern w:val="0"/>
                <w:sz w:val="21"/>
              </w:rPr>
            </w:pPr>
          </w:p>
        </w:tc>
        <w:tc>
          <w:tcPr>
            <w:tcW w:w="843" w:type="dxa"/>
            <w:noWrap w:val="0"/>
            <w:vAlign w:val="center"/>
          </w:tcPr>
          <w:p w14:paraId="6ECC7CFA">
            <w:pPr>
              <w:spacing w:line="300" w:lineRule="exact"/>
              <w:ind w:left="-105" w:leftChars="-50" w:right="-105" w:rightChars="-50"/>
              <w:jc w:val="center"/>
              <w:rPr>
                <w:rFonts w:eastAsia="宋体"/>
                <w:kern w:val="0"/>
                <w:sz w:val="21"/>
              </w:rPr>
            </w:pPr>
          </w:p>
        </w:tc>
        <w:tc>
          <w:tcPr>
            <w:tcW w:w="1490" w:type="dxa"/>
            <w:noWrap w:val="0"/>
            <w:vAlign w:val="top"/>
          </w:tcPr>
          <w:p w14:paraId="301ED885">
            <w:pPr>
              <w:spacing w:line="300" w:lineRule="exact"/>
              <w:ind w:left="-105" w:leftChars="-50" w:right="-105" w:rightChars="-50"/>
              <w:jc w:val="center"/>
              <w:rPr>
                <w:rFonts w:eastAsia="宋体"/>
                <w:kern w:val="0"/>
                <w:sz w:val="21"/>
              </w:rPr>
            </w:pPr>
          </w:p>
        </w:tc>
        <w:tc>
          <w:tcPr>
            <w:tcW w:w="1393" w:type="dxa"/>
            <w:noWrap w:val="0"/>
            <w:vAlign w:val="center"/>
          </w:tcPr>
          <w:p w14:paraId="62E74895">
            <w:pPr>
              <w:spacing w:line="300" w:lineRule="exact"/>
              <w:ind w:left="-105" w:leftChars="-50" w:right="-105" w:rightChars="-50"/>
              <w:jc w:val="center"/>
              <w:rPr>
                <w:rFonts w:eastAsia="宋体"/>
                <w:kern w:val="0"/>
                <w:sz w:val="21"/>
              </w:rPr>
            </w:pPr>
          </w:p>
        </w:tc>
      </w:tr>
      <w:tr w14:paraId="4196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72" w:type="dxa"/>
            <w:noWrap w:val="0"/>
            <w:vAlign w:val="center"/>
          </w:tcPr>
          <w:p w14:paraId="3E16B805">
            <w:pPr>
              <w:spacing w:line="300" w:lineRule="exact"/>
              <w:ind w:left="-105" w:leftChars="-50" w:right="-105" w:rightChars="-50"/>
              <w:jc w:val="center"/>
              <w:rPr>
                <w:rFonts w:eastAsia="宋体"/>
                <w:kern w:val="0"/>
                <w:sz w:val="21"/>
              </w:rPr>
            </w:pPr>
          </w:p>
        </w:tc>
        <w:tc>
          <w:tcPr>
            <w:tcW w:w="2115" w:type="dxa"/>
            <w:noWrap w:val="0"/>
            <w:vAlign w:val="center"/>
          </w:tcPr>
          <w:p w14:paraId="39547DFE">
            <w:pPr>
              <w:spacing w:line="300" w:lineRule="exact"/>
              <w:ind w:left="-105" w:leftChars="-50" w:right="-105" w:rightChars="-50"/>
              <w:jc w:val="center"/>
              <w:rPr>
                <w:rFonts w:eastAsia="宋体"/>
                <w:kern w:val="0"/>
                <w:sz w:val="21"/>
              </w:rPr>
            </w:pPr>
          </w:p>
        </w:tc>
        <w:tc>
          <w:tcPr>
            <w:tcW w:w="1310" w:type="dxa"/>
            <w:noWrap w:val="0"/>
            <w:vAlign w:val="center"/>
          </w:tcPr>
          <w:p w14:paraId="4AC43F96">
            <w:pPr>
              <w:spacing w:line="300" w:lineRule="exact"/>
              <w:ind w:left="-105" w:leftChars="-50" w:right="-105" w:rightChars="-50"/>
              <w:jc w:val="center"/>
              <w:rPr>
                <w:rFonts w:eastAsia="宋体"/>
                <w:kern w:val="0"/>
                <w:sz w:val="21"/>
              </w:rPr>
            </w:pPr>
          </w:p>
        </w:tc>
        <w:tc>
          <w:tcPr>
            <w:tcW w:w="843" w:type="dxa"/>
            <w:noWrap w:val="0"/>
            <w:vAlign w:val="center"/>
          </w:tcPr>
          <w:p w14:paraId="624B02CA">
            <w:pPr>
              <w:spacing w:line="300" w:lineRule="exact"/>
              <w:ind w:left="-105" w:leftChars="-50" w:right="-105" w:rightChars="-50"/>
              <w:jc w:val="center"/>
              <w:rPr>
                <w:rFonts w:eastAsia="宋体"/>
                <w:kern w:val="0"/>
                <w:sz w:val="21"/>
              </w:rPr>
            </w:pPr>
          </w:p>
        </w:tc>
        <w:tc>
          <w:tcPr>
            <w:tcW w:w="1490" w:type="dxa"/>
            <w:noWrap w:val="0"/>
            <w:vAlign w:val="top"/>
          </w:tcPr>
          <w:p w14:paraId="613501BE">
            <w:pPr>
              <w:spacing w:line="300" w:lineRule="exact"/>
              <w:ind w:left="-105" w:leftChars="-50" w:right="-105" w:rightChars="-50"/>
              <w:jc w:val="center"/>
              <w:rPr>
                <w:rFonts w:eastAsia="宋体"/>
                <w:kern w:val="0"/>
                <w:sz w:val="21"/>
              </w:rPr>
            </w:pPr>
          </w:p>
        </w:tc>
        <w:tc>
          <w:tcPr>
            <w:tcW w:w="1393" w:type="dxa"/>
            <w:noWrap w:val="0"/>
            <w:vAlign w:val="center"/>
          </w:tcPr>
          <w:p w14:paraId="4BC2B39F">
            <w:pPr>
              <w:spacing w:line="300" w:lineRule="exact"/>
              <w:ind w:left="-105" w:leftChars="-50" w:right="-105" w:rightChars="-50"/>
              <w:jc w:val="center"/>
              <w:rPr>
                <w:rFonts w:eastAsia="宋体"/>
                <w:kern w:val="0"/>
                <w:sz w:val="21"/>
              </w:rPr>
            </w:pPr>
          </w:p>
        </w:tc>
      </w:tr>
      <w:tr w14:paraId="5304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72" w:type="dxa"/>
            <w:noWrap w:val="0"/>
            <w:vAlign w:val="center"/>
          </w:tcPr>
          <w:p w14:paraId="49D09FFE">
            <w:pPr>
              <w:spacing w:line="300" w:lineRule="exact"/>
              <w:ind w:left="-105" w:leftChars="-50" w:right="-105" w:rightChars="-50"/>
              <w:jc w:val="center"/>
              <w:rPr>
                <w:rFonts w:eastAsia="宋体"/>
                <w:kern w:val="0"/>
                <w:sz w:val="21"/>
              </w:rPr>
            </w:pPr>
          </w:p>
        </w:tc>
        <w:tc>
          <w:tcPr>
            <w:tcW w:w="2115" w:type="dxa"/>
            <w:noWrap w:val="0"/>
            <w:vAlign w:val="center"/>
          </w:tcPr>
          <w:p w14:paraId="0E34D13F">
            <w:pPr>
              <w:spacing w:line="300" w:lineRule="exact"/>
              <w:ind w:left="-105" w:leftChars="-50" w:right="-105" w:rightChars="-50"/>
              <w:jc w:val="center"/>
              <w:rPr>
                <w:rFonts w:eastAsia="宋体"/>
                <w:kern w:val="0"/>
                <w:sz w:val="21"/>
              </w:rPr>
            </w:pPr>
          </w:p>
        </w:tc>
        <w:tc>
          <w:tcPr>
            <w:tcW w:w="1310" w:type="dxa"/>
            <w:noWrap w:val="0"/>
            <w:vAlign w:val="center"/>
          </w:tcPr>
          <w:p w14:paraId="0A894B82">
            <w:pPr>
              <w:spacing w:line="300" w:lineRule="exact"/>
              <w:ind w:left="-105" w:leftChars="-50" w:right="-105" w:rightChars="-50"/>
              <w:jc w:val="center"/>
              <w:rPr>
                <w:rFonts w:eastAsia="宋体"/>
                <w:kern w:val="0"/>
                <w:sz w:val="21"/>
              </w:rPr>
            </w:pPr>
          </w:p>
        </w:tc>
        <w:tc>
          <w:tcPr>
            <w:tcW w:w="843" w:type="dxa"/>
            <w:noWrap w:val="0"/>
            <w:vAlign w:val="center"/>
          </w:tcPr>
          <w:p w14:paraId="6B26BBA1">
            <w:pPr>
              <w:spacing w:line="300" w:lineRule="exact"/>
              <w:ind w:left="-105" w:leftChars="-50" w:right="-105" w:rightChars="-50"/>
              <w:jc w:val="center"/>
              <w:rPr>
                <w:rFonts w:eastAsia="宋体"/>
                <w:kern w:val="0"/>
                <w:sz w:val="21"/>
              </w:rPr>
            </w:pPr>
          </w:p>
        </w:tc>
        <w:tc>
          <w:tcPr>
            <w:tcW w:w="1490" w:type="dxa"/>
            <w:noWrap w:val="0"/>
            <w:vAlign w:val="top"/>
          </w:tcPr>
          <w:p w14:paraId="2DC0A163">
            <w:pPr>
              <w:spacing w:line="300" w:lineRule="exact"/>
              <w:ind w:left="-105" w:leftChars="-50" w:right="-105" w:rightChars="-50"/>
              <w:jc w:val="center"/>
              <w:rPr>
                <w:rFonts w:eastAsia="宋体"/>
                <w:kern w:val="0"/>
                <w:sz w:val="21"/>
              </w:rPr>
            </w:pPr>
          </w:p>
        </w:tc>
        <w:tc>
          <w:tcPr>
            <w:tcW w:w="1393" w:type="dxa"/>
            <w:noWrap w:val="0"/>
            <w:vAlign w:val="center"/>
          </w:tcPr>
          <w:p w14:paraId="62BBB4B5">
            <w:pPr>
              <w:spacing w:line="300" w:lineRule="exact"/>
              <w:ind w:left="-105" w:leftChars="-50" w:right="-105" w:rightChars="-50"/>
              <w:jc w:val="center"/>
              <w:rPr>
                <w:rFonts w:eastAsia="宋体"/>
                <w:kern w:val="0"/>
                <w:sz w:val="21"/>
              </w:rPr>
            </w:pPr>
          </w:p>
        </w:tc>
      </w:tr>
      <w:tr w14:paraId="5017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72" w:type="dxa"/>
            <w:noWrap w:val="0"/>
            <w:vAlign w:val="center"/>
          </w:tcPr>
          <w:p w14:paraId="74F30405">
            <w:pPr>
              <w:spacing w:line="300" w:lineRule="exact"/>
              <w:ind w:left="-105" w:leftChars="-50" w:right="-105" w:rightChars="-50"/>
              <w:jc w:val="center"/>
              <w:rPr>
                <w:rFonts w:eastAsia="宋体"/>
                <w:kern w:val="0"/>
                <w:sz w:val="21"/>
              </w:rPr>
            </w:pPr>
          </w:p>
        </w:tc>
        <w:tc>
          <w:tcPr>
            <w:tcW w:w="2115" w:type="dxa"/>
            <w:noWrap w:val="0"/>
            <w:vAlign w:val="center"/>
          </w:tcPr>
          <w:p w14:paraId="52AF9122">
            <w:pPr>
              <w:spacing w:line="300" w:lineRule="exact"/>
              <w:ind w:left="-105" w:leftChars="-50" w:right="-105" w:rightChars="-50"/>
              <w:jc w:val="center"/>
              <w:rPr>
                <w:rFonts w:eastAsia="宋体"/>
                <w:kern w:val="0"/>
                <w:sz w:val="21"/>
              </w:rPr>
            </w:pPr>
          </w:p>
        </w:tc>
        <w:tc>
          <w:tcPr>
            <w:tcW w:w="1310" w:type="dxa"/>
            <w:noWrap w:val="0"/>
            <w:vAlign w:val="center"/>
          </w:tcPr>
          <w:p w14:paraId="70994AD0">
            <w:pPr>
              <w:spacing w:line="300" w:lineRule="exact"/>
              <w:ind w:left="-105" w:leftChars="-50" w:right="-105" w:rightChars="-50"/>
              <w:jc w:val="center"/>
              <w:rPr>
                <w:rFonts w:eastAsia="宋体"/>
                <w:kern w:val="0"/>
                <w:sz w:val="21"/>
              </w:rPr>
            </w:pPr>
          </w:p>
        </w:tc>
        <w:tc>
          <w:tcPr>
            <w:tcW w:w="843" w:type="dxa"/>
            <w:noWrap w:val="0"/>
            <w:vAlign w:val="center"/>
          </w:tcPr>
          <w:p w14:paraId="49A3CF11">
            <w:pPr>
              <w:spacing w:line="300" w:lineRule="exact"/>
              <w:ind w:left="-105" w:leftChars="-50" w:right="-105" w:rightChars="-50"/>
              <w:jc w:val="center"/>
              <w:rPr>
                <w:rFonts w:eastAsia="宋体"/>
                <w:kern w:val="0"/>
                <w:sz w:val="21"/>
              </w:rPr>
            </w:pPr>
          </w:p>
        </w:tc>
        <w:tc>
          <w:tcPr>
            <w:tcW w:w="1490" w:type="dxa"/>
            <w:noWrap w:val="0"/>
            <w:vAlign w:val="top"/>
          </w:tcPr>
          <w:p w14:paraId="14187E51">
            <w:pPr>
              <w:spacing w:line="300" w:lineRule="exact"/>
              <w:ind w:left="-105" w:leftChars="-50" w:right="-105" w:rightChars="-50"/>
              <w:jc w:val="center"/>
              <w:rPr>
                <w:rFonts w:eastAsia="宋体"/>
                <w:kern w:val="0"/>
                <w:sz w:val="21"/>
              </w:rPr>
            </w:pPr>
          </w:p>
        </w:tc>
        <w:tc>
          <w:tcPr>
            <w:tcW w:w="1393" w:type="dxa"/>
            <w:noWrap w:val="0"/>
            <w:vAlign w:val="center"/>
          </w:tcPr>
          <w:p w14:paraId="78EA1BCD">
            <w:pPr>
              <w:spacing w:line="300" w:lineRule="exact"/>
              <w:ind w:left="-105" w:leftChars="-50" w:right="-105" w:rightChars="-50"/>
              <w:jc w:val="center"/>
              <w:rPr>
                <w:rFonts w:eastAsia="宋体"/>
                <w:kern w:val="0"/>
                <w:sz w:val="21"/>
              </w:rPr>
            </w:pPr>
          </w:p>
        </w:tc>
      </w:tr>
      <w:tr w14:paraId="49C0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72" w:type="dxa"/>
            <w:noWrap w:val="0"/>
            <w:vAlign w:val="center"/>
          </w:tcPr>
          <w:p w14:paraId="02B8384D">
            <w:pPr>
              <w:spacing w:line="300" w:lineRule="exact"/>
              <w:ind w:left="-105" w:leftChars="-50" w:right="-105" w:rightChars="-50"/>
              <w:jc w:val="center"/>
              <w:rPr>
                <w:rFonts w:eastAsia="宋体"/>
                <w:kern w:val="0"/>
                <w:sz w:val="21"/>
              </w:rPr>
            </w:pPr>
          </w:p>
        </w:tc>
        <w:tc>
          <w:tcPr>
            <w:tcW w:w="2115" w:type="dxa"/>
            <w:noWrap w:val="0"/>
            <w:vAlign w:val="center"/>
          </w:tcPr>
          <w:p w14:paraId="39FA4BB1">
            <w:pPr>
              <w:spacing w:line="300" w:lineRule="exact"/>
              <w:ind w:left="-105" w:leftChars="-50" w:right="-105" w:rightChars="-50"/>
              <w:rPr>
                <w:rFonts w:eastAsia="宋体"/>
                <w:kern w:val="0"/>
                <w:sz w:val="21"/>
              </w:rPr>
            </w:pPr>
          </w:p>
        </w:tc>
        <w:tc>
          <w:tcPr>
            <w:tcW w:w="1310" w:type="dxa"/>
            <w:noWrap w:val="0"/>
            <w:vAlign w:val="center"/>
          </w:tcPr>
          <w:p w14:paraId="0A826FF9">
            <w:pPr>
              <w:spacing w:line="300" w:lineRule="exact"/>
              <w:ind w:left="-105" w:leftChars="-50" w:right="-105" w:rightChars="-50"/>
              <w:jc w:val="center"/>
              <w:rPr>
                <w:rFonts w:eastAsia="宋体"/>
                <w:kern w:val="0"/>
                <w:sz w:val="21"/>
              </w:rPr>
            </w:pPr>
          </w:p>
        </w:tc>
        <w:tc>
          <w:tcPr>
            <w:tcW w:w="843" w:type="dxa"/>
            <w:noWrap w:val="0"/>
            <w:vAlign w:val="center"/>
          </w:tcPr>
          <w:p w14:paraId="182DDACF">
            <w:pPr>
              <w:spacing w:line="300" w:lineRule="exact"/>
              <w:ind w:left="-105" w:leftChars="-50" w:right="-105" w:rightChars="-50"/>
              <w:jc w:val="center"/>
              <w:rPr>
                <w:rFonts w:eastAsia="宋体"/>
                <w:kern w:val="0"/>
                <w:sz w:val="21"/>
              </w:rPr>
            </w:pPr>
          </w:p>
        </w:tc>
        <w:tc>
          <w:tcPr>
            <w:tcW w:w="1490" w:type="dxa"/>
            <w:noWrap w:val="0"/>
            <w:vAlign w:val="top"/>
          </w:tcPr>
          <w:p w14:paraId="50CE9D86">
            <w:pPr>
              <w:spacing w:line="300" w:lineRule="exact"/>
              <w:ind w:left="-105" w:leftChars="-50" w:right="-105" w:rightChars="-50"/>
              <w:jc w:val="center"/>
              <w:rPr>
                <w:rFonts w:eastAsia="宋体"/>
                <w:kern w:val="0"/>
                <w:sz w:val="21"/>
              </w:rPr>
            </w:pPr>
          </w:p>
        </w:tc>
        <w:tc>
          <w:tcPr>
            <w:tcW w:w="1393" w:type="dxa"/>
            <w:noWrap w:val="0"/>
            <w:vAlign w:val="center"/>
          </w:tcPr>
          <w:p w14:paraId="4958DDB3">
            <w:pPr>
              <w:spacing w:line="300" w:lineRule="exact"/>
              <w:ind w:left="-105" w:leftChars="-50" w:right="-105" w:rightChars="-50"/>
              <w:jc w:val="center"/>
              <w:rPr>
                <w:rFonts w:eastAsia="宋体"/>
                <w:kern w:val="0"/>
                <w:sz w:val="21"/>
              </w:rPr>
            </w:pPr>
          </w:p>
        </w:tc>
      </w:tr>
    </w:tbl>
    <w:p w14:paraId="701FE363">
      <w:pPr>
        <w:pStyle w:val="22"/>
        <w:rPr>
          <w:rFonts w:hint="eastAsia"/>
          <w:color w:val="auto"/>
        </w:rPr>
      </w:pPr>
      <w:r>
        <w:rPr>
          <w:rFonts w:hint="eastAsia"/>
          <w:color w:val="auto"/>
        </w:rPr>
        <w:t>注：招标人应在“备注”或“工程量清单报价表填写规定”中规定计日工项目报价原则。</w:t>
      </w:r>
    </w:p>
    <w:p w14:paraId="63845E75">
      <w:pPr>
        <w:autoSpaceDE w:val="0"/>
        <w:autoSpaceDN w:val="0"/>
        <w:adjustRightInd w:val="0"/>
        <w:jc w:val="left"/>
        <w:rPr>
          <w:rFonts w:hint="eastAsia" w:ascii="宋体" w:hAnsi="宋体" w:eastAsia="宋体" w:cs="宋体"/>
          <w:kern w:val="0"/>
          <w:sz w:val="21"/>
          <w:szCs w:val="21"/>
        </w:rPr>
      </w:pPr>
    </w:p>
    <w:p w14:paraId="7F9E4E8C">
      <w:pPr>
        <w:rPr>
          <w:rFonts w:hint="eastAsia" w:eastAsia="黑体"/>
          <w:kern w:val="0"/>
        </w:rPr>
      </w:pPr>
    </w:p>
    <w:p w14:paraId="51B4975D">
      <w:pPr>
        <w:rPr>
          <w:rFonts w:hint="eastAsia" w:eastAsia="黑体"/>
          <w:kern w:val="0"/>
        </w:rPr>
      </w:pPr>
    </w:p>
    <w:p w14:paraId="2548D1BA">
      <w:pPr>
        <w:rPr>
          <w:rFonts w:hint="eastAsia" w:eastAsia="黑体"/>
          <w:sz w:val="32"/>
        </w:rPr>
      </w:pPr>
    </w:p>
    <w:p w14:paraId="41035935">
      <w:pPr>
        <w:rPr>
          <w:rFonts w:hint="eastAsia" w:eastAsia="黑体"/>
          <w:sz w:val="32"/>
        </w:rPr>
        <w:sectPr>
          <w:headerReference r:id="rId33" w:type="default"/>
          <w:footerReference r:id="rId35" w:type="default"/>
          <w:headerReference r:id="rId34" w:type="even"/>
          <w:footerReference r:id="rId36" w:type="even"/>
          <w:pgSz w:w="11907" w:h="16840"/>
          <w:pgMar w:top="1440" w:right="1797" w:bottom="1440" w:left="1797" w:header="851" w:footer="992" w:gutter="0"/>
          <w:pgNumType w:fmt="decimal"/>
          <w:cols w:space="720" w:num="1"/>
          <w:docGrid w:type="linesAndChars" w:linePitch="481" w:charSpace="0"/>
        </w:sectPr>
      </w:pPr>
    </w:p>
    <w:p w14:paraId="4A1C7FA2">
      <w:pPr>
        <w:keepNext/>
        <w:keepLines/>
        <w:tabs>
          <w:tab w:val="left" w:pos="1287"/>
        </w:tabs>
        <w:spacing w:before="240" w:after="240"/>
        <w:outlineLvl w:val="2"/>
        <w:rPr>
          <w:rFonts w:ascii="黑体" w:hAnsi="黑体" w:eastAsia="黑体" w:cs="黑体"/>
          <w:b/>
          <w:bCs/>
        </w:rPr>
      </w:pPr>
      <w:r>
        <w:rPr>
          <w:rFonts w:eastAsia="宋体"/>
          <w:b/>
          <w:bCs/>
          <w:sz w:val="28"/>
          <w:szCs w:val="32"/>
        </w:rPr>
        <w:t>5.3.</w:t>
      </w:r>
      <w:r>
        <w:rPr>
          <w:rFonts w:hint="eastAsia" w:eastAsia="宋体"/>
          <w:b/>
          <w:bCs/>
          <w:sz w:val="28"/>
          <w:szCs w:val="32"/>
        </w:rPr>
        <w:t xml:space="preserve">9  </w:t>
      </w:r>
      <w:r>
        <w:rPr>
          <w:rFonts w:hint="eastAsia" w:ascii="华文中宋" w:hAnsi="华文中宋" w:cs="华文中宋"/>
          <w:b/>
          <w:bCs/>
          <w:sz w:val="28"/>
          <w:szCs w:val="32"/>
        </w:rPr>
        <w:t>工程单价汇总表</w:t>
      </w:r>
    </w:p>
    <w:p w14:paraId="637031D8">
      <w:pPr>
        <w:jc w:val="center"/>
        <w:rPr>
          <w:rFonts w:ascii="黑体" w:hAnsi="黑体" w:eastAsia="黑体" w:cs="黑体"/>
          <w:b/>
          <w:sz w:val="28"/>
          <w:szCs w:val="28"/>
        </w:rPr>
      </w:pPr>
      <w:r>
        <w:rPr>
          <w:rFonts w:hint="eastAsia" w:ascii="黑体" w:hAnsi="黑体" w:eastAsia="黑体" w:cs="黑体"/>
          <w:b/>
          <w:sz w:val="28"/>
          <w:szCs w:val="28"/>
        </w:rPr>
        <w:t>建筑工程单价汇总表</w:t>
      </w:r>
    </w:p>
    <w:p w14:paraId="3466AB58">
      <w:pPr>
        <w:rPr>
          <w:rFonts w:eastAsia="宋体"/>
          <w:kern w:val="0"/>
          <w:sz w:val="21"/>
          <w:u w:val="single"/>
        </w:rPr>
      </w:pPr>
      <w:r>
        <w:rPr>
          <w:rFonts w:eastAsia="宋体"/>
          <w:kern w:val="0"/>
          <w:sz w:val="21"/>
        </w:rPr>
        <w:t>合同编号：</w:t>
      </w:r>
      <w:r>
        <w:rPr>
          <w:rFonts w:hint="eastAsia" w:eastAsia="宋体"/>
          <w:kern w:val="0"/>
          <w:sz w:val="21"/>
          <w:u w:val="single"/>
        </w:rPr>
        <w:t xml:space="preserve">                </w:t>
      </w:r>
    </w:p>
    <w:p w14:paraId="3E6661D3">
      <w:pPr>
        <w:rPr>
          <w:rFonts w:hint="eastAsia" w:eastAsia="宋体"/>
          <w:kern w:val="0"/>
          <w:sz w:val="21"/>
        </w:rPr>
      </w:pPr>
      <w:r>
        <w:rPr>
          <w:rFonts w:eastAsia="宋体"/>
          <w:kern w:val="0"/>
          <w:sz w:val="21"/>
        </w:rPr>
        <w:t>工程名称：</w:t>
      </w:r>
      <w:r>
        <w:rPr>
          <w:rFonts w:hint="eastAsia" w:eastAsia="宋体"/>
          <w:kern w:val="0"/>
          <w:sz w:val="21"/>
          <w:u w:val="single"/>
        </w:rPr>
        <w:t xml:space="preserve">                </w:t>
      </w:r>
      <w:r>
        <w:rPr>
          <w:rFonts w:eastAsia="宋体"/>
          <w:kern w:val="0"/>
          <w:sz w:val="21"/>
        </w:rPr>
        <w:t xml:space="preserve"> </w:t>
      </w:r>
      <w:r>
        <w:rPr>
          <w:rFonts w:hint="eastAsia" w:eastAsia="宋体"/>
          <w:kern w:val="0"/>
          <w:sz w:val="21"/>
        </w:rPr>
        <w:t xml:space="preserve">                                                                                                  </w:t>
      </w:r>
    </w:p>
    <w:p w14:paraId="14D2DEFF">
      <w:pPr>
        <w:jc w:val="right"/>
        <w:rPr>
          <w:rFonts w:hint="eastAsia" w:eastAsia="宋体"/>
          <w:kern w:val="0"/>
          <w:sz w:val="21"/>
        </w:rPr>
      </w:pPr>
      <w:r>
        <w:rPr>
          <w:rFonts w:hint="eastAsia" w:eastAsia="宋体"/>
          <w:kern w:val="0"/>
          <w:sz w:val="21"/>
        </w:rPr>
        <w:t>单位：元</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928"/>
        <w:gridCol w:w="941"/>
        <w:gridCol w:w="1080"/>
        <w:gridCol w:w="998"/>
        <w:gridCol w:w="1336"/>
        <w:gridCol w:w="1242"/>
        <w:gridCol w:w="981"/>
        <w:gridCol w:w="984"/>
        <w:gridCol w:w="1063"/>
        <w:gridCol w:w="1175"/>
        <w:gridCol w:w="1308"/>
      </w:tblGrid>
      <w:tr w14:paraId="0ED74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0" w:type="pct"/>
            <w:vMerge w:val="restart"/>
            <w:noWrap w:val="0"/>
            <w:vAlign w:val="center"/>
          </w:tcPr>
          <w:p w14:paraId="36243361">
            <w:pPr>
              <w:spacing w:line="300" w:lineRule="exact"/>
              <w:ind w:left="-105" w:leftChars="-50" w:right="-105" w:rightChars="-50"/>
              <w:jc w:val="center"/>
              <w:rPr>
                <w:rFonts w:hint="eastAsia" w:eastAsia="宋体"/>
                <w:sz w:val="21"/>
              </w:rPr>
            </w:pPr>
            <w:r>
              <w:rPr>
                <w:rFonts w:hint="eastAsia" w:eastAsia="宋体"/>
                <w:sz w:val="21"/>
              </w:rPr>
              <w:t>序号</w:t>
            </w:r>
          </w:p>
        </w:tc>
        <w:tc>
          <w:tcPr>
            <w:tcW w:w="680" w:type="pct"/>
            <w:vMerge w:val="restart"/>
            <w:noWrap w:val="0"/>
            <w:vAlign w:val="center"/>
          </w:tcPr>
          <w:p w14:paraId="225466C6">
            <w:pPr>
              <w:spacing w:line="300" w:lineRule="exact"/>
              <w:ind w:left="-105" w:leftChars="-50" w:right="-105" w:rightChars="-50"/>
              <w:jc w:val="center"/>
              <w:rPr>
                <w:rFonts w:eastAsia="宋体"/>
                <w:sz w:val="21"/>
              </w:rPr>
            </w:pPr>
            <w:r>
              <w:rPr>
                <w:rFonts w:eastAsia="宋体"/>
                <w:sz w:val="21"/>
              </w:rPr>
              <w:t>项目名称</w:t>
            </w:r>
          </w:p>
        </w:tc>
        <w:tc>
          <w:tcPr>
            <w:tcW w:w="332" w:type="pct"/>
            <w:vMerge w:val="restart"/>
            <w:noWrap w:val="0"/>
            <w:vAlign w:val="center"/>
          </w:tcPr>
          <w:p w14:paraId="361F76C9">
            <w:pPr>
              <w:spacing w:line="300" w:lineRule="exact"/>
              <w:ind w:left="-105" w:leftChars="-50" w:right="-105" w:rightChars="-50"/>
              <w:jc w:val="center"/>
              <w:rPr>
                <w:rFonts w:eastAsia="宋体"/>
                <w:sz w:val="21"/>
              </w:rPr>
            </w:pPr>
            <w:r>
              <w:rPr>
                <w:rFonts w:eastAsia="宋体"/>
                <w:sz w:val="21"/>
              </w:rPr>
              <w:t>计量</w:t>
            </w:r>
          </w:p>
          <w:p w14:paraId="53CBDD7B">
            <w:pPr>
              <w:spacing w:line="300" w:lineRule="exact"/>
              <w:ind w:left="-105" w:leftChars="-50" w:right="-105" w:rightChars="-50"/>
              <w:jc w:val="center"/>
              <w:rPr>
                <w:rFonts w:eastAsia="宋体"/>
                <w:sz w:val="21"/>
              </w:rPr>
            </w:pPr>
            <w:r>
              <w:rPr>
                <w:rFonts w:eastAsia="宋体"/>
                <w:sz w:val="21"/>
              </w:rPr>
              <w:t>单位</w:t>
            </w:r>
          </w:p>
        </w:tc>
        <w:tc>
          <w:tcPr>
            <w:tcW w:w="1642" w:type="pct"/>
            <w:gridSpan w:val="4"/>
            <w:noWrap w:val="0"/>
            <w:vAlign w:val="center"/>
          </w:tcPr>
          <w:p w14:paraId="1A694153">
            <w:pPr>
              <w:spacing w:line="300" w:lineRule="exact"/>
              <w:ind w:left="-105" w:leftChars="-50" w:right="-105" w:rightChars="-50"/>
              <w:jc w:val="center"/>
              <w:rPr>
                <w:rFonts w:hint="eastAsia" w:eastAsia="宋体"/>
                <w:sz w:val="21"/>
              </w:rPr>
            </w:pPr>
            <w:r>
              <w:rPr>
                <w:rFonts w:hint="eastAsia" w:eastAsia="宋体"/>
                <w:sz w:val="21"/>
              </w:rPr>
              <w:t>直  接  费</w:t>
            </w:r>
          </w:p>
        </w:tc>
        <w:tc>
          <w:tcPr>
            <w:tcW w:w="346" w:type="pct"/>
            <w:vMerge w:val="restart"/>
            <w:noWrap w:val="0"/>
            <w:vAlign w:val="center"/>
          </w:tcPr>
          <w:p w14:paraId="7E2E7F96">
            <w:pPr>
              <w:spacing w:line="300" w:lineRule="exact"/>
              <w:ind w:left="-105" w:leftChars="-50" w:right="-105" w:rightChars="-50"/>
              <w:jc w:val="center"/>
              <w:rPr>
                <w:rFonts w:eastAsia="宋体"/>
                <w:sz w:val="21"/>
              </w:rPr>
            </w:pPr>
            <w:r>
              <w:rPr>
                <w:rFonts w:eastAsia="宋体"/>
                <w:sz w:val="21"/>
              </w:rPr>
              <w:t>间接费</w:t>
            </w:r>
          </w:p>
        </w:tc>
        <w:tc>
          <w:tcPr>
            <w:tcW w:w="347" w:type="pct"/>
            <w:vMerge w:val="restart"/>
            <w:noWrap w:val="0"/>
            <w:vAlign w:val="center"/>
          </w:tcPr>
          <w:p w14:paraId="48D7D9FF">
            <w:pPr>
              <w:spacing w:line="300" w:lineRule="exact"/>
              <w:ind w:left="-105" w:leftChars="-50" w:right="-105" w:rightChars="-50"/>
              <w:jc w:val="center"/>
              <w:rPr>
                <w:rFonts w:eastAsia="宋体"/>
                <w:sz w:val="21"/>
              </w:rPr>
            </w:pPr>
            <w:r>
              <w:rPr>
                <w:rFonts w:eastAsia="宋体"/>
                <w:sz w:val="21"/>
              </w:rPr>
              <w:t>利润</w:t>
            </w:r>
          </w:p>
        </w:tc>
        <w:tc>
          <w:tcPr>
            <w:tcW w:w="375" w:type="pct"/>
            <w:vMerge w:val="restart"/>
            <w:noWrap w:val="0"/>
            <w:vAlign w:val="center"/>
          </w:tcPr>
          <w:p w14:paraId="412796F8">
            <w:pPr>
              <w:spacing w:line="300" w:lineRule="exact"/>
              <w:ind w:left="-105" w:leftChars="-50" w:right="-105" w:rightChars="-50"/>
              <w:jc w:val="center"/>
              <w:rPr>
                <w:rFonts w:hint="eastAsia" w:eastAsia="宋体"/>
                <w:sz w:val="21"/>
              </w:rPr>
            </w:pPr>
            <w:r>
              <w:rPr>
                <w:rFonts w:hint="eastAsia" w:eastAsia="宋体"/>
                <w:sz w:val="21"/>
              </w:rPr>
              <w:t>材料补差</w:t>
            </w:r>
          </w:p>
          <w:p w14:paraId="0F6B6759">
            <w:pPr>
              <w:spacing w:line="300" w:lineRule="exact"/>
              <w:ind w:left="-105" w:leftChars="-50" w:right="-105" w:rightChars="-50"/>
              <w:jc w:val="center"/>
              <w:rPr>
                <w:rFonts w:hint="eastAsia" w:eastAsia="宋体"/>
                <w:sz w:val="21"/>
              </w:rPr>
            </w:pPr>
            <w:r>
              <w:rPr>
                <w:rFonts w:hint="eastAsia" w:eastAsia="宋体"/>
                <w:sz w:val="21"/>
              </w:rPr>
              <w:t>（若有）</w:t>
            </w:r>
          </w:p>
        </w:tc>
        <w:tc>
          <w:tcPr>
            <w:tcW w:w="414" w:type="pct"/>
            <w:vMerge w:val="restart"/>
            <w:noWrap w:val="0"/>
            <w:vAlign w:val="center"/>
          </w:tcPr>
          <w:p w14:paraId="2E51A645">
            <w:pPr>
              <w:spacing w:line="300" w:lineRule="exact"/>
              <w:ind w:left="-105" w:leftChars="-50" w:right="-105" w:rightChars="-50"/>
              <w:jc w:val="center"/>
              <w:rPr>
                <w:rFonts w:eastAsia="宋体"/>
                <w:sz w:val="21"/>
              </w:rPr>
            </w:pPr>
            <w:r>
              <w:rPr>
                <w:rFonts w:eastAsia="宋体"/>
                <w:sz w:val="21"/>
              </w:rPr>
              <w:t>税金</w:t>
            </w:r>
          </w:p>
        </w:tc>
        <w:tc>
          <w:tcPr>
            <w:tcW w:w="461" w:type="pct"/>
            <w:vMerge w:val="restart"/>
            <w:noWrap w:val="0"/>
            <w:vAlign w:val="center"/>
          </w:tcPr>
          <w:p w14:paraId="06B5FF4C">
            <w:pPr>
              <w:spacing w:line="300" w:lineRule="exact"/>
              <w:ind w:left="-105" w:leftChars="-50" w:right="-105" w:rightChars="-50"/>
              <w:jc w:val="center"/>
              <w:rPr>
                <w:rFonts w:eastAsia="宋体"/>
                <w:sz w:val="21"/>
              </w:rPr>
            </w:pPr>
            <w:r>
              <w:rPr>
                <w:rFonts w:eastAsia="宋体"/>
                <w:sz w:val="21"/>
              </w:rPr>
              <w:t>合计</w:t>
            </w:r>
          </w:p>
        </w:tc>
      </w:tr>
      <w:tr w14:paraId="6FCD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0" w:type="pct"/>
            <w:vMerge w:val="continue"/>
            <w:noWrap w:val="0"/>
            <w:vAlign w:val="center"/>
          </w:tcPr>
          <w:p w14:paraId="578F2E18">
            <w:pPr>
              <w:spacing w:line="300" w:lineRule="exact"/>
              <w:ind w:left="-105" w:leftChars="-50" w:right="-105" w:rightChars="-50"/>
              <w:jc w:val="center"/>
              <w:rPr>
                <w:rFonts w:eastAsia="宋体"/>
                <w:sz w:val="21"/>
              </w:rPr>
            </w:pPr>
          </w:p>
        </w:tc>
        <w:tc>
          <w:tcPr>
            <w:tcW w:w="680" w:type="pct"/>
            <w:vMerge w:val="continue"/>
            <w:noWrap w:val="0"/>
            <w:vAlign w:val="center"/>
          </w:tcPr>
          <w:p w14:paraId="47264C4C">
            <w:pPr>
              <w:spacing w:line="300" w:lineRule="exact"/>
              <w:ind w:left="-105" w:leftChars="-50" w:right="-105" w:rightChars="-50"/>
              <w:jc w:val="center"/>
              <w:rPr>
                <w:rFonts w:eastAsia="宋体"/>
                <w:sz w:val="21"/>
              </w:rPr>
            </w:pPr>
          </w:p>
        </w:tc>
        <w:tc>
          <w:tcPr>
            <w:tcW w:w="332" w:type="pct"/>
            <w:vMerge w:val="continue"/>
            <w:noWrap w:val="0"/>
            <w:vAlign w:val="center"/>
          </w:tcPr>
          <w:p w14:paraId="5FDF194A">
            <w:pPr>
              <w:spacing w:line="300" w:lineRule="exact"/>
              <w:ind w:left="-105" w:leftChars="-50" w:right="-105" w:rightChars="-50"/>
              <w:jc w:val="center"/>
              <w:rPr>
                <w:rFonts w:eastAsia="宋体"/>
                <w:sz w:val="21"/>
              </w:rPr>
            </w:pPr>
          </w:p>
        </w:tc>
        <w:tc>
          <w:tcPr>
            <w:tcW w:w="1204" w:type="pct"/>
            <w:gridSpan w:val="3"/>
            <w:noWrap w:val="0"/>
            <w:vAlign w:val="center"/>
          </w:tcPr>
          <w:p w14:paraId="5E1B2972">
            <w:pPr>
              <w:spacing w:line="300" w:lineRule="exact"/>
              <w:ind w:left="-105" w:leftChars="-50" w:right="-105" w:rightChars="-50"/>
              <w:jc w:val="center"/>
              <w:rPr>
                <w:rFonts w:hint="eastAsia" w:eastAsia="宋体"/>
                <w:sz w:val="21"/>
              </w:rPr>
            </w:pPr>
            <w:r>
              <w:rPr>
                <w:rFonts w:hint="eastAsia" w:eastAsia="宋体"/>
                <w:sz w:val="21"/>
              </w:rPr>
              <w:t>基本直接费</w:t>
            </w:r>
          </w:p>
        </w:tc>
        <w:tc>
          <w:tcPr>
            <w:tcW w:w="438" w:type="pct"/>
            <w:vMerge w:val="restart"/>
            <w:noWrap w:val="0"/>
            <w:vAlign w:val="center"/>
          </w:tcPr>
          <w:p w14:paraId="6616247F">
            <w:pPr>
              <w:spacing w:line="300" w:lineRule="exact"/>
              <w:ind w:left="-105" w:leftChars="-50" w:right="-105" w:rightChars="-50"/>
              <w:jc w:val="center"/>
              <w:rPr>
                <w:rFonts w:eastAsia="宋体"/>
                <w:sz w:val="21"/>
              </w:rPr>
            </w:pPr>
            <w:r>
              <w:rPr>
                <w:rFonts w:eastAsia="宋体"/>
                <w:sz w:val="21"/>
              </w:rPr>
              <w:t>其他直接费</w:t>
            </w:r>
          </w:p>
        </w:tc>
        <w:tc>
          <w:tcPr>
            <w:tcW w:w="346" w:type="pct"/>
            <w:vMerge w:val="continue"/>
            <w:noWrap w:val="0"/>
            <w:vAlign w:val="center"/>
          </w:tcPr>
          <w:p w14:paraId="104E2E52">
            <w:pPr>
              <w:spacing w:line="300" w:lineRule="exact"/>
              <w:ind w:left="-105" w:leftChars="-50" w:right="-105" w:rightChars="-50"/>
              <w:jc w:val="center"/>
              <w:rPr>
                <w:rFonts w:eastAsia="宋体"/>
                <w:sz w:val="21"/>
              </w:rPr>
            </w:pPr>
          </w:p>
        </w:tc>
        <w:tc>
          <w:tcPr>
            <w:tcW w:w="347" w:type="pct"/>
            <w:vMerge w:val="continue"/>
            <w:noWrap w:val="0"/>
            <w:vAlign w:val="center"/>
          </w:tcPr>
          <w:p w14:paraId="5D7DFDBB">
            <w:pPr>
              <w:spacing w:line="300" w:lineRule="exact"/>
              <w:ind w:left="-105" w:leftChars="-50" w:right="-105" w:rightChars="-50"/>
              <w:jc w:val="center"/>
              <w:rPr>
                <w:rFonts w:eastAsia="宋体"/>
                <w:sz w:val="21"/>
              </w:rPr>
            </w:pPr>
          </w:p>
        </w:tc>
        <w:tc>
          <w:tcPr>
            <w:tcW w:w="375" w:type="pct"/>
            <w:vMerge w:val="continue"/>
            <w:noWrap w:val="0"/>
            <w:vAlign w:val="center"/>
          </w:tcPr>
          <w:p w14:paraId="2D45C51F">
            <w:pPr>
              <w:spacing w:line="300" w:lineRule="exact"/>
              <w:ind w:left="-105" w:leftChars="-50" w:right="-105" w:rightChars="-50"/>
              <w:jc w:val="center"/>
              <w:rPr>
                <w:rFonts w:eastAsia="宋体"/>
                <w:sz w:val="21"/>
              </w:rPr>
            </w:pPr>
          </w:p>
        </w:tc>
        <w:tc>
          <w:tcPr>
            <w:tcW w:w="414" w:type="pct"/>
            <w:vMerge w:val="continue"/>
            <w:noWrap w:val="0"/>
            <w:vAlign w:val="center"/>
          </w:tcPr>
          <w:p w14:paraId="65507ACE">
            <w:pPr>
              <w:spacing w:line="300" w:lineRule="exact"/>
              <w:ind w:left="-105" w:leftChars="-50" w:right="-105" w:rightChars="-50"/>
              <w:jc w:val="center"/>
              <w:rPr>
                <w:rFonts w:eastAsia="宋体"/>
                <w:sz w:val="21"/>
              </w:rPr>
            </w:pPr>
          </w:p>
        </w:tc>
        <w:tc>
          <w:tcPr>
            <w:tcW w:w="461" w:type="pct"/>
            <w:vMerge w:val="continue"/>
            <w:noWrap w:val="0"/>
            <w:vAlign w:val="center"/>
          </w:tcPr>
          <w:p w14:paraId="274918AB">
            <w:pPr>
              <w:spacing w:line="300" w:lineRule="exact"/>
              <w:ind w:left="-105" w:leftChars="-50" w:right="-105" w:rightChars="-50"/>
              <w:jc w:val="center"/>
              <w:rPr>
                <w:rFonts w:eastAsia="宋体"/>
                <w:sz w:val="21"/>
              </w:rPr>
            </w:pPr>
          </w:p>
        </w:tc>
      </w:tr>
      <w:tr w14:paraId="3BCE6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0" w:type="pct"/>
            <w:vMerge w:val="continue"/>
            <w:noWrap w:val="0"/>
            <w:vAlign w:val="center"/>
          </w:tcPr>
          <w:p w14:paraId="4B4A186C">
            <w:pPr>
              <w:spacing w:line="300" w:lineRule="exact"/>
              <w:ind w:left="-105" w:leftChars="-50" w:right="-105" w:rightChars="-50"/>
              <w:jc w:val="center"/>
              <w:rPr>
                <w:rFonts w:eastAsia="宋体"/>
                <w:sz w:val="21"/>
              </w:rPr>
            </w:pPr>
          </w:p>
        </w:tc>
        <w:tc>
          <w:tcPr>
            <w:tcW w:w="680" w:type="pct"/>
            <w:vMerge w:val="continue"/>
            <w:noWrap w:val="0"/>
            <w:vAlign w:val="center"/>
          </w:tcPr>
          <w:p w14:paraId="6CB88677">
            <w:pPr>
              <w:spacing w:line="300" w:lineRule="exact"/>
              <w:ind w:left="-105" w:leftChars="-50" w:right="-105" w:rightChars="-50"/>
              <w:jc w:val="center"/>
              <w:rPr>
                <w:rFonts w:eastAsia="宋体"/>
                <w:sz w:val="21"/>
              </w:rPr>
            </w:pPr>
          </w:p>
        </w:tc>
        <w:tc>
          <w:tcPr>
            <w:tcW w:w="332" w:type="pct"/>
            <w:vMerge w:val="continue"/>
            <w:noWrap w:val="0"/>
            <w:vAlign w:val="center"/>
          </w:tcPr>
          <w:p w14:paraId="5DCF032D">
            <w:pPr>
              <w:spacing w:line="300" w:lineRule="exact"/>
              <w:ind w:left="-105" w:leftChars="-50" w:right="-105" w:rightChars="-50"/>
              <w:jc w:val="center"/>
              <w:rPr>
                <w:rFonts w:eastAsia="宋体"/>
                <w:sz w:val="21"/>
              </w:rPr>
            </w:pPr>
          </w:p>
        </w:tc>
        <w:tc>
          <w:tcPr>
            <w:tcW w:w="381" w:type="pct"/>
            <w:noWrap w:val="0"/>
            <w:vAlign w:val="center"/>
          </w:tcPr>
          <w:p w14:paraId="1849AF88">
            <w:pPr>
              <w:spacing w:line="300" w:lineRule="exact"/>
              <w:ind w:left="-105" w:leftChars="-50" w:right="-105" w:rightChars="-50"/>
              <w:jc w:val="center"/>
              <w:rPr>
                <w:rFonts w:eastAsia="宋体"/>
                <w:sz w:val="21"/>
              </w:rPr>
            </w:pPr>
            <w:r>
              <w:rPr>
                <w:rFonts w:eastAsia="宋体"/>
                <w:sz w:val="21"/>
              </w:rPr>
              <w:t>人工费</w:t>
            </w:r>
          </w:p>
        </w:tc>
        <w:tc>
          <w:tcPr>
            <w:tcW w:w="352" w:type="pct"/>
            <w:noWrap w:val="0"/>
            <w:vAlign w:val="center"/>
          </w:tcPr>
          <w:p w14:paraId="3FAB4F3A">
            <w:pPr>
              <w:spacing w:line="300" w:lineRule="exact"/>
              <w:ind w:left="-105" w:leftChars="-50" w:right="-105" w:rightChars="-50"/>
              <w:jc w:val="center"/>
              <w:rPr>
                <w:rFonts w:eastAsia="宋体"/>
                <w:sz w:val="21"/>
              </w:rPr>
            </w:pPr>
            <w:r>
              <w:rPr>
                <w:rFonts w:eastAsia="宋体"/>
                <w:sz w:val="21"/>
              </w:rPr>
              <w:t>材料费</w:t>
            </w:r>
          </w:p>
        </w:tc>
        <w:tc>
          <w:tcPr>
            <w:tcW w:w="469" w:type="pct"/>
            <w:noWrap w:val="0"/>
            <w:vAlign w:val="center"/>
          </w:tcPr>
          <w:p w14:paraId="7FC62E35">
            <w:pPr>
              <w:spacing w:line="300" w:lineRule="exact"/>
              <w:ind w:left="-105" w:leftChars="-50" w:right="-105" w:rightChars="-50"/>
              <w:jc w:val="center"/>
              <w:rPr>
                <w:rFonts w:eastAsia="宋体"/>
                <w:sz w:val="21"/>
              </w:rPr>
            </w:pPr>
            <w:r>
              <w:rPr>
                <w:rFonts w:eastAsia="宋体"/>
                <w:sz w:val="21"/>
              </w:rPr>
              <w:t>机械使用费</w:t>
            </w:r>
          </w:p>
        </w:tc>
        <w:tc>
          <w:tcPr>
            <w:tcW w:w="438" w:type="pct"/>
            <w:vMerge w:val="continue"/>
            <w:noWrap w:val="0"/>
            <w:vAlign w:val="center"/>
          </w:tcPr>
          <w:p w14:paraId="09F77B46">
            <w:pPr>
              <w:spacing w:line="300" w:lineRule="exact"/>
              <w:ind w:left="-105" w:leftChars="-50" w:right="-105" w:rightChars="-50"/>
              <w:jc w:val="center"/>
              <w:rPr>
                <w:rFonts w:eastAsia="宋体"/>
                <w:sz w:val="21"/>
              </w:rPr>
            </w:pPr>
          </w:p>
        </w:tc>
        <w:tc>
          <w:tcPr>
            <w:tcW w:w="346" w:type="pct"/>
            <w:vMerge w:val="continue"/>
            <w:noWrap w:val="0"/>
            <w:vAlign w:val="center"/>
          </w:tcPr>
          <w:p w14:paraId="6E12165E">
            <w:pPr>
              <w:spacing w:line="300" w:lineRule="exact"/>
              <w:ind w:left="-105" w:leftChars="-50" w:right="-105" w:rightChars="-50"/>
              <w:jc w:val="center"/>
              <w:rPr>
                <w:rFonts w:eastAsia="宋体"/>
                <w:sz w:val="21"/>
              </w:rPr>
            </w:pPr>
          </w:p>
        </w:tc>
        <w:tc>
          <w:tcPr>
            <w:tcW w:w="347" w:type="pct"/>
            <w:vMerge w:val="continue"/>
            <w:noWrap w:val="0"/>
            <w:vAlign w:val="center"/>
          </w:tcPr>
          <w:p w14:paraId="45760DD7">
            <w:pPr>
              <w:spacing w:line="300" w:lineRule="exact"/>
              <w:ind w:left="-105" w:leftChars="-50" w:right="-105" w:rightChars="-50"/>
              <w:jc w:val="center"/>
              <w:rPr>
                <w:rFonts w:eastAsia="宋体"/>
                <w:sz w:val="21"/>
              </w:rPr>
            </w:pPr>
          </w:p>
        </w:tc>
        <w:tc>
          <w:tcPr>
            <w:tcW w:w="375" w:type="pct"/>
            <w:vMerge w:val="continue"/>
            <w:noWrap w:val="0"/>
            <w:vAlign w:val="center"/>
          </w:tcPr>
          <w:p w14:paraId="42C44E4C">
            <w:pPr>
              <w:spacing w:line="300" w:lineRule="exact"/>
              <w:ind w:left="-105" w:leftChars="-50" w:right="-105" w:rightChars="-50"/>
              <w:jc w:val="center"/>
              <w:rPr>
                <w:rFonts w:eastAsia="宋体"/>
                <w:sz w:val="21"/>
              </w:rPr>
            </w:pPr>
          </w:p>
        </w:tc>
        <w:tc>
          <w:tcPr>
            <w:tcW w:w="414" w:type="pct"/>
            <w:vMerge w:val="continue"/>
            <w:noWrap w:val="0"/>
            <w:vAlign w:val="center"/>
          </w:tcPr>
          <w:p w14:paraId="77785C22">
            <w:pPr>
              <w:spacing w:line="300" w:lineRule="exact"/>
              <w:ind w:left="-105" w:leftChars="-50" w:right="-105" w:rightChars="-50"/>
              <w:jc w:val="center"/>
              <w:rPr>
                <w:rFonts w:eastAsia="宋体"/>
                <w:sz w:val="21"/>
              </w:rPr>
            </w:pPr>
          </w:p>
        </w:tc>
        <w:tc>
          <w:tcPr>
            <w:tcW w:w="461" w:type="pct"/>
            <w:vMerge w:val="continue"/>
            <w:noWrap w:val="0"/>
            <w:vAlign w:val="center"/>
          </w:tcPr>
          <w:p w14:paraId="5ADDE463">
            <w:pPr>
              <w:spacing w:line="300" w:lineRule="exact"/>
              <w:ind w:left="-105" w:leftChars="-50" w:right="-105" w:rightChars="-50"/>
              <w:jc w:val="center"/>
              <w:rPr>
                <w:rFonts w:eastAsia="宋体"/>
                <w:sz w:val="21"/>
              </w:rPr>
            </w:pPr>
          </w:p>
        </w:tc>
      </w:tr>
      <w:tr w14:paraId="6BD2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0" w:type="pct"/>
            <w:noWrap w:val="0"/>
            <w:vAlign w:val="center"/>
          </w:tcPr>
          <w:p w14:paraId="64D829AC">
            <w:pPr>
              <w:spacing w:line="300" w:lineRule="exact"/>
              <w:ind w:left="-105" w:leftChars="-50" w:right="-105" w:rightChars="-50"/>
              <w:jc w:val="center"/>
              <w:rPr>
                <w:rFonts w:eastAsia="宋体"/>
                <w:sz w:val="21"/>
              </w:rPr>
            </w:pPr>
          </w:p>
        </w:tc>
        <w:tc>
          <w:tcPr>
            <w:tcW w:w="680" w:type="pct"/>
            <w:noWrap w:val="0"/>
            <w:vAlign w:val="center"/>
          </w:tcPr>
          <w:p w14:paraId="64DBE0E8">
            <w:pPr>
              <w:spacing w:line="300" w:lineRule="exact"/>
              <w:ind w:left="-105" w:leftChars="-50" w:right="-105" w:rightChars="-50"/>
              <w:jc w:val="center"/>
              <w:rPr>
                <w:rFonts w:eastAsia="宋体"/>
                <w:sz w:val="21"/>
              </w:rPr>
            </w:pPr>
          </w:p>
        </w:tc>
        <w:tc>
          <w:tcPr>
            <w:tcW w:w="332" w:type="pct"/>
            <w:noWrap w:val="0"/>
            <w:vAlign w:val="center"/>
          </w:tcPr>
          <w:p w14:paraId="442F04A6">
            <w:pPr>
              <w:spacing w:line="300" w:lineRule="exact"/>
              <w:ind w:left="-105" w:leftChars="-50" w:right="-105" w:rightChars="-50"/>
              <w:jc w:val="center"/>
              <w:rPr>
                <w:rFonts w:eastAsia="宋体"/>
                <w:sz w:val="21"/>
              </w:rPr>
            </w:pPr>
          </w:p>
        </w:tc>
        <w:tc>
          <w:tcPr>
            <w:tcW w:w="381" w:type="pct"/>
            <w:noWrap w:val="0"/>
            <w:vAlign w:val="center"/>
          </w:tcPr>
          <w:p w14:paraId="151DA578">
            <w:pPr>
              <w:spacing w:line="300" w:lineRule="exact"/>
              <w:ind w:left="-105" w:leftChars="-50" w:right="-105" w:rightChars="-50"/>
              <w:jc w:val="center"/>
              <w:rPr>
                <w:rFonts w:eastAsia="宋体"/>
                <w:sz w:val="21"/>
              </w:rPr>
            </w:pPr>
          </w:p>
        </w:tc>
        <w:tc>
          <w:tcPr>
            <w:tcW w:w="352" w:type="pct"/>
            <w:noWrap w:val="0"/>
            <w:vAlign w:val="center"/>
          </w:tcPr>
          <w:p w14:paraId="6DDC947A">
            <w:pPr>
              <w:spacing w:line="300" w:lineRule="exact"/>
              <w:ind w:left="-105" w:leftChars="-50" w:right="-105" w:rightChars="-50"/>
              <w:jc w:val="center"/>
              <w:rPr>
                <w:rFonts w:eastAsia="宋体"/>
                <w:sz w:val="21"/>
              </w:rPr>
            </w:pPr>
          </w:p>
        </w:tc>
        <w:tc>
          <w:tcPr>
            <w:tcW w:w="469" w:type="pct"/>
            <w:noWrap w:val="0"/>
            <w:vAlign w:val="center"/>
          </w:tcPr>
          <w:p w14:paraId="370AE77E">
            <w:pPr>
              <w:spacing w:line="300" w:lineRule="exact"/>
              <w:ind w:left="-105" w:leftChars="-50" w:right="-105" w:rightChars="-50"/>
              <w:jc w:val="center"/>
              <w:rPr>
                <w:rFonts w:eastAsia="宋体"/>
                <w:sz w:val="21"/>
              </w:rPr>
            </w:pPr>
          </w:p>
        </w:tc>
        <w:tc>
          <w:tcPr>
            <w:tcW w:w="438" w:type="pct"/>
            <w:noWrap w:val="0"/>
            <w:vAlign w:val="center"/>
          </w:tcPr>
          <w:p w14:paraId="751EC998">
            <w:pPr>
              <w:spacing w:line="300" w:lineRule="exact"/>
              <w:ind w:left="-105" w:leftChars="-50" w:right="-105" w:rightChars="-50"/>
              <w:jc w:val="center"/>
              <w:rPr>
                <w:rFonts w:eastAsia="宋体"/>
                <w:sz w:val="21"/>
              </w:rPr>
            </w:pPr>
          </w:p>
        </w:tc>
        <w:tc>
          <w:tcPr>
            <w:tcW w:w="346" w:type="pct"/>
            <w:noWrap w:val="0"/>
            <w:vAlign w:val="center"/>
          </w:tcPr>
          <w:p w14:paraId="7BAC8347">
            <w:pPr>
              <w:spacing w:line="300" w:lineRule="exact"/>
              <w:ind w:left="-105" w:leftChars="-50" w:right="-105" w:rightChars="-50"/>
              <w:jc w:val="center"/>
              <w:rPr>
                <w:rFonts w:eastAsia="宋体"/>
                <w:sz w:val="21"/>
              </w:rPr>
            </w:pPr>
          </w:p>
        </w:tc>
        <w:tc>
          <w:tcPr>
            <w:tcW w:w="347" w:type="pct"/>
            <w:noWrap w:val="0"/>
            <w:vAlign w:val="center"/>
          </w:tcPr>
          <w:p w14:paraId="05A361D4">
            <w:pPr>
              <w:spacing w:line="300" w:lineRule="exact"/>
              <w:ind w:left="-105" w:leftChars="-50" w:right="-105" w:rightChars="-50"/>
              <w:jc w:val="center"/>
              <w:rPr>
                <w:rFonts w:eastAsia="宋体"/>
                <w:sz w:val="21"/>
              </w:rPr>
            </w:pPr>
          </w:p>
        </w:tc>
        <w:tc>
          <w:tcPr>
            <w:tcW w:w="375" w:type="pct"/>
            <w:noWrap w:val="0"/>
            <w:vAlign w:val="center"/>
          </w:tcPr>
          <w:p w14:paraId="68217697">
            <w:pPr>
              <w:spacing w:line="300" w:lineRule="exact"/>
              <w:ind w:left="-105" w:leftChars="-50" w:right="-105" w:rightChars="-50"/>
              <w:jc w:val="center"/>
              <w:rPr>
                <w:rFonts w:eastAsia="宋体"/>
                <w:sz w:val="21"/>
              </w:rPr>
            </w:pPr>
          </w:p>
        </w:tc>
        <w:tc>
          <w:tcPr>
            <w:tcW w:w="414" w:type="pct"/>
            <w:noWrap w:val="0"/>
            <w:vAlign w:val="center"/>
          </w:tcPr>
          <w:p w14:paraId="6BFA4BBC">
            <w:pPr>
              <w:spacing w:line="300" w:lineRule="exact"/>
              <w:ind w:left="-105" w:leftChars="-50" w:right="-105" w:rightChars="-50"/>
              <w:jc w:val="center"/>
              <w:rPr>
                <w:rFonts w:eastAsia="宋体"/>
                <w:sz w:val="21"/>
              </w:rPr>
            </w:pPr>
          </w:p>
        </w:tc>
        <w:tc>
          <w:tcPr>
            <w:tcW w:w="461" w:type="pct"/>
            <w:noWrap w:val="0"/>
            <w:vAlign w:val="center"/>
          </w:tcPr>
          <w:p w14:paraId="61D6FB25">
            <w:pPr>
              <w:spacing w:line="300" w:lineRule="exact"/>
              <w:ind w:left="-105" w:leftChars="-50" w:right="-105" w:rightChars="-50"/>
              <w:jc w:val="center"/>
              <w:rPr>
                <w:rFonts w:eastAsia="宋体"/>
                <w:sz w:val="21"/>
              </w:rPr>
            </w:pPr>
          </w:p>
        </w:tc>
      </w:tr>
      <w:tr w14:paraId="44C5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0" w:type="pct"/>
            <w:noWrap w:val="0"/>
            <w:vAlign w:val="center"/>
          </w:tcPr>
          <w:p w14:paraId="48B79950">
            <w:pPr>
              <w:spacing w:line="300" w:lineRule="exact"/>
              <w:ind w:left="-105" w:leftChars="-50" w:right="-105" w:rightChars="-50"/>
              <w:jc w:val="center"/>
              <w:rPr>
                <w:rFonts w:eastAsia="宋体"/>
                <w:sz w:val="21"/>
              </w:rPr>
            </w:pPr>
          </w:p>
        </w:tc>
        <w:tc>
          <w:tcPr>
            <w:tcW w:w="680" w:type="pct"/>
            <w:noWrap w:val="0"/>
            <w:vAlign w:val="center"/>
          </w:tcPr>
          <w:p w14:paraId="2AEDE40E">
            <w:pPr>
              <w:spacing w:line="300" w:lineRule="exact"/>
              <w:ind w:left="-105" w:leftChars="-50" w:right="-105" w:rightChars="-50"/>
              <w:jc w:val="center"/>
              <w:rPr>
                <w:rFonts w:eastAsia="宋体"/>
                <w:sz w:val="21"/>
              </w:rPr>
            </w:pPr>
          </w:p>
        </w:tc>
        <w:tc>
          <w:tcPr>
            <w:tcW w:w="332" w:type="pct"/>
            <w:noWrap w:val="0"/>
            <w:vAlign w:val="center"/>
          </w:tcPr>
          <w:p w14:paraId="1F577EC1">
            <w:pPr>
              <w:spacing w:line="300" w:lineRule="exact"/>
              <w:ind w:left="-105" w:leftChars="-50" w:right="-105" w:rightChars="-50"/>
              <w:jc w:val="center"/>
              <w:rPr>
                <w:rFonts w:eastAsia="宋体"/>
                <w:sz w:val="21"/>
              </w:rPr>
            </w:pPr>
          </w:p>
        </w:tc>
        <w:tc>
          <w:tcPr>
            <w:tcW w:w="381" w:type="pct"/>
            <w:noWrap w:val="0"/>
            <w:vAlign w:val="center"/>
          </w:tcPr>
          <w:p w14:paraId="6340F965">
            <w:pPr>
              <w:spacing w:line="300" w:lineRule="exact"/>
              <w:ind w:left="-105" w:leftChars="-50" w:right="-105" w:rightChars="-50"/>
              <w:jc w:val="center"/>
              <w:rPr>
                <w:rFonts w:eastAsia="宋体"/>
                <w:sz w:val="21"/>
              </w:rPr>
            </w:pPr>
          </w:p>
        </w:tc>
        <w:tc>
          <w:tcPr>
            <w:tcW w:w="352" w:type="pct"/>
            <w:noWrap w:val="0"/>
            <w:vAlign w:val="center"/>
          </w:tcPr>
          <w:p w14:paraId="0FF73170">
            <w:pPr>
              <w:spacing w:line="300" w:lineRule="exact"/>
              <w:ind w:left="-105" w:leftChars="-50" w:right="-105" w:rightChars="-50"/>
              <w:jc w:val="center"/>
              <w:rPr>
                <w:rFonts w:eastAsia="宋体"/>
                <w:sz w:val="21"/>
              </w:rPr>
            </w:pPr>
          </w:p>
        </w:tc>
        <w:tc>
          <w:tcPr>
            <w:tcW w:w="469" w:type="pct"/>
            <w:noWrap w:val="0"/>
            <w:vAlign w:val="center"/>
          </w:tcPr>
          <w:p w14:paraId="2BE0BDA7">
            <w:pPr>
              <w:spacing w:line="300" w:lineRule="exact"/>
              <w:ind w:left="-105" w:leftChars="-50" w:right="-105" w:rightChars="-50"/>
              <w:jc w:val="center"/>
              <w:rPr>
                <w:rFonts w:eastAsia="宋体"/>
                <w:sz w:val="21"/>
              </w:rPr>
            </w:pPr>
          </w:p>
        </w:tc>
        <w:tc>
          <w:tcPr>
            <w:tcW w:w="438" w:type="pct"/>
            <w:noWrap w:val="0"/>
            <w:vAlign w:val="center"/>
          </w:tcPr>
          <w:p w14:paraId="584224EE">
            <w:pPr>
              <w:spacing w:line="300" w:lineRule="exact"/>
              <w:ind w:left="-105" w:leftChars="-50" w:right="-105" w:rightChars="-50"/>
              <w:jc w:val="center"/>
              <w:rPr>
                <w:rFonts w:eastAsia="宋体"/>
                <w:sz w:val="21"/>
              </w:rPr>
            </w:pPr>
          </w:p>
        </w:tc>
        <w:tc>
          <w:tcPr>
            <w:tcW w:w="346" w:type="pct"/>
            <w:noWrap w:val="0"/>
            <w:vAlign w:val="center"/>
          </w:tcPr>
          <w:p w14:paraId="75E1F3F8">
            <w:pPr>
              <w:spacing w:line="300" w:lineRule="exact"/>
              <w:ind w:left="-105" w:leftChars="-50" w:right="-105" w:rightChars="-50"/>
              <w:jc w:val="center"/>
              <w:rPr>
                <w:rFonts w:eastAsia="宋体"/>
                <w:sz w:val="21"/>
              </w:rPr>
            </w:pPr>
          </w:p>
        </w:tc>
        <w:tc>
          <w:tcPr>
            <w:tcW w:w="347" w:type="pct"/>
            <w:noWrap w:val="0"/>
            <w:vAlign w:val="center"/>
          </w:tcPr>
          <w:p w14:paraId="6AD2E549">
            <w:pPr>
              <w:spacing w:line="300" w:lineRule="exact"/>
              <w:ind w:left="-105" w:leftChars="-50" w:right="-105" w:rightChars="-50"/>
              <w:jc w:val="center"/>
              <w:rPr>
                <w:rFonts w:eastAsia="宋体"/>
                <w:sz w:val="21"/>
              </w:rPr>
            </w:pPr>
          </w:p>
        </w:tc>
        <w:tc>
          <w:tcPr>
            <w:tcW w:w="375" w:type="pct"/>
            <w:noWrap w:val="0"/>
            <w:vAlign w:val="center"/>
          </w:tcPr>
          <w:p w14:paraId="27ABF007">
            <w:pPr>
              <w:spacing w:line="300" w:lineRule="exact"/>
              <w:ind w:left="-105" w:leftChars="-50" w:right="-105" w:rightChars="-50"/>
              <w:jc w:val="center"/>
              <w:rPr>
                <w:rFonts w:eastAsia="宋体"/>
                <w:sz w:val="21"/>
              </w:rPr>
            </w:pPr>
          </w:p>
        </w:tc>
        <w:tc>
          <w:tcPr>
            <w:tcW w:w="414" w:type="pct"/>
            <w:noWrap w:val="0"/>
            <w:vAlign w:val="center"/>
          </w:tcPr>
          <w:p w14:paraId="2727450F">
            <w:pPr>
              <w:spacing w:line="300" w:lineRule="exact"/>
              <w:ind w:left="-105" w:leftChars="-50" w:right="-105" w:rightChars="-50"/>
              <w:jc w:val="center"/>
              <w:rPr>
                <w:rFonts w:eastAsia="宋体"/>
                <w:sz w:val="21"/>
              </w:rPr>
            </w:pPr>
          </w:p>
        </w:tc>
        <w:tc>
          <w:tcPr>
            <w:tcW w:w="461" w:type="pct"/>
            <w:noWrap w:val="0"/>
            <w:vAlign w:val="center"/>
          </w:tcPr>
          <w:p w14:paraId="0C050FDD">
            <w:pPr>
              <w:spacing w:line="300" w:lineRule="exact"/>
              <w:ind w:left="-105" w:leftChars="-50" w:right="-105" w:rightChars="-50"/>
              <w:jc w:val="center"/>
              <w:rPr>
                <w:rFonts w:eastAsia="宋体"/>
                <w:sz w:val="21"/>
              </w:rPr>
            </w:pPr>
          </w:p>
        </w:tc>
      </w:tr>
      <w:tr w14:paraId="3912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0" w:type="pct"/>
            <w:noWrap w:val="0"/>
            <w:vAlign w:val="center"/>
          </w:tcPr>
          <w:p w14:paraId="10284BB7">
            <w:pPr>
              <w:spacing w:line="300" w:lineRule="exact"/>
              <w:ind w:left="-105" w:leftChars="-50" w:right="-105" w:rightChars="-50"/>
              <w:jc w:val="center"/>
              <w:rPr>
                <w:rFonts w:eastAsia="宋体"/>
                <w:sz w:val="21"/>
              </w:rPr>
            </w:pPr>
          </w:p>
        </w:tc>
        <w:tc>
          <w:tcPr>
            <w:tcW w:w="680" w:type="pct"/>
            <w:noWrap w:val="0"/>
            <w:vAlign w:val="center"/>
          </w:tcPr>
          <w:p w14:paraId="69212CD0">
            <w:pPr>
              <w:spacing w:line="300" w:lineRule="exact"/>
              <w:ind w:left="-105" w:leftChars="-50" w:right="-105" w:rightChars="-50"/>
              <w:jc w:val="center"/>
              <w:rPr>
                <w:rFonts w:eastAsia="宋体"/>
                <w:sz w:val="21"/>
              </w:rPr>
            </w:pPr>
          </w:p>
        </w:tc>
        <w:tc>
          <w:tcPr>
            <w:tcW w:w="332" w:type="pct"/>
            <w:noWrap w:val="0"/>
            <w:vAlign w:val="center"/>
          </w:tcPr>
          <w:p w14:paraId="7771D8C4">
            <w:pPr>
              <w:spacing w:line="300" w:lineRule="exact"/>
              <w:ind w:left="-105" w:leftChars="-50" w:right="-105" w:rightChars="-50"/>
              <w:jc w:val="center"/>
              <w:rPr>
                <w:rFonts w:eastAsia="宋体"/>
                <w:sz w:val="21"/>
              </w:rPr>
            </w:pPr>
          </w:p>
        </w:tc>
        <w:tc>
          <w:tcPr>
            <w:tcW w:w="381" w:type="pct"/>
            <w:noWrap w:val="0"/>
            <w:vAlign w:val="center"/>
          </w:tcPr>
          <w:p w14:paraId="6A1C4086">
            <w:pPr>
              <w:spacing w:line="300" w:lineRule="exact"/>
              <w:ind w:left="-105" w:leftChars="-50" w:right="-105" w:rightChars="-50"/>
              <w:jc w:val="center"/>
              <w:rPr>
                <w:rFonts w:eastAsia="宋体"/>
                <w:sz w:val="21"/>
              </w:rPr>
            </w:pPr>
          </w:p>
        </w:tc>
        <w:tc>
          <w:tcPr>
            <w:tcW w:w="352" w:type="pct"/>
            <w:noWrap w:val="0"/>
            <w:vAlign w:val="center"/>
          </w:tcPr>
          <w:p w14:paraId="51442E0C">
            <w:pPr>
              <w:spacing w:line="300" w:lineRule="exact"/>
              <w:ind w:left="-105" w:leftChars="-50" w:right="-105" w:rightChars="-50"/>
              <w:jc w:val="center"/>
              <w:rPr>
                <w:rFonts w:eastAsia="宋体"/>
                <w:sz w:val="21"/>
              </w:rPr>
            </w:pPr>
          </w:p>
        </w:tc>
        <w:tc>
          <w:tcPr>
            <w:tcW w:w="469" w:type="pct"/>
            <w:noWrap w:val="0"/>
            <w:vAlign w:val="center"/>
          </w:tcPr>
          <w:p w14:paraId="6BA3CE26">
            <w:pPr>
              <w:spacing w:line="300" w:lineRule="exact"/>
              <w:ind w:left="-105" w:leftChars="-50" w:right="-105" w:rightChars="-50"/>
              <w:jc w:val="center"/>
              <w:rPr>
                <w:rFonts w:eastAsia="宋体"/>
                <w:sz w:val="21"/>
              </w:rPr>
            </w:pPr>
          </w:p>
        </w:tc>
        <w:tc>
          <w:tcPr>
            <w:tcW w:w="438" w:type="pct"/>
            <w:noWrap w:val="0"/>
            <w:vAlign w:val="center"/>
          </w:tcPr>
          <w:p w14:paraId="5D3FB8DB">
            <w:pPr>
              <w:spacing w:line="300" w:lineRule="exact"/>
              <w:ind w:left="-105" w:leftChars="-50" w:right="-105" w:rightChars="-50"/>
              <w:jc w:val="center"/>
              <w:rPr>
                <w:rFonts w:eastAsia="宋体"/>
                <w:sz w:val="21"/>
              </w:rPr>
            </w:pPr>
          </w:p>
        </w:tc>
        <w:tc>
          <w:tcPr>
            <w:tcW w:w="346" w:type="pct"/>
            <w:noWrap w:val="0"/>
            <w:vAlign w:val="center"/>
          </w:tcPr>
          <w:p w14:paraId="2D0EB120">
            <w:pPr>
              <w:spacing w:line="300" w:lineRule="exact"/>
              <w:ind w:left="-105" w:leftChars="-50" w:right="-105" w:rightChars="-50"/>
              <w:jc w:val="center"/>
              <w:rPr>
                <w:rFonts w:eastAsia="宋体"/>
                <w:sz w:val="21"/>
              </w:rPr>
            </w:pPr>
          </w:p>
        </w:tc>
        <w:tc>
          <w:tcPr>
            <w:tcW w:w="347" w:type="pct"/>
            <w:noWrap w:val="0"/>
            <w:vAlign w:val="center"/>
          </w:tcPr>
          <w:p w14:paraId="519B7229">
            <w:pPr>
              <w:spacing w:line="300" w:lineRule="exact"/>
              <w:ind w:left="-105" w:leftChars="-50" w:right="-105" w:rightChars="-50"/>
              <w:jc w:val="center"/>
              <w:rPr>
                <w:rFonts w:eastAsia="宋体"/>
                <w:sz w:val="21"/>
              </w:rPr>
            </w:pPr>
          </w:p>
        </w:tc>
        <w:tc>
          <w:tcPr>
            <w:tcW w:w="375" w:type="pct"/>
            <w:noWrap w:val="0"/>
            <w:vAlign w:val="center"/>
          </w:tcPr>
          <w:p w14:paraId="05BFC7AB">
            <w:pPr>
              <w:spacing w:line="300" w:lineRule="exact"/>
              <w:ind w:left="-105" w:leftChars="-50" w:right="-105" w:rightChars="-50"/>
              <w:jc w:val="center"/>
              <w:rPr>
                <w:rFonts w:eastAsia="宋体"/>
                <w:sz w:val="21"/>
              </w:rPr>
            </w:pPr>
          </w:p>
        </w:tc>
        <w:tc>
          <w:tcPr>
            <w:tcW w:w="414" w:type="pct"/>
            <w:noWrap w:val="0"/>
            <w:vAlign w:val="center"/>
          </w:tcPr>
          <w:p w14:paraId="419A4532">
            <w:pPr>
              <w:spacing w:line="300" w:lineRule="exact"/>
              <w:ind w:left="-105" w:leftChars="-50" w:right="-105" w:rightChars="-50"/>
              <w:jc w:val="center"/>
              <w:rPr>
                <w:rFonts w:eastAsia="宋体"/>
                <w:sz w:val="21"/>
              </w:rPr>
            </w:pPr>
          </w:p>
        </w:tc>
        <w:tc>
          <w:tcPr>
            <w:tcW w:w="461" w:type="pct"/>
            <w:noWrap w:val="0"/>
            <w:vAlign w:val="center"/>
          </w:tcPr>
          <w:p w14:paraId="1EA1EFD4">
            <w:pPr>
              <w:spacing w:line="300" w:lineRule="exact"/>
              <w:ind w:left="-105" w:leftChars="-50" w:right="-105" w:rightChars="-50"/>
              <w:jc w:val="center"/>
              <w:rPr>
                <w:rFonts w:eastAsia="宋体"/>
                <w:sz w:val="21"/>
              </w:rPr>
            </w:pPr>
          </w:p>
        </w:tc>
      </w:tr>
      <w:tr w14:paraId="0990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0" w:type="pct"/>
            <w:noWrap w:val="0"/>
            <w:vAlign w:val="center"/>
          </w:tcPr>
          <w:p w14:paraId="34F632EC">
            <w:pPr>
              <w:spacing w:line="300" w:lineRule="exact"/>
              <w:ind w:left="-105" w:leftChars="-50" w:right="-105" w:rightChars="-50"/>
              <w:jc w:val="center"/>
              <w:rPr>
                <w:rFonts w:eastAsia="宋体"/>
                <w:sz w:val="21"/>
              </w:rPr>
            </w:pPr>
          </w:p>
        </w:tc>
        <w:tc>
          <w:tcPr>
            <w:tcW w:w="680" w:type="pct"/>
            <w:noWrap w:val="0"/>
            <w:vAlign w:val="center"/>
          </w:tcPr>
          <w:p w14:paraId="0B44FB27">
            <w:pPr>
              <w:spacing w:line="300" w:lineRule="exact"/>
              <w:ind w:left="-105" w:leftChars="-50" w:right="-105" w:rightChars="-50"/>
              <w:jc w:val="center"/>
              <w:rPr>
                <w:rFonts w:eastAsia="宋体"/>
                <w:sz w:val="21"/>
              </w:rPr>
            </w:pPr>
          </w:p>
        </w:tc>
        <w:tc>
          <w:tcPr>
            <w:tcW w:w="332" w:type="pct"/>
            <w:noWrap w:val="0"/>
            <w:vAlign w:val="center"/>
          </w:tcPr>
          <w:p w14:paraId="28A31FB5">
            <w:pPr>
              <w:spacing w:line="300" w:lineRule="exact"/>
              <w:ind w:left="-105" w:leftChars="-50" w:right="-105" w:rightChars="-50"/>
              <w:jc w:val="center"/>
              <w:rPr>
                <w:rFonts w:eastAsia="宋体"/>
                <w:sz w:val="21"/>
              </w:rPr>
            </w:pPr>
          </w:p>
        </w:tc>
        <w:tc>
          <w:tcPr>
            <w:tcW w:w="381" w:type="pct"/>
            <w:noWrap w:val="0"/>
            <w:vAlign w:val="center"/>
          </w:tcPr>
          <w:p w14:paraId="641B2B6A">
            <w:pPr>
              <w:spacing w:line="300" w:lineRule="exact"/>
              <w:ind w:left="-105" w:leftChars="-50" w:right="-105" w:rightChars="-50"/>
              <w:jc w:val="center"/>
              <w:rPr>
                <w:rFonts w:eastAsia="宋体"/>
                <w:sz w:val="21"/>
              </w:rPr>
            </w:pPr>
          </w:p>
        </w:tc>
        <w:tc>
          <w:tcPr>
            <w:tcW w:w="352" w:type="pct"/>
            <w:noWrap w:val="0"/>
            <w:vAlign w:val="center"/>
          </w:tcPr>
          <w:p w14:paraId="674E53C3">
            <w:pPr>
              <w:spacing w:line="300" w:lineRule="exact"/>
              <w:ind w:left="-105" w:leftChars="-50" w:right="-105" w:rightChars="-50"/>
              <w:jc w:val="center"/>
              <w:rPr>
                <w:rFonts w:eastAsia="宋体"/>
                <w:sz w:val="21"/>
              </w:rPr>
            </w:pPr>
          </w:p>
        </w:tc>
        <w:tc>
          <w:tcPr>
            <w:tcW w:w="469" w:type="pct"/>
            <w:noWrap w:val="0"/>
            <w:vAlign w:val="center"/>
          </w:tcPr>
          <w:p w14:paraId="58F9D2CC">
            <w:pPr>
              <w:spacing w:line="300" w:lineRule="exact"/>
              <w:ind w:left="-105" w:leftChars="-50" w:right="-105" w:rightChars="-50"/>
              <w:jc w:val="center"/>
              <w:rPr>
                <w:rFonts w:eastAsia="宋体"/>
                <w:sz w:val="21"/>
              </w:rPr>
            </w:pPr>
          </w:p>
        </w:tc>
        <w:tc>
          <w:tcPr>
            <w:tcW w:w="438" w:type="pct"/>
            <w:noWrap w:val="0"/>
            <w:vAlign w:val="center"/>
          </w:tcPr>
          <w:p w14:paraId="4584642F">
            <w:pPr>
              <w:spacing w:line="300" w:lineRule="exact"/>
              <w:ind w:left="-105" w:leftChars="-50" w:right="-105" w:rightChars="-50"/>
              <w:jc w:val="center"/>
              <w:rPr>
                <w:rFonts w:eastAsia="宋体"/>
                <w:sz w:val="21"/>
              </w:rPr>
            </w:pPr>
          </w:p>
        </w:tc>
        <w:tc>
          <w:tcPr>
            <w:tcW w:w="346" w:type="pct"/>
            <w:noWrap w:val="0"/>
            <w:vAlign w:val="center"/>
          </w:tcPr>
          <w:p w14:paraId="4964091A">
            <w:pPr>
              <w:spacing w:line="300" w:lineRule="exact"/>
              <w:ind w:left="-105" w:leftChars="-50" w:right="-105" w:rightChars="-50"/>
              <w:jc w:val="center"/>
              <w:rPr>
                <w:rFonts w:eastAsia="宋体"/>
                <w:sz w:val="21"/>
              </w:rPr>
            </w:pPr>
          </w:p>
        </w:tc>
        <w:tc>
          <w:tcPr>
            <w:tcW w:w="347" w:type="pct"/>
            <w:noWrap w:val="0"/>
            <w:vAlign w:val="center"/>
          </w:tcPr>
          <w:p w14:paraId="35865D93">
            <w:pPr>
              <w:spacing w:line="300" w:lineRule="exact"/>
              <w:ind w:left="-105" w:leftChars="-50" w:right="-105" w:rightChars="-50"/>
              <w:jc w:val="center"/>
              <w:rPr>
                <w:rFonts w:eastAsia="宋体"/>
                <w:sz w:val="21"/>
              </w:rPr>
            </w:pPr>
          </w:p>
        </w:tc>
        <w:tc>
          <w:tcPr>
            <w:tcW w:w="375" w:type="pct"/>
            <w:noWrap w:val="0"/>
            <w:vAlign w:val="center"/>
          </w:tcPr>
          <w:p w14:paraId="066ECC95">
            <w:pPr>
              <w:spacing w:line="300" w:lineRule="exact"/>
              <w:ind w:left="-105" w:leftChars="-50" w:right="-105" w:rightChars="-50"/>
              <w:jc w:val="center"/>
              <w:rPr>
                <w:rFonts w:eastAsia="宋体"/>
                <w:sz w:val="21"/>
              </w:rPr>
            </w:pPr>
          </w:p>
        </w:tc>
        <w:tc>
          <w:tcPr>
            <w:tcW w:w="414" w:type="pct"/>
            <w:noWrap w:val="0"/>
            <w:vAlign w:val="center"/>
          </w:tcPr>
          <w:p w14:paraId="071BFEA8">
            <w:pPr>
              <w:spacing w:line="300" w:lineRule="exact"/>
              <w:ind w:left="-105" w:leftChars="-50" w:right="-105" w:rightChars="-50"/>
              <w:jc w:val="center"/>
              <w:rPr>
                <w:rFonts w:eastAsia="宋体"/>
                <w:sz w:val="21"/>
              </w:rPr>
            </w:pPr>
          </w:p>
        </w:tc>
        <w:tc>
          <w:tcPr>
            <w:tcW w:w="461" w:type="pct"/>
            <w:noWrap w:val="0"/>
            <w:vAlign w:val="center"/>
          </w:tcPr>
          <w:p w14:paraId="0D74E8DF">
            <w:pPr>
              <w:spacing w:line="300" w:lineRule="exact"/>
              <w:ind w:left="-105" w:leftChars="-50" w:right="-105" w:rightChars="-50"/>
              <w:jc w:val="center"/>
              <w:rPr>
                <w:rFonts w:eastAsia="宋体"/>
                <w:sz w:val="21"/>
              </w:rPr>
            </w:pPr>
          </w:p>
        </w:tc>
      </w:tr>
      <w:tr w14:paraId="4191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0" w:type="pct"/>
            <w:noWrap w:val="0"/>
            <w:vAlign w:val="center"/>
          </w:tcPr>
          <w:p w14:paraId="7303ADDC">
            <w:pPr>
              <w:spacing w:line="300" w:lineRule="exact"/>
              <w:ind w:left="-105" w:leftChars="-50" w:right="-105" w:rightChars="-50"/>
              <w:jc w:val="center"/>
              <w:rPr>
                <w:rFonts w:eastAsia="宋体"/>
                <w:sz w:val="21"/>
              </w:rPr>
            </w:pPr>
          </w:p>
        </w:tc>
        <w:tc>
          <w:tcPr>
            <w:tcW w:w="680" w:type="pct"/>
            <w:noWrap w:val="0"/>
            <w:vAlign w:val="center"/>
          </w:tcPr>
          <w:p w14:paraId="31D945E1">
            <w:pPr>
              <w:spacing w:line="300" w:lineRule="exact"/>
              <w:ind w:left="-105" w:leftChars="-50" w:right="-105" w:rightChars="-50"/>
              <w:jc w:val="center"/>
              <w:rPr>
                <w:rFonts w:eastAsia="宋体"/>
                <w:sz w:val="21"/>
              </w:rPr>
            </w:pPr>
          </w:p>
        </w:tc>
        <w:tc>
          <w:tcPr>
            <w:tcW w:w="332" w:type="pct"/>
            <w:noWrap w:val="0"/>
            <w:vAlign w:val="center"/>
          </w:tcPr>
          <w:p w14:paraId="3CDA5570">
            <w:pPr>
              <w:spacing w:line="300" w:lineRule="exact"/>
              <w:ind w:left="-105" w:leftChars="-50" w:right="-105" w:rightChars="-50"/>
              <w:jc w:val="center"/>
              <w:rPr>
                <w:rFonts w:eastAsia="宋体"/>
                <w:sz w:val="21"/>
              </w:rPr>
            </w:pPr>
          </w:p>
        </w:tc>
        <w:tc>
          <w:tcPr>
            <w:tcW w:w="381" w:type="pct"/>
            <w:noWrap w:val="0"/>
            <w:vAlign w:val="center"/>
          </w:tcPr>
          <w:p w14:paraId="29DE2B43">
            <w:pPr>
              <w:spacing w:line="300" w:lineRule="exact"/>
              <w:ind w:left="-105" w:leftChars="-50" w:right="-105" w:rightChars="-50"/>
              <w:jc w:val="center"/>
              <w:rPr>
                <w:rFonts w:eastAsia="宋体"/>
                <w:sz w:val="21"/>
              </w:rPr>
            </w:pPr>
          </w:p>
        </w:tc>
        <w:tc>
          <w:tcPr>
            <w:tcW w:w="352" w:type="pct"/>
            <w:noWrap w:val="0"/>
            <w:vAlign w:val="center"/>
          </w:tcPr>
          <w:p w14:paraId="6EBF71F3">
            <w:pPr>
              <w:spacing w:line="300" w:lineRule="exact"/>
              <w:ind w:left="-105" w:leftChars="-50" w:right="-105" w:rightChars="-50"/>
              <w:jc w:val="center"/>
              <w:rPr>
                <w:rFonts w:eastAsia="宋体"/>
                <w:sz w:val="21"/>
              </w:rPr>
            </w:pPr>
          </w:p>
        </w:tc>
        <w:tc>
          <w:tcPr>
            <w:tcW w:w="469" w:type="pct"/>
            <w:noWrap w:val="0"/>
            <w:vAlign w:val="center"/>
          </w:tcPr>
          <w:p w14:paraId="2457E152">
            <w:pPr>
              <w:spacing w:line="300" w:lineRule="exact"/>
              <w:ind w:left="-105" w:leftChars="-50" w:right="-105" w:rightChars="-50"/>
              <w:jc w:val="center"/>
              <w:rPr>
                <w:rFonts w:eastAsia="宋体"/>
                <w:sz w:val="21"/>
              </w:rPr>
            </w:pPr>
          </w:p>
        </w:tc>
        <w:tc>
          <w:tcPr>
            <w:tcW w:w="438" w:type="pct"/>
            <w:noWrap w:val="0"/>
            <w:vAlign w:val="center"/>
          </w:tcPr>
          <w:p w14:paraId="26EAFFE7">
            <w:pPr>
              <w:spacing w:line="300" w:lineRule="exact"/>
              <w:ind w:left="-105" w:leftChars="-50" w:right="-105" w:rightChars="-50"/>
              <w:jc w:val="center"/>
              <w:rPr>
                <w:rFonts w:eastAsia="宋体"/>
                <w:sz w:val="21"/>
              </w:rPr>
            </w:pPr>
          </w:p>
        </w:tc>
        <w:tc>
          <w:tcPr>
            <w:tcW w:w="346" w:type="pct"/>
            <w:noWrap w:val="0"/>
            <w:vAlign w:val="center"/>
          </w:tcPr>
          <w:p w14:paraId="3C48B1B4">
            <w:pPr>
              <w:spacing w:line="300" w:lineRule="exact"/>
              <w:ind w:left="-105" w:leftChars="-50" w:right="-105" w:rightChars="-50"/>
              <w:jc w:val="center"/>
              <w:rPr>
                <w:rFonts w:eastAsia="宋体"/>
                <w:sz w:val="21"/>
              </w:rPr>
            </w:pPr>
          </w:p>
        </w:tc>
        <w:tc>
          <w:tcPr>
            <w:tcW w:w="347" w:type="pct"/>
            <w:noWrap w:val="0"/>
            <w:vAlign w:val="center"/>
          </w:tcPr>
          <w:p w14:paraId="65B078D6">
            <w:pPr>
              <w:spacing w:line="300" w:lineRule="exact"/>
              <w:ind w:left="-105" w:leftChars="-50" w:right="-105" w:rightChars="-50"/>
              <w:jc w:val="center"/>
              <w:rPr>
                <w:rFonts w:eastAsia="宋体"/>
                <w:sz w:val="21"/>
              </w:rPr>
            </w:pPr>
          </w:p>
        </w:tc>
        <w:tc>
          <w:tcPr>
            <w:tcW w:w="375" w:type="pct"/>
            <w:noWrap w:val="0"/>
            <w:vAlign w:val="center"/>
          </w:tcPr>
          <w:p w14:paraId="5D9A9F8F">
            <w:pPr>
              <w:spacing w:line="300" w:lineRule="exact"/>
              <w:ind w:left="-105" w:leftChars="-50" w:right="-105" w:rightChars="-50"/>
              <w:jc w:val="center"/>
              <w:rPr>
                <w:rFonts w:eastAsia="宋体"/>
                <w:sz w:val="21"/>
              </w:rPr>
            </w:pPr>
          </w:p>
        </w:tc>
        <w:tc>
          <w:tcPr>
            <w:tcW w:w="414" w:type="pct"/>
            <w:noWrap w:val="0"/>
            <w:vAlign w:val="center"/>
          </w:tcPr>
          <w:p w14:paraId="1B41576F">
            <w:pPr>
              <w:spacing w:line="300" w:lineRule="exact"/>
              <w:ind w:left="-105" w:leftChars="-50" w:right="-105" w:rightChars="-50"/>
              <w:jc w:val="center"/>
              <w:rPr>
                <w:rFonts w:eastAsia="宋体"/>
                <w:sz w:val="21"/>
              </w:rPr>
            </w:pPr>
          </w:p>
        </w:tc>
        <w:tc>
          <w:tcPr>
            <w:tcW w:w="461" w:type="pct"/>
            <w:noWrap w:val="0"/>
            <w:vAlign w:val="center"/>
          </w:tcPr>
          <w:p w14:paraId="42269466">
            <w:pPr>
              <w:spacing w:line="300" w:lineRule="exact"/>
              <w:ind w:left="-105" w:leftChars="-50" w:right="-105" w:rightChars="-50"/>
              <w:jc w:val="center"/>
              <w:rPr>
                <w:rFonts w:eastAsia="宋体"/>
                <w:sz w:val="21"/>
              </w:rPr>
            </w:pPr>
          </w:p>
        </w:tc>
      </w:tr>
      <w:tr w14:paraId="2A0A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0" w:type="pct"/>
            <w:noWrap w:val="0"/>
            <w:vAlign w:val="center"/>
          </w:tcPr>
          <w:p w14:paraId="48E8F63F">
            <w:pPr>
              <w:spacing w:line="300" w:lineRule="exact"/>
              <w:ind w:left="-105" w:leftChars="-50" w:right="-105" w:rightChars="-50"/>
              <w:jc w:val="center"/>
              <w:rPr>
                <w:rFonts w:eastAsia="宋体"/>
                <w:sz w:val="21"/>
              </w:rPr>
            </w:pPr>
          </w:p>
        </w:tc>
        <w:tc>
          <w:tcPr>
            <w:tcW w:w="680" w:type="pct"/>
            <w:noWrap w:val="0"/>
            <w:vAlign w:val="center"/>
          </w:tcPr>
          <w:p w14:paraId="2DCC53D6">
            <w:pPr>
              <w:spacing w:line="300" w:lineRule="exact"/>
              <w:ind w:left="-105" w:leftChars="-50" w:right="-105" w:rightChars="-50"/>
              <w:jc w:val="center"/>
              <w:rPr>
                <w:rFonts w:eastAsia="宋体"/>
                <w:sz w:val="21"/>
              </w:rPr>
            </w:pPr>
          </w:p>
        </w:tc>
        <w:tc>
          <w:tcPr>
            <w:tcW w:w="332" w:type="pct"/>
            <w:noWrap w:val="0"/>
            <w:vAlign w:val="center"/>
          </w:tcPr>
          <w:p w14:paraId="40C0DEE9">
            <w:pPr>
              <w:spacing w:line="300" w:lineRule="exact"/>
              <w:ind w:left="-105" w:leftChars="-50" w:right="-105" w:rightChars="-50"/>
              <w:jc w:val="center"/>
              <w:rPr>
                <w:rFonts w:eastAsia="宋体"/>
                <w:sz w:val="21"/>
              </w:rPr>
            </w:pPr>
          </w:p>
        </w:tc>
        <w:tc>
          <w:tcPr>
            <w:tcW w:w="381" w:type="pct"/>
            <w:noWrap w:val="0"/>
            <w:vAlign w:val="center"/>
          </w:tcPr>
          <w:p w14:paraId="52603681">
            <w:pPr>
              <w:spacing w:line="300" w:lineRule="exact"/>
              <w:ind w:left="-105" w:leftChars="-50" w:right="-105" w:rightChars="-50"/>
              <w:jc w:val="center"/>
              <w:rPr>
                <w:rFonts w:eastAsia="宋体"/>
                <w:sz w:val="21"/>
              </w:rPr>
            </w:pPr>
          </w:p>
        </w:tc>
        <w:tc>
          <w:tcPr>
            <w:tcW w:w="352" w:type="pct"/>
            <w:noWrap w:val="0"/>
            <w:vAlign w:val="center"/>
          </w:tcPr>
          <w:p w14:paraId="5F4D33CC">
            <w:pPr>
              <w:spacing w:line="300" w:lineRule="exact"/>
              <w:ind w:left="-105" w:leftChars="-50" w:right="-105" w:rightChars="-50"/>
              <w:jc w:val="center"/>
              <w:rPr>
                <w:rFonts w:eastAsia="宋体"/>
                <w:sz w:val="21"/>
              </w:rPr>
            </w:pPr>
          </w:p>
        </w:tc>
        <w:tc>
          <w:tcPr>
            <w:tcW w:w="469" w:type="pct"/>
            <w:noWrap w:val="0"/>
            <w:vAlign w:val="center"/>
          </w:tcPr>
          <w:p w14:paraId="315E2E7B">
            <w:pPr>
              <w:spacing w:line="300" w:lineRule="exact"/>
              <w:ind w:left="-105" w:leftChars="-50" w:right="-105" w:rightChars="-50"/>
              <w:jc w:val="center"/>
              <w:rPr>
                <w:rFonts w:eastAsia="宋体"/>
                <w:sz w:val="21"/>
              </w:rPr>
            </w:pPr>
          </w:p>
        </w:tc>
        <w:tc>
          <w:tcPr>
            <w:tcW w:w="438" w:type="pct"/>
            <w:noWrap w:val="0"/>
            <w:vAlign w:val="center"/>
          </w:tcPr>
          <w:p w14:paraId="5E1DAA20">
            <w:pPr>
              <w:spacing w:line="300" w:lineRule="exact"/>
              <w:ind w:left="-105" w:leftChars="-50" w:right="-105" w:rightChars="-50"/>
              <w:jc w:val="center"/>
              <w:rPr>
                <w:rFonts w:eastAsia="宋体"/>
                <w:sz w:val="21"/>
              </w:rPr>
            </w:pPr>
          </w:p>
        </w:tc>
        <w:tc>
          <w:tcPr>
            <w:tcW w:w="346" w:type="pct"/>
            <w:noWrap w:val="0"/>
            <w:vAlign w:val="center"/>
          </w:tcPr>
          <w:p w14:paraId="2FE6D42C">
            <w:pPr>
              <w:spacing w:line="300" w:lineRule="exact"/>
              <w:ind w:left="-105" w:leftChars="-50" w:right="-105" w:rightChars="-50"/>
              <w:jc w:val="center"/>
              <w:rPr>
                <w:rFonts w:eastAsia="宋体"/>
                <w:sz w:val="21"/>
              </w:rPr>
            </w:pPr>
          </w:p>
        </w:tc>
        <w:tc>
          <w:tcPr>
            <w:tcW w:w="347" w:type="pct"/>
            <w:noWrap w:val="0"/>
            <w:vAlign w:val="center"/>
          </w:tcPr>
          <w:p w14:paraId="41AB012F">
            <w:pPr>
              <w:spacing w:line="300" w:lineRule="exact"/>
              <w:ind w:left="-105" w:leftChars="-50" w:right="-105" w:rightChars="-50"/>
              <w:jc w:val="center"/>
              <w:rPr>
                <w:rFonts w:eastAsia="宋体"/>
                <w:sz w:val="21"/>
              </w:rPr>
            </w:pPr>
          </w:p>
        </w:tc>
        <w:tc>
          <w:tcPr>
            <w:tcW w:w="375" w:type="pct"/>
            <w:noWrap w:val="0"/>
            <w:vAlign w:val="center"/>
          </w:tcPr>
          <w:p w14:paraId="123EC1EA">
            <w:pPr>
              <w:spacing w:line="300" w:lineRule="exact"/>
              <w:ind w:left="-105" w:leftChars="-50" w:right="-105" w:rightChars="-50"/>
              <w:jc w:val="center"/>
              <w:rPr>
                <w:rFonts w:eastAsia="宋体"/>
                <w:sz w:val="21"/>
              </w:rPr>
            </w:pPr>
          </w:p>
        </w:tc>
        <w:tc>
          <w:tcPr>
            <w:tcW w:w="414" w:type="pct"/>
            <w:noWrap w:val="0"/>
            <w:vAlign w:val="center"/>
          </w:tcPr>
          <w:p w14:paraId="259BD90F">
            <w:pPr>
              <w:spacing w:line="300" w:lineRule="exact"/>
              <w:ind w:left="-105" w:leftChars="-50" w:right="-105" w:rightChars="-50"/>
              <w:jc w:val="center"/>
              <w:rPr>
                <w:rFonts w:eastAsia="宋体"/>
                <w:sz w:val="21"/>
              </w:rPr>
            </w:pPr>
          </w:p>
        </w:tc>
        <w:tc>
          <w:tcPr>
            <w:tcW w:w="461" w:type="pct"/>
            <w:noWrap w:val="0"/>
            <w:vAlign w:val="center"/>
          </w:tcPr>
          <w:p w14:paraId="79E0570B">
            <w:pPr>
              <w:spacing w:line="300" w:lineRule="exact"/>
              <w:ind w:left="-105" w:leftChars="-50" w:right="-105" w:rightChars="-50"/>
              <w:jc w:val="center"/>
              <w:rPr>
                <w:rFonts w:eastAsia="宋体"/>
                <w:sz w:val="21"/>
              </w:rPr>
            </w:pPr>
          </w:p>
        </w:tc>
      </w:tr>
      <w:tr w14:paraId="10B8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0" w:type="pct"/>
            <w:noWrap w:val="0"/>
            <w:vAlign w:val="center"/>
          </w:tcPr>
          <w:p w14:paraId="666E38D5">
            <w:pPr>
              <w:spacing w:line="300" w:lineRule="exact"/>
              <w:ind w:left="-105" w:leftChars="-50" w:right="-105" w:rightChars="-50"/>
              <w:jc w:val="center"/>
              <w:rPr>
                <w:rFonts w:eastAsia="宋体"/>
                <w:sz w:val="21"/>
              </w:rPr>
            </w:pPr>
          </w:p>
        </w:tc>
        <w:tc>
          <w:tcPr>
            <w:tcW w:w="680" w:type="pct"/>
            <w:noWrap w:val="0"/>
            <w:vAlign w:val="center"/>
          </w:tcPr>
          <w:p w14:paraId="68783398">
            <w:pPr>
              <w:spacing w:line="300" w:lineRule="exact"/>
              <w:ind w:left="-105" w:leftChars="-50" w:right="-105" w:rightChars="-50"/>
              <w:jc w:val="center"/>
              <w:rPr>
                <w:rFonts w:eastAsia="宋体"/>
                <w:sz w:val="21"/>
              </w:rPr>
            </w:pPr>
          </w:p>
        </w:tc>
        <w:tc>
          <w:tcPr>
            <w:tcW w:w="332" w:type="pct"/>
            <w:noWrap w:val="0"/>
            <w:vAlign w:val="center"/>
          </w:tcPr>
          <w:p w14:paraId="65E21E0E">
            <w:pPr>
              <w:spacing w:line="300" w:lineRule="exact"/>
              <w:ind w:left="-105" w:leftChars="-50" w:right="-105" w:rightChars="-50"/>
              <w:jc w:val="center"/>
              <w:rPr>
                <w:rFonts w:eastAsia="宋体"/>
                <w:sz w:val="21"/>
              </w:rPr>
            </w:pPr>
          </w:p>
        </w:tc>
        <w:tc>
          <w:tcPr>
            <w:tcW w:w="381" w:type="pct"/>
            <w:noWrap w:val="0"/>
            <w:vAlign w:val="center"/>
          </w:tcPr>
          <w:p w14:paraId="7E0B817B">
            <w:pPr>
              <w:spacing w:line="300" w:lineRule="exact"/>
              <w:ind w:left="-105" w:leftChars="-50" w:right="-105" w:rightChars="-50"/>
              <w:jc w:val="center"/>
              <w:rPr>
                <w:rFonts w:eastAsia="宋体"/>
                <w:sz w:val="21"/>
              </w:rPr>
            </w:pPr>
          </w:p>
        </w:tc>
        <w:tc>
          <w:tcPr>
            <w:tcW w:w="352" w:type="pct"/>
            <w:noWrap w:val="0"/>
            <w:vAlign w:val="center"/>
          </w:tcPr>
          <w:p w14:paraId="3A739B87">
            <w:pPr>
              <w:spacing w:line="300" w:lineRule="exact"/>
              <w:ind w:left="-105" w:leftChars="-50" w:right="-105" w:rightChars="-50"/>
              <w:jc w:val="center"/>
              <w:rPr>
                <w:rFonts w:eastAsia="宋体"/>
                <w:sz w:val="21"/>
              </w:rPr>
            </w:pPr>
          </w:p>
        </w:tc>
        <w:tc>
          <w:tcPr>
            <w:tcW w:w="469" w:type="pct"/>
            <w:noWrap w:val="0"/>
            <w:vAlign w:val="center"/>
          </w:tcPr>
          <w:p w14:paraId="3A95867D">
            <w:pPr>
              <w:spacing w:line="300" w:lineRule="exact"/>
              <w:ind w:left="-105" w:leftChars="-50" w:right="-105" w:rightChars="-50"/>
              <w:jc w:val="center"/>
              <w:rPr>
                <w:rFonts w:eastAsia="宋体"/>
                <w:sz w:val="21"/>
              </w:rPr>
            </w:pPr>
          </w:p>
        </w:tc>
        <w:tc>
          <w:tcPr>
            <w:tcW w:w="438" w:type="pct"/>
            <w:noWrap w:val="0"/>
            <w:vAlign w:val="center"/>
          </w:tcPr>
          <w:p w14:paraId="5AACAB6B">
            <w:pPr>
              <w:spacing w:line="300" w:lineRule="exact"/>
              <w:ind w:left="-105" w:leftChars="-50" w:right="-105" w:rightChars="-50"/>
              <w:jc w:val="center"/>
              <w:rPr>
                <w:rFonts w:eastAsia="宋体"/>
                <w:sz w:val="21"/>
              </w:rPr>
            </w:pPr>
          </w:p>
        </w:tc>
        <w:tc>
          <w:tcPr>
            <w:tcW w:w="346" w:type="pct"/>
            <w:noWrap w:val="0"/>
            <w:vAlign w:val="center"/>
          </w:tcPr>
          <w:p w14:paraId="249DEE60">
            <w:pPr>
              <w:spacing w:line="300" w:lineRule="exact"/>
              <w:ind w:left="-105" w:leftChars="-50" w:right="-105" w:rightChars="-50"/>
              <w:jc w:val="center"/>
              <w:rPr>
                <w:rFonts w:eastAsia="宋体"/>
                <w:sz w:val="21"/>
              </w:rPr>
            </w:pPr>
          </w:p>
        </w:tc>
        <w:tc>
          <w:tcPr>
            <w:tcW w:w="347" w:type="pct"/>
            <w:noWrap w:val="0"/>
            <w:vAlign w:val="center"/>
          </w:tcPr>
          <w:p w14:paraId="19F0AEAE">
            <w:pPr>
              <w:spacing w:line="300" w:lineRule="exact"/>
              <w:ind w:left="-105" w:leftChars="-50" w:right="-105" w:rightChars="-50"/>
              <w:jc w:val="center"/>
              <w:rPr>
                <w:rFonts w:eastAsia="宋体"/>
                <w:sz w:val="21"/>
              </w:rPr>
            </w:pPr>
          </w:p>
        </w:tc>
        <w:tc>
          <w:tcPr>
            <w:tcW w:w="375" w:type="pct"/>
            <w:noWrap w:val="0"/>
            <w:vAlign w:val="center"/>
          </w:tcPr>
          <w:p w14:paraId="498EE4B6">
            <w:pPr>
              <w:spacing w:line="300" w:lineRule="exact"/>
              <w:ind w:left="-105" w:leftChars="-50" w:right="-105" w:rightChars="-50"/>
              <w:jc w:val="center"/>
              <w:rPr>
                <w:rFonts w:eastAsia="宋体"/>
                <w:sz w:val="21"/>
              </w:rPr>
            </w:pPr>
          </w:p>
        </w:tc>
        <w:tc>
          <w:tcPr>
            <w:tcW w:w="414" w:type="pct"/>
            <w:noWrap w:val="0"/>
            <w:vAlign w:val="center"/>
          </w:tcPr>
          <w:p w14:paraId="0518B37F">
            <w:pPr>
              <w:spacing w:line="300" w:lineRule="exact"/>
              <w:ind w:left="-105" w:leftChars="-50" w:right="-105" w:rightChars="-50"/>
              <w:jc w:val="center"/>
              <w:rPr>
                <w:rFonts w:eastAsia="宋体"/>
                <w:sz w:val="21"/>
              </w:rPr>
            </w:pPr>
          </w:p>
        </w:tc>
        <w:tc>
          <w:tcPr>
            <w:tcW w:w="461" w:type="pct"/>
            <w:noWrap w:val="0"/>
            <w:vAlign w:val="center"/>
          </w:tcPr>
          <w:p w14:paraId="35A9C1D4">
            <w:pPr>
              <w:spacing w:line="300" w:lineRule="exact"/>
              <w:ind w:left="-105" w:leftChars="-50" w:right="-105" w:rightChars="-50"/>
              <w:jc w:val="center"/>
              <w:rPr>
                <w:rFonts w:eastAsia="宋体"/>
                <w:sz w:val="21"/>
              </w:rPr>
            </w:pPr>
          </w:p>
        </w:tc>
      </w:tr>
      <w:tr w14:paraId="56261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0" w:type="pct"/>
            <w:noWrap w:val="0"/>
            <w:vAlign w:val="center"/>
          </w:tcPr>
          <w:p w14:paraId="7C931D17">
            <w:pPr>
              <w:spacing w:line="300" w:lineRule="exact"/>
              <w:ind w:left="-105" w:leftChars="-50" w:right="-105" w:rightChars="-50"/>
              <w:jc w:val="center"/>
              <w:rPr>
                <w:rFonts w:eastAsia="宋体"/>
                <w:sz w:val="21"/>
              </w:rPr>
            </w:pPr>
          </w:p>
        </w:tc>
        <w:tc>
          <w:tcPr>
            <w:tcW w:w="680" w:type="pct"/>
            <w:noWrap w:val="0"/>
            <w:vAlign w:val="center"/>
          </w:tcPr>
          <w:p w14:paraId="1AE6B42B">
            <w:pPr>
              <w:spacing w:line="300" w:lineRule="exact"/>
              <w:ind w:left="-105" w:leftChars="-50" w:right="-105" w:rightChars="-50"/>
              <w:jc w:val="center"/>
              <w:rPr>
                <w:rFonts w:eastAsia="宋体"/>
                <w:sz w:val="21"/>
              </w:rPr>
            </w:pPr>
          </w:p>
        </w:tc>
        <w:tc>
          <w:tcPr>
            <w:tcW w:w="332" w:type="pct"/>
            <w:noWrap w:val="0"/>
            <w:vAlign w:val="center"/>
          </w:tcPr>
          <w:p w14:paraId="21BF4981">
            <w:pPr>
              <w:spacing w:line="300" w:lineRule="exact"/>
              <w:ind w:left="-105" w:leftChars="-50" w:right="-105" w:rightChars="-50"/>
              <w:jc w:val="center"/>
              <w:rPr>
                <w:rFonts w:eastAsia="宋体"/>
                <w:sz w:val="21"/>
              </w:rPr>
            </w:pPr>
          </w:p>
        </w:tc>
        <w:tc>
          <w:tcPr>
            <w:tcW w:w="381" w:type="pct"/>
            <w:noWrap w:val="0"/>
            <w:vAlign w:val="center"/>
          </w:tcPr>
          <w:p w14:paraId="55BE7AA2">
            <w:pPr>
              <w:spacing w:line="300" w:lineRule="exact"/>
              <w:ind w:left="-105" w:leftChars="-50" w:right="-105" w:rightChars="-50"/>
              <w:jc w:val="center"/>
              <w:rPr>
                <w:rFonts w:eastAsia="宋体"/>
                <w:sz w:val="21"/>
              </w:rPr>
            </w:pPr>
          </w:p>
        </w:tc>
        <w:tc>
          <w:tcPr>
            <w:tcW w:w="352" w:type="pct"/>
            <w:noWrap w:val="0"/>
            <w:vAlign w:val="center"/>
          </w:tcPr>
          <w:p w14:paraId="0BA51B68">
            <w:pPr>
              <w:spacing w:line="300" w:lineRule="exact"/>
              <w:ind w:left="-105" w:leftChars="-50" w:right="-105" w:rightChars="-50"/>
              <w:jc w:val="center"/>
              <w:rPr>
                <w:rFonts w:eastAsia="宋体"/>
                <w:sz w:val="21"/>
              </w:rPr>
            </w:pPr>
          </w:p>
        </w:tc>
        <w:tc>
          <w:tcPr>
            <w:tcW w:w="469" w:type="pct"/>
            <w:noWrap w:val="0"/>
            <w:vAlign w:val="center"/>
          </w:tcPr>
          <w:p w14:paraId="1D252CA0">
            <w:pPr>
              <w:spacing w:line="300" w:lineRule="exact"/>
              <w:ind w:left="-105" w:leftChars="-50" w:right="-105" w:rightChars="-50"/>
              <w:jc w:val="center"/>
              <w:rPr>
                <w:rFonts w:eastAsia="宋体"/>
                <w:sz w:val="21"/>
              </w:rPr>
            </w:pPr>
          </w:p>
        </w:tc>
        <w:tc>
          <w:tcPr>
            <w:tcW w:w="438" w:type="pct"/>
            <w:noWrap w:val="0"/>
            <w:vAlign w:val="center"/>
          </w:tcPr>
          <w:p w14:paraId="13670E68">
            <w:pPr>
              <w:spacing w:line="300" w:lineRule="exact"/>
              <w:ind w:left="-105" w:leftChars="-50" w:right="-105" w:rightChars="-50"/>
              <w:jc w:val="center"/>
              <w:rPr>
                <w:rFonts w:eastAsia="宋体"/>
                <w:sz w:val="21"/>
              </w:rPr>
            </w:pPr>
          </w:p>
        </w:tc>
        <w:tc>
          <w:tcPr>
            <w:tcW w:w="346" w:type="pct"/>
            <w:noWrap w:val="0"/>
            <w:vAlign w:val="center"/>
          </w:tcPr>
          <w:p w14:paraId="5B79935D">
            <w:pPr>
              <w:spacing w:line="300" w:lineRule="exact"/>
              <w:ind w:left="-105" w:leftChars="-50" w:right="-105" w:rightChars="-50"/>
              <w:jc w:val="center"/>
              <w:rPr>
                <w:rFonts w:eastAsia="宋体"/>
                <w:sz w:val="21"/>
              </w:rPr>
            </w:pPr>
          </w:p>
        </w:tc>
        <w:tc>
          <w:tcPr>
            <w:tcW w:w="347" w:type="pct"/>
            <w:noWrap w:val="0"/>
            <w:vAlign w:val="center"/>
          </w:tcPr>
          <w:p w14:paraId="35CFA8E1">
            <w:pPr>
              <w:spacing w:line="300" w:lineRule="exact"/>
              <w:ind w:left="-105" w:leftChars="-50" w:right="-105" w:rightChars="-50"/>
              <w:jc w:val="center"/>
              <w:rPr>
                <w:rFonts w:eastAsia="宋体"/>
                <w:sz w:val="21"/>
              </w:rPr>
            </w:pPr>
          </w:p>
        </w:tc>
        <w:tc>
          <w:tcPr>
            <w:tcW w:w="375" w:type="pct"/>
            <w:noWrap w:val="0"/>
            <w:vAlign w:val="center"/>
          </w:tcPr>
          <w:p w14:paraId="788D3554">
            <w:pPr>
              <w:spacing w:line="300" w:lineRule="exact"/>
              <w:ind w:left="-105" w:leftChars="-50" w:right="-105" w:rightChars="-50"/>
              <w:jc w:val="center"/>
              <w:rPr>
                <w:rFonts w:eastAsia="宋体"/>
                <w:sz w:val="21"/>
              </w:rPr>
            </w:pPr>
          </w:p>
        </w:tc>
        <w:tc>
          <w:tcPr>
            <w:tcW w:w="414" w:type="pct"/>
            <w:noWrap w:val="0"/>
            <w:vAlign w:val="center"/>
          </w:tcPr>
          <w:p w14:paraId="0ABA66BF">
            <w:pPr>
              <w:spacing w:line="300" w:lineRule="exact"/>
              <w:ind w:left="-105" w:leftChars="-50" w:right="-105" w:rightChars="-50"/>
              <w:jc w:val="center"/>
              <w:rPr>
                <w:rFonts w:eastAsia="宋体"/>
                <w:sz w:val="21"/>
              </w:rPr>
            </w:pPr>
          </w:p>
        </w:tc>
        <w:tc>
          <w:tcPr>
            <w:tcW w:w="461" w:type="pct"/>
            <w:noWrap w:val="0"/>
            <w:vAlign w:val="center"/>
          </w:tcPr>
          <w:p w14:paraId="4EED211C">
            <w:pPr>
              <w:spacing w:line="300" w:lineRule="exact"/>
              <w:ind w:left="-105" w:leftChars="-50" w:right="-105" w:rightChars="-50"/>
              <w:jc w:val="center"/>
              <w:rPr>
                <w:rFonts w:eastAsia="宋体"/>
                <w:sz w:val="21"/>
              </w:rPr>
            </w:pPr>
          </w:p>
        </w:tc>
      </w:tr>
      <w:tr w14:paraId="2334D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0" w:type="pct"/>
            <w:noWrap w:val="0"/>
            <w:vAlign w:val="center"/>
          </w:tcPr>
          <w:p w14:paraId="2ECC05AE">
            <w:pPr>
              <w:spacing w:line="300" w:lineRule="exact"/>
              <w:ind w:left="-105" w:leftChars="-50" w:right="-105" w:rightChars="-50"/>
              <w:jc w:val="center"/>
              <w:rPr>
                <w:rFonts w:eastAsia="宋体"/>
                <w:sz w:val="21"/>
              </w:rPr>
            </w:pPr>
          </w:p>
        </w:tc>
        <w:tc>
          <w:tcPr>
            <w:tcW w:w="680" w:type="pct"/>
            <w:noWrap w:val="0"/>
            <w:vAlign w:val="center"/>
          </w:tcPr>
          <w:p w14:paraId="33AFA2B1">
            <w:pPr>
              <w:spacing w:line="300" w:lineRule="exact"/>
              <w:ind w:left="-105" w:leftChars="-50" w:right="-105" w:rightChars="-50"/>
              <w:jc w:val="center"/>
              <w:rPr>
                <w:rFonts w:eastAsia="宋体"/>
                <w:sz w:val="21"/>
              </w:rPr>
            </w:pPr>
          </w:p>
        </w:tc>
        <w:tc>
          <w:tcPr>
            <w:tcW w:w="332" w:type="pct"/>
            <w:noWrap w:val="0"/>
            <w:vAlign w:val="center"/>
          </w:tcPr>
          <w:p w14:paraId="382F0CF0">
            <w:pPr>
              <w:spacing w:line="300" w:lineRule="exact"/>
              <w:ind w:left="-105" w:leftChars="-50" w:right="-105" w:rightChars="-50"/>
              <w:jc w:val="center"/>
              <w:rPr>
                <w:rFonts w:eastAsia="宋体"/>
                <w:sz w:val="21"/>
              </w:rPr>
            </w:pPr>
          </w:p>
        </w:tc>
        <w:tc>
          <w:tcPr>
            <w:tcW w:w="381" w:type="pct"/>
            <w:noWrap w:val="0"/>
            <w:vAlign w:val="center"/>
          </w:tcPr>
          <w:p w14:paraId="20FAED28">
            <w:pPr>
              <w:spacing w:line="300" w:lineRule="exact"/>
              <w:ind w:left="-105" w:leftChars="-50" w:right="-105" w:rightChars="-50"/>
              <w:jc w:val="center"/>
              <w:rPr>
                <w:rFonts w:eastAsia="宋体"/>
                <w:sz w:val="21"/>
              </w:rPr>
            </w:pPr>
          </w:p>
        </w:tc>
        <w:tc>
          <w:tcPr>
            <w:tcW w:w="352" w:type="pct"/>
            <w:noWrap w:val="0"/>
            <w:vAlign w:val="center"/>
          </w:tcPr>
          <w:p w14:paraId="5EAC639D">
            <w:pPr>
              <w:spacing w:line="300" w:lineRule="exact"/>
              <w:ind w:left="-105" w:leftChars="-50" w:right="-105" w:rightChars="-50"/>
              <w:jc w:val="center"/>
              <w:rPr>
                <w:rFonts w:eastAsia="宋体"/>
                <w:sz w:val="21"/>
              </w:rPr>
            </w:pPr>
          </w:p>
        </w:tc>
        <w:tc>
          <w:tcPr>
            <w:tcW w:w="469" w:type="pct"/>
            <w:noWrap w:val="0"/>
            <w:vAlign w:val="center"/>
          </w:tcPr>
          <w:p w14:paraId="4707800D">
            <w:pPr>
              <w:spacing w:line="300" w:lineRule="exact"/>
              <w:ind w:left="-105" w:leftChars="-50" w:right="-105" w:rightChars="-50"/>
              <w:jc w:val="center"/>
              <w:rPr>
                <w:rFonts w:eastAsia="宋体"/>
                <w:sz w:val="21"/>
              </w:rPr>
            </w:pPr>
          </w:p>
        </w:tc>
        <w:tc>
          <w:tcPr>
            <w:tcW w:w="438" w:type="pct"/>
            <w:noWrap w:val="0"/>
            <w:vAlign w:val="center"/>
          </w:tcPr>
          <w:p w14:paraId="12FB715B">
            <w:pPr>
              <w:spacing w:line="300" w:lineRule="exact"/>
              <w:ind w:left="-105" w:leftChars="-50" w:right="-105" w:rightChars="-50"/>
              <w:jc w:val="center"/>
              <w:rPr>
                <w:rFonts w:eastAsia="宋体"/>
                <w:sz w:val="21"/>
              </w:rPr>
            </w:pPr>
          </w:p>
        </w:tc>
        <w:tc>
          <w:tcPr>
            <w:tcW w:w="346" w:type="pct"/>
            <w:noWrap w:val="0"/>
            <w:vAlign w:val="center"/>
          </w:tcPr>
          <w:p w14:paraId="15416427">
            <w:pPr>
              <w:spacing w:line="300" w:lineRule="exact"/>
              <w:ind w:left="-105" w:leftChars="-50" w:right="-105" w:rightChars="-50"/>
              <w:jc w:val="center"/>
              <w:rPr>
                <w:rFonts w:eastAsia="宋体"/>
                <w:sz w:val="21"/>
              </w:rPr>
            </w:pPr>
          </w:p>
        </w:tc>
        <w:tc>
          <w:tcPr>
            <w:tcW w:w="347" w:type="pct"/>
            <w:noWrap w:val="0"/>
            <w:vAlign w:val="center"/>
          </w:tcPr>
          <w:p w14:paraId="018C3B7D">
            <w:pPr>
              <w:spacing w:line="300" w:lineRule="exact"/>
              <w:ind w:left="-105" w:leftChars="-50" w:right="-105" w:rightChars="-50"/>
              <w:jc w:val="center"/>
              <w:rPr>
                <w:rFonts w:eastAsia="宋体"/>
                <w:sz w:val="21"/>
              </w:rPr>
            </w:pPr>
          </w:p>
        </w:tc>
        <w:tc>
          <w:tcPr>
            <w:tcW w:w="375" w:type="pct"/>
            <w:noWrap w:val="0"/>
            <w:vAlign w:val="center"/>
          </w:tcPr>
          <w:p w14:paraId="3758DF8F">
            <w:pPr>
              <w:spacing w:line="300" w:lineRule="exact"/>
              <w:ind w:left="-105" w:leftChars="-50" w:right="-105" w:rightChars="-50"/>
              <w:jc w:val="center"/>
              <w:rPr>
                <w:rFonts w:eastAsia="宋体"/>
                <w:sz w:val="21"/>
              </w:rPr>
            </w:pPr>
          </w:p>
        </w:tc>
        <w:tc>
          <w:tcPr>
            <w:tcW w:w="414" w:type="pct"/>
            <w:noWrap w:val="0"/>
            <w:vAlign w:val="center"/>
          </w:tcPr>
          <w:p w14:paraId="04DA1048">
            <w:pPr>
              <w:spacing w:line="300" w:lineRule="exact"/>
              <w:ind w:left="-105" w:leftChars="-50" w:right="-105" w:rightChars="-50"/>
              <w:jc w:val="center"/>
              <w:rPr>
                <w:rFonts w:eastAsia="宋体"/>
                <w:sz w:val="21"/>
              </w:rPr>
            </w:pPr>
          </w:p>
        </w:tc>
        <w:tc>
          <w:tcPr>
            <w:tcW w:w="461" w:type="pct"/>
            <w:noWrap w:val="0"/>
            <w:vAlign w:val="center"/>
          </w:tcPr>
          <w:p w14:paraId="02435E0C">
            <w:pPr>
              <w:spacing w:line="300" w:lineRule="exact"/>
              <w:ind w:left="-105" w:leftChars="-50" w:right="-105" w:rightChars="-50"/>
              <w:jc w:val="center"/>
              <w:rPr>
                <w:rFonts w:eastAsia="宋体"/>
                <w:sz w:val="21"/>
              </w:rPr>
            </w:pPr>
          </w:p>
        </w:tc>
      </w:tr>
    </w:tbl>
    <w:p w14:paraId="57D02A4E">
      <w:pPr>
        <w:jc w:val="center"/>
        <w:rPr>
          <w:rFonts w:hint="eastAsia" w:ascii="黑体" w:hAnsi="黑体" w:eastAsia="黑体" w:cs="黑体"/>
          <w:b/>
          <w:sz w:val="28"/>
          <w:szCs w:val="28"/>
        </w:rPr>
      </w:pPr>
    </w:p>
    <w:p w14:paraId="5902BEF7">
      <w:pPr>
        <w:jc w:val="center"/>
        <w:rPr>
          <w:rFonts w:hint="eastAsia" w:ascii="黑体" w:hAnsi="黑体" w:eastAsia="黑体" w:cs="黑体"/>
          <w:b/>
          <w:sz w:val="28"/>
          <w:szCs w:val="28"/>
        </w:rPr>
      </w:pPr>
    </w:p>
    <w:p w14:paraId="3BE4A06B">
      <w:pPr>
        <w:jc w:val="center"/>
        <w:rPr>
          <w:rFonts w:ascii="黑体" w:hAnsi="黑体" w:eastAsia="黑体" w:cs="黑体"/>
          <w:b/>
          <w:sz w:val="28"/>
          <w:szCs w:val="28"/>
        </w:rPr>
      </w:pPr>
      <w:r>
        <w:rPr>
          <w:rFonts w:hint="eastAsia" w:ascii="黑体" w:hAnsi="黑体" w:eastAsia="黑体" w:cs="黑体"/>
          <w:b/>
          <w:sz w:val="28"/>
          <w:szCs w:val="28"/>
        </w:rPr>
        <w:t>安装工程单价汇总表</w:t>
      </w:r>
    </w:p>
    <w:p w14:paraId="2B7198C9">
      <w:pPr>
        <w:rPr>
          <w:rFonts w:eastAsia="宋体"/>
          <w:kern w:val="0"/>
          <w:sz w:val="21"/>
          <w:u w:val="single"/>
        </w:rPr>
      </w:pPr>
      <w:r>
        <w:rPr>
          <w:rFonts w:eastAsia="宋体"/>
          <w:kern w:val="0"/>
          <w:sz w:val="21"/>
        </w:rPr>
        <w:t>合同编号：</w:t>
      </w:r>
      <w:r>
        <w:rPr>
          <w:rFonts w:hint="eastAsia" w:eastAsia="宋体"/>
          <w:kern w:val="0"/>
          <w:sz w:val="21"/>
          <w:u w:val="single"/>
        </w:rPr>
        <w:t xml:space="preserve">                </w:t>
      </w:r>
    </w:p>
    <w:p w14:paraId="4F0CBC17">
      <w:pPr>
        <w:rPr>
          <w:rFonts w:hint="eastAsia" w:eastAsia="宋体"/>
          <w:kern w:val="0"/>
          <w:sz w:val="21"/>
        </w:rPr>
      </w:pPr>
      <w:r>
        <w:rPr>
          <w:rFonts w:eastAsia="宋体"/>
          <w:kern w:val="0"/>
          <w:sz w:val="21"/>
        </w:rPr>
        <w:t>工程名称：</w:t>
      </w:r>
      <w:r>
        <w:rPr>
          <w:rFonts w:hint="eastAsia" w:eastAsia="宋体"/>
          <w:kern w:val="0"/>
          <w:sz w:val="21"/>
          <w:u w:val="single"/>
        </w:rPr>
        <w:t xml:space="preserve">                </w:t>
      </w:r>
      <w:r>
        <w:rPr>
          <w:rFonts w:eastAsia="宋体"/>
          <w:kern w:val="0"/>
          <w:sz w:val="21"/>
        </w:rPr>
        <w:t xml:space="preserve"> </w:t>
      </w:r>
      <w:r>
        <w:rPr>
          <w:rFonts w:hint="eastAsia" w:eastAsia="宋体"/>
          <w:kern w:val="0"/>
          <w:sz w:val="21"/>
        </w:rPr>
        <w:t xml:space="preserve">                                                                                                  </w:t>
      </w:r>
    </w:p>
    <w:p w14:paraId="4E5A5090">
      <w:pPr>
        <w:jc w:val="right"/>
        <w:rPr>
          <w:rFonts w:hint="eastAsia" w:eastAsia="宋体"/>
          <w:kern w:val="0"/>
          <w:sz w:val="21"/>
        </w:rPr>
      </w:pPr>
      <w:r>
        <w:rPr>
          <w:rFonts w:hint="eastAsia" w:eastAsia="宋体"/>
          <w:kern w:val="0"/>
          <w:sz w:val="21"/>
        </w:rPr>
        <w:t>单位：元</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676"/>
        <w:gridCol w:w="819"/>
        <w:gridCol w:w="941"/>
        <w:gridCol w:w="870"/>
        <w:gridCol w:w="1157"/>
        <w:gridCol w:w="1080"/>
        <w:gridCol w:w="853"/>
        <w:gridCol w:w="856"/>
        <w:gridCol w:w="924"/>
        <w:gridCol w:w="1843"/>
        <w:gridCol w:w="1021"/>
        <w:gridCol w:w="1138"/>
      </w:tblGrid>
      <w:tr w14:paraId="73F4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87" w:type="dxa"/>
            <w:vMerge w:val="restart"/>
            <w:noWrap w:val="0"/>
            <w:vAlign w:val="center"/>
          </w:tcPr>
          <w:p w14:paraId="18F3DDB0">
            <w:pPr>
              <w:spacing w:line="300" w:lineRule="exact"/>
              <w:ind w:left="-105" w:leftChars="-50" w:right="-105" w:rightChars="-50"/>
              <w:jc w:val="center"/>
              <w:rPr>
                <w:rFonts w:hint="eastAsia" w:eastAsia="宋体"/>
                <w:sz w:val="21"/>
              </w:rPr>
            </w:pPr>
            <w:r>
              <w:rPr>
                <w:rFonts w:hint="eastAsia" w:eastAsia="宋体"/>
                <w:sz w:val="21"/>
              </w:rPr>
              <w:t>序号</w:t>
            </w:r>
          </w:p>
        </w:tc>
        <w:tc>
          <w:tcPr>
            <w:tcW w:w="1676" w:type="dxa"/>
            <w:vMerge w:val="restart"/>
            <w:noWrap w:val="0"/>
            <w:vAlign w:val="center"/>
          </w:tcPr>
          <w:p w14:paraId="2BBCF46A">
            <w:pPr>
              <w:spacing w:line="300" w:lineRule="exact"/>
              <w:ind w:left="-105" w:leftChars="-50" w:right="-105" w:rightChars="-50"/>
              <w:jc w:val="center"/>
              <w:rPr>
                <w:rFonts w:eastAsia="宋体"/>
                <w:sz w:val="21"/>
              </w:rPr>
            </w:pPr>
            <w:r>
              <w:rPr>
                <w:rFonts w:eastAsia="宋体"/>
                <w:sz w:val="21"/>
              </w:rPr>
              <w:t>项目名称</w:t>
            </w:r>
          </w:p>
        </w:tc>
        <w:tc>
          <w:tcPr>
            <w:tcW w:w="819" w:type="dxa"/>
            <w:vMerge w:val="restart"/>
            <w:noWrap w:val="0"/>
            <w:vAlign w:val="center"/>
          </w:tcPr>
          <w:p w14:paraId="588385FE">
            <w:pPr>
              <w:spacing w:line="300" w:lineRule="exact"/>
              <w:ind w:left="-105" w:leftChars="-50" w:right="-105" w:rightChars="-50"/>
              <w:jc w:val="center"/>
              <w:rPr>
                <w:rFonts w:eastAsia="宋体"/>
                <w:sz w:val="21"/>
              </w:rPr>
            </w:pPr>
            <w:r>
              <w:rPr>
                <w:rFonts w:eastAsia="宋体"/>
                <w:sz w:val="21"/>
              </w:rPr>
              <w:t>计量</w:t>
            </w:r>
          </w:p>
          <w:p w14:paraId="13D8F538">
            <w:pPr>
              <w:spacing w:line="300" w:lineRule="exact"/>
              <w:ind w:left="-105" w:leftChars="-50" w:right="-105" w:rightChars="-50"/>
              <w:jc w:val="center"/>
              <w:rPr>
                <w:rFonts w:eastAsia="宋体"/>
                <w:sz w:val="21"/>
              </w:rPr>
            </w:pPr>
            <w:r>
              <w:rPr>
                <w:rFonts w:eastAsia="宋体"/>
                <w:sz w:val="21"/>
              </w:rPr>
              <w:t>单位</w:t>
            </w:r>
          </w:p>
        </w:tc>
        <w:tc>
          <w:tcPr>
            <w:tcW w:w="4048" w:type="dxa"/>
            <w:gridSpan w:val="4"/>
            <w:noWrap w:val="0"/>
            <w:vAlign w:val="center"/>
          </w:tcPr>
          <w:p w14:paraId="4F4E1E71">
            <w:pPr>
              <w:spacing w:line="300" w:lineRule="exact"/>
              <w:ind w:left="-105" w:leftChars="-50" w:right="-105" w:rightChars="-50"/>
              <w:jc w:val="center"/>
              <w:rPr>
                <w:rFonts w:hint="eastAsia" w:eastAsia="宋体"/>
                <w:sz w:val="21"/>
              </w:rPr>
            </w:pPr>
            <w:r>
              <w:rPr>
                <w:rFonts w:hint="eastAsia" w:eastAsia="宋体"/>
                <w:sz w:val="21"/>
              </w:rPr>
              <w:t>直  接  费</w:t>
            </w:r>
          </w:p>
        </w:tc>
        <w:tc>
          <w:tcPr>
            <w:tcW w:w="853" w:type="dxa"/>
            <w:vMerge w:val="restart"/>
            <w:noWrap w:val="0"/>
            <w:vAlign w:val="center"/>
          </w:tcPr>
          <w:p w14:paraId="07B80FA1">
            <w:pPr>
              <w:spacing w:line="300" w:lineRule="exact"/>
              <w:ind w:left="-105" w:leftChars="-50" w:right="-105" w:rightChars="-50"/>
              <w:jc w:val="center"/>
              <w:rPr>
                <w:rFonts w:eastAsia="宋体"/>
                <w:sz w:val="21"/>
              </w:rPr>
            </w:pPr>
            <w:r>
              <w:rPr>
                <w:rFonts w:eastAsia="宋体"/>
                <w:sz w:val="21"/>
              </w:rPr>
              <w:t>间接费</w:t>
            </w:r>
          </w:p>
        </w:tc>
        <w:tc>
          <w:tcPr>
            <w:tcW w:w="856" w:type="dxa"/>
            <w:vMerge w:val="restart"/>
            <w:noWrap w:val="0"/>
            <w:vAlign w:val="center"/>
          </w:tcPr>
          <w:p w14:paraId="5A57F53B">
            <w:pPr>
              <w:spacing w:line="300" w:lineRule="exact"/>
              <w:ind w:left="-105" w:leftChars="-50" w:right="-105" w:rightChars="-50"/>
              <w:jc w:val="center"/>
              <w:rPr>
                <w:rFonts w:eastAsia="宋体"/>
                <w:sz w:val="21"/>
              </w:rPr>
            </w:pPr>
            <w:r>
              <w:rPr>
                <w:rFonts w:eastAsia="宋体"/>
                <w:sz w:val="21"/>
              </w:rPr>
              <w:t>利润</w:t>
            </w:r>
          </w:p>
        </w:tc>
        <w:tc>
          <w:tcPr>
            <w:tcW w:w="924" w:type="dxa"/>
            <w:vMerge w:val="restart"/>
            <w:noWrap w:val="0"/>
            <w:vAlign w:val="center"/>
          </w:tcPr>
          <w:p w14:paraId="02264F64">
            <w:pPr>
              <w:spacing w:line="300" w:lineRule="exact"/>
              <w:ind w:left="-105" w:leftChars="-50" w:right="-105" w:rightChars="-50"/>
              <w:jc w:val="center"/>
              <w:rPr>
                <w:rFonts w:hint="eastAsia" w:eastAsia="宋体"/>
                <w:sz w:val="21"/>
              </w:rPr>
            </w:pPr>
            <w:r>
              <w:rPr>
                <w:rFonts w:hint="eastAsia" w:eastAsia="宋体"/>
                <w:sz w:val="21"/>
              </w:rPr>
              <w:t>材料补差</w:t>
            </w:r>
          </w:p>
          <w:p w14:paraId="3CCC7098">
            <w:pPr>
              <w:spacing w:line="300" w:lineRule="exact"/>
              <w:ind w:left="-105" w:leftChars="-50" w:right="-105" w:rightChars="-50"/>
              <w:jc w:val="center"/>
              <w:rPr>
                <w:rFonts w:hint="eastAsia" w:eastAsia="宋体"/>
                <w:sz w:val="21"/>
              </w:rPr>
            </w:pPr>
            <w:r>
              <w:rPr>
                <w:rFonts w:hint="eastAsia" w:eastAsia="宋体"/>
                <w:sz w:val="21"/>
              </w:rPr>
              <w:t>（若有）</w:t>
            </w:r>
          </w:p>
        </w:tc>
        <w:tc>
          <w:tcPr>
            <w:tcW w:w="1843" w:type="dxa"/>
            <w:vMerge w:val="restart"/>
            <w:noWrap w:val="0"/>
            <w:vAlign w:val="center"/>
          </w:tcPr>
          <w:p w14:paraId="53EC6BEA">
            <w:pPr>
              <w:spacing w:line="300" w:lineRule="exact"/>
              <w:ind w:left="-105" w:leftChars="-50" w:right="-105" w:rightChars="-50"/>
              <w:jc w:val="center"/>
              <w:rPr>
                <w:rFonts w:hint="eastAsia" w:eastAsia="宋体"/>
                <w:sz w:val="21"/>
              </w:rPr>
            </w:pPr>
            <w:r>
              <w:rPr>
                <w:rFonts w:hint="eastAsia" w:eastAsia="宋体"/>
                <w:sz w:val="21"/>
              </w:rPr>
              <w:t>未计价装置性材料</w:t>
            </w:r>
          </w:p>
        </w:tc>
        <w:tc>
          <w:tcPr>
            <w:tcW w:w="1021" w:type="dxa"/>
            <w:vMerge w:val="restart"/>
            <w:noWrap w:val="0"/>
            <w:vAlign w:val="center"/>
          </w:tcPr>
          <w:p w14:paraId="7B6A73DB">
            <w:pPr>
              <w:spacing w:line="300" w:lineRule="exact"/>
              <w:ind w:left="-105" w:leftChars="-50" w:right="-105" w:rightChars="-50"/>
              <w:jc w:val="center"/>
              <w:rPr>
                <w:rFonts w:eastAsia="宋体"/>
                <w:sz w:val="21"/>
              </w:rPr>
            </w:pPr>
            <w:r>
              <w:rPr>
                <w:rFonts w:eastAsia="宋体"/>
                <w:sz w:val="21"/>
              </w:rPr>
              <w:t>税金</w:t>
            </w:r>
          </w:p>
        </w:tc>
        <w:tc>
          <w:tcPr>
            <w:tcW w:w="1138" w:type="dxa"/>
            <w:vMerge w:val="restart"/>
            <w:noWrap w:val="0"/>
            <w:vAlign w:val="center"/>
          </w:tcPr>
          <w:p w14:paraId="30F733EA">
            <w:pPr>
              <w:spacing w:line="300" w:lineRule="exact"/>
              <w:ind w:left="-105" w:leftChars="-50" w:right="-105" w:rightChars="-50"/>
              <w:jc w:val="center"/>
              <w:rPr>
                <w:rFonts w:eastAsia="宋体"/>
                <w:sz w:val="21"/>
              </w:rPr>
            </w:pPr>
            <w:r>
              <w:rPr>
                <w:rFonts w:eastAsia="宋体"/>
                <w:sz w:val="21"/>
              </w:rPr>
              <w:t>合计</w:t>
            </w:r>
          </w:p>
        </w:tc>
      </w:tr>
      <w:tr w14:paraId="0380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87" w:type="dxa"/>
            <w:vMerge w:val="continue"/>
            <w:noWrap w:val="0"/>
            <w:vAlign w:val="center"/>
          </w:tcPr>
          <w:p w14:paraId="393145E0">
            <w:pPr>
              <w:spacing w:line="300" w:lineRule="exact"/>
              <w:ind w:left="-105" w:leftChars="-50" w:right="-105" w:rightChars="-50"/>
              <w:jc w:val="center"/>
              <w:rPr>
                <w:rFonts w:eastAsia="宋体"/>
                <w:sz w:val="21"/>
              </w:rPr>
            </w:pPr>
          </w:p>
        </w:tc>
        <w:tc>
          <w:tcPr>
            <w:tcW w:w="1676" w:type="dxa"/>
            <w:vMerge w:val="continue"/>
            <w:noWrap w:val="0"/>
            <w:vAlign w:val="center"/>
          </w:tcPr>
          <w:p w14:paraId="40DFC16E">
            <w:pPr>
              <w:spacing w:line="300" w:lineRule="exact"/>
              <w:ind w:left="-105" w:leftChars="-50" w:right="-105" w:rightChars="-50"/>
              <w:jc w:val="center"/>
              <w:rPr>
                <w:rFonts w:eastAsia="宋体"/>
                <w:sz w:val="21"/>
              </w:rPr>
            </w:pPr>
          </w:p>
        </w:tc>
        <w:tc>
          <w:tcPr>
            <w:tcW w:w="819" w:type="dxa"/>
            <w:vMerge w:val="continue"/>
            <w:noWrap w:val="0"/>
            <w:vAlign w:val="center"/>
          </w:tcPr>
          <w:p w14:paraId="77BCFAC1">
            <w:pPr>
              <w:spacing w:line="300" w:lineRule="exact"/>
              <w:ind w:left="-105" w:leftChars="-50" w:right="-105" w:rightChars="-50"/>
              <w:jc w:val="center"/>
              <w:rPr>
                <w:rFonts w:eastAsia="宋体"/>
                <w:sz w:val="21"/>
              </w:rPr>
            </w:pPr>
          </w:p>
        </w:tc>
        <w:tc>
          <w:tcPr>
            <w:tcW w:w="2968" w:type="dxa"/>
            <w:gridSpan w:val="3"/>
            <w:noWrap w:val="0"/>
            <w:vAlign w:val="center"/>
          </w:tcPr>
          <w:p w14:paraId="7688CDB4">
            <w:pPr>
              <w:spacing w:line="300" w:lineRule="exact"/>
              <w:ind w:left="-105" w:leftChars="-50" w:right="-105" w:rightChars="-50"/>
              <w:jc w:val="center"/>
              <w:rPr>
                <w:rFonts w:hint="eastAsia" w:eastAsia="宋体"/>
                <w:sz w:val="21"/>
              </w:rPr>
            </w:pPr>
            <w:r>
              <w:rPr>
                <w:rFonts w:hint="eastAsia" w:eastAsia="宋体"/>
                <w:sz w:val="21"/>
              </w:rPr>
              <w:t>基本直接费</w:t>
            </w:r>
          </w:p>
        </w:tc>
        <w:tc>
          <w:tcPr>
            <w:tcW w:w="1080" w:type="dxa"/>
            <w:vMerge w:val="restart"/>
            <w:noWrap w:val="0"/>
            <w:vAlign w:val="center"/>
          </w:tcPr>
          <w:p w14:paraId="1A90C7E8">
            <w:pPr>
              <w:spacing w:line="300" w:lineRule="exact"/>
              <w:ind w:left="-105" w:leftChars="-50" w:right="-105" w:rightChars="-50"/>
              <w:jc w:val="center"/>
              <w:rPr>
                <w:rFonts w:eastAsia="宋体"/>
                <w:sz w:val="21"/>
              </w:rPr>
            </w:pPr>
            <w:r>
              <w:rPr>
                <w:rFonts w:eastAsia="宋体"/>
                <w:sz w:val="21"/>
              </w:rPr>
              <w:t>其他直接费</w:t>
            </w:r>
          </w:p>
        </w:tc>
        <w:tc>
          <w:tcPr>
            <w:tcW w:w="853" w:type="dxa"/>
            <w:vMerge w:val="continue"/>
            <w:noWrap w:val="0"/>
            <w:vAlign w:val="center"/>
          </w:tcPr>
          <w:p w14:paraId="6CA1AB6F">
            <w:pPr>
              <w:spacing w:line="300" w:lineRule="exact"/>
              <w:ind w:left="-105" w:leftChars="-50" w:right="-105" w:rightChars="-50"/>
              <w:jc w:val="center"/>
              <w:rPr>
                <w:rFonts w:eastAsia="宋体"/>
                <w:sz w:val="21"/>
              </w:rPr>
            </w:pPr>
          </w:p>
        </w:tc>
        <w:tc>
          <w:tcPr>
            <w:tcW w:w="856" w:type="dxa"/>
            <w:vMerge w:val="continue"/>
            <w:noWrap w:val="0"/>
            <w:vAlign w:val="center"/>
          </w:tcPr>
          <w:p w14:paraId="453D3C69">
            <w:pPr>
              <w:spacing w:line="300" w:lineRule="exact"/>
              <w:ind w:left="-105" w:leftChars="-50" w:right="-105" w:rightChars="-50"/>
              <w:jc w:val="center"/>
              <w:rPr>
                <w:rFonts w:eastAsia="宋体"/>
                <w:sz w:val="21"/>
              </w:rPr>
            </w:pPr>
          </w:p>
        </w:tc>
        <w:tc>
          <w:tcPr>
            <w:tcW w:w="924" w:type="dxa"/>
            <w:vMerge w:val="continue"/>
            <w:noWrap w:val="0"/>
            <w:vAlign w:val="center"/>
          </w:tcPr>
          <w:p w14:paraId="3E20E901">
            <w:pPr>
              <w:spacing w:line="300" w:lineRule="exact"/>
              <w:ind w:left="-105" w:leftChars="-50" w:right="-105" w:rightChars="-50"/>
              <w:jc w:val="center"/>
              <w:rPr>
                <w:rFonts w:eastAsia="宋体"/>
                <w:sz w:val="21"/>
              </w:rPr>
            </w:pPr>
          </w:p>
        </w:tc>
        <w:tc>
          <w:tcPr>
            <w:tcW w:w="1843" w:type="dxa"/>
            <w:vMerge w:val="continue"/>
            <w:noWrap w:val="0"/>
            <w:vAlign w:val="center"/>
          </w:tcPr>
          <w:p w14:paraId="47D6989D">
            <w:pPr>
              <w:spacing w:line="300" w:lineRule="exact"/>
              <w:ind w:left="-105" w:leftChars="-50" w:right="-105" w:rightChars="-50"/>
              <w:jc w:val="center"/>
              <w:rPr>
                <w:rFonts w:eastAsia="宋体"/>
                <w:sz w:val="21"/>
              </w:rPr>
            </w:pPr>
          </w:p>
        </w:tc>
        <w:tc>
          <w:tcPr>
            <w:tcW w:w="1021" w:type="dxa"/>
            <w:vMerge w:val="continue"/>
            <w:noWrap w:val="0"/>
            <w:vAlign w:val="center"/>
          </w:tcPr>
          <w:p w14:paraId="45FB2ABC">
            <w:pPr>
              <w:spacing w:line="300" w:lineRule="exact"/>
              <w:ind w:left="-105" w:leftChars="-50" w:right="-105" w:rightChars="-50"/>
              <w:jc w:val="center"/>
              <w:rPr>
                <w:rFonts w:eastAsia="宋体"/>
                <w:sz w:val="21"/>
              </w:rPr>
            </w:pPr>
          </w:p>
        </w:tc>
        <w:tc>
          <w:tcPr>
            <w:tcW w:w="1138" w:type="dxa"/>
            <w:vMerge w:val="continue"/>
            <w:noWrap w:val="0"/>
            <w:vAlign w:val="center"/>
          </w:tcPr>
          <w:p w14:paraId="0AE97C18">
            <w:pPr>
              <w:spacing w:line="300" w:lineRule="exact"/>
              <w:ind w:left="-105" w:leftChars="-50" w:right="-105" w:rightChars="-50"/>
              <w:jc w:val="center"/>
              <w:rPr>
                <w:rFonts w:eastAsia="宋体"/>
                <w:sz w:val="21"/>
              </w:rPr>
            </w:pPr>
          </w:p>
        </w:tc>
      </w:tr>
      <w:tr w14:paraId="1780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87" w:type="dxa"/>
            <w:vMerge w:val="continue"/>
            <w:noWrap w:val="0"/>
            <w:vAlign w:val="center"/>
          </w:tcPr>
          <w:p w14:paraId="663C414E">
            <w:pPr>
              <w:spacing w:line="300" w:lineRule="exact"/>
              <w:ind w:left="-105" w:leftChars="-50" w:right="-105" w:rightChars="-50"/>
              <w:jc w:val="center"/>
              <w:rPr>
                <w:rFonts w:eastAsia="宋体"/>
                <w:sz w:val="21"/>
              </w:rPr>
            </w:pPr>
          </w:p>
        </w:tc>
        <w:tc>
          <w:tcPr>
            <w:tcW w:w="1676" w:type="dxa"/>
            <w:vMerge w:val="continue"/>
            <w:noWrap w:val="0"/>
            <w:vAlign w:val="center"/>
          </w:tcPr>
          <w:p w14:paraId="31955256">
            <w:pPr>
              <w:spacing w:line="300" w:lineRule="exact"/>
              <w:ind w:left="-105" w:leftChars="-50" w:right="-105" w:rightChars="-50"/>
              <w:jc w:val="center"/>
              <w:rPr>
                <w:rFonts w:eastAsia="宋体"/>
                <w:sz w:val="21"/>
              </w:rPr>
            </w:pPr>
          </w:p>
        </w:tc>
        <w:tc>
          <w:tcPr>
            <w:tcW w:w="819" w:type="dxa"/>
            <w:vMerge w:val="continue"/>
            <w:noWrap w:val="0"/>
            <w:vAlign w:val="center"/>
          </w:tcPr>
          <w:p w14:paraId="317721B4">
            <w:pPr>
              <w:spacing w:line="300" w:lineRule="exact"/>
              <w:ind w:left="-105" w:leftChars="-50" w:right="-105" w:rightChars="-50"/>
              <w:jc w:val="center"/>
              <w:rPr>
                <w:rFonts w:eastAsia="宋体"/>
                <w:sz w:val="21"/>
              </w:rPr>
            </w:pPr>
          </w:p>
        </w:tc>
        <w:tc>
          <w:tcPr>
            <w:tcW w:w="941" w:type="dxa"/>
            <w:noWrap w:val="0"/>
            <w:vAlign w:val="center"/>
          </w:tcPr>
          <w:p w14:paraId="65358F94">
            <w:pPr>
              <w:spacing w:line="300" w:lineRule="exact"/>
              <w:ind w:left="-105" w:leftChars="-50" w:right="-105" w:rightChars="-50"/>
              <w:jc w:val="center"/>
              <w:rPr>
                <w:rFonts w:eastAsia="宋体"/>
                <w:sz w:val="21"/>
              </w:rPr>
            </w:pPr>
            <w:r>
              <w:rPr>
                <w:rFonts w:eastAsia="宋体"/>
                <w:sz w:val="21"/>
              </w:rPr>
              <w:t>人工费</w:t>
            </w:r>
          </w:p>
        </w:tc>
        <w:tc>
          <w:tcPr>
            <w:tcW w:w="870" w:type="dxa"/>
            <w:noWrap w:val="0"/>
            <w:vAlign w:val="center"/>
          </w:tcPr>
          <w:p w14:paraId="59EBDC7E">
            <w:pPr>
              <w:spacing w:line="300" w:lineRule="exact"/>
              <w:ind w:left="-105" w:leftChars="-50" w:right="-105" w:rightChars="-50"/>
              <w:jc w:val="center"/>
              <w:rPr>
                <w:rFonts w:eastAsia="宋体"/>
                <w:sz w:val="21"/>
              </w:rPr>
            </w:pPr>
            <w:r>
              <w:rPr>
                <w:rFonts w:eastAsia="宋体"/>
                <w:sz w:val="21"/>
              </w:rPr>
              <w:t>材料费</w:t>
            </w:r>
          </w:p>
        </w:tc>
        <w:tc>
          <w:tcPr>
            <w:tcW w:w="1157" w:type="dxa"/>
            <w:noWrap w:val="0"/>
            <w:vAlign w:val="center"/>
          </w:tcPr>
          <w:p w14:paraId="67B2F858">
            <w:pPr>
              <w:spacing w:line="300" w:lineRule="exact"/>
              <w:ind w:left="-105" w:leftChars="-50" w:right="-105" w:rightChars="-50"/>
              <w:jc w:val="center"/>
              <w:rPr>
                <w:rFonts w:eastAsia="宋体"/>
                <w:sz w:val="21"/>
              </w:rPr>
            </w:pPr>
            <w:r>
              <w:rPr>
                <w:rFonts w:eastAsia="宋体"/>
                <w:sz w:val="21"/>
              </w:rPr>
              <w:t>机械使用费</w:t>
            </w:r>
          </w:p>
        </w:tc>
        <w:tc>
          <w:tcPr>
            <w:tcW w:w="1080" w:type="dxa"/>
            <w:vMerge w:val="continue"/>
            <w:noWrap w:val="0"/>
            <w:vAlign w:val="center"/>
          </w:tcPr>
          <w:p w14:paraId="7B5E90F3">
            <w:pPr>
              <w:spacing w:line="300" w:lineRule="exact"/>
              <w:ind w:left="-105" w:leftChars="-50" w:right="-105" w:rightChars="-50"/>
              <w:jc w:val="center"/>
              <w:rPr>
                <w:rFonts w:eastAsia="宋体"/>
                <w:sz w:val="21"/>
              </w:rPr>
            </w:pPr>
          </w:p>
        </w:tc>
        <w:tc>
          <w:tcPr>
            <w:tcW w:w="853" w:type="dxa"/>
            <w:vMerge w:val="continue"/>
            <w:noWrap w:val="0"/>
            <w:vAlign w:val="center"/>
          </w:tcPr>
          <w:p w14:paraId="306760CC">
            <w:pPr>
              <w:spacing w:line="300" w:lineRule="exact"/>
              <w:ind w:left="-105" w:leftChars="-50" w:right="-105" w:rightChars="-50"/>
              <w:jc w:val="center"/>
              <w:rPr>
                <w:rFonts w:eastAsia="宋体"/>
                <w:sz w:val="21"/>
              </w:rPr>
            </w:pPr>
          </w:p>
        </w:tc>
        <w:tc>
          <w:tcPr>
            <w:tcW w:w="856" w:type="dxa"/>
            <w:vMerge w:val="continue"/>
            <w:noWrap w:val="0"/>
            <w:vAlign w:val="center"/>
          </w:tcPr>
          <w:p w14:paraId="570DD5EB">
            <w:pPr>
              <w:spacing w:line="300" w:lineRule="exact"/>
              <w:ind w:left="-105" w:leftChars="-50" w:right="-105" w:rightChars="-50"/>
              <w:jc w:val="center"/>
              <w:rPr>
                <w:rFonts w:eastAsia="宋体"/>
                <w:sz w:val="21"/>
              </w:rPr>
            </w:pPr>
          </w:p>
        </w:tc>
        <w:tc>
          <w:tcPr>
            <w:tcW w:w="924" w:type="dxa"/>
            <w:vMerge w:val="continue"/>
            <w:noWrap w:val="0"/>
            <w:vAlign w:val="center"/>
          </w:tcPr>
          <w:p w14:paraId="283EA1EA">
            <w:pPr>
              <w:spacing w:line="300" w:lineRule="exact"/>
              <w:ind w:left="-105" w:leftChars="-50" w:right="-105" w:rightChars="-50"/>
              <w:jc w:val="center"/>
              <w:rPr>
                <w:rFonts w:eastAsia="宋体"/>
                <w:sz w:val="21"/>
              </w:rPr>
            </w:pPr>
          </w:p>
        </w:tc>
        <w:tc>
          <w:tcPr>
            <w:tcW w:w="1843" w:type="dxa"/>
            <w:vMerge w:val="continue"/>
            <w:noWrap w:val="0"/>
            <w:vAlign w:val="center"/>
          </w:tcPr>
          <w:p w14:paraId="56702703">
            <w:pPr>
              <w:spacing w:line="300" w:lineRule="exact"/>
              <w:ind w:left="-105" w:leftChars="-50" w:right="-105" w:rightChars="-50"/>
              <w:jc w:val="center"/>
              <w:rPr>
                <w:rFonts w:eastAsia="宋体"/>
                <w:sz w:val="21"/>
              </w:rPr>
            </w:pPr>
          </w:p>
        </w:tc>
        <w:tc>
          <w:tcPr>
            <w:tcW w:w="1021" w:type="dxa"/>
            <w:vMerge w:val="continue"/>
            <w:noWrap w:val="0"/>
            <w:vAlign w:val="center"/>
          </w:tcPr>
          <w:p w14:paraId="5E0696F1">
            <w:pPr>
              <w:spacing w:line="300" w:lineRule="exact"/>
              <w:ind w:left="-105" w:leftChars="-50" w:right="-105" w:rightChars="-50"/>
              <w:jc w:val="center"/>
              <w:rPr>
                <w:rFonts w:eastAsia="宋体"/>
                <w:sz w:val="21"/>
              </w:rPr>
            </w:pPr>
          </w:p>
        </w:tc>
        <w:tc>
          <w:tcPr>
            <w:tcW w:w="1138" w:type="dxa"/>
            <w:vMerge w:val="continue"/>
            <w:noWrap w:val="0"/>
            <w:vAlign w:val="center"/>
          </w:tcPr>
          <w:p w14:paraId="4D3B6537">
            <w:pPr>
              <w:spacing w:line="300" w:lineRule="exact"/>
              <w:ind w:left="-105" w:leftChars="-50" w:right="-105" w:rightChars="-50"/>
              <w:jc w:val="center"/>
              <w:rPr>
                <w:rFonts w:eastAsia="宋体"/>
                <w:sz w:val="21"/>
              </w:rPr>
            </w:pPr>
          </w:p>
        </w:tc>
      </w:tr>
      <w:tr w14:paraId="7A84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7" w:type="dxa"/>
            <w:noWrap w:val="0"/>
            <w:vAlign w:val="center"/>
          </w:tcPr>
          <w:p w14:paraId="66A369CF">
            <w:pPr>
              <w:spacing w:line="300" w:lineRule="exact"/>
              <w:ind w:left="-105" w:leftChars="-50" w:right="-105" w:rightChars="-50"/>
              <w:jc w:val="center"/>
              <w:rPr>
                <w:rFonts w:eastAsia="宋体"/>
                <w:sz w:val="21"/>
              </w:rPr>
            </w:pPr>
          </w:p>
        </w:tc>
        <w:tc>
          <w:tcPr>
            <w:tcW w:w="1676" w:type="dxa"/>
            <w:noWrap w:val="0"/>
            <w:vAlign w:val="center"/>
          </w:tcPr>
          <w:p w14:paraId="3B41B687">
            <w:pPr>
              <w:spacing w:line="300" w:lineRule="exact"/>
              <w:ind w:left="-105" w:leftChars="-50" w:right="-105" w:rightChars="-50"/>
              <w:jc w:val="center"/>
              <w:rPr>
                <w:rFonts w:eastAsia="宋体"/>
                <w:sz w:val="21"/>
              </w:rPr>
            </w:pPr>
          </w:p>
        </w:tc>
        <w:tc>
          <w:tcPr>
            <w:tcW w:w="819" w:type="dxa"/>
            <w:noWrap w:val="0"/>
            <w:vAlign w:val="center"/>
          </w:tcPr>
          <w:p w14:paraId="4B62911C">
            <w:pPr>
              <w:spacing w:line="300" w:lineRule="exact"/>
              <w:ind w:left="-105" w:leftChars="-50" w:right="-105" w:rightChars="-50"/>
              <w:jc w:val="center"/>
              <w:rPr>
                <w:rFonts w:eastAsia="宋体"/>
                <w:sz w:val="21"/>
              </w:rPr>
            </w:pPr>
          </w:p>
        </w:tc>
        <w:tc>
          <w:tcPr>
            <w:tcW w:w="941" w:type="dxa"/>
            <w:noWrap w:val="0"/>
            <w:vAlign w:val="center"/>
          </w:tcPr>
          <w:p w14:paraId="3ECCCFE3">
            <w:pPr>
              <w:spacing w:line="300" w:lineRule="exact"/>
              <w:ind w:left="-105" w:leftChars="-50" w:right="-105" w:rightChars="-50"/>
              <w:jc w:val="center"/>
              <w:rPr>
                <w:rFonts w:eastAsia="宋体"/>
                <w:sz w:val="21"/>
              </w:rPr>
            </w:pPr>
          </w:p>
        </w:tc>
        <w:tc>
          <w:tcPr>
            <w:tcW w:w="870" w:type="dxa"/>
            <w:noWrap w:val="0"/>
            <w:vAlign w:val="center"/>
          </w:tcPr>
          <w:p w14:paraId="4C254A85">
            <w:pPr>
              <w:spacing w:line="300" w:lineRule="exact"/>
              <w:ind w:left="-105" w:leftChars="-50" w:right="-105" w:rightChars="-50"/>
              <w:jc w:val="center"/>
              <w:rPr>
                <w:rFonts w:eastAsia="宋体"/>
                <w:sz w:val="21"/>
              </w:rPr>
            </w:pPr>
          </w:p>
        </w:tc>
        <w:tc>
          <w:tcPr>
            <w:tcW w:w="1157" w:type="dxa"/>
            <w:noWrap w:val="0"/>
            <w:vAlign w:val="center"/>
          </w:tcPr>
          <w:p w14:paraId="16D9B175">
            <w:pPr>
              <w:spacing w:line="300" w:lineRule="exact"/>
              <w:ind w:left="-105" w:leftChars="-50" w:right="-105" w:rightChars="-50"/>
              <w:jc w:val="center"/>
              <w:rPr>
                <w:rFonts w:eastAsia="宋体"/>
                <w:sz w:val="21"/>
              </w:rPr>
            </w:pPr>
          </w:p>
        </w:tc>
        <w:tc>
          <w:tcPr>
            <w:tcW w:w="1080" w:type="dxa"/>
            <w:noWrap w:val="0"/>
            <w:vAlign w:val="center"/>
          </w:tcPr>
          <w:p w14:paraId="519CECA1">
            <w:pPr>
              <w:spacing w:line="300" w:lineRule="exact"/>
              <w:ind w:left="-105" w:leftChars="-50" w:right="-105" w:rightChars="-50"/>
              <w:jc w:val="center"/>
              <w:rPr>
                <w:rFonts w:eastAsia="宋体"/>
                <w:sz w:val="21"/>
              </w:rPr>
            </w:pPr>
          </w:p>
        </w:tc>
        <w:tc>
          <w:tcPr>
            <w:tcW w:w="853" w:type="dxa"/>
            <w:noWrap w:val="0"/>
            <w:vAlign w:val="center"/>
          </w:tcPr>
          <w:p w14:paraId="24325F50">
            <w:pPr>
              <w:spacing w:line="300" w:lineRule="exact"/>
              <w:ind w:left="-105" w:leftChars="-50" w:right="-105" w:rightChars="-50"/>
              <w:jc w:val="center"/>
              <w:rPr>
                <w:rFonts w:eastAsia="宋体"/>
                <w:sz w:val="21"/>
              </w:rPr>
            </w:pPr>
          </w:p>
        </w:tc>
        <w:tc>
          <w:tcPr>
            <w:tcW w:w="856" w:type="dxa"/>
            <w:noWrap w:val="0"/>
            <w:vAlign w:val="center"/>
          </w:tcPr>
          <w:p w14:paraId="0EF43D7E">
            <w:pPr>
              <w:spacing w:line="300" w:lineRule="exact"/>
              <w:ind w:left="-105" w:leftChars="-50" w:right="-105" w:rightChars="-50"/>
              <w:jc w:val="center"/>
              <w:rPr>
                <w:rFonts w:eastAsia="宋体"/>
                <w:sz w:val="21"/>
              </w:rPr>
            </w:pPr>
          </w:p>
        </w:tc>
        <w:tc>
          <w:tcPr>
            <w:tcW w:w="924" w:type="dxa"/>
            <w:noWrap w:val="0"/>
            <w:vAlign w:val="center"/>
          </w:tcPr>
          <w:p w14:paraId="3BC09603">
            <w:pPr>
              <w:spacing w:line="300" w:lineRule="exact"/>
              <w:ind w:left="-105" w:leftChars="-50" w:right="-105" w:rightChars="-50"/>
              <w:jc w:val="center"/>
              <w:rPr>
                <w:rFonts w:eastAsia="宋体"/>
                <w:sz w:val="21"/>
              </w:rPr>
            </w:pPr>
          </w:p>
        </w:tc>
        <w:tc>
          <w:tcPr>
            <w:tcW w:w="1843" w:type="dxa"/>
            <w:noWrap w:val="0"/>
            <w:vAlign w:val="center"/>
          </w:tcPr>
          <w:p w14:paraId="538649DB">
            <w:pPr>
              <w:spacing w:line="300" w:lineRule="exact"/>
              <w:ind w:left="-105" w:leftChars="-50" w:right="-105" w:rightChars="-50"/>
              <w:jc w:val="center"/>
              <w:rPr>
                <w:rFonts w:eastAsia="宋体"/>
                <w:sz w:val="21"/>
              </w:rPr>
            </w:pPr>
          </w:p>
        </w:tc>
        <w:tc>
          <w:tcPr>
            <w:tcW w:w="1021" w:type="dxa"/>
            <w:noWrap w:val="0"/>
            <w:vAlign w:val="center"/>
          </w:tcPr>
          <w:p w14:paraId="365CCE84">
            <w:pPr>
              <w:spacing w:line="300" w:lineRule="exact"/>
              <w:ind w:left="-105" w:leftChars="-50" w:right="-105" w:rightChars="-50"/>
              <w:jc w:val="center"/>
              <w:rPr>
                <w:rFonts w:eastAsia="宋体"/>
                <w:sz w:val="21"/>
              </w:rPr>
            </w:pPr>
          </w:p>
        </w:tc>
        <w:tc>
          <w:tcPr>
            <w:tcW w:w="1138" w:type="dxa"/>
            <w:noWrap w:val="0"/>
            <w:vAlign w:val="center"/>
          </w:tcPr>
          <w:p w14:paraId="174DA046">
            <w:pPr>
              <w:spacing w:line="300" w:lineRule="exact"/>
              <w:ind w:left="-105" w:leftChars="-50" w:right="-105" w:rightChars="-50"/>
              <w:jc w:val="center"/>
              <w:rPr>
                <w:rFonts w:eastAsia="宋体"/>
                <w:sz w:val="21"/>
              </w:rPr>
            </w:pPr>
          </w:p>
        </w:tc>
      </w:tr>
      <w:tr w14:paraId="2341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7" w:type="dxa"/>
            <w:noWrap w:val="0"/>
            <w:vAlign w:val="center"/>
          </w:tcPr>
          <w:p w14:paraId="6AF50326">
            <w:pPr>
              <w:spacing w:line="300" w:lineRule="exact"/>
              <w:ind w:left="-105" w:leftChars="-50" w:right="-105" w:rightChars="-50"/>
              <w:jc w:val="center"/>
              <w:rPr>
                <w:rFonts w:eastAsia="宋体"/>
                <w:sz w:val="21"/>
              </w:rPr>
            </w:pPr>
          </w:p>
        </w:tc>
        <w:tc>
          <w:tcPr>
            <w:tcW w:w="1676" w:type="dxa"/>
            <w:noWrap w:val="0"/>
            <w:vAlign w:val="center"/>
          </w:tcPr>
          <w:p w14:paraId="5DC41BDC">
            <w:pPr>
              <w:spacing w:line="300" w:lineRule="exact"/>
              <w:ind w:left="-105" w:leftChars="-50" w:right="-105" w:rightChars="-50"/>
              <w:jc w:val="center"/>
              <w:rPr>
                <w:rFonts w:eastAsia="宋体"/>
                <w:sz w:val="21"/>
              </w:rPr>
            </w:pPr>
          </w:p>
        </w:tc>
        <w:tc>
          <w:tcPr>
            <w:tcW w:w="819" w:type="dxa"/>
            <w:noWrap w:val="0"/>
            <w:vAlign w:val="center"/>
          </w:tcPr>
          <w:p w14:paraId="7D37479F">
            <w:pPr>
              <w:spacing w:line="300" w:lineRule="exact"/>
              <w:ind w:left="-105" w:leftChars="-50" w:right="-105" w:rightChars="-50"/>
              <w:jc w:val="center"/>
              <w:rPr>
                <w:rFonts w:eastAsia="宋体"/>
                <w:sz w:val="21"/>
              </w:rPr>
            </w:pPr>
          </w:p>
        </w:tc>
        <w:tc>
          <w:tcPr>
            <w:tcW w:w="941" w:type="dxa"/>
            <w:noWrap w:val="0"/>
            <w:vAlign w:val="center"/>
          </w:tcPr>
          <w:p w14:paraId="1E9AA005">
            <w:pPr>
              <w:spacing w:line="300" w:lineRule="exact"/>
              <w:ind w:left="-105" w:leftChars="-50" w:right="-105" w:rightChars="-50"/>
              <w:jc w:val="center"/>
              <w:rPr>
                <w:rFonts w:eastAsia="宋体"/>
                <w:sz w:val="21"/>
              </w:rPr>
            </w:pPr>
          </w:p>
        </w:tc>
        <w:tc>
          <w:tcPr>
            <w:tcW w:w="870" w:type="dxa"/>
            <w:noWrap w:val="0"/>
            <w:vAlign w:val="center"/>
          </w:tcPr>
          <w:p w14:paraId="20F8CBA2">
            <w:pPr>
              <w:spacing w:line="300" w:lineRule="exact"/>
              <w:ind w:left="-105" w:leftChars="-50" w:right="-105" w:rightChars="-50"/>
              <w:jc w:val="center"/>
              <w:rPr>
                <w:rFonts w:eastAsia="宋体"/>
                <w:sz w:val="21"/>
              </w:rPr>
            </w:pPr>
          </w:p>
        </w:tc>
        <w:tc>
          <w:tcPr>
            <w:tcW w:w="1157" w:type="dxa"/>
            <w:noWrap w:val="0"/>
            <w:vAlign w:val="center"/>
          </w:tcPr>
          <w:p w14:paraId="47BAF07E">
            <w:pPr>
              <w:spacing w:line="300" w:lineRule="exact"/>
              <w:ind w:left="-105" w:leftChars="-50" w:right="-105" w:rightChars="-50"/>
              <w:jc w:val="center"/>
              <w:rPr>
                <w:rFonts w:eastAsia="宋体"/>
                <w:sz w:val="21"/>
              </w:rPr>
            </w:pPr>
          </w:p>
        </w:tc>
        <w:tc>
          <w:tcPr>
            <w:tcW w:w="1080" w:type="dxa"/>
            <w:noWrap w:val="0"/>
            <w:vAlign w:val="center"/>
          </w:tcPr>
          <w:p w14:paraId="56420441">
            <w:pPr>
              <w:spacing w:line="300" w:lineRule="exact"/>
              <w:ind w:left="-105" w:leftChars="-50" w:right="-105" w:rightChars="-50"/>
              <w:jc w:val="center"/>
              <w:rPr>
                <w:rFonts w:eastAsia="宋体"/>
                <w:sz w:val="21"/>
              </w:rPr>
            </w:pPr>
          </w:p>
        </w:tc>
        <w:tc>
          <w:tcPr>
            <w:tcW w:w="853" w:type="dxa"/>
            <w:noWrap w:val="0"/>
            <w:vAlign w:val="center"/>
          </w:tcPr>
          <w:p w14:paraId="6A0B5600">
            <w:pPr>
              <w:spacing w:line="300" w:lineRule="exact"/>
              <w:ind w:left="-105" w:leftChars="-50" w:right="-105" w:rightChars="-50"/>
              <w:jc w:val="center"/>
              <w:rPr>
                <w:rFonts w:eastAsia="宋体"/>
                <w:sz w:val="21"/>
              </w:rPr>
            </w:pPr>
          </w:p>
        </w:tc>
        <w:tc>
          <w:tcPr>
            <w:tcW w:w="856" w:type="dxa"/>
            <w:noWrap w:val="0"/>
            <w:vAlign w:val="center"/>
          </w:tcPr>
          <w:p w14:paraId="2D5C73DA">
            <w:pPr>
              <w:spacing w:line="300" w:lineRule="exact"/>
              <w:ind w:left="-105" w:leftChars="-50" w:right="-105" w:rightChars="-50"/>
              <w:jc w:val="center"/>
              <w:rPr>
                <w:rFonts w:eastAsia="宋体"/>
                <w:sz w:val="21"/>
              </w:rPr>
            </w:pPr>
          </w:p>
        </w:tc>
        <w:tc>
          <w:tcPr>
            <w:tcW w:w="924" w:type="dxa"/>
            <w:noWrap w:val="0"/>
            <w:vAlign w:val="center"/>
          </w:tcPr>
          <w:p w14:paraId="410BF441">
            <w:pPr>
              <w:spacing w:line="300" w:lineRule="exact"/>
              <w:ind w:left="-105" w:leftChars="-50" w:right="-105" w:rightChars="-50"/>
              <w:jc w:val="center"/>
              <w:rPr>
                <w:rFonts w:eastAsia="宋体"/>
                <w:sz w:val="21"/>
              </w:rPr>
            </w:pPr>
          </w:p>
        </w:tc>
        <w:tc>
          <w:tcPr>
            <w:tcW w:w="1843" w:type="dxa"/>
            <w:noWrap w:val="0"/>
            <w:vAlign w:val="center"/>
          </w:tcPr>
          <w:p w14:paraId="1EC3506B">
            <w:pPr>
              <w:spacing w:line="300" w:lineRule="exact"/>
              <w:ind w:left="-105" w:leftChars="-50" w:right="-105" w:rightChars="-50"/>
              <w:jc w:val="center"/>
              <w:rPr>
                <w:rFonts w:eastAsia="宋体"/>
                <w:sz w:val="21"/>
              </w:rPr>
            </w:pPr>
          </w:p>
        </w:tc>
        <w:tc>
          <w:tcPr>
            <w:tcW w:w="1021" w:type="dxa"/>
            <w:noWrap w:val="0"/>
            <w:vAlign w:val="center"/>
          </w:tcPr>
          <w:p w14:paraId="665E5852">
            <w:pPr>
              <w:spacing w:line="300" w:lineRule="exact"/>
              <w:ind w:left="-105" w:leftChars="-50" w:right="-105" w:rightChars="-50"/>
              <w:jc w:val="center"/>
              <w:rPr>
                <w:rFonts w:eastAsia="宋体"/>
                <w:sz w:val="21"/>
              </w:rPr>
            </w:pPr>
          </w:p>
        </w:tc>
        <w:tc>
          <w:tcPr>
            <w:tcW w:w="1138" w:type="dxa"/>
            <w:noWrap w:val="0"/>
            <w:vAlign w:val="center"/>
          </w:tcPr>
          <w:p w14:paraId="558117FF">
            <w:pPr>
              <w:spacing w:line="300" w:lineRule="exact"/>
              <w:ind w:left="-105" w:leftChars="-50" w:right="-105" w:rightChars="-50"/>
              <w:jc w:val="center"/>
              <w:rPr>
                <w:rFonts w:eastAsia="宋体"/>
                <w:sz w:val="21"/>
              </w:rPr>
            </w:pPr>
          </w:p>
        </w:tc>
      </w:tr>
      <w:tr w14:paraId="0BD7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7" w:type="dxa"/>
            <w:noWrap w:val="0"/>
            <w:vAlign w:val="center"/>
          </w:tcPr>
          <w:p w14:paraId="6182B5C2">
            <w:pPr>
              <w:spacing w:line="300" w:lineRule="exact"/>
              <w:ind w:left="-105" w:leftChars="-50" w:right="-105" w:rightChars="-50"/>
              <w:jc w:val="center"/>
              <w:rPr>
                <w:rFonts w:eastAsia="宋体"/>
                <w:sz w:val="21"/>
              </w:rPr>
            </w:pPr>
          </w:p>
        </w:tc>
        <w:tc>
          <w:tcPr>
            <w:tcW w:w="1676" w:type="dxa"/>
            <w:noWrap w:val="0"/>
            <w:vAlign w:val="center"/>
          </w:tcPr>
          <w:p w14:paraId="4055B020">
            <w:pPr>
              <w:spacing w:line="300" w:lineRule="exact"/>
              <w:ind w:left="-105" w:leftChars="-50" w:right="-105" w:rightChars="-50"/>
              <w:jc w:val="center"/>
              <w:rPr>
                <w:rFonts w:eastAsia="宋体"/>
                <w:sz w:val="21"/>
              </w:rPr>
            </w:pPr>
          </w:p>
        </w:tc>
        <w:tc>
          <w:tcPr>
            <w:tcW w:w="819" w:type="dxa"/>
            <w:noWrap w:val="0"/>
            <w:vAlign w:val="center"/>
          </w:tcPr>
          <w:p w14:paraId="012A55E4">
            <w:pPr>
              <w:spacing w:line="300" w:lineRule="exact"/>
              <w:ind w:left="-105" w:leftChars="-50" w:right="-105" w:rightChars="-50"/>
              <w:jc w:val="center"/>
              <w:rPr>
                <w:rFonts w:eastAsia="宋体"/>
                <w:sz w:val="21"/>
              </w:rPr>
            </w:pPr>
          </w:p>
        </w:tc>
        <w:tc>
          <w:tcPr>
            <w:tcW w:w="941" w:type="dxa"/>
            <w:noWrap w:val="0"/>
            <w:vAlign w:val="center"/>
          </w:tcPr>
          <w:p w14:paraId="2DB77861">
            <w:pPr>
              <w:spacing w:line="300" w:lineRule="exact"/>
              <w:ind w:left="-105" w:leftChars="-50" w:right="-105" w:rightChars="-50"/>
              <w:jc w:val="center"/>
              <w:rPr>
                <w:rFonts w:eastAsia="宋体"/>
                <w:sz w:val="21"/>
              </w:rPr>
            </w:pPr>
          </w:p>
        </w:tc>
        <w:tc>
          <w:tcPr>
            <w:tcW w:w="870" w:type="dxa"/>
            <w:noWrap w:val="0"/>
            <w:vAlign w:val="center"/>
          </w:tcPr>
          <w:p w14:paraId="05B891C6">
            <w:pPr>
              <w:spacing w:line="300" w:lineRule="exact"/>
              <w:ind w:left="-105" w:leftChars="-50" w:right="-105" w:rightChars="-50"/>
              <w:jc w:val="center"/>
              <w:rPr>
                <w:rFonts w:eastAsia="宋体"/>
                <w:sz w:val="21"/>
              </w:rPr>
            </w:pPr>
          </w:p>
        </w:tc>
        <w:tc>
          <w:tcPr>
            <w:tcW w:w="1157" w:type="dxa"/>
            <w:noWrap w:val="0"/>
            <w:vAlign w:val="center"/>
          </w:tcPr>
          <w:p w14:paraId="3DA0AED0">
            <w:pPr>
              <w:spacing w:line="300" w:lineRule="exact"/>
              <w:ind w:left="-105" w:leftChars="-50" w:right="-105" w:rightChars="-50"/>
              <w:jc w:val="center"/>
              <w:rPr>
                <w:rFonts w:eastAsia="宋体"/>
                <w:sz w:val="21"/>
              </w:rPr>
            </w:pPr>
          </w:p>
        </w:tc>
        <w:tc>
          <w:tcPr>
            <w:tcW w:w="1080" w:type="dxa"/>
            <w:noWrap w:val="0"/>
            <w:vAlign w:val="center"/>
          </w:tcPr>
          <w:p w14:paraId="68251682">
            <w:pPr>
              <w:spacing w:line="300" w:lineRule="exact"/>
              <w:ind w:left="-105" w:leftChars="-50" w:right="-105" w:rightChars="-50"/>
              <w:jc w:val="center"/>
              <w:rPr>
                <w:rFonts w:eastAsia="宋体"/>
                <w:sz w:val="21"/>
              </w:rPr>
            </w:pPr>
          </w:p>
        </w:tc>
        <w:tc>
          <w:tcPr>
            <w:tcW w:w="853" w:type="dxa"/>
            <w:noWrap w:val="0"/>
            <w:vAlign w:val="center"/>
          </w:tcPr>
          <w:p w14:paraId="4DAC4C7C">
            <w:pPr>
              <w:spacing w:line="300" w:lineRule="exact"/>
              <w:ind w:left="-105" w:leftChars="-50" w:right="-105" w:rightChars="-50"/>
              <w:jc w:val="center"/>
              <w:rPr>
                <w:rFonts w:eastAsia="宋体"/>
                <w:sz w:val="21"/>
              </w:rPr>
            </w:pPr>
          </w:p>
        </w:tc>
        <w:tc>
          <w:tcPr>
            <w:tcW w:w="856" w:type="dxa"/>
            <w:noWrap w:val="0"/>
            <w:vAlign w:val="center"/>
          </w:tcPr>
          <w:p w14:paraId="44EC285D">
            <w:pPr>
              <w:spacing w:line="300" w:lineRule="exact"/>
              <w:ind w:left="-105" w:leftChars="-50" w:right="-105" w:rightChars="-50"/>
              <w:jc w:val="center"/>
              <w:rPr>
                <w:rFonts w:eastAsia="宋体"/>
                <w:sz w:val="21"/>
              </w:rPr>
            </w:pPr>
          </w:p>
        </w:tc>
        <w:tc>
          <w:tcPr>
            <w:tcW w:w="924" w:type="dxa"/>
            <w:noWrap w:val="0"/>
            <w:vAlign w:val="center"/>
          </w:tcPr>
          <w:p w14:paraId="7C7AE577">
            <w:pPr>
              <w:spacing w:line="300" w:lineRule="exact"/>
              <w:ind w:left="-105" w:leftChars="-50" w:right="-105" w:rightChars="-50"/>
              <w:jc w:val="center"/>
              <w:rPr>
                <w:rFonts w:eastAsia="宋体"/>
                <w:sz w:val="21"/>
              </w:rPr>
            </w:pPr>
          </w:p>
        </w:tc>
        <w:tc>
          <w:tcPr>
            <w:tcW w:w="1843" w:type="dxa"/>
            <w:noWrap w:val="0"/>
            <w:vAlign w:val="center"/>
          </w:tcPr>
          <w:p w14:paraId="428661E2">
            <w:pPr>
              <w:spacing w:line="300" w:lineRule="exact"/>
              <w:ind w:left="-105" w:leftChars="-50" w:right="-105" w:rightChars="-50"/>
              <w:jc w:val="center"/>
              <w:rPr>
                <w:rFonts w:eastAsia="宋体"/>
                <w:sz w:val="21"/>
              </w:rPr>
            </w:pPr>
          </w:p>
        </w:tc>
        <w:tc>
          <w:tcPr>
            <w:tcW w:w="1021" w:type="dxa"/>
            <w:noWrap w:val="0"/>
            <w:vAlign w:val="center"/>
          </w:tcPr>
          <w:p w14:paraId="36F0C126">
            <w:pPr>
              <w:spacing w:line="300" w:lineRule="exact"/>
              <w:ind w:left="-105" w:leftChars="-50" w:right="-105" w:rightChars="-50"/>
              <w:jc w:val="center"/>
              <w:rPr>
                <w:rFonts w:eastAsia="宋体"/>
                <w:sz w:val="21"/>
              </w:rPr>
            </w:pPr>
          </w:p>
        </w:tc>
        <w:tc>
          <w:tcPr>
            <w:tcW w:w="1138" w:type="dxa"/>
            <w:noWrap w:val="0"/>
            <w:vAlign w:val="center"/>
          </w:tcPr>
          <w:p w14:paraId="19DC5D1E">
            <w:pPr>
              <w:spacing w:line="300" w:lineRule="exact"/>
              <w:ind w:left="-105" w:leftChars="-50" w:right="-105" w:rightChars="-50"/>
              <w:jc w:val="center"/>
              <w:rPr>
                <w:rFonts w:eastAsia="宋体"/>
                <w:sz w:val="21"/>
              </w:rPr>
            </w:pPr>
          </w:p>
        </w:tc>
      </w:tr>
      <w:tr w14:paraId="65E26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7" w:type="dxa"/>
            <w:noWrap w:val="0"/>
            <w:vAlign w:val="center"/>
          </w:tcPr>
          <w:p w14:paraId="3241F5DE">
            <w:pPr>
              <w:spacing w:line="300" w:lineRule="exact"/>
              <w:ind w:left="-105" w:leftChars="-50" w:right="-105" w:rightChars="-50"/>
              <w:jc w:val="center"/>
              <w:rPr>
                <w:rFonts w:eastAsia="宋体"/>
                <w:sz w:val="21"/>
              </w:rPr>
            </w:pPr>
          </w:p>
        </w:tc>
        <w:tc>
          <w:tcPr>
            <w:tcW w:w="1676" w:type="dxa"/>
            <w:noWrap w:val="0"/>
            <w:vAlign w:val="center"/>
          </w:tcPr>
          <w:p w14:paraId="449D3B10">
            <w:pPr>
              <w:spacing w:line="300" w:lineRule="exact"/>
              <w:ind w:left="-105" w:leftChars="-50" w:right="-105" w:rightChars="-50"/>
              <w:jc w:val="center"/>
              <w:rPr>
                <w:rFonts w:eastAsia="宋体"/>
                <w:sz w:val="21"/>
              </w:rPr>
            </w:pPr>
          </w:p>
        </w:tc>
        <w:tc>
          <w:tcPr>
            <w:tcW w:w="819" w:type="dxa"/>
            <w:noWrap w:val="0"/>
            <w:vAlign w:val="center"/>
          </w:tcPr>
          <w:p w14:paraId="33037B16">
            <w:pPr>
              <w:spacing w:line="300" w:lineRule="exact"/>
              <w:ind w:left="-105" w:leftChars="-50" w:right="-105" w:rightChars="-50"/>
              <w:jc w:val="center"/>
              <w:rPr>
                <w:rFonts w:eastAsia="宋体"/>
                <w:sz w:val="21"/>
              </w:rPr>
            </w:pPr>
          </w:p>
        </w:tc>
        <w:tc>
          <w:tcPr>
            <w:tcW w:w="941" w:type="dxa"/>
            <w:noWrap w:val="0"/>
            <w:vAlign w:val="center"/>
          </w:tcPr>
          <w:p w14:paraId="76E01CC5">
            <w:pPr>
              <w:spacing w:line="300" w:lineRule="exact"/>
              <w:ind w:left="-105" w:leftChars="-50" w:right="-105" w:rightChars="-50"/>
              <w:jc w:val="center"/>
              <w:rPr>
                <w:rFonts w:eastAsia="宋体"/>
                <w:sz w:val="21"/>
              </w:rPr>
            </w:pPr>
          </w:p>
        </w:tc>
        <w:tc>
          <w:tcPr>
            <w:tcW w:w="870" w:type="dxa"/>
            <w:noWrap w:val="0"/>
            <w:vAlign w:val="center"/>
          </w:tcPr>
          <w:p w14:paraId="3815D5C8">
            <w:pPr>
              <w:spacing w:line="300" w:lineRule="exact"/>
              <w:ind w:left="-105" w:leftChars="-50" w:right="-105" w:rightChars="-50"/>
              <w:jc w:val="center"/>
              <w:rPr>
                <w:rFonts w:eastAsia="宋体"/>
                <w:sz w:val="21"/>
              </w:rPr>
            </w:pPr>
          </w:p>
        </w:tc>
        <w:tc>
          <w:tcPr>
            <w:tcW w:w="1157" w:type="dxa"/>
            <w:noWrap w:val="0"/>
            <w:vAlign w:val="center"/>
          </w:tcPr>
          <w:p w14:paraId="28032A15">
            <w:pPr>
              <w:spacing w:line="300" w:lineRule="exact"/>
              <w:ind w:left="-105" w:leftChars="-50" w:right="-105" w:rightChars="-50"/>
              <w:jc w:val="center"/>
              <w:rPr>
                <w:rFonts w:eastAsia="宋体"/>
                <w:sz w:val="21"/>
              </w:rPr>
            </w:pPr>
          </w:p>
        </w:tc>
        <w:tc>
          <w:tcPr>
            <w:tcW w:w="1080" w:type="dxa"/>
            <w:noWrap w:val="0"/>
            <w:vAlign w:val="center"/>
          </w:tcPr>
          <w:p w14:paraId="30E40561">
            <w:pPr>
              <w:spacing w:line="300" w:lineRule="exact"/>
              <w:ind w:left="-105" w:leftChars="-50" w:right="-105" w:rightChars="-50"/>
              <w:jc w:val="center"/>
              <w:rPr>
                <w:rFonts w:eastAsia="宋体"/>
                <w:sz w:val="21"/>
              </w:rPr>
            </w:pPr>
          </w:p>
        </w:tc>
        <w:tc>
          <w:tcPr>
            <w:tcW w:w="853" w:type="dxa"/>
            <w:noWrap w:val="0"/>
            <w:vAlign w:val="center"/>
          </w:tcPr>
          <w:p w14:paraId="05F6FC84">
            <w:pPr>
              <w:spacing w:line="300" w:lineRule="exact"/>
              <w:ind w:left="-105" w:leftChars="-50" w:right="-105" w:rightChars="-50"/>
              <w:jc w:val="center"/>
              <w:rPr>
                <w:rFonts w:eastAsia="宋体"/>
                <w:sz w:val="21"/>
              </w:rPr>
            </w:pPr>
          </w:p>
        </w:tc>
        <w:tc>
          <w:tcPr>
            <w:tcW w:w="856" w:type="dxa"/>
            <w:noWrap w:val="0"/>
            <w:vAlign w:val="center"/>
          </w:tcPr>
          <w:p w14:paraId="223D4AC3">
            <w:pPr>
              <w:spacing w:line="300" w:lineRule="exact"/>
              <w:ind w:left="-105" w:leftChars="-50" w:right="-105" w:rightChars="-50"/>
              <w:jc w:val="center"/>
              <w:rPr>
                <w:rFonts w:eastAsia="宋体"/>
                <w:sz w:val="21"/>
              </w:rPr>
            </w:pPr>
          </w:p>
        </w:tc>
        <w:tc>
          <w:tcPr>
            <w:tcW w:w="924" w:type="dxa"/>
            <w:noWrap w:val="0"/>
            <w:vAlign w:val="center"/>
          </w:tcPr>
          <w:p w14:paraId="46AB853D">
            <w:pPr>
              <w:spacing w:line="300" w:lineRule="exact"/>
              <w:ind w:left="-105" w:leftChars="-50" w:right="-105" w:rightChars="-50"/>
              <w:jc w:val="center"/>
              <w:rPr>
                <w:rFonts w:eastAsia="宋体"/>
                <w:sz w:val="21"/>
              </w:rPr>
            </w:pPr>
          </w:p>
        </w:tc>
        <w:tc>
          <w:tcPr>
            <w:tcW w:w="1843" w:type="dxa"/>
            <w:noWrap w:val="0"/>
            <w:vAlign w:val="center"/>
          </w:tcPr>
          <w:p w14:paraId="680DC79F">
            <w:pPr>
              <w:spacing w:line="300" w:lineRule="exact"/>
              <w:ind w:left="-105" w:leftChars="-50" w:right="-105" w:rightChars="-50"/>
              <w:jc w:val="center"/>
              <w:rPr>
                <w:rFonts w:eastAsia="宋体"/>
                <w:sz w:val="21"/>
              </w:rPr>
            </w:pPr>
          </w:p>
        </w:tc>
        <w:tc>
          <w:tcPr>
            <w:tcW w:w="1021" w:type="dxa"/>
            <w:noWrap w:val="0"/>
            <w:vAlign w:val="center"/>
          </w:tcPr>
          <w:p w14:paraId="1A5C222D">
            <w:pPr>
              <w:spacing w:line="300" w:lineRule="exact"/>
              <w:ind w:left="-105" w:leftChars="-50" w:right="-105" w:rightChars="-50"/>
              <w:jc w:val="center"/>
              <w:rPr>
                <w:rFonts w:eastAsia="宋体"/>
                <w:sz w:val="21"/>
              </w:rPr>
            </w:pPr>
          </w:p>
        </w:tc>
        <w:tc>
          <w:tcPr>
            <w:tcW w:w="1138" w:type="dxa"/>
            <w:noWrap w:val="0"/>
            <w:vAlign w:val="center"/>
          </w:tcPr>
          <w:p w14:paraId="1BC3D574">
            <w:pPr>
              <w:spacing w:line="300" w:lineRule="exact"/>
              <w:ind w:left="-105" w:leftChars="-50" w:right="-105" w:rightChars="-50"/>
              <w:jc w:val="center"/>
              <w:rPr>
                <w:rFonts w:eastAsia="宋体"/>
                <w:sz w:val="21"/>
              </w:rPr>
            </w:pPr>
          </w:p>
        </w:tc>
      </w:tr>
      <w:tr w14:paraId="1AB5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7" w:type="dxa"/>
            <w:noWrap w:val="0"/>
            <w:vAlign w:val="center"/>
          </w:tcPr>
          <w:p w14:paraId="46A54F4C">
            <w:pPr>
              <w:spacing w:line="300" w:lineRule="exact"/>
              <w:ind w:left="-105" w:leftChars="-50" w:right="-105" w:rightChars="-50"/>
              <w:jc w:val="center"/>
              <w:rPr>
                <w:rFonts w:eastAsia="宋体"/>
                <w:sz w:val="21"/>
              </w:rPr>
            </w:pPr>
          </w:p>
        </w:tc>
        <w:tc>
          <w:tcPr>
            <w:tcW w:w="1676" w:type="dxa"/>
            <w:noWrap w:val="0"/>
            <w:vAlign w:val="center"/>
          </w:tcPr>
          <w:p w14:paraId="28B8DBFB">
            <w:pPr>
              <w:spacing w:line="300" w:lineRule="exact"/>
              <w:ind w:left="-105" w:leftChars="-50" w:right="-105" w:rightChars="-50"/>
              <w:jc w:val="center"/>
              <w:rPr>
                <w:rFonts w:eastAsia="宋体"/>
                <w:sz w:val="21"/>
              </w:rPr>
            </w:pPr>
          </w:p>
        </w:tc>
        <w:tc>
          <w:tcPr>
            <w:tcW w:w="819" w:type="dxa"/>
            <w:noWrap w:val="0"/>
            <w:vAlign w:val="center"/>
          </w:tcPr>
          <w:p w14:paraId="55B8855A">
            <w:pPr>
              <w:spacing w:line="300" w:lineRule="exact"/>
              <w:ind w:left="-105" w:leftChars="-50" w:right="-105" w:rightChars="-50"/>
              <w:jc w:val="center"/>
              <w:rPr>
                <w:rFonts w:eastAsia="宋体"/>
                <w:sz w:val="21"/>
              </w:rPr>
            </w:pPr>
          </w:p>
        </w:tc>
        <w:tc>
          <w:tcPr>
            <w:tcW w:w="941" w:type="dxa"/>
            <w:noWrap w:val="0"/>
            <w:vAlign w:val="center"/>
          </w:tcPr>
          <w:p w14:paraId="6ADA522F">
            <w:pPr>
              <w:spacing w:line="300" w:lineRule="exact"/>
              <w:ind w:left="-105" w:leftChars="-50" w:right="-105" w:rightChars="-50"/>
              <w:jc w:val="center"/>
              <w:rPr>
                <w:rFonts w:eastAsia="宋体"/>
                <w:sz w:val="21"/>
              </w:rPr>
            </w:pPr>
          </w:p>
        </w:tc>
        <w:tc>
          <w:tcPr>
            <w:tcW w:w="870" w:type="dxa"/>
            <w:noWrap w:val="0"/>
            <w:vAlign w:val="center"/>
          </w:tcPr>
          <w:p w14:paraId="67EC62D0">
            <w:pPr>
              <w:spacing w:line="300" w:lineRule="exact"/>
              <w:ind w:left="-105" w:leftChars="-50" w:right="-105" w:rightChars="-50"/>
              <w:jc w:val="center"/>
              <w:rPr>
                <w:rFonts w:eastAsia="宋体"/>
                <w:sz w:val="21"/>
              </w:rPr>
            </w:pPr>
          </w:p>
        </w:tc>
        <w:tc>
          <w:tcPr>
            <w:tcW w:w="1157" w:type="dxa"/>
            <w:noWrap w:val="0"/>
            <w:vAlign w:val="center"/>
          </w:tcPr>
          <w:p w14:paraId="4093369A">
            <w:pPr>
              <w:spacing w:line="300" w:lineRule="exact"/>
              <w:ind w:left="-105" w:leftChars="-50" w:right="-105" w:rightChars="-50"/>
              <w:jc w:val="center"/>
              <w:rPr>
                <w:rFonts w:eastAsia="宋体"/>
                <w:sz w:val="21"/>
              </w:rPr>
            </w:pPr>
          </w:p>
        </w:tc>
        <w:tc>
          <w:tcPr>
            <w:tcW w:w="1080" w:type="dxa"/>
            <w:noWrap w:val="0"/>
            <w:vAlign w:val="center"/>
          </w:tcPr>
          <w:p w14:paraId="4CD4BCAE">
            <w:pPr>
              <w:spacing w:line="300" w:lineRule="exact"/>
              <w:ind w:left="-105" w:leftChars="-50" w:right="-105" w:rightChars="-50"/>
              <w:jc w:val="center"/>
              <w:rPr>
                <w:rFonts w:eastAsia="宋体"/>
                <w:sz w:val="21"/>
              </w:rPr>
            </w:pPr>
          </w:p>
        </w:tc>
        <w:tc>
          <w:tcPr>
            <w:tcW w:w="853" w:type="dxa"/>
            <w:noWrap w:val="0"/>
            <w:vAlign w:val="center"/>
          </w:tcPr>
          <w:p w14:paraId="313045DA">
            <w:pPr>
              <w:spacing w:line="300" w:lineRule="exact"/>
              <w:ind w:left="-105" w:leftChars="-50" w:right="-105" w:rightChars="-50"/>
              <w:jc w:val="center"/>
              <w:rPr>
                <w:rFonts w:eastAsia="宋体"/>
                <w:sz w:val="21"/>
              </w:rPr>
            </w:pPr>
          </w:p>
        </w:tc>
        <w:tc>
          <w:tcPr>
            <w:tcW w:w="856" w:type="dxa"/>
            <w:noWrap w:val="0"/>
            <w:vAlign w:val="center"/>
          </w:tcPr>
          <w:p w14:paraId="2A0F6E22">
            <w:pPr>
              <w:spacing w:line="300" w:lineRule="exact"/>
              <w:ind w:left="-105" w:leftChars="-50" w:right="-105" w:rightChars="-50"/>
              <w:jc w:val="center"/>
              <w:rPr>
                <w:rFonts w:eastAsia="宋体"/>
                <w:sz w:val="21"/>
              </w:rPr>
            </w:pPr>
          </w:p>
        </w:tc>
        <w:tc>
          <w:tcPr>
            <w:tcW w:w="924" w:type="dxa"/>
            <w:noWrap w:val="0"/>
            <w:vAlign w:val="center"/>
          </w:tcPr>
          <w:p w14:paraId="61AC7BAF">
            <w:pPr>
              <w:spacing w:line="300" w:lineRule="exact"/>
              <w:ind w:left="-105" w:leftChars="-50" w:right="-105" w:rightChars="-50"/>
              <w:jc w:val="center"/>
              <w:rPr>
                <w:rFonts w:eastAsia="宋体"/>
                <w:sz w:val="21"/>
              </w:rPr>
            </w:pPr>
          </w:p>
        </w:tc>
        <w:tc>
          <w:tcPr>
            <w:tcW w:w="1843" w:type="dxa"/>
            <w:noWrap w:val="0"/>
            <w:vAlign w:val="center"/>
          </w:tcPr>
          <w:p w14:paraId="54111624">
            <w:pPr>
              <w:spacing w:line="300" w:lineRule="exact"/>
              <w:ind w:left="-105" w:leftChars="-50" w:right="-105" w:rightChars="-50"/>
              <w:jc w:val="center"/>
              <w:rPr>
                <w:rFonts w:eastAsia="宋体"/>
                <w:sz w:val="21"/>
              </w:rPr>
            </w:pPr>
          </w:p>
        </w:tc>
        <w:tc>
          <w:tcPr>
            <w:tcW w:w="1021" w:type="dxa"/>
            <w:noWrap w:val="0"/>
            <w:vAlign w:val="center"/>
          </w:tcPr>
          <w:p w14:paraId="0F89DDB1">
            <w:pPr>
              <w:spacing w:line="300" w:lineRule="exact"/>
              <w:ind w:left="-105" w:leftChars="-50" w:right="-105" w:rightChars="-50"/>
              <w:jc w:val="center"/>
              <w:rPr>
                <w:rFonts w:eastAsia="宋体"/>
                <w:sz w:val="21"/>
              </w:rPr>
            </w:pPr>
          </w:p>
        </w:tc>
        <w:tc>
          <w:tcPr>
            <w:tcW w:w="1138" w:type="dxa"/>
            <w:noWrap w:val="0"/>
            <w:vAlign w:val="center"/>
          </w:tcPr>
          <w:p w14:paraId="67054FB0">
            <w:pPr>
              <w:spacing w:line="300" w:lineRule="exact"/>
              <w:ind w:left="-105" w:leftChars="-50" w:right="-105" w:rightChars="-50"/>
              <w:jc w:val="center"/>
              <w:rPr>
                <w:rFonts w:eastAsia="宋体"/>
                <w:sz w:val="21"/>
              </w:rPr>
            </w:pPr>
          </w:p>
        </w:tc>
      </w:tr>
      <w:tr w14:paraId="09FB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7" w:type="dxa"/>
            <w:noWrap w:val="0"/>
            <w:vAlign w:val="center"/>
          </w:tcPr>
          <w:p w14:paraId="03E7C09F">
            <w:pPr>
              <w:spacing w:line="300" w:lineRule="exact"/>
              <w:ind w:left="-105" w:leftChars="-50" w:right="-105" w:rightChars="-50"/>
              <w:jc w:val="center"/>
              <w:rPr>
                <w:rFonts w:eastAsia="宋体"/>
                <w:sz w:val="21"/>
              </w:rPr>
            </w:pPr>
          </w:p>
        </w:tc>
        <w:tc>
          <w:tcPr>
            <w:tcW w:w="1676" w:type="dxa"/>
            <w:noWrap w:val="0"/>
            <w:vAlign w:val="center"/>
          </w:tcPr>
          <w:p w14:paraId="49C4B1FF">
            <w:pPr>
              <w:spacing w:line="300" w:lineRule="exact"/>
              <w:ind w:left="-105" w:leftChars="-50" w:right="-105" w:rightChars="-50"/>
              <w:jc w:val="center"/>
              <w:rPr>
                <w:rFonts w:eastAsia="宋体"/>
                <w:sz w:val="21"/>
              </w:rPr>
            </w:pPr>
          </w:p>
        </w:tc>
        <w:tc>
          <w:tcPr>
            <w:tcW w:w="819" w:type="dxa"/>
            <w:noWrap w:val="0"/>
            <w:vAlign w:val="center"/>
          </w:tcPr>
          <w:p w14:paraId="00D7F760">
            <w:pPr>
              <w:spacing w:line="300" w:lineRule="exact"/>
              <w:ind w:left="-105" w:leftChars="-50" w:right="-105" w:rightChars="-50"/>
              <w:jc w:val="center"/>
              <w:rPr>
                <w:rFonts w:eastAsia="宋体"/>
                <w:sz w:val="21"/>
              </w:rPr>
            </w:pPr>
          </w:p>
        </w:tc>
        <w:tc>
          <w:tcPr>
            <w:tcW w:w="941" w:type="dxa"/>
            <w:noWrap w:val="0"/>
            <w:vAlign w:val="center"/>
          </w:tcPr>
          <w:p w14:paraId="25293584">
            <w:pPr>
              <w:spacing w:line="300" w:lineRule="exact"/>
              <w:ind w:left="-105" w:leftChars="-50" w:right="-105" w:rightChars="-50"/>
              <w:jc w:val="center"/>
              <w:rPr>
                <w:rFonts w:eastAsia="宋体"/>
                <w:sz w:val="21"/>
              </w:rPr>
            </w:pPr>
          </w:p>
        </w:tc>
        <w:tc>
          <w:tcPr>
            <w:tcW w:w="870" w:type="dxa"/>
            <w:noWrap w:val="0"/>
            <w:vAlign w:val="center"/>
          </w:tcPr>
          <w:p w14:paraId="546764F7">
            <w:pPr>
              <w:spacing w:line="300" w:lineRule="exact"/>
              <w:ind w:left="-105" w:leftChars="-50" w:right="-105" w:rightChars="-50"/>
              <w:jc w:val="center"/>
              <w:rPr>
                <w:rFonts w:eastAsia="宋体"/>
                <w:sz w:val="21"/>
              </w:rPr>
            </w:pPr>
          </w:p>
        </w:tc>
        <w:tc>
          <w:tcPr>
            <w:tcW w:w="1157" w:type="dxa"/>
            <w:noWrap w:val="0"/>
            <w:vAlign w:val="center"/>
          </w:tcPr>
          <w:p w14:paraId="5CC2052E">
            <w:pPr>
              <w:spacing w:line="300" w:lineRule="exact"/>
              <w:ind w:left="-105" w:leftChars="-50" w:right="-105" w:rightChars="-50"/>
              <w:jc w:val="center"/>
              <w:rPr>
                <w:rFonts w:eastAsia="宋体"/>
                <w:sz w:val="21"/>
              </w:rPr>
            </w:pPr>
          </w:p>
        </w:tc>
        <w:tc>
          <w:tcPr>
            <w:tcW w:w="1080" w:type="dxa"/>
            <w:noWrap w:val="0"/>
            <w:vAlign w:val="center"/>
          </w:tcPr>
          <w:p w14:paraId="69C424E4">
            <w:pPr>
              <w:spacing w:line="300" w:lineRule="exact"/>
              <w:ind w:left="-105" w:leftChars="-50" w:right="-105" w:rightChars="-50"/>
              <w:jc w:val="center"/>
              <w:rPr>
                <w:rFonts w:eastAsia="宋体"/>
                <w:sz w:val="21"/>
              </w:rPr>
            </w:pPr>
          </w:p>
        </w:tc>
        <w:tc>
          <w:tcPr>
            <w:tcW w:w="853" w:type="dxa"/>
            <w:noWrap w:val="0"/>
            <w:vAlign w:val="center"/>
          </w:tcPr>
          <w:p w14:paraId="29DCCBED">
            <w:pPr>
              <w:spacing w:line="300" w:lineRule="exact"/>
              <w:ind w:left="-105" w:leftChars="-50" w:right="-105" w:rightChars="-50"/>
              <w:jc w:val="center"/>
              <w:rPr>
                <w:rFonts w:eastAsia="宋体"/>
                <w:sz w:val="21"/>
              </w:rPr>
            </w:pPr>
          </w:p>
        </w:tc>
        <w:tc>
          <w:tcPr>
            <w:tcW w:w="856" w:type="dxa"/>
            <w:noWrap w:val="0"/>
            <w:vAlign w:val="center"/>
          </w:tcPr>
          <w:p w14:paraId="34E05A6E">
            <w:pPr>
              <w:spacing w:line="300" w:lineRule="exact"/>
              <w:ind w:left="-105" w:leftChars="-50" w:right="-105" w:rightChars="-50"/>
              <w:jc w:val="center"/>
              <w:rPr>
                <w:rFonts w:eastAsia="宋体"/>
                <w:sz w:val="21"/>
              </w:rPr>
            </w:pPr>
          </w:p>
        </w:tc>
        <w:tc>
          <w:tcPr>
            <w:tcW w:w="924" w:type="dxa"/>
            <w:noWrap w:val="0"/>
            <w:vAlign w:val="center"/>
          </w:tcPr>
          <w:p w14:paraId="6E30F285">
            <w:pPr>
              <w:spacing w:line="300" w:lineRule="exact"/>
              <w:ind w:left="-105" w:leftChars="-50" w:right="-105" w:rightChars="-50"/>
              <w:jc w:val="center"/>
              <w:rPr>
                <w:rFonts w:eastAsia="宋体"/>
                <w:sz w:val="21"/>
              </w:rPr>
            </w:pPr>
          </w:p>
        </w:tc>
        <w:tc>
          <w:tcPr>
            <w:tcW w:w="1843" w:type="dxa"/>
            <w:noWrap w:val="0"/>
            <w:vAlign w:val="center"/>
          </w:tcPr>
          <w:p w14:paraId="1B067D85">
            <w:pPr>
              <w:spacing w:line="300" w:lineRule="exact"/>
              <w:ind w:left="-105" w:leftChars="-50" w:right="-105" w:rightChars="-50"/>
              <w:jc w:val="center"/>
              <w:rPr>
                <w:rFonts w:eastAsia="宋体"/>
                <w:sz w:val="21"/>
              </w:rPr>
            </w:pPr>
          </w:p>
        </w:tc>
        <w:tc>
          <w:tcPr>
            <w:tcW w:w="1021" w:type="dxa"/>
            <w:noWrap w:val="0"/>
            <w:vAlign w:val="center"/>
          </w:tcPr>
          <w:p w14:paraId="10D279B5">
            <w:pPr>
              <w:spacing w:line="300" w:lineRule="exact"/>
              <w:ind w:left="-105" w:leftChars="-50" w:right="-105" w:rightChars="-50"/>
              <w:jc w:val="center"/>
              <w:rPr>
                <w:rFonts w:eastAsia="宋体"/>
                <w:sz w:val="21"/>
              </w:rPr>
            </w:pPr>
          </w:p>
        </w:tc>
        <w:tc>
          <w:tcPr>
            <w:tcW w:w="1138" w:type="dxa"/>
            <w:noWrap w:val="0"/>
            <w:vAlign w:val="center"/>
          </w:tcPr>
          <w:p w14:paraId="76EBFDB2">
            <w:pPr>
              <w:spacing w:line="300" w:lineRule="exact"/>
              <w:ind w:left="-105" w:leftChars="-50" w:right="-105" w:rightChars="-50"/>
              <w:jc w:val="center"/>
              <w:rPr>
                <w:rFonts w:eastAsia="宋体"/>
                <w:sz w:val="21"/>
              </w:rPr>
            </w:pPr>
          </w:p>
        </w:tc>
      </w:tr>
      <w:tr w14:paraId="7673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7" w:type="dxa"/>
            <w:noWrap w:val="0"/>
            <w:vAlign w:val="center"/>
          </w:tcPr>
          <w:p w14:paraId="427559FB">
            <w:pPr>
              <w:spacing w:line="300" w:lineRule="exact"/>
              <w:ind w:left="-105" w:leftChars="-50" w:right="-105" w:rightChars="-50"/>
              <w:jc w:val="center"/>
              <w:rPr>
                <w:rFonts w:eastAsia="宋体"/>
                <w:sz w:val="21"/>
              </w:rPr>
            </w:pPr>
          </w:p>
        </w:tc>
        <w:tc>
          <w:tcPr>
            <w:tcW w:w="1676" w:type="dxa"/>
            <w:noWrap w:val="0"/>
            <w:vAlign w:val="center"/>
          </w:tcPr>
          <w:p w14:paraId="1B6D14FA">
            <w:pPr>
              <w:spacing w:line="300" w:lineRule="exact"/>
              <w:ind w:left="-105" w:leftChars="-50" w:right="-105" w:rightChars="-50"/>
              <w:jc w:val="center"/>
              <w:rPr>
                <w:rFonts w:eastAsia="宋体"/>
                <w:sz w:val="21"/>
              </w:rPr>
            </w:pPr>
          </w:p>
        </w:tc>
        <w:tc>
          <w:tcPr>
            <w:tcW w:w="819" w:type="dxa"/>
            <w:noWrap w:val="0"/>
            <w:vAlign w:val="center"/>
          </w:tcPr>
          <w:p w14:paraId="262F2F0E">
            <w:pPr>
              <w:spacing w:line="300" w:lineRule="exact"/>
              <w:ind w:left="-105" w:leftChars="-50" w:right="-105" w:rightChars="-50"/>
              <w:jc w:val="center"/>
              <w:rPr>
                <w:rFonts w:eastAsia="宋体"/>
                <w:sz w:val="21"/>
              </w:rPr>
            </w:pPr>
          </w:p>
        </w:tc>
        <w:tc>
          <w:tcPr>
            <w:tcW w:w="941" w:type="dxa"/>
            <w:noWrap w:val="0"/>
            <w:vAlign w:val="center"/>
          </w:tcPr>
          <w:p w14:paraId="41940B2A">
            <w:pPr>
              <w:spacing w:line="300" w:lineRule="exact"/>
              <w:ind w:left="-105" w:leftChars="-50" w:right="-105" w:rightChars="-50"/>
              <w:jc w:val="center"/>
              <w:rPr>
                <w:rFonts w:eastAsia="宋体"/>
                <w:sz w:val="21"/>
              </w:rPr>
            </w:pPr>
          </w:p>
        </w:tc>
        <w:tc>
          <w:tcPr>
            <w:tcW w:w="870" w:type="dxa"/>
            <w:noWrap w:val="0"/>
            <w:vAlign w:val="center"/>
          </w:tcPr>
          <w:p w14:paraId="3779FD77">
            <w:pPr>
              <w:spacing w:line="300" w:lineRule="exact"/>
              <w:ind w:left="-105" w:leftChars="-50" w:right="-105" w:rightChars="-50"/>
              <w:jc w:val="center"/>
              <w:rPr>
                <w:rFonts w:eastAsia="宋体"/>
                <w:sz w:val="21"/>
              </w:rPr>
            </w:pPr>
          </w:p>
        </w:tc>
        <w:tc>
          <w:tcPr>
            <w:tcW w:w="1157" w:type="dxa"/>
            <w:noWrap w:val="0"/>
            <w:vAlign w:val="center"/>
          </w:tcPr>
          <w:p w14:paraId="4C4B572C">
            <w:pPr>
              <w:spacing w:line="300" w:lineRule="exact"/>
              <w:ind w:left="-105" w:leftChars="-50" w:right="-105" w:rightChars="-50"/>
              <w:jc w:val="center"/>
              <w:rPr>
                <w:rFonts w:eastAsia="宋体"/>
                <w:sz w:val="21"/>
              </w:rPr>
            </w:pPr>
          </w:p>
        </w:tc>
        <w:tc>
          <w:tcPr>
            <w:tcW w:w="1080" w:type="dxa"/>
            <w:noWrap w:val="0"/>
            <w:vAlign w:val="center"/>
          </w:tcPr>
          <w:p w14:paraId="7DBC33F2">
            <w:pPr>
              <w:spacing w:line="300" w:lineRule="exact"/>
              <w:ind w:left="-105" w:leftChars="-50" w:right="-105" w:rightChars="-50"/>
              <w:jc w:val="center"/>
              <w:rPr>
                <w:rFonts w:eastAsia="宋体"/>
                <w:sz w:val="21"/>
              </w:rPr>
            </w:pPr>
          </w:p>
        </w:tc>
        <w:tc>
          <w:tcPr>
            <w:tcW w:w="853" w:type="dxa"/>
            <w:noWrap w:val="0"/>
            <w:vAlign w:val="center"/>
          </w:tcPr>
          <w:p w14:paraId="515E518D">
            <w:pPr>
              <w:spacing w:line="300" w:lineRule="exact"/>
              <w:ind w:left="-105" w:leftChars="-50" w:right="-105" w:rightChars="-50"/>
              <w:jc w:val="center"/>
              <w:rPr>
                <w:rFonts w:eastAsia="宋体"/>
                <w:sz w:val="21"/>
              </w:rPr>
            </w:pPr>
          </w:p>
        </w:tc>
        <w:tc>
          <w:tcPr>
            <w:tcW w:w="856" w:type="dxa"/>
            <w:noWrap w:val="0"/>
            <w:vAlign w:val="center"/>
          </w:tcPr>
          <w:p w14:paraId="0EAE0BC5">
            <w:pPr>
              <w:spacing w:line="300" w:lineRule="exact"/>
              <w:ind w:left="-105" w:leftChars="-50" w:right="-105" w:rightChars="-50"/>
              <w:jc w:val="center"/>
              <w:rPr>
                <w:rFonts w:eastAsia="宋体"/>
                <w:sz w:val="21"/>
              </w:rPr>
            </w:pPr>
          </w:p>
        </w:tc>
        <w:tc>
          <w:tcPr>
            <w:tcW w:w="924" w:type="dxa"/>
            <w:noWrap w:val="0"/>
            <w:vAlign w:val="center"/>
          </w:tcPr>
          <w:p w14:paraId="6DC892C0">
            <w:pPr>
              <w:spacing w:line="300" w:lineRule="exact"/>
              <w:ind w:left="-105" w:leftChars="-50" w:right="-105" w:rightChars="-50"/>
              <w:jc w:val="center"/>
              <w:rPr>
                <w:rFonts w:eastAsia="宋体"/>
                <w:sz w:val="21"/>
              </w:rPr>
            </w:pPr>
          </w:p>
        </w:tc>
        <w:tc>
          <w:tcPr>
            <w:tcW w:w="1843" w:type="dxa"/>
            <w:noWrap w:val="0"/>
            <w:vAlign w:val="center"/>
          </w:tcPr>
          <w:p w14:paraId="74FE161A">
            <w:pPr>
              <w:spacing w:line="300" w:lineRule="exact"/>
              <w:ind w:left="-105" w:leftChars="-50" w:right="-105" w:rightChars="-50"/>
              <w:jc w:val="center"/>
              <w:rPr>
                <w:rFonts w:eastAsia="宋体"/>
                <w:sz w:val="21"/>
              </w:rPr>
            </w:pPr>
          </w:p>
        </w:tc>
        <w:tc>
          <w:tcPr>
            <w:tcW w:w="1021" w:type="dxa"/>
            <w:noWrap w:val="0"/>
            <w:vAlign w:val="center"/>
          </w:tcPr>
          <w:p w14:paraId="189F7993">
            <w:pPr>
              <w:spacing w:line="300" w:lineRule="exact"/>
              <w:ind w:left="-105" w:leftChars="-50" w:right="-105" w:rightChars="-50"/>
              <w:jc w:val="center"/>
              <w:rPr>
                <w:rFonts w:eastAsia="宋体"/>
                <w:sz w:val="21"/>
              </w:rPr>
            </w:pPr>
          </w:p>
        </w:tc>
        <w:tc>
          <w:tcPr>
            <w:tcW w:w="1138" w:type="dxa"/>
            <w:noWrap w:val="0"/>
            <w:vAlign w:val="center"/>
          </w:tcPr>
          <w:p w14:paraId="1CE62681">
            <w:pPr>
              <w:spacing w:line="300" w:lineRule="exact"/>
              <w:ind w:left="-105" w:leftChars="-50" w:right="-105" w:rightChars="-50"/>
              <w:jc w:val="center"/>
              <w:rPr>
                <w:rFonts w:eastAsia="宋体"/>
                <w:sz w:val="21"/>
              </w:rPr>
            </w:pPr>
          </w:p>
        </w:tc>
      </w:tr>
      <w:tr w14:paraId="4284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7" w:type="dxa"/>
            <w:noWrap w:val="0"/>
            <w:vAlign w:val="center"/>
          </w:tcPr>
          <w:p w14:paraId="6729F97A">
            <w:pPr>
              <w:spacing w:line="300" w:lineRule="exact"/>
              <w:ind w:left="-105" w:leftChars="-50" w:right="-105" w:rightChars="-50"/>
              <w:jc w:val="center"/>
              <w:rPr>
                <w:rFonts w:eastAsia="宋体"/>
                <w:sz w:val="21"/>
              </w:rPr>
            </w:pPr>
          </w:p>
        </w:tc>
        <w:tc>
          <w:tcPr>
            <w:tcW w:w="1676" w:type="dxa"/>
            <w:noWrap w:val="0"/>
            <w:vAlign w:val="center"/>
          </w:tcPr>
          <w:p w14:paraId="36EA876F">
            <w:pPr>
              <w:spacing w:line="300" w:lineRule="exact"/>
              <w:ind w:left="-105" w:leftChars="-50" w:right="-105" w:rightChars="-50"/>
              <w:jc w:val="center"/>
              <w:rPr>
                <w:rFonts w:eastAsia="宋体"/>
                <w:sz w:val="21"/>
              </w:rPr>
            </w:pPr>
          </w:p>
        </w:tc>
        <w:tc>
          <w:tcPr>
            <w:tcW w:w="819" w:type="dxa"/>
            <w:noWrap w:val="0"/>
            <w:vAlign w:val="center"/>
          </w:tcPr>
          <w:p w14:paraId="56701008">
            <w:pPr>
              <w:spacing w:line="300" w:lineRule="exact"/>
              <w:ind w:left="-105" w:leftChars="-50" w:right="-105" w:rightChars="-50"/>
              <w:jc w:val="center"/>
              <w:rPr>
                <w:rFonts w:eastAsia="宋体"/>
                <w:sz w:val="21"/>
              </w:rPr>
            </w:pPr>
          </w:p>
        </w:tc>
        <w:tc>
          <w:tcPr>
            <w:tcW w:w="941" w:type="dxa"/>
            <w:noWrap w:val="0"/>
            <w:vAlign w:val="center"/>
          </w:tcPr>
          <w:p w14:paraId="4C73422B">
            <w:pPr>
              <w:spacing w:line="300" w:lineRule="exact"/>
              <w:ind w:left="-105" w:leftChars="-50" w:right="-105" w:rightChars="-50"/>
              <w:jc w:val="center"/>
              <w:rPr>
                <w:rFonts w:eastAsia="宋体"/>
                <w:sz w:val="21"/>
              </w:rPr>
            </w:pPr>
          </w:p>
        </w:tc>
        <w:tc>
          <w:tcPr>
            <w:tcW w:w="870" w:type="dxa"/>
            <w:noWrap w:val="0"/>
            <w:vAlign w:val="center"/>
          </w:tcPr>
          <w:p w14:paraId="1B428A0A">
            <w:pPr>
              <w:spacing w:line="300" w:lineRule="exact"/>
              <w:ind w:left="-105" w:leftChars="-50" w:right="-105" w:rightChars="-50"/>
              <w:jc w:val="center"/>
              <w:rPr>
                <w:rFonts w:eastAsia="宋体"/>
                <w:sz w:val="21"/>
              </w:rPr>
            </w:pPr>
          </w:p>
        </w:tc>
        <w:tc>
          <w:tcPr>
            <w:tcW w:w="1157" w:type="dxa"/>
            <w:noWrap w:val="0"/>
            <w:vAlign w:val="center"/>
          </w:tcPr>
          <w:p w14:paraId="46CC952D">
            <w:pPr>
              <w:spacing w:line="300" w:lineRule="exact"/>
              <w:ind w:left="-105" w:leftChars="-50" w:right="-105" w:rightChars="-50"/>
              <w:jc w:val="center"/>
              <w:rPr>
                <w:rFonts w:eastAsia="宋体"/>
                <w:sz w:val="21"/>
              </w:rPr>
            </w:pPr>
          </w:p>
        </w:tc>
        <w:tc>
          <w:tcPr>
            <w:tcW w:w="1080" w:type="dxa"/>
            <w:noWrap w:val="0"/>
            <w:vAlign w:val="center"/>
          </w:tcPr>
          <w:p w14:paraId="56C040E4">
            <w:pPr>
              <w:spacing w:line="300" w:lineRule="exact"/>
              <w:ind w:left="-105" w:leftChars="-50" w:right="-105" w:rightChars="-50"/>
              <w:jc w:val="center"/>
              <w:rPr>
                <w:rFonts w:eastAsia="宋体"/>
                <w:sz w:val="21"/>
              </w:rPr>
            </w:pPr>
          </w:p>
        </w:tc>
        <w:tc>
          <w:tcPr>
            <w:tcW w:w="853" w:type="dxa"/>
            <w:noWrap w:val="0"/>
            <w:vAlign w:val="center"/>
          </w:tcPr>
          <w:p w14:paraId="4D13491B">
            <w:pPr>
              <w:spacing w:line="300" w:lineRule="exact"/>
              <w:ind w:left="-105" w:leftChars="-50" w:right="-105" w:rightChars="-50"/>
              <w:jc w:val="center"/>
              <w:rPr>
                <w:rFonts w:eastAsia="宋体"/>
                <w:sz w:val="21"/>
              </w:rPr>
            </w:pPr>
          </w:p>
        </w:tc>
        <w:tc>
          <w:tcPr>
            <w:tcW w:w="856" w:type="dxa"/>
            <w:noWrap w:val="0"/>
            <w:vAlign w:val="center"/>
          </w:tcPr>
          <w:p w14:paraId="58B6CAA4">
            <w:pPr>
              <w:spacing w:line="300" w:lineRule="exact"/>
              <w:ind w:left="-105" w:leftChars="-50" w:right="-105" w:rightChars="-50"/>
              <w:jc w:val="center"/>
              <w:rPr>
                <w:rFonts w:eastAsia="宋体"/>
                <w:sz w:val="21"/>
              </w:rPr>
            </w:pPr>
          </w:p>
        </w:tc>
        <w:tc>
          <w:tcPr>
            <w:tcW w:w="924" w:type="dxa"/>
            <w:noWrap w:val="0"/>
            <w:vAlign w:val="center"/>
          </w:tcPr>
          <w:p w14:paraId="2FA7B7F7">
            <w:pPr>
              <w:spacing w:line="300" w:lineRule="exact"/>
              <w:ind w:left="-105" w:leftChars="-50" w:right="-105" w:rightChars="-50"/>
              <w:jc w:val="center"/>
              <w:rPr>
                <w:rFonts w:eastAsia="宋体"/>
                <w:sz w:val="21"/>
              </w:rPr>
            </w:pPr>
          </w:p>
        </w:tc>
        <w:tc>
          <w:tcPr>
            <w:tcW w:w="1843" w:type="dxa"/>
            <w:noWrap w:val="0"/>
            <w:vAlign w:val="center"/>
          </w:tcPr>
          <w:p w14:paraId="6520803C">
            <w:pPr>
              <w:spacing w:line="300" w:lineRule="exact"/>
              <w:ind w:left="-105" w:leftChars="-50" w:right="-105" w:rightChars="-50"/>
              <w:jc w:val="center"/>
              <w:rPr>
                <w:rFonts w:eastAsia="宋体"/>
                <w:sz w:val="21"/>
              </w:rPr>
            </w:pPr>
          </w:p>
        </w:tc>
        <w:tc>
          <w:tcPr>
            <w:tcW w:w="1021" w:type="dxa"/>
            <w:noWrap w:val="0"/>
            <w:vAlign w:val="center"/>
          </w:tcPr>
          <w:p w14:paraId="6080073F">
            <w:pPr>
              <w:spacing w:line="300" w:lineRule="exact"/>
              <w:ind w:left="-105" w:leftChars="-50" w:right="-105" w:rightChars="-50"/>
              <w:jc w:val="center"/>
              <w:rPr>
                <w:rFonts w:eastAsia="宋体"/>
                <w:sz w:val="21"/>
              </w:rPr>
            </w:pPr>
          </w:p>
        </w:tc>
        <w:tc>
          <w:tcPr>
            <w:tcW w:w="1138" w:type="dxa"/>
            <w:noWrap w:val="0"/>
            <w:vAlign w:val="center"/>
          </w:tcPr>
          <w:p w14:paraId="43764C97">
            <w:pPr>
              <w:spacing w:line="300" w:lineRule="exact"/>
              <w:ind w:left="-105" w:leftChars="-50" w:right="-105" w:rightChars="-50"/>
              <w:jc w:val="center"/>
              <w:rPr>
                <w:rFonts w:eastAsia="宋体"/>
                <w:sz w:val="21"/>
              </w:rPr>
            </w:pPr>
          </w:p>
        </w:tc>
      </w:tr>
      <w:tr w14:paraId="0935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7" w:type="dxa"/>
            <w:noWrap w:val="0"/>
            <w:vAlign w:val="center"/>
          </w:tcPr>
          <w:p w14:paraId="52B56E9D">
            <w:pPr>
              <w:spacing w:line="300" w:lineRule="exact"/>
              <w:ind w:left="-105" w:leftChars="-50" w:right="-105" w:rightChars="-50"/>
              <w:jc w:val="center"/>
              <w:rPr>
                <w:rFonts w:eastAsia="宋体"/>
                <w:sz w:val="21"/>
              </w:rPr>
            </w:pPr>
          </w:p>
        </w:tc>
        <w:tc>
          <w:tcPr>
            <w:tcW w:w="1676" w:type="dxa"/>
            <w:noWrap w:val="0"/>
            <w:vAlign w:val="center"/>
          </w:tcPr>
          <w:p w14:paraId="3913F02D">
            <w:pPr>
              <w:spacing w:line="300" w:lineRule="exact"/>
              <w:ind w:left="-105" w:leftChars="-50" w:right="-105" w:rightChars="-50"/>
              <w:jc w:val="center"/>
              <w:rPr>
                <w:rFonts w:eastAsia="宋体"/>
                <w:sz w:val="21"/>
              </w:rPr>
            </w:pPr>
          </w:p>
        </w:tc>
        <w:tc>
          <w:tcPr>
            <w:tcW w:w="819" w:type="dxa"/>
            <w:noWrap w:val="0"/>
            <w:vAlign w:val="center"/>
          </w:tcPr>
          <w:p w14:paraId="03616317">
            <w:pPr>
              <w:spacing w:line="300" w:lineRule="exact"/>
              <w:ind w:left="-105" w:leftChars="-50" w:right="-105" w:rightChars="-50"/>
              <w:jc w:val="center"/>
              <w:rPr>
                <w:rFonts w:eastAsia="宋体"/>
                <w:sz w:val="21"/>
              </w:rPr>
            </w:pPr>
          </w:p>
        </w:tc>
        <w:tc>
          <w:tcPr>
            <w:tcW w:w="941" w:type="dxa"/>
            <w:noWrap w:val="0"/>
            <w:vAlign w:val="center"/>
          </w:tcPr>
          <w:p w14:paraId="0ECE8111">
            <w:pPr>
              <w:spacing w:line="300" w:lineRule="exact"/>
              <w:ind w:left="-105" w:leftChars="-50" w:right="-105" w:rightChars="-50"/>
              <w:jc w:val="center"/>
              <w:rPr>
                <w:rFonts w:eastAsia="宋体"/>
                <w:sz w:val="21"/>
              </w:rPr>
            </w:pPr>
          </w:p>
        </w:tc>
        <w:tc>
          <w:tcPr>
            <w:tcW w:w="870" w:type="dxa"/>
            <w:noWrap w:val="0"/>
            <w:vAlign w:val="center"/>
          </w:tcPr>
          <w:p w14:paraId="4294F06B">
            <w:pPr>
              <w:spacing w:line="300" w:lineRule="exact"/>
              <w:ind w:left="-105" w:leftChars="-50" w:right="-105" w:rightChars="-50"/>
              <w:jc w:val="center"/>
              <w:rPr>
                <w:rFonts w:eastAsia="宋体"/>
                <w:sz w:val="21"/>
              </w:rPr>
            </w:pPr>
          </w:p>
        </w:tc>
        <w:tc>
          <w:tcPr>
            <w:tcW w:w="1157" w:type="dxa"/>
            <w:noWrap w:val="0"/>
            <w:vAlign w:val="center"/>
          </w:tcPr>
          <w:p w14:paraId="4C53FDB3">
            <w:pPr>
              <w:spacing w:line="300" w:lineRule="exact"/>
              <w:ind w:left="-105" w:leftChars="-50" w:right="-105" w:rightChars="-50"/>
              <w:jc w:val="center"/>
              <w:rPr>
                <w:rFonts w:eastAsia="宋体"/>
                <w:sz w:val="21"/>
              </w:rPr>
            </w:pPr>
          </w:p>
        </w:tc>
        <w:tc>
          <w:tcPr>
            <w:tcW w:w="1080" w:type="dxa"/>
            <w:noWrap w:val="0"/>
            <w:vAlign w:val="center"/>
          </w:tcPr>
          <w:p w14:paraId="1A34321A">
            <w:pPr>
              <w:spacing w:line="300" w:lineRule="exact"/>
              <w:ind w:left="-105" w:leftChars="-50" w:right="-105" w:rightChars="-50"/>
              <w:jc w:val="center"/>
              <w:rPr>
                <w:rFonts w:eastAsia="宋体"/>
                <w:sz w:val="21"/>
              </w:rPr>
            </w:pPr>
          </w:p>
        </w:tc>
        <w:tc>
          <w:tcPr>
            <w:tcW w:w="853" w:type="dxa"/>
            <w:noWrap w:val="0"/>
            <w:vAlign w:val="center"/>
          </w:tcPr>
          <w:p w14:paraId="30CF2C4D">
            <w:pPr>
              <w:spacing w:line="300" w:lineRule="exact"/>
              <w:ind w:left="-105" w:leftChars="-50" w:right="-105" w:rightChars="-50"/>
              <w:jc w:val="center"/>
              <w:rPr>
                <w:rFonts w:eastAsia="宋体"/>
                <w:sz w:val="21"/>
              </w:rPr>
            </w:pPr>
          </w:p>
        </w:tc>
        <w:tc>
          <w:tcPr>
            <w:tcW w:w="856" w:type="dxa"/>
            <w:noWrap w:val="0"/>
            <w:vAlign w:val="center"/>
          </w:tcPr>
          <w:p w14:paraId="21B79583">
            <w:pPr>
              <w:spacing w:line="300" w:lineRule="exact"/>
              <w:ind w:left="-105" w:leftChars="-50" w:right="-105" w:rightChars="-50"/>
              <w:jc w:val="center"/>
              <w:rPr>
                <w:rFonts w:eastAsia="宋体"/>
                <w:sz w:val="21"/>
              </w:rPr>
            </w:pPr>
          </w:p>
        </w:tc>
        <w:tc>
          <w:tcPr>
            <w:tcW w:w="924" w:type="dxa"/>
            <w:noWrap w:val="0"/>
            <w:vAlign w:val="center"/>
          </w:tcPr>
          <w:p w14:paraId="3F4226FF">
            <w:pPr>
              <w:spacing w:line="300" w:lineRule="exact"/>
              <w:ind w:left="-105" w:leftChars="-50" w:right="-105" w:rightChars="-50"/>
              <w:jc w:val="center"/>
              <w:rPr>
                <w:rFonts w:eastAsia="宋体"/>
                <w:sz w:val="21"/>
              </w:rPr>
            </w:pPr>
          </w:p>
        </w:tc>
        <w:tc>
          <w:tcPr>
            <w:tcW w:w="1843" w:type="dxa"/>
            <w:noWrap w:val="0"/>
            <w:vAlign w:val="center"/>
          </w:tcPr>
          <w:p w14:paraId="7A0F6E5A">
            <w:pPr>
              <w:spacing w:line="300" w:lineRule="exact"/>
              <w:ind w:left="-105" w:leftChars="-50" w:right="-105" w:rightChars="-50"/>
              <w:jc w:val="center"/>
              <w:rPr>
                <w:rFonts w:eastAsia="宋体"/>
                <w:sz w:val="21"/>
              </w:rPr>
            </w:pPr>
          </w:p>
        </w:tc>
        <w:tc>
          <w:tcPr>
            <w:tcW w:w="1021" w:type="dxa"/>
            <w:noWrap w:val="0"/>
            <w:vAlign w:val="center"/>
          </w:tcPr>
          <w:p w14:paraId="32991718">
            <w:pPr>
              <w:spacing w:line="300" w:lineRule="exact"/>
              <w:ind w:left="-105" w:leftChars="-50" w:right="-105" w:rightChars="-50"/>
              <w:jc w:val="center"/>
              <w:rPr>
                <w:rFonts w:eastAsia="宋体"/>
                <w:sz w:val="21"/>
              </w:rPr>
            </w:pPr>
          </w:p>
        </w:tc>
        <w:tc>
          <w:tcPr>
            <w:tcW w:w="1138" w:type="dxa"/>
            <w:noWrap w:val="0"/>
            <w:vAlign w:val="center"/>
          </w:tcPr>
          <w:p w14:paraId="469851E0">
            <w:pPr>
              <w:spacing w:line="300" w:lineRule="exact"/>
              <w:ind w:left="-105" w:leftChars="-50" w:right="-105" w:rightChars="-50"/>
              <w:jc w:val="center"/>
              <w:rPr>
                <w:rFonts w:eastAsia="宋体"/>
                <w:sz w:val="21"/>
              </w:rPr>
            </w:pPr>
          </w:p>
        </w:tc>
      </w:tr>
    </w:tbl>
    <w:p w14:paraId="63AFE6B5">
      <w:pPr>
        <w:jc w:val="center"/>
        <w:rPr>
          <w:rFonts w:eastAsia="黑体"/>
          <w:kern w:val="0"/>
        </w:rPr>
      </w:pPr>
    </w:p>
    <w:p w14:paraId="36181EE6">
      <w:pPr>
        <w:keepNext/>
        <w:keepLines/>
        <w:tabs>
          <w:tab w:val="left" w:pos="1287"/>
        </w:tabs>
        <w:spacing w:before="240" w:after="240"/>
        <w:outlineLvl w:val="2"/>
        <w:rPr>
          <w:rFonts w:eastAsia="宋体"/>
          <w:b/>
          <w:bCs/>
          <w:sz w:val="28"/>
          <w:szCs w:val="32"/>
        </w:rPr>
      </w:pPr>
    </w:p>
    <w:p w14:paraId="285CB71A">
      <w:pPr>
        <w:keepNext/>
        <w:keepLines/>
        <w:tabs>
          <w:tab w:val="left" w:pos="1287"/>
        </w:tabs>
        <w:spacing w:before="240" w:after="240"/>
        <w:outlineLvl w:val="2"/>
        <w:rPr>
          <w:rFonts w:eastAsia="黑体"/>
          <w:b/>
          <w:bCs/>
          <w:kern w:val="0"/>
        </w:rPr>
      </w:pPr>
      <w:r>
        <w:rPr>
          <w:rFonts w:eastAsia="宋体"/>
          <w:b/>
          <w:bCs/>
          <w:sz w:val="28"/>
          <w:szCs w:val="32"/>
        </w:rPr>
        <w:t>5.3.</w:t>
      </w:r>
      <w:r>
        <w:rPr>
          <w:rFonts w:hint="eastAsia" w:eastAsia="宋体"/>
          <w:b/>
          <w:bCs/>
          <w:sz w:val="28"/>
          <w:szCs w:val="32"/>
        </w:rPr>
        <w:t xml:space="preserve">10  </w:t>
      </w:r>
      <w:r>
        <w:rPr>
          <w:rFonts w:hint="eastAsia" w:ascii="华文中宋" w:hAnsi="华文中宋" w:cs="华文中宋"/>
          <w:b/>
          <w:bCs/>
          <w:sz w:val="28"/>
          <w:szCs w:val="32"/>
        </w:rPr>
        <w:t>工程单价费（税）率汇总表</w:t>
      </w:r>
    </w:p>
    <w:p w14:paraId="3FFD2BCC">
      <w:pPr>
        <w:jc w:val="center"/>
        <w:rPr>
          <w:rFonts w:ascii="黑体" w:hAnsi="黑体" w:eastAsia="黑体" w:cs="黑体"/>
          <w:b/>
          <w:sz w:val="28"/>
          <w:szCs w:val="28"/>
        </w:rPr>
      </w:pPr>
      <w:r>
        <w:rPr>
          <w:rFonts w:hint="eastAsia" w:ascii="黑体" w:hAnsi="黑体" w:eastAsia="黑体" w:cs="黑体"/>
          <w:b/>
          <w:sz w:val="28"/>
          <w:szCs w:val="28"/>
        </w:rPr>
        <w:t>工程单价费（税）率汇总表</w:t>
      </w:r>
    </w:p>
    <w:p w14:paraId="7E261EB8">
      <w:pPr>
        <w:rPr>
          <w:rFonts w:eastAsia="宋体"/>
          <w:kern w:val="0"/>
          <w:sz w:val="21"/>
          <w:u w:val="single"/>
        </w:rPr>
      </w:pPr>
      <w:r>
        <w:rPr>
          <w:rFonts w:eastAsia="宋体"/>
          <w:kern w:val="0"/>
          <w:sz w:val="21"/>
        </w:rPr>
        <w:t>合同编号：</w:t>
      </w:r>
      <w:r>
        <w:rPr>
          <w:rFonts w:hint="eastAsia" w:eastAsia="宋体"/>
          <w:kern w:val="0"/>
          <w:sz w:val="21"/>
          <w:u w:val="single"/>
        </w:rPr>
        <w:t xml:space="preserve">                </w:t>
      </w:r>
    </w:p>
    <w:p w14:paraId="0D30E7D7">
      <w:pPr>
        <w:rPr>
          <w:rFonts w:eastAsia="宋体"/>
          <w:kern w:val="0"/>
          <w:sz w:val="21"/>
        </w:rPr>
      </w:pPr>
      <w:r>
        <w:rPr>
          <w:rFonts w:eastAsia="宋体"/>
          <w:kern w:val="0"/>
          <w:sz w:val="21"/>
        </w:rPr>
        <w:t>工程名称：</w:t>
      </w:r>
      <w:r>
        <w:rPr>
          <w:rFonts w:hint="eastAsia" w:eastAsia="宋体"/>
          <w:kern w:val="0"/>
          <w:sz w:val="21"/>
          <w:u w:val="single"/>
        </w:rPr>
        <w:t xml:space="preserve">                </w:t>
      </w:r>
      <w:r>
        <w:rPr>
          <w:rFonts w:eastAsia="宋体"/>
          <w:kern w:val="0"/>
          <w:sz w:val="21"/>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3459"/>
        <w:gridCol w:w="1500"/>
        <w:gridCol w:w="1579"/>
        <w:gridCol w:w="1435"/>
        <w:gridCol w:w="1866"/>
        <w:gridCol w:w="3014"/>
      </w:tblGrid>
      <w:tr w14:paraId="743C0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3" w:type="dxa"/>
            <w:vMerge w:val="restart"/>
            <w:noWrap w:val="0"/>
            <w:vAlign w:val="center"/>
          </w:tcPr>
          <w:p w14:paraId="4B5298C3">
            <w:pPr>
              <w:pStyle w:val="21"/>
            </w:pPr>
            <w:r>
              <w:rPr>
                <w:rFonts w:hint="eastAsia"/>
              </w:rPr>
              <w:t>序  号</w:t>
            </w:r>
          </w:p>
        </w:tc>
        <w:tc>
          <w:tcPr>
            <w:tcW w:w="3459" w:type="dxa"/>
            <w:vMerge w:val="restart"/>
            <w:noWrap w:val="0"/>
            <w:vAlign w:val="center"/>
          </w:tcPr>
          <w:p w14:paraId="0147FE70">
            <w:pPr>
              <w:pStyle w:val="21"/>
            </w:pPr>
            <w:r>
              <w:t>工程类别</w:t>
            </w:r>
          </w:p>
        </w:tc>
        <w:tc>
          <w:tcPr>
            <w:tcW w:w="6380" w:type="dxa"/>
            <w:gridSpan w:val="4"/>
            <w:noWrap w:val="0"/>
            <w:vAlign w:val="center"/>
          </w:tcPr>
          <w:p w14:paraId="24ACCC9E">
            <w:pPr>
              <w:pStyle w:val="21"/>
            </w:pPr>
            <w:r>
              <w:t>工程单价费（税）率（%）</w:t>
            </w:r>
          </w:p>
        </w:tc>
        <w:tc>
          <w:tcPr>
            <w:tcW w:w="3014" w:type="dxa"/>
            <w:vMerge w:val="restart"/>
            <w:noWrap w:val="0"/>
            <w:vAlign w:val="center"/>
          </w:tcPr>
          <w:p w14:paraId="1B483E96">
            <w:pPr>
              <w:pStyle w:val="21"/>
            </w:pPr>
            <w:r>
              <w:t>备</w:t>
            </w:r>
            <w:r>
              <w:rPr>
                <w:rFonts w:hint="eastAsia"/>
              </w:rPr>
              <w:t xml:space="preserve">   </w:t>
            </w:r>
            <w:r>
              <w:t>注</w:t>
            </w:r>
          </w:p>
        </w:tc>
      </w:tr>
      <w:tr w14:paraId="3811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3" w:type="dxa"/>
            <w:vMerge w:val="continue"/>
            <w:noWrap w:val="0"/>
            <w:vAlign w:val="center"/>
          </w:tcPr>
          <w:p w14:paraId="71EB5329">
            <w:pPr>
              <w:pStyle w:val="21"/>
            </w:pPr>
          </w:p>
        </w:tc>
        <w:tc>
          <w:tcPr>
            <w:tcW w:w="3459" w:type="dxa"/>
            <w:vMerge w:val="continue"/>
            <w:noWrap w:val="0"/>
            <w:vAlign w:val="center"/>
          </w:tcPr>
          <w:p w14:paraId="76B97334">
            <w:pPr>
              <w:pStyle w:val="21"/>
            </w:pPr>
          </w:p>
        </w:tc>
        <w:tc>
          <w:tcPr>
            <w:tcW w:w="1500" w:type="dxa"/>
            <w:noWrap w:val="0"/>
            <w:vAlign w:val="center"/>
          </w:tcPr>
          <w:p w14:paraId="69026726">
            <w:pPr>
              <w:pStyle w:val="21"/>
            </w:pPr>
            <w:r>
              <w:t>其他直接费</w:t>
            </w:r>
          </w:p>
        </w:tc>
        <w:tc>
          <w:tcPr>
            <w:tcW w:w="1579" w:type="dxa"/>
            <w:noWrap w:val="0"/>
            <w:vAlign w:val="center"/>
          </w:tcPr>
          <w:p w14:paraId="7E1FE222">
            <w:pPr>
              <w:pStyle w:val="21"/>
            </w:pPr>
            <w:r>
              <w:t>间接费</w:t>
            </w:r>
          </w:p>
        </w:tc>
        <w:tc>
          <w:tcPr>
            <w:tcW w:w="1435" w:type="dxa"/>
            <w:noWrap w:val="0"/>
            <w:vAlign w:val="center"/>
          </w:tcPr>
          <w:p w14:paraId="19A1F008">
            <w:pPr>
              <w:pStyle w:val="21"/>
            </w:pPr>
            <w:r>
              <w:t>利润</w:t>
            </w:r>
          </w:p>
        </w:tc>
        <w:tc>
          <w:tcPr>
            <w:tcW w:w="1866" w:type="dxa"/>
            <w:noWrap w:val="0"/>
            <w:vAlign w:val="center"/>
          </w:tcPr>
          <w:p w14:paraId="212045D8">
            <w:pPr>
              <w:pStyle w:val="21"/>
              <w:rPr>
                <w:rFonts w:hint="eastAsia"/>
              </w:rPr>
            </w:pPr>
            <w:r>
              <w:t>税</w:t>
            </w:r>
            <w:r>
              <w:rPr>
                <w:rFonts w:hint="eastAsia"/>
              </w:rPr>
              <w:t>金</w:t>
            </w:r>
          </w:p>
        </w:tc>
        <w:tc>
          <w:tcPr>
            <w:tcW w:w="3014" w:type="dxa"/>
            <w:vMerge w:val="continue"/>
            <w:noWrap w:val="0"/>
            <w:vAlign w:val="center"/>
          </w:tcPr>
          <w:p w14:paraId="2E742C08">
            <w:pPr>
              <w:pStyle w:val="21"/>
            </w:pPr>
          </w:p>
        </w:tc>
      </w:tr>
      <w:tr w14:paraId="5027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3" w:type="dxa"/>
            <w:noWrap w:val="0"/>
            <w:vAlign w:val="center"/>
          </w:tcPr>
          <w:p w14:paraId="597C5B07">
            <w:pPr>
              <w:pStyle w:val="21"/>
            </w:pPr>
          </w:p>
        </w:tc>
        <w:tc>
          <w:tcPr>
            <w:tcW w:w="3459" w:type="dxa"/>
            <w:noWrap w:val="0"/>
            <w:vAlign w:val="center"/>
          </w:tcPr>
          <w:p w14:paraId="0B4DF4FC">
            <w:pPr>
              <w:pStyle w:val="21"/>
            </w:pPr>
          </w:p>
        </w:tc>
        <w:tc>
          <w:tcPr>
            <w:tcW w:w="1500" w:type="dxa"/>
            <w:noWrap w:val="0"/>
            <w:vAlign w:val="center"/>
          </w:tcPr>
          <w:p w14:paraId="1128A3ED">
            <w:pPr>
              <w:pStyle w:val="21"/>
            </w:pPr>
          </w:p>
        </w:tc>
        <w:tc>
          <w:tcPr>
            <w:tcW w:w="1579" w:type="dxa"/>
            <w:noWrap w:val="0"/>
            <w:vAlign w:val="center"/>
          </w:tcPr>
          <w:p w14:paraId="3F837030">
            <w:pPr>
              <w:pStyle w:val="21"/>
            </w:pPr>
          </w:p>
        </w:tc>
        <w:tc>
          <w:tcPr>
            <w:tcW w:w="1435" w:type="dxa"/>
            <w:noWrap w:val="0"/>
            <w:vAlign w:val="center"/>
          </w:tcPr>
          <w:p w14:paraId="32C3DC94">
            <w:pPr>
              <w:pStyle w:val="21"/>
            </w:pPr>
          </w:p>
        </w:tc>
        <w:tc>
          <w:tcPr>
            <w:tcW w:w="1866" w:type="dxa"/>
            <w:noWrap w:val="0"/>
            <w:vAlign w:val="center"/>
          </w:tcPr>
          <w:p w14:paraId="7578F55C">
            <w:pPr>
              <w:pStyle w:val="21"/>
            </w:pPr>
          </w:p>
        </w:tc>
        <w:tc>
          <w:tcPr>
            <w:tcW w:w="3014" w:type="dxa"/>
            <w:noWrap w:val="0"/>
            <w:vAlign w:val="center"/>
          </w:tcPr>
          <w:p w14:paraId="772C8F5C">
            <w:pPr>
              <w:pStyle w:val="21"/>
            </w:pPr>
          </w:p>
        </w:tc>
      </w:tr>
      <w:tr w14:paraId="4F19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3" w:type="dxa"/>
            <w:noWrap w:val="0"/>
            <w:vAlign w:val="center"/>
          </w:tcPr>
          <w:p w14:paraId="21E2DC39">
            <w:pPr>
              <w:pStyle w:val="21"/>
            </w:pPr>
          </w:p>
        </w:tc>
        <w:tc>
          <w:tcPr>
            <w:tcW w:w="3459" w:type="dxa"/>
            <w:noWrap w:val="0"/>
            <w:vAlign w:val="center"/>
          </w:tcPr>
          <w:p w14:paraId="32CC721B">
            <w:pPr>
              <w:pStyle w:val="21"/>
            </w:pPr>
          </w:p>
        </w:tc>
        <w:tc>
          <w:tcPr>
            <w:tcW w:w="1500" w:type="dxa"/>
            <w:noWrap w:val="0"/>
            <w:vAlign w:val="center"/>
          </w:tcPr>
          <w:p w14:paraId="19AFDC47">
            <w:pPr>
              <w:pStyle w:val="21"/>
            </w:pPr>
          </w:p>
        </w:tc>
        <w:tc>
          <w:tcPr>
            <w:tcW w:w="1579" w:type="dxa"/>
            <w:noWrap w:val="0"/>
            <w:vAlign w:val="center"/>
          </w:tcPr>
          <w:p w14:paraId="0053533E">
            <w:pPr>
              <w:pStyle w:val="21"/>
            </w:pPr>
          </w:p>
        </w:tc>
        <w:tc>
          <w:tcPr>
            <w:tcW w:w="1435" w:type="dxa"/>
            <w:noWrap w:val="0"/>
            <w:vAlign w:val="center"/>
          </w:tcPr>
          <w:p w14:paraId="018F4A39">
            <w:pPr>
              <w:pStyle w:val="21"/>
            </w:pPr>
          </w:p>
        </w:tc>
        <w:tc>
          <w:tcPr>
            <w:tcW w:w="1866" w:type="dxa"/>
            <w:noWrap w:val="0"/>
            <w:vAlign w:val="center"/>
          </w:tcPr>
          <w:p w14:paraId="135F1B68">
            <w:pPr>
              <w:pStyle w:val="21"/>
            </w:pPr>
          </w:p>
        </w:tc>
        <w:tc>
          <w:tcPr>
            <w:tcW w:w="3014" w:type="dxa"/>
            <w:noWrap w:val="0"/>
            <w:vAlign w:val="center"/>
          </w:tcPr>
          <w:p w14:paraId="3A0B0DE4">
            <w:pPr>
              <w:pStyle w:val="21"/>
            </w:pPr>
          </w:p>
        </w:tc>
      </w:tr>
      <w:tr w14:paraId="3F35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3" w:type="dxa"/>
            <w:noWrap w:val="0"/>
            <w:vAlign w:val="center"/>
          </w:tcPr>
          <w:p w14:paraId="0057BF50">
            <w:pPr>
              <w:pStyle w:val="21"/>
            </w:pPr>
          </w:p>
        </w:tc>
        <w:tc>
          <w:tcPr>
            <w:tcW w:w="3459" w:type="dxa"/>
            <w:noWrap w:val="0"/>
            <w:vAlign w:val="center"/>
          </w:tcPr>
          <w:p w14:paraId="0C10D861">
            <w:pPr>
              <w:pStyle w:val="21"/>
            </w:pPr>
          </w:p>
        </w:tc>
        <w:tc>
          <w:tcPr>
            <w:tcW w:w="1500" w:type="dxa"/>
            <w:noWrap w:val="0"/>
            <w:vAlign w:val="center"/>
          </w:tcPr>
          <w:p w14:paraId="7C80E49C">
            <w:pPr>
              <w:pStyle w:val="21"/>
            </w:pPr>
          </w:p>
        </w:tc>
        <w:tc>
          <w:tcPr>
            <w:tcW w:w="1579" w:type="dxa"/>
            <w:noWrap w:val="0"/>
            <w:vAlign w:val="center"/>
          </w:tcPr>
          <w:p w14:paraId="04B6F2FC">
            <w:pPr>
              <w:pStyle w:val="21"/>
            </w:pPr>
          </w:p>
        </w:tc>
        <w:tc>
          <w:tcPr>
            <w:tcW w:w="1435" w:type="dxa"/>
            <w:noWrap w:val="0"/>
            <w:vAlign w:val="center"/>
          </w:tcPr>
          <w:p w14:paraId="3732708A">
            <w:pPr>
              <w:pStyle w:val="21"/>
            </w:pPr>
          </w:p>
        </w:tc>
        <w:tc>
          <w:tcPr>
            <w:tcW w:w="1866" w:type="dxa"/>
            <w:noWrap w:val="0"/>
            <w:vAlign w:val="center"/>
          </w:tcPr>
          <w:p w14:paraId="614AB55E">
            <w:pPr>
              <w:pStyle w:val="21"/>
            </w:pPr>
          </w:p>
        </w:tc>
        <w:tc>
          <w:tcPr>
            <w:tcW w:w="3014" w:type="dxa"/>
            <w:noWrap w:val="0"/>
            <w:vAlign w:val="center"/>
          </w:tcPr>
          <w:p w14:paraId="3E57682E">
            <w:pPr>
              <w:pStyle w:val="21"/>
            </w:pPr>
          </w:p>
        </w:tc>
      </w:tr>
      <w:tr w14:paraId="6E561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3" w:type="dxa"/>
            <w:noWrap w:val="0"/>
            <w:vAlign w:val="center"/>
          </w:tcPr>
          <w:p w14:paraId="57C166A1">
            <w:pPr>
              <w:pStyle w:val="21"/>
            </w:pPr>
          </w:p>
        </w:tc>
        <w:tc>
          <w:tcPr>
            <w:tcW w:w="3459" w:type="dxa"/>
            <w:noWrap w:val="0"/>
            <w:vAlign w:val="center"/>
          </w:tcPr>
          <w:p w14:paraId="6B7910CF">
            <w:pPr>
              <w:pStyle w:val="21"/>
            </w:pPr>
          </w:p>
        </w:tc>
        <w:tc>
          <w:tcPr>
            <w:tcW w:w="1500" w:type="dxa"/>
            <w:noWrap w:val="0"/>
            <w:vAlign w:val="center"/>
          </w:tcPr>
          <w:p w14:paraId="3899AC11">
            <w:pPr>
              <w:pStyle w:val="21"/>
            </w:pPr>
          </w:p>
        </w:tc>
        <w:tc>
          <w:tcPr>
            <w:tcW w:w="1579" w:type="dxa"/>
            <w:noWrap w:val="0"/>
            <w:vAlign w:val="center"/>
          </w:tcPr>
          <w:p w14:paraId="523DFCC4">
            <w:pPr>
              <w:pStyle w:val="21"/>
            </w:pPr>
          </w:p>
        </w:tc>
        <w:tc>
          <w:tcPr>
            <w:tcW w:w="1435" w:type="dxa"/>
            <w:noWrap w:val="0"/>
            <w:vAlign w:val="center"/>
          </w:tcPr>
          <w:p w14:paraId="37DB2C19">
            <w:pPr>
              <w:pStyle w:val="21"/>
            </w:pPr>
          </w:p>
        </w:tc>
        <w:tc>
          <w:tcPr>
            <w:tcW w:w="1866" w:type="dxa"/>
            <w:noWrap w:val="0"/>
            <w:vAlign w:val="center"/>
          </w:tcPr>
          <w:p w14:paraId="6F00D849">
            <w:pPr>
              <w:pStyle w:val="21"/>
            </w:pPr>
          </w:p>
        </w:tc>
        <w:tc>
          <w:tcPr>
            <w:tcW w:w="3014" w:type="dxa"/>
            <w:noWrap w:val="0"/>
            <w:vAlign w:val="center"/>
          </w:tcPr>
          <w:p w14:paraId="6D8C75C8">
            <w:pPr>
              <w:pStyle w:val="21"/>
            </w:pPr>
          </w:p>
        </w:tc>
      </w:tr>
      <w:tr w14:paraId="7F67F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3" w:type="dxa"/>
            <w:noWrap w:val="0"/>
            <w:vAlign w:val="center"/>
          </w:tcPr>
          <w:p w14:paraId="04BD8639">
            <w:pPr>
              <w:pStyle w:val="21"/>
            </w:pPr>
          </w:p>
        </w:tc>
        <w:tc>
          <w:tcPr>
            <w:tcW w:w="3459" w:type="dxa"/>
            <w:noWrap w:val="0"/>
            <w:vAlign w:val="center"/>
          </w:tcPr>
          <w:p w14:paraId="5D1D1740">
            <w:pPr>
              <w:pStyle w:val="21"/>
            </w:pPr>
          </w:p>
        </w:tc>
        <w:tc>
          <w:tcPr>
            <w:tcW w:w="1500" w:type="dxa"/>
            <w:noWrap w:val="0"/>
            <w:vAlign w:val="center"/>
          </w:tcPr>
          <w:p w14:paraId="7F572642">
            <w:pPr>
              <w:pStyle w:val="21"/>
            </w:pPr>
          </w:p>
        </w:tc>
        <w:tc>
          <w:tcPr>
            <w:tcW w:w="1579" w:type="dxa"/>
            <w:noWrap w:val="0"/>
            <w:vAlign w:val="center"/>
          </w:tcPr>
          <w:p w14:paraId="7A81F0EA">
            <w:pPr>
              <w:pStyle w:val="21"/>
            </w:pPr>
          </w:p>
        </w:tc>
        <w:tc>
          <w:tcPr>
            <w:tcW w:w="1435" w:type="dxa"/>
            <w:noWrap w:val="0"/>
            <w:vAlign w:val="center"/>
          </w:tcPr>
          <w:p w14:paraId="6A1BC263">
            <w:pPr>
              <w:pStyle w:val="21"/>
            </w:pPr>
          </w:p>
        </w:tc>
        <w:tc>
          <w:tcPr>
            <w:tcW w:w="1866" w:type="dxa"/>
            <w:noWrap w:val="0"/>
            <w:vAlign w:val="center"/>
          </w:tcPr>
          <w:p w14:paraId="234705C3">
            <w:pPr>
              <w:pStyle w:val="21"/>
            </w:pPr>
          </w:p>
        </w:tc>
        <w:tc>
          <w:tcPr>
            <w:tcW w:w="3014" w:type="dxa"/>
            <w:noWrap w:val="0"/>
            <w:vAlign w:val="center"/>
          </w:tcPr>
          <w:p w14:paraId="76C34CA8">
            <w:pPr>
              <w:pStyle w:val="21"/>
            </w:pPr>
          </w:p>
        </w:tc>
      </w:tr>
      <w:tr w14:paraId="3949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3" w:type="dxa"/>
            <w:noWrap w:val="0"/>
            <w:vAlign w:val="center"/>
          </w:tcPr>
          <w:p w14:paraId="7A023B0B">
            <w:pPr>
              <w:pStyle w:val="21"/>
            </w:pPr>
          </w:p>
        </w:tc>
        <w:tc>
          <w:tcPr>
            <w:tcW w:w="3459" w:type="dxa"/>
            <w:noWrap w:val="0"/>
            <w:vAlign w:val="center"/>
          </w:tcPr>
          <w:p w14:paraId="5B63A1F6">
            <w:pPr>
              <w:pStyle w:val="21"/>
            </w:pPr>
          </w:p>
        </w:tc>
        <w:tc>
          <w:tcPr>
            <w:tcW w:w="1500" w:type="dxa"/>
            <w:noWrap w:val="0"/>
            <w:vAlign w:val="center"/>
          </w:tcPr>
          <w:p w14:paraId="244C51E9">
            <w:pPr>
              <w:pStyle w:val="21"/>
            </w:pPr>
          </w:p>
        </w:tc>
        <w:tc>
          <w:tcPr>
            <w:tcW w:w="1579" w:type="dxa"/>
            <w:noWrap w:val="0"/>
            <w:vAlign w:val="center"/>
          </w:tcPr>
          <w:p w14:paraId="32B86320">
            <w:pPr>
              <w:pStyle w:val="21"/>
            </w:pPr>
          </w:p>
        </w:tc>
        <w:tc>
          <w:tcPr>
            <w:tcW w:w="1435" w:type="dxa"/>
            <w:noWrap w:val="0"/>
            <w:vAlign w:val="center"/>
          </w:tcPr>
          <w:p w14:paraId="5C54A0E8">
            <w:pPr>
              <w:pStyle w:val="21"/>
            </w:pPr>
          </w:p>
        </w:tc>
        <w:tc>
          <w:tcPr>
            <w:tcW w:w="1866" w:type="dxa"/>
            <w:noWrap w:val="0"/>
            <w:vAlign w:val="center"/>
          </w:tcPr>
          <w:p w14:paraId="7C6BACBF">
            <w:pPr>
              <w:pStyle w:val="21"/>
            </w:pPr>
          </w:p>
        </w:tc>
        <w:tc>
          <w:tcPr>
            <w:tcW w:w="3014" w:type="dxa"/>
            <w:noWrap w:val="0"/>
            <w:vAlign w:val="center"/>
          </w:tcPr>
          <w:p w14:paraId="63C1F18F">
            <w:pPr>
              <w:pStyle w:val="21"/>
            </w:pPr>
          </w:p>
        </w:tc>
      </w:tr>
      <w:tr w14:paraId="29AE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3" w:type="dxa"/>
            <w:noWrap w:val="0"/>
            <w:vAlign w:val="center"/>
          </w:tcPr>
          <w:p w14:paraId="2F00F8C4">
            <w:pPr>
              <w:pStyle w:val="21"/>
            </w:pPr>
          </w:p>
        </w:tc>
        <w:tc>
          <w:tcPr>
            <w:tcW w:w="3459" w:type="dxa"/>
            <w:noWrap w:val="0"/>
            <w:vAlign w:val="center"/>
          </w:tcPr>
          <w:p w14:paraId="58D5850F">
            <w:pPr>
              <w:pStyle w:val="21"/>
            </w:pPr>
          </w:p>
        </w:tc>
        <w:tc>
          <w:tcPr>
            <w:tcW w:w="1500" w:type="dxa"/>
            <w:noWrap w:val="0"/>
            <w:vAlign w:val="center"/>
          </w:tcPr>
          <w:p w14:paraId="11779E57">
            <w:pPr>
              <w:pStyle w:val="21"/>
            </w:pPr>
          </w:p>
        </w:tc>
        <w:tc>
          <w:tcPr>
            <w:tcW w:w="1579" w:type="dxa"/>
            <w:noWrap w:val="0"/>
            <w:vAlign w:val="center"/>
          </w:tcPr>
          <w:p w14:paraId="0EE3B427">
            <w:pPr>
              <w:pStyle w:val="21"/>
            </w:pPr>
          </w:p>
        </w:tc>
        <w:tc>
          <w:tcPr>
            <w:tcW w:w="1435" w:type="dxa"/>
            <w:noWrap w:val="0"/>
            <w:vAlign w:val="center"/>
          </w:tcPr>
          <w:p w14:paraId="4EE9B088">
            <w:pPr>
              <w:pStyle w:val="21"/>
            </w:pPr>
          </w:p>
        </w:tc>
        <w:tc>
          <w:tcPr>
            <w:tcW w:w="1866" w:type="dxa"/>
            <w:noWrap w:val="0"/>
            <w:vAlign w:val="center"/>
          </w:tcPr>
          <w:p w14:paraId="6818694B">
            <w:pPr>
              <w:pStyle w:val="21"/>
            </w:pPr>
          </w:p>
        </w:tc>
        <w:tc>
          <w:tcPr>
            <w:tcW w:w="3014" w:type="dxa"/>
            <w:noWrap w:val="0"/>
            <w:vAlign w:val="center"/>
          </w:tcPr>
          <w:p w14:paraId="488300DF">
            <w:pPr>
              <w:pStyle w:val="21"/>
            </w:pPr>
          </w:p>
        </w:tc>
      </w:tr>
      <w:tr w14:paraId="5665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3" w:type="dxa"/>
            <w:noWrap w:val="0"/>
            <w:vAlign w:val="center"/>
          </w:tcPr>
          <w:p w14:paraId="1D3FA03C">
            <w:pPr>
              <w:pStyle w:val="21"/>
            </w:pPr>
          </w:p>
        </w:tc>
        <w:tc>
          <w:tcPr>
            <w:tcW w:w="3459" w:type="dxa"/>
            <w:noWrap w:val="0"/>
            <w:vAlign w:val="center"/>
          </w:tcPr>
          <w:p w14:paraId="5B45F8B7">
            <w:pPr>
              <w:pStyle w:val="21"/>
            </w:pPr>
          </w:p>
        </w:tc>
        <w:tc>
          <w:tcPr>
            <w:tcW w:w="1500" w:type="dxa"/>
            <w:noWrap w:val="0"/>
            <w:vAlign w:val="center"/>
          </w:tcPr>
          <w:p w14:paraId="620D8CB9">
            <w:pPr>
              <w:pStyle w:val="21"/>
            </w:pPr>
          </w:p>
        </w:tc>
        <w:tc>
          <w:tcPr>
            <w:tcW w:w="1579" w:type="dxa"/>
            <w:noWrap w:val="0"/>
            <w:vAlign w:val="center"/>
          </w:tcPr>
          <w:p w14:paraId="345A04BE">
            <w:pPr>
              <w:pStyle w:val="21"/>
            </w:pPr>
          </w:p>
        </w:tc>
        <w:tc>
          <w:tcPr>
            <w:tcW w:w="1435" w:type="dxa"/>
            <w:noWrap w:val="0"/>
            <w:vAlign w:val="center"/>
          </w:tcPr>
          <w:p w14:paraId="0C7FF35A">
            <w:pPr>
              <w:pStyle w:val="21"/>
            </w:pPr>
          </w:p>
        </w:tc>
        <w:tc>
          <w:tcPr>
            <w:tcW w:w="1866" w:type="dxa"/>
            <w:noWrap w:val="0"/>
            <w:vAlign w:val="center"/>
          </w:tcPr>
          <w:p w14:paraId="04025DA1">
            <w:pPr>
              <w:pStyle w:val="21"/>
            </w:pPr>
          </w:p>
        </w:tc>
        <w:tc>
          <w:tcPr>
            <w:tcW w:w="3014" w:type="dxa"/>
            <w:noWrap w:val="0"/>
            <w:vAlign w:val="center"/>
          </w:tcPr>
          <w:p w14:paraId="2B1B1023">
            <w:pPr>
              <w:pStyle w:val="21"/>
            </w:pPr>
          </w:p>
        </w:tc>
      </w:tr>
    </w:tbl>
    <w:p w14:paraId="09A994BE">
      <w:pPr>
        <w:jc w:val="center"/>
        <w:rPr>
          <w:rFonts w:eastAsia="黑体"/>
          <w:kern w:val="0"/>
        </w:rPr>
      </w:pPr>
    </w:p>
    <w:p w14:paraId="28A52F29">
      <w:pPr>
        <w:jc w:val="center"/>
        <w:rPr>
          <w:rFonts w:eastAsia="黑体"/>
          <w:kern w:val="0"/>
        </w:rPr>
        <w:sectPr>
          <w:pgSz w:w="16840" w:h="11907" w:orient="landscape"/>
          <w:pgMar w:top="1797" w:right="1440" w:bottom="1797" w:left="1440" w:header="851" w:footer="992" w:gutter="0"/>
          <w:pgNumType w:fmt="decimal"/>
          <w:cols w:space="720" w:num="1"/>
          <w:docGrid w:type="linesAndChars" w:linePitch="481" w:charSpace="0"/>
        </w:sectPr>
      </w:pPr>
    </w:p>
    <w:p w14:paraId="68887BA6">
      <w:pPr>
        <w:keepNext/>
        <w:keepLines/>
        <w:tabs>
          <w:tab w:val="left" w:pos="1287"/>
        </w:tabs>
        <w:spacing w:before="240" w:after="240"/>
        <w:outlineLvl w:val="2"/>
        <w:rPr>
          <w:rFonts w:eastAsia="黑体"/>
          <w:b/>
          <w:bCs/>
          <w:kern w:val="0"/>
        </w:rPr>
      </w:pPr>
      <w:r>
        <w:rPr>
          <w:rFonts w:eastAsia="宋体"/>
          <w:b/>
          <w:bCs/>
          <w:sz w:val="28"/>
          <w:szCs w:val="32"/>
        </w:rPr>
        <w:t>5.3.</w:t>
      </w:r>
      <w:r>
        <w:rPr>
          <w:rFonts w:hint="eastAsia" w:eastAsia="宋体"/>
          <w:b/>
          <w:bCs/>
          <w:sz w:val="28"/>
          <w:szCs w:val="32"/>
        </w:rPr>
        <w:t xml:space="preserve">11  </w:t>
      </w:r>
      <w:r>
        <w:rPr>
          <w:rFonts w:hint="eastAsia" w:ascii="华文中宋" w:hAnsi="华文中宋" w:eastAsia="宋体" w:cs="华文中宋"/>
          <w:b/>
          <w:bCs/>
          <w:sz w:val="28"/>
          <w:szCs w:val="32"/>
        </w:rPr>
        <w:t>人工预算单价</w:t>
      </w:r>
      <w:r>
        <w:rPr>
          <w:rFonts w:hint="eastAsia" w:ascii="华文中宋" w:hAnsi="华文中宋" w:cs="华文中宋"/>
          <w:b/>
          <w:bCs/>
          <w:sz w:val="28"/>
          <w:szCs w:val="32"/>
        </w:rPr>
        <w:t>汇总表</w:t>
      </w:r>
    </w:p>
    <w:p w14:paraId="7BFF0691">
      <w:pPr>
        <w:jc w:val="center"/>
        <w:rPr>
          <w:rFonts w:ascii="黑体" w:hAnsi="黑体" w:eastAsia="黑体" w:cs="黑体"/>
          <w:b/>
          <w:sz w:val="28"/>
          <w:szCs w:val="28"/>
        </w:rPr>
      </w:pPr>
      <w:r>
        <w:rPr>
          <w:rFonts w:hint="eastAsia" w:ascii="黑体" w:hAnsi="黑体" w:eastAsia="黑体" w:cs="黑体"/>
          <w:b/>
          <w:sz w:val="28"/>
          <w:szCs w:val="28"/>
        </w:rPr>
        <w:t>人工预算单价汇总表</w:t>
      </w:r>
    </w:p>
    <w:p w14:paraId="0A333DCD">
      <w:pPr>
        <w:rPr>
          <w:rFonts w:eastAsia="宋体"/>
          <w:kern w:val="0"/>
          <w:sz w:val="21"/>
          <w:u w:val="single"/>
        </w:rPr>
      </w:pPr>
      <w:r>
        <w:rPr>
          <w:rFonts w:eastAsia="宋体"/>
          <w:kern w:val="0"/>
          <w:sz w:val="21"/>
        </w:rPr>
        <w:t>合同编号：</w:t>
      </w:r>
      <w:r>
        <w:rPr>
          <w:rFonts w:hint="eastAsia" w:eastAsia="宋体"/>
          <w:kern w:val="0"/>
          <w:sz w:val="21"/>
          <w:u w:val="single"/>
        </w:rPr>
        <w:t xml:space="preserve">                </w:t>
      </w:r>
    </w:p>
    <w:p w14:paraId="15FF7553">
      <w:pPr>
        <w:rPr>
          <w:rFonts w:eastAsia="宋体"/>
          <w:kern w:val="0"/>
          <w:sz w:val="21"/>
        </w:rPr>
      </w:pPr>
      <w:r>
        <w:rPr>
          <w:rFonts w:eastAsia="宋体"/>
          <w:kern w:val="0"/>
          <w:sz w:val="21"/>
        </w:rPr>
        <w:t>工程名称：</w:t>
      </w:r>
      <w:r>
        <w:rPr>
          <w:rFonts w:hint="eastAsia" w:eastAsia="宋体"/>
          <w:kern w:val="0"/>
          <w:sz w:val="21"/>
          <w:u w:val="single"/>
        </w:rPr>
        <w:t xml:space="preserve">                </w:t>
      </w:r>
      <w:r>
        <w:rPr>
          <w:rFonts w:eastAsia="宋体"/>
          <w:kern w:val="0"/>
          <w:sz w:val="21"/>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3060"/>
        <w:gridCol w:w="1020"/>
        <w:gridCol w:w="1886"/>
        <w:gridCol w:w="1555"/>
      </w:tblGrid>
      <w:tr w14:paraId="69001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6" w:type="dxa"/>
            <w:noWrap w:val="0"/>
            <w:vAlign w:val="center"/>
          </w:tcPr>
          <w:p w14:paraId="384B2B7A">
            <w:pPr>
              <w:spacing w:line="300" w:lineRule="exact"/>
              <w:ind w:left="-107" w:leftChars="-50" w:right="-107" w:rightChars="-50"/>
              <w:jc w:val="center"/>
              <w:rPr>
                <w:rFonts w:eastAsia="宋体"/>
                <w:sz w:val="21"/>
              </w:rPr>
            </w:pPr>
            <w:r>
              <w:rPr>
                <w:rFonts w:eastAsia="宋体"/>
                <w:sz w:val="21"/>
              </w:rPr>
              <w:t>序号</w:t>
            </w:r>
          </w:p>
        </w:tc>
        <w:tc>
          <w:tcPr>
            <w:tcW w:w="3060" w:type="dxa"/>
            <w:noWrap w:val="0"/>
            <w:vAlign w:val="center"/>
          </w:tcPr>
          <w:p w14:paraId="49817D9A">
            <w:pPr>
              <w:spacing w:line="300" w:lineRule="exact"/>
              <w:ind w:left="-107" w:leftChars="-50" w:right="-107" w:rightChars="-50"/>
              <w:jc w:val="center"/>
              <w:rPr>
                <w:rFonts w:hint="eastAsia" w:eastAsia="宋体"/>
                <w:sz w:val="21"/>
              </w:rPr>
            </w:pPr>
            <w:r>
              <w:rPr>
                <w:rFonts w:hint="eastAsia" w:eastAsia="宋体"/>
                <w:sz w:val="21"/>
              </w:rPr>
              <w:t>人工等级</w:t>
            </w:r>
          </w:p>
        </w:tc>
        <w:tc>
          <w:tcPr>
            <w:tcW w:w="1020" w:type="dxa"/>
            <w:noWrap w:val="0"/>
            <w:vAlign w:val="center"/>
          </w:tcPr>
          <w:p w14:paraId="5B150C79">
            <w:pPr>
              <w:spacing w:line="300" w:lineRule="exact"/>
              <w:ind w:left="-107" w:leftChars="-50" w:right="-107" w:rightChars="-50"/>
              <w:jc w:val="center"/>
              <w:rPr>
                <w:rFonts w:eastAsia="宋体"/>
                <w:sz w:val="21"/>
              </w:rPr>
            </w:pPr>
            <w:r>
              <w:rPr>
                <w:rFonts w:eastAsia="宋体"/>
                <w:sz w:val="21"/>
              </w:rPr>
              <w:t>计量</w:t>
            </w:r>
          </w:p>
          <w:p w14:paraId="6DA05E09">
            <w:pPr>
              <w:spacing w:line="300" w:lineRule="exact"/>
              <w:ind w:left="-107" w:leftChars="-50" w:right="-107" w:rightChars="-50"/>
              <w:jc w:val="center"/>
              <w:rPr>
                <w:rFonts w:eastAsia="宋体"/>
                <w:sz w:val="21"/>
              </w:rPr>
            </w:pPr>
            <w:r>
              <w:rPr>
                <w:rFonts w:eastAsia="宋体"/>
                <w:sz w:val="21"/>
              </w:rPr>
              <w:t>单位</w:t>
            </w:r>
          </w:p>
        </w:tc>
        <w:tc>
          <w:tcPr>
            <w:tcW w:w="1886" w:type="dxa"/>
            <w:noWrap w:val="0"/>
            <w:vAlign w:val="center"/>
          </w:tcPr>
          <w:p w14:paraId="0F8B037A">
            <w:pPr>
              <w:spacing w:line="300" w:lineRule="exact"/>
              <w:ind w:left="-107" w:leftChars="-50" w:right="-107" w:rightChars="-50"/>
              <w:jc w:val="center"/>
              <w:rPr>
                <w:rFonts w:hint="eastAsia" w:eastAsia="宋体"/>
                <w:sz w:val="21"/>
              </w:rPr>
            </w:pPr>
            <w:r>
              <w:rPr>
                <w:rFonts w:hint="eastAsia" w:eastAsia="宋体"/>
                <w:sz w:val="21"/>
              </w:rPr>
              <w:t>预算单价</w:t>
            </w:r>
          </w:p>
          <w:p w14:paraId="6C73AFBD">
            <w:pPr>
              <w:spacing w:line="300" w:lineRule="exact"/>
              <w:ind w:left="-107" w:leftChars="-50" w:right="-107" w:rightChars="-50"/>
              <w:jc w:val="center"/>
              <w:rPr>
                <w:rFonts w:eastAsia="宋体"/>
                <w:sz w:val="21"/>
              </w:rPr>
            </w:pPr>
            <w:r>
              <w:rPr>
                <w:rFonts w:eastAsia="宋体"/>
                <w:sz w:val="21"/>
              </w:rPr>
              <w:t>（元）</w:t>
            </w:r>
          </w:p>
        </w:tc>
        <w:tc>
          <w:tcPr>
            <w:tcW w:w="1555" w:type="dxa"/>
            <w:noWrap w:val="0"/>
            <w:vAlign w:val="center"/>
          </w:tcPr>
          <w:p w14:paraId="5D599848">
            <w:pPr>
              <w:spacing w:line="300" w:lineRule="exact"/>
              <w:ind w:left="-107" w:leftChars="-50" w:right="-107" w:rightChars="-50"/>
              <w:jc w:val="center"/>
              <w:rPr>
                <w:rFonts w:hint="eastAsia" w:eastAsia="宋体"/>
                <w:sz w:val="21"/>
              </w:rPr>
            </w:pPr>
            <w:r>
              <w:rPr>
                <w:rFonts w:hint="eastAsia" w:eastAsia="宋体"/>
                <w:sz w:val="21"/>
              </w:rPr>
              <w:t>备 注</w:t>
            </w:r>
          </w:p>
        </w:tc>
      </w:tr>
      <w:tr w14:paraId="36312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6" w:type="dxa"/>
            <w:noWrap w:val="0"/>
            <w:vAlign w:val="center"/>
          </w:tcPr>
          <w:p w14:paraId="61B068FB">
            <w:pPr>
              <w:spacing w:line="300" w:lineRule="exact"/>
              <w:ind w:left="-107" w:leftChars="-50" w:right="-107" w:rightChars="-50"/>
              <w:jc w:val="center"/>
              <w:rPr>
                <w:rFonts w:hint="eastAsia" w:eastAsia="宋体"/>
                <w:sz w:val="21"/>
              </w:rPr>
            </w:pPr>
            <w:r>
              <w:rPr>
                <w:rFonts w:hint="eastAsia" w:eastAsia="宋体"/>
                <w:sz w:val="21"/>
              </w:rPr>
              <w:t>1</w:t>
            </w:r>
          </w:p>
        </w:tc>
        <w:tc>
          <w:tcPr>
            <w:tcW w:w="3060" w:type="dxa"/>
            <w:noWrap w:val="0"/>
            <w:vAlign w:val="center"/>
          </w:tcPr>
          <w:p w14:paraId="407365AE">
            <w:pPr>
              <w:spacing w:line="300" w:lineRule="exact"/>
              <w:ind w:left="-107" w:leftChars="-50" w:right="-107" w:rightChars="-50"/>
              <w:jc w:val="center"/>
              <w:rPr>
                <w:rFonts w:hint="eastAsia" w:eastAsia="宋体"/>
                <w:sz w:val="21"/>
              </w:rPr>
            </w:pPr>
            <w:r>
              <w:rPr>
                <w:rFonts w:hint="eastAsia" w:eastAsia="宋体"/>
                <w:sz w:val="21"/>
              </w:rPr>
              <w:t>工  长</w:t>
            </w:r>
          </w:p>
        </w:tc>
        <w:tc>
          <w:tcPr>
            <w:tcW w:w="1020" w:type="dxa"/>
            <w:noWrap w:val="0"/>
            <w:vAlign w:val="center"/>
          </w:tcPr>
          <w:p w14:paraId="3ABC9A9A">
            <w:pPr>
              <w:spacing w:line="300" w:lineRule="exact"/>
              <w:ind w:left="-107" w:leftChars="-50" w:right="-107" w:rightChars="-50"/>
              <w:jc w:val="center"/>
              <w:rPr>
                <w:rFonts w:hint="eastAsia" w:eastAsia="宋体"/>
                <w:sz w:val="21"/>
              </w:rPr>
            </w:pPr>
          </w:p>
        </w:tc>
        <w:tc>
          <w:tcPr>
            <w:tcW w:w="1886" w:type="dxa"/>
            <w:noWrap w:val="0"/>
            <w:vAlign w:val="center"/>
          </w:tcPr>
          <w:p w14:paraId="716BA1CE">
            <w:pPr>
              <w:spacing w:line="300" w:lineRule="exact"/>
              <w:ind w:left="-107" w:leftChars="-50" w:right="-107" w:rightChars="-50"/>
              <w:jc w:val="center"/>
              <w:rPr>
                <w:rFonts w:eastAsia="宋体"/>
                <w:sz w:val="21"/>
              </w:rPr>
            </w:pPr>
          </w:p>
        </w:tc>
        <w:tc>
          <w:tcPr>
            <w:tcW w:w="1555" w:type="dxa"/>
            <w:noWrap w:val="0"/>
            <w:vAlign w:val="center"/>
          </w:tcPr>
          <w:p w14:paraId="722F1B17">
            <w:pPr>
              <w:spacing w:line="300" w:lineRule="exact"/>
              <w:ind w:left="-107" w:leftChars="-50" w:right="-107" w:rightChars="-50"/>
              <w:jc w:val="center"/>
              <w:rPr>
                <w:rFonts w:eastAsia="宋体"/>
                <w:sz w:val="21"/>
              </w:rPr>
            </w:pPr>
          </w:p>
        </w:tc>
      </w:tr>
      <w:tr w14:paraId="226F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6" w:type="dxa"/>
            <w:noWrap w:val="0"/>
            <w:vAlign w:val="center"/>
          </w:tcPr>
          <w:p w14:paraId="45AF0D25">
            <w:pPr>
              <w:spacing w:line="300" w:lineRule="exact"/>
              <w:ind w:left="-107" w:leftChars="-50" w:right="-107" w:rightChars="-50"/>
              <w:jc w:val="center"/>
              <w:rPr>
                <w:rFonts w:hint="eastAsia" w:eastAsia="宋体"/>
                <w:sz w:val="21"/>
              </w:rPr>
            </w:pPr>
            <w:r>
              <w:rPr>
                <w:rFonts w:hint="eastAsia" w:eastAsia="宋体"/>
                <w:sz w:val="21"/>
              </w:rPr>
              <w:t>2</w:t>
            </w:r>
          </w:p>
        </w:tc>
        <w:tc>
          <w:tcPr>
            <w:tcW w:w="3060" w:type="dxa"/>
            <w:noWrap w:val="0"/>
            <w:vAlign w:val="center"/>
          </w:tcPr>
          <w:p w14:paraId="413AABC1">
            <w:pPr>
              <w:spacing w:line="300" w:lineRule="exact"/>
              <w:ind w:left="-107" w:leftChars="-50" w:right="-107" w:rightChars="-50"/>
              <w:jc w:val="center"/>
              <w:rPr>
                <w:rFonts w:hint="eastAsia" w:eastAsia="宋体"/>
                <w:sz w:val="21"/>
              </w:rPr>
            </w:pPr>
            <w:r>
              <w:rPr>
                <w:rFonts w:hint="eastAsia" w:eastAsia="宋体"/>
                <w:sz w:val="21"/>
              </w:rPr>
              <w:t>高级工</w:t>
            </w:r>
          </w:p>
        </w:tc>
        <w:tc>
          <w:tcPr>
            <w:tcW w:w="1020" w:type="dxa"/>
            <w:noWrap w:val="0"/>
            <w:vAlign w:val="center"/>
          </w:tcPr>
          <w:p w14:paraId="5EA6F39D">
            <w:pPr>
              <w:spacing w:line="300" w:lineRule="exact"/>
              <w:ind w:left="-107" w:leftChars="-50" w:right="-107" w:rightChars="-50"/>
              <w:jc w:val="center"/>
              <w:rPr>
                <w:rFonts w:eastAsia="宋体"/>
                <w:sz w:val="21"/>
              </w:rPr>
            </w:pPr>
          </w:p>
        </w:tc>
        <w:tc>
          <w:tcPr>
            <w:tcW w:w="1886" w:type="dxa"/>
            <w:noWrap w:val="0"/>
            <w:vAlign w:val="center"/>
          </w:tcPr>
          <w:p w14:paraId="4F47EF33">
            <w:pPr>
              <w:spacing w:line="300" w:lineRule="exact"/>
              <w:ind w:left="-107" w:leftChars="-50" w:right="-107" w:rightChars="-50"/>
              <w:jc w:val="center"/>
              <w:rPr>
                <w:rFonts w:eastAsia="宋体"/>
                <w:sz w:val="21"/>
              </w:rPr>
            </w:pPr>
          </w:p>
        </w:tc>
        <w:tc>
          <w:tcPr>
            <w:tcW w:w="1555" w:type="dxa"/>
            <w:noWrap w:val="0"/>
            <w:vAlign w:val="center"/>
          </w:tcPr>
          <w:p w14:paraId="790A4A5B">
            <w:pPr>
              <w:spacing w:line="300" w:lineRule="exact"/>
              <w:ind w:left="-107" w:leftChars="-50" w:right="-107" w:rightChars="-50"/>
              <w:jc w:val="center"/>
              <w:rPr>
                <w:rFonts w:eastAsia="宋体"/>
                <w:sz w:val="21"/>
              </w:rPr>
            </w:pPr>
          </w:p>
        </w:tc>
      </w:tr>
      <w:tr w14:paraId="3869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6" w:type="dxa"/>
            <w:noWrap w:val="0"/>
            <w:vAlign w:val="center"/>
          </w:tcPr>
          <w:p w14:paraId="1C6B22C0">
            <w:pPr>
              <w:spacing w:line="300" w:lineRule="exact"/>
              <w:ind w:left="-107" w:leftChars="-50" w:right="-107" w:rightChars="-50"/>
              <w:jc w:val="center"/>
              <w:rPr>
                <w:rFonts w:hint="eastAsia" w:eastAsia="宋体"/>
                <w:sz w:val="21"/>
              </w:rPr>
            </w:pPr>
            <w:r>
              <w:rPr>
                <w:rFonts w:hint="eastAsia" w:eastAsia="宋体"/>
                <w:sz w:val="21"/>
              </w:rPr>
              <w:t>3</w:t>
            </w:r>
          </w:p>
        </w:tc>
        <w:tc>
          <w:tcPr>
            <w:tcW w:w="3060" w:type="dxa"/>
            <w:noWrap w:val="0"/>
            <w:vAlign w:val="center"/>
          </w:tcPr>
          <w:p w14:paraId="255D494E">
            <w:pPr>
              <w:spacing w:line="300" w:lineRule="exact"/>
              <w:ind w:left="-107" w:leftChars="-50" w:right="-107" w:rightChars="-50"/>
              <w:jc w:val="center"/>
              <w:rPr>
                <w:rFonts w:hint="eastAsia" w:eastAsia="宋体"/>
                <w:sz w:val="21"/>
              </w:rPr>
            </w:pPr>
            <w:r>
              <w:rPr>
                <w:rFonts w:hint="eastAsia" w:eastAsia="宋体"/>
                <w:sz w:val="21"/>
              </w:rPr>
              <w:t>中级工</w:t>
            </w:r>
          </w:p>
        </w:tc>
        <w:tc>
          <w:tcPr>
            <w:tcW w:w="1020" w:type="dxa"/>
            <w:noWrap w:val="0"/>
            <w:vAlign w:val="center"/>
          </w:tcPr>
          <w:p w14:paraId="68582808">
            <w:pPr>
              <w:spacing w:line="300" w:lineRule="exact"/>
              <w:ind w:left="-107" w:leftChars="-50" w:right="-107" w:rightChars="-50"/>
              <w:jc w:val="center"/>
              <w:rPr>
                <w:rFonts w:eastAsia="宋体"/>
                <w:sz w:val="21"/>
              </w:rPr>
            </w:pPr>
          </w:p>
        </w:tc>
        <w:tc>
          <w:tcPr>
            <w:tcW w:w="1886" w:type="dxa"/>
            <w:noWrap w:val="0"/>
            <w:vAlign w:val="center"/>
          </w:tcPr>
          <w:p w14:paraId="45292382">
            <w:pPr>
              <w:spacing w:line="300" w:lineRule="exact"/>
              <w:ind w:left="-107" w:leftChars="-50" w:right="-107" w:rightChars="-50"/>
              <w:jc w:val="center"/>
              <w:rPr>
                <w:rFonts w:eastAsia="宋体"/>
                <w:sz w:val="21"/>
              </w:rPr>
            </w:pPr>
          </w:p>
        </w:tc>
        <w:tc>
          <w:tcPr>
            <w:tcW w:w="1555" w:type="dxa"/>
            <w:noWrap w:val="0"/>
            <w:vAlign w:val="center"/>
          </w:tcPr>
          <w:p w14:paraId="7D625090">
            <w:pPr>
              <w:spacing w:line="300" w:lineRule="exact"/>
              <w:ind w:left="-107" w:leftChars="-50" w:right="-107" w:rightChars="-50"/>
              <w:jc w:val="center"/>
              <w:rPr>
                <w:rFonts w:eastAsia="宋体"/>
                <w:sz w:val="21"/>
              </w:rPr>
            </w:pPr>
          </w:p>
        </w:tc>
      </w:tr>
      <w:tr w14:paraId="2E2E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6" w:type="dxa"/>
            <w:noWrap w:val="0"/>
            <w:vAlign w:val="center"/>
          </w:tcPr>
          <w:p w14:paraId="37CC3A86">
            <w:pPr>
              <w:spacing w:line="300" w:lineRule="exact"/>
              <w:ind w:left="-107" w:leftChars="-50" w:right="-107" w:rightChars="-50"/>
              <w:jc w:val="center"/>
              <w:rPr>
                <w:rFonts w:hint="eastAsia" w:eastAsia="宋体"/>
                <w:sz w:val="21"/>
              </w:rPr>
            </w:pPr>
            <w:r>
              <w:rPr>
                <w:rFonts w:hint="eastAsia" w:eastAsia="宋体"/>
                <w:sz w:val="21"/>
              </w:rPr>
              <w:t>4</w:t>
            </w:r>
          </w:p>
        </w:tc>
        <w:tc>
          <w:tcPr>
            <w:tcW w:w="3060" w:type="dxa"/>
            <w:noWrap w:val="0"/>
            <w:vAlign w:val="center"/>
          </w:tcPr>
          <w:p w14:paraId="199CA2A4">
            <w:pPr>
              <w:spacing w:line="300" w:lineRule="exact"/>
              <w:ind w:left="-107" w:leftChars="-50" w:right="-107" w:rightChars="-50"/>
              <w:jc w:val="center"/>
              <w:rPr>
                <w:rFonts w:hint="eastAsia" w:eastAsia="宋体"/>
                <w:sz w:val="21"/>
              </w:rPr>
            </w:pPr>
            <w:r>
              <w:rPr>
                <w:rFonts w:hint="eastAsia" w:eastAsia="宋体"/>
                <w:sz w:val="21"/>
              </w:rPr>
              <w:t>初级工</w:t>
            </w:r>
          </w:p>
        </w:tc>
        <w:tc>
          <w:tcPr>
            <w:tcW w:w="1020" w:type="dxa"/>
            <w:noWrap w:val="0"/>
            <w:vAlign w:val="center"/>
          </w:tcPr>
          <w:p w14:paraId="56C84A90">
            <w:pPr>
              <w:spacing w:line="300" w:lineRule="exact"/>
              <w:ind w:left="-107" w:leftChars="-50" w:right="-107" w:rightChars="-50"/>
              <w:jc w:val="center"/>
              <w:rPr>
                <w:rFonts w:eastAsia="宋体"/>
                <w:sz w:val="21"/>
              </w:rPr>
            </w:pPr>
          </w:p>
        </w:tc>
        <w:tc>
          <w:tcPr>
            <w:tcW w:w="1886" w:type="dxa"/>
            <w:noWrap w:val="0"/>
            <w:vAlign w:val="center"/>
          </w:tcPr>
          <w:p w14:paraId="51B589E1">
            <w:pPr>
              <w:spacing w:line="300" w:lineRule="exact"/>
              <w:ind w:left="-107" w:leftChars="-50" w:right="-107" w:rightChars="-50"/>
              <w:jc w:val="center"/>
              <w:rPr>
                <w:rFonts w:eastAsia="宋体"/>
                <w:sz w:val="21"/>
              </w:rPr>
            </w:pPr>
          </w:p>
        </w:tc>
        <w:tc>
          <w:tcPr>
            <w:tcW w:w="1555" w:type="dxa"/>
            <w:noWrap w:val="0"/>
            <w:vAlign w:val="center"/>
          </w:tcPr>
          <w:p w14:paraId="093FB0E6">
            <w:pPr>
              <w:spacing w:line="300" w:lineRule="exact"/>
              <w:ind w:left="-107" w:leftChars="-50" w:right="-107" w:rightChars="-50"/>
              <w:jc w:val="center"/>
              <w:rPr>
                <w:rFonts w:eastAsia="宋体"/>
                <w:sz w:val="21"/>
              </w:rPr>
            </w:pPr>
          </w:p>
        </w:tc>
      </w:tr>
    </w:tbl>
    <w:p w14:paraId="5D2F803A">
      <w:pPr>
        <w:autoSpaceDE w:val="0"/>
        <w:autoSpaceDN w:val="0"/>
        <w:adjustRightInd w:val="0"/>
        <w:jc w:val="left"/>
        <w:rPr>
          <w:rFonts w:hint="eastAsia" w:ascii="宋体" w:hAnsi="宋体" w:eastAsia="宋体" w:cs="宋体"/>
          <w:kern w:val="0"/>
          <w:sz w:val="21"/>
          <w:szCs w:val="21"/>
        </w:rPr>
      </w:pPr>
    </w:p>
    <w:p w14:paraId="50FFBC25">
      <w:pPr>
        <w:keepNext/>
        <w:keepLines/>
        <w:tabs>
          <w:tab w:val="left" w:pos="1287"/>
        </w:tabs>
        <w:spacing w:before="240" w:after="240"/>
        <w:outlineLvl w:val="2"/>
        <w:rPr>
          <w:rFonts w:hint="eastAsia"/>
          <w:b/>
          <w:bCs/>
          <w:kern w:val="0"/>
        </w:rPr>
      </w:pPr>
      <w:r>
        <w:rPr>
          <w:rFonts w:hint="eastAsia" w:eastAsia="宋体"/>
          <w:b/>
          <w:bCs/>
          <w:sz w:val="28"/>
          <w:szCs w:val="32"/>
        </w:rPr>
        <w:br w:type="page"/>
      </w:r>
      <w:r>
        <w:rPr>
          <w:rFonts w:eastAsia="宋体"/>
          <w:b/>
          <w:bCs/>
          <w:sz w:val="28"/>
          <w:szCs w:val="32"/>
        </w:rPr>
        <w:t>5.3.1</w:t>
      </w:r>
      <w:r>
        <w:rPr>
          <w:rFonts w:hint="eastAsia" w:eastAsia="宋体"/>
          <w:b/>
          <w:bCs/>
          <w:sz w:val="28"/>
          <w:szCs w:val="32"/>
        </w:rPr>
        <w:t xml:space="preserve">2  </w:t>
      </w:r>
      <w:r>
        <w:rPr>
          <w:rFonts w:hint="eastAsia" w:ascii="华文中宋" w:hAnsi="华文中宋" w:cs="华文中宋"/>
          <w:b/>
          <w:bCs/>
          <w:sz w:val="28"/>
          <w:szCs w:val="32"/>
        </w:rPr>
        <w:t>投标人生产电、风、水、砂、石基础单价汇总表</w:t>
      </w:r>
    </w:p>
    <w:p w14:paraId="54FE8F25">
      <w:pPr>
        <w:jc w:val="center"/>
        <w:rPr>
          <w:rFonts w:hint="eastAsia" w:ascii="黑体" w:hAnsi="黑体" w:eastAsia="黑体" w:cs="黑体"/>
        </w:rPr>
      </w:pPr>
    </w:p>
    <w:p w14:paraId="2A7CA9A2">
      <w:pPr>
        <w:jc w:val="center"/>
        <w:rPr>
          <w:rFonts w:hint="eastAsia" w:ascii="黑体" w:hAnsi="黑体" w:eastAsia="黑体" w:cs="黑体"/>
          <w:b/>
          <w:sz w:val="28"/>
          <w:szCs w:val="28"/>
        </w:rPr>
      </w:pPr>
      <w:r>
        <w:rPr>
          <w:rFonts w:hint="eastAsia" w:ascii="黑体" w:hAnsi="黑体" w:eastAsia="黑体" w:cs="黑体"/>
          <w:b/>
          <w:sz w:val="28"/>
          <w:szCs w:val="28"/>
        </w:rPr>
        <w:t>投标人生产电、风、水、砂、石基础单价汇总表</w:t>
      </w:r>
    </w:p>
    <w:p w14:paraId="4AC9DA14">
      <w:pPr>
        <w:rPr>
          <w:rFonts w:eastAsia="宋体"/>
          <w:kern w:val="0"/>
          <w:sz w:val="21"/>
          <w:u w:val="single"/>
        </w:rPr>
      </w:pPr>
      <w:r>
        <w:rPr>
          <w:rFonts w:eastAsia="宋体"/>
          <w:kern w:val="0"/>
          <w:sz w:val="21"/>
        </w:rPr>
        <w:t>合同编号：</w:t>
      </w:r>
      <w:r>
        <w:rPr>
          <w:rFonts w:hint="eastAsia" w:eastAsia="宋体"/>
          <w:kern w:val="0"/>
          <w:sz w:val="21"/>
          <w:u w:val="single"/>
        </w:rPr>
        <w:t xml:space="preserve">                </w:t>
      </w:r>
    </w:p>
    <w:p w14:paraId="653158DA">
      <w:pPr>
        <w:rPr>
          <w:rFonts w:eastAsia="宋体"/>
          <w:kern w:val="0"/>
          <w:sz w:val="21"/>
        </w:rPr>
      </w:pPr>
      <w:r>
        <w:rPr>
          <w:rFonts w:eastAsia="宋体"/>
          <w:kern w:val="0"/>
          <w:sz w:val="21"/>
        </w:rPr>
        <w:t>工程名称：</w:t>
      </w:r>
      <w:r>
        <w:rPr>
          <w:rFonts w:hint="eastAsia" w:eastAsia="宋体"/>
          <w:kern w:val="0"/>
          <w:sz w:val="21"/>
          <w:u w:val="single"/>
        </w:rPr>
        <w:t xml:space="preserve">                </w:t>
      </w:r>
      <w:r>
        <w:rPr>
          <w:rFonts w:eastAsia="宋体"/>
          <w:kern w:val="0"/>
          <w:sz w:val="21"/>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2115"/>
        <w:gridCol w:w="1575"/>
        <w:gridCol w:w="975"/>
        <w:gridCol w:w="1405"/>
        <w:gridCol w:w="1313"/>
      </w:tblGrid>
      <w:tr w14:paraId="124C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noWrap w:val="0"/>
            <w:vAlign w:val="center"/>
          </w:tcPr>
          <w:p w14:paraId="6E8A133B">
            <w:pPr>
              <w:spacing w:line="300" w:lineRule="exact"/>
              <w:ind w:left="-107" w:leftChars="-50" w:right="-107" w:rightChars="-50"/>
              <w:jc w:val="center"/>
              <w:rPr>
                <w:rFonts w:eastAsia="宋体"/>
                <w:sz w:val="21"/>
              </w:rPr>
            </w:pPr>
            <w:r>
              <w:rPr>
                <w:rFonts w:eastAsia="宋体"/>
                <w:sz w:val="21"/>
              </w:rPr>
              <w:t>序号</w:t>
            </w:r>
          </w:p>
        </w:tc>
        <w:tc>
          <w:tcPr>
            <w:tcW w:w="2115" w:type="dxa"/>
            <w:noWrap w:val="0"/>
            <w:vAlign w:val="center"/>
          </w:tcPr>
          <w:p w14:paraId="4F4C9230">
            <w:pPr>
              <w:spacing w:line="300" w:lineRule="exact"/>
              <w:ind w:left="-107" w:leftChars="-50" w:right="-107" w:rightChars="-50"/>
              <w:jc w:val="center"/>
              <w:rPr>
                <w:rFonts w:hint="eastAsia" w:eastAsia="宋体"/>
                <w:sz w:val="21"/>
              </w:rPr>
            </w:pPr>
            <w:r>
              <w:rPr>
                <w:rFonts w:hint="eastAsia" w:eastAsia="宋体"/>
                <w:sz w:val="21"/>
              </w:rPr>
              <w:t>名  称</w:t>
            </w:r>
          </w:p>
        </w:tc>
        <w:tc>
          <w:tcPr>
            <w:tcW w:w="1575" w:type="dxa"/>
            <w:noWrap w:val="0"/>
            <w:vAlign w:val="center"/>
          </w:tcPr>
          <w:p w14:paraId="12EF24F0">
            <w:pPr>
              <w:spacing w:line="300" w:lineRule="exact"/>
              <w:ind w:left="-107" w:leftChars="-50" w:right="-107" w:rightChars="-50"/>
              <w:jc w:val="center"/>
              <w:rPr>
                <w:rFonts w:hint="eastAsia" w:eastAsia="宋体"/>
                <w:sz w:val="21"/>
              </w:rPr>
            </w:pPr>
            <w:r>
              <w:rPr>
                <w:rFonts w:hint="eastAsia" w:eastAsia="宋体"/>
                <w:sz w:val="21"/>
              </w:rPr>
              <w:t>型号及规格</w:t>
            </w:r>
          </w:p>
        </w:tc>
        <w:tc>
          <w:tcPr>
            <w:tcW w:w="975" w:type="dxa"/>
            <w:noWrap w:val="0"/>
            <w:vAlign w:val="center"/>
          </w:tcPr>
          <w:p w14:paraId="0B6AAFD3">
            <w:pPr>
              <w:spacing w:line="300" w:lineRule="exact"/>
              <w:ind w:left="-107" w:leftChars="-50" w:right="-107" w:rightChars="-50"/>
              <w:jc w:val="center"/>
              <w:rPr>
                <w:rFonts w:eastAsia="宋体"/>
                <w:sz w:val="21"/>
              </w:rPr>
            </w:pPr>
            <w:r>
              <w:rPr>
                <w:rFonts w:eastAsia="宋体"/>
                <w:sz w:val="21"/>
              </w:rPr>
              <w:t>计量</w:t>
            </w:r>
          </w:p>
          <w:p w14:paraId="3849EC0E">
            <w:pPr>
              <w:spacing w:line="300" w:lineRule="exact"/>
              <w:ind w:left="-107" w:leftChars="-50" w:right="-107" w:rightChars="-50"/>
              <w:jc w:val="center"/>
              <w:rPr>
                <w:rFonts w:eastAsia="宋体"/>
                <w:sz w:val="21"/>
              </w:rPr>
            </w:pPr>
            <w:r>
              <w:rPr>
                <w:rFonts w:eastAsia="宋体"/>
                <w:sz w:val="21"/>
              </w:rPr>
              <w:t>单位</w:t>
            </w:r>
          </w:p>
        </w:tc>
        <w:tc>
          <w:tcPr>
            <w:tcW w:w="1405" w:type="dxa"/>
            <w:noWrap w:val="0"/>
            <w:vAlign w:val="center"/>
          </w:tcPr>
          <w:p w14:paraId="27597CFA">
            <w:pPr>
              <w:spacing w:line="300" w:lineRule="exact"/>
              <w:ind w:left="-107" w:leftChars="-50" w:right="-107" w:rightChars="-50"/>
              <w:jc w:val="center"/>
              <w:rPr>
                <w:rFonts w:hint="eastAsia" w:eastAsia="宋体"/>
                <w:sz w:val="21"/>
              </w:rPr>
            </w:pPr>
            <w:r>
              <w:rPr>
                <w:rFonts w:hint="eastAsia" w:eastAsia="宋体"/>
                <w:sz w:val="21"/>
              </w:rPr>
              <w:t>单 价</w:t>
            </w:r>
          </w:p>
          <w:p w14:paraId="6B727150">
            <w:pPr>
              <w:spacing w:line="300" w:lineRule="exact"/>
              <w:ind w:left="-107" w:leftChars="-50" w:right="-107" w:rightChars="-50"/>
              <w:jc w:val="center"/>
              <w:rPr>
                <w:rFonts w:hint="eastAsia" w:eastAsia="宋体"/>
                <w:sz w:val="21"/>
              </w:rPr>
            </w:pPr>
            <w:r>
              <w:rPr>
                <w:rFonts w:hint="eastAsia" w:eastAsia="宋体"/>
                <w:sz w:val="21"/>
              </w:rPr>
              <w:t>（元）</w:t>
            </w:r>
          </w:p>
        </w:tc>
        <w:tc>
          <w:tcPr>
            <w:tcW w:w="1313" w:type="dxa"/>
            <w:noWrap w:val="0"/>
            <w:vAlign w:val="center"/>
          </w:tcPr>
          <w:p w14:paraId="1D1F09FE">
            <w:pPr>
              <w:spacing w:line="300" w:lineRule="exact"/>
              <w:ind w:left="-107" w:leftChars="-50" w:right="-107" w:rightChars="-50"/>
              <w:jc w:val="center"/>
              <w:rPr>
                <w:rFonts w:hint="eastAsia" w:eastAsia="宋体"/>
                <w:sz w:val="21"/>
              </w:rPr>
            </w:pPr>
            <w:r>
              <w:rPr>
                <w:rFonts w:hint="eastAsia" w:eastAsia="宋体"/>
                <w:sz w:val="21"/>
              </w:rPr>
              <w:t>备 注</w:t>
            </w:r>
          </w:p>
        </w:tc>
      </w:tr>
      <w:tr w14:paraId="461E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noWrap w:val="0"/>
            <w:vAlign w:val="center"/>
          </w:tcPr>
          <w:p w14:paraId="1D1E63C2">
            <w:pPr>
              <w:spacing w:line="300" w:lineRule="exact"/>
              <w:ind w:left="-107" w:leftChars="-50" w:right="-107" w:rightChars="-50"/>
              <w:jc w:val="center"/>
              <w:rPr>
                <w:rFonts w:hint="eastAsia" w:eastAsia="宋体"/>
                <w:sz w:val="21"/>
              </w:rPr>
            </w:pPr>
          </w:p>
        </w:tc>
        <w:tc>
          <w:tcPr>
            <w:tcW w:w="2115" w:type="dxa"/>
            <w:noWrap w:val="0"/>
            <w:vAlign w:val="center"/>
          </w:tcPr>
          <w:p w14:paraId="52E256A2">
            <w:pPr>
              <w:spacing w:line="300" w:lineRule="exact"/>
              <w:ind w:left="-107" w:leftChars="-50" w:right="-107" w:rightChars="-50"/>
              <w:jc w:val="center"/>
              <w:rPr>
                <w:rFonts w:hint="eastAsia" w:eastAsia="宋体"/>
                <w:sz w:val="21"/>
              </w:rPr>
            </w:pPr>
          </w:p>
        </w:tc>
        <w:tc>
          <w:tcPr>
            <w:tcW w:w="1575" w:type="dxa"/>
            <w:noWrap w:val="0"/>
            <w:vAlign w:val="center"/>
          </w:tcPr>
          <w:p w14:paraId="75C50F8E">
            <w:pPr>
              <w:spacing w:line="300" w:lineRule="exact"/>
              <w:ind w:left="-107" w:leftChars="-50" w:right="-107" w:rightChars="-50"/>
              <w:jc w:val="center"/>
              <w:rPr>
                <w:rFonts w:eastAsia="宋体"/>
                <w:sz w:val="21"/>
              </w:rPr>
            </w:pPr>
          </w:p>
        </w:tc>
        <w:tc>
          <w:tcPr>
            <w:tcW w:w="975" w:type="dxa"/>
            <w:noWrap w:val="0"/>
            <w:vAlign w:val="center"/>
          </w:tcPr>
          <w:p w14:paraId="3C0801ED">
            <w:pPr>
              <w:spacing w:line="300" w:lineRule="exact"/>
              <w:ind w:left="-107" w:leftChars="-50" w:right="-107" w:rightChars="-50"/>
              <w:jc w:val="center"/>
              <w:rPr>
                <w:rFonts w:eastAsia="宋体"/>
                <w:sz w:val="21"/>
              </w:rPr>
            </w:pPr>
          </w:p>
        </w:tc>
        <w:tc>
          <w:tcPr>
            <w:tcW w:w="1405" w:type="dxa"/>
            <w:noWrap w:val="0"/>
            <w:vAlign w:val="center"/>
          </w:tcPr>
          <w:p w14:paraId="129873F2">
            <w:pPr>
              <w:spacing w:line="300" w:lineRule="exact"/>
              <w:ind w:left="-107" w:leftChars="-50" w:right="-107" w:rightChars="-50"/>
              <w:jc w:val="center"/>
              <w:rPr>
                <w:rFonts w:eastAsia="宋体"/>
                <w:sz w:val="21"/>
              </w:rPr>
            </w:pPr>
          </w:p>
        </w:tc>
        <w:tc>
          <w:tcPr>
            <w:tcW w:w="1313" w:type="dxa"/>
            <w:noWrap w:val="0"/>
            <w:vAlign w:val="center"/>
          </w:tcPr>
          <w:p w14:paraId="1D420838">
            <w:pPr>
              <w:spacing w:line="300" w:lineRule="exact"/>
              <w:ind w:left="-107" w:leftChars="-50" w:right="-107" w:rightChars="-50"/>
              <w:jc w:val="center"/>
              <w:rPr>
                <w:rFonts w:eastAsia="宋体"/>
                <w:sz w:val="21"/>
              </w:rPr>
            </w:pPr>
          </w:p>
        </w:tc>
      </w:tr>
      <w:tr w14:paraId="7EED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noWrap w:val="0"/>
            <w:vAlign w:val="center"/>
          </w:tcPr>
          <w:p w14:paraId="7DBECEF3">
            <w:pPr>
              <w:spacing w:line="300" w:lineRule="exact"/>
              <w:ind w:left="-107" w:leftChars="-50" w:right="-107" w:rightChars="-50"/>
              <w:jc w:val="center"/>
              <w:rPr>
                <w:rFonts w:hint="eastAsia" w:eastAsia="宋体"/>
                <w:sz w:val="21"/>
              </w:rPr>
            </w:pPr>
          </w:p>
        </w:tc>
        <w:tc>
          <w:tcPr>
            <w:tcW w:w="2115" w:type="dxa"/>
            <w:noWrap w:val="0"/>
            <w:vAlign w:val="center"/>
          </w:tcPr>
          <w:p w14:paraId="153F8516">
            <w:pPr>
              <w:spacing w:line="300" w:lineRule="exact"/>
              <w:ind w:left="-107" w:leftChars="-50" w:right="-107" w:rightChars="-50"/>
              <w:jc w:val="center"/>
              <w:rPr>
                <w:rFonts w:hint="eastAsia" w:eastAsia="宋体"/>
                <w:sz w:val="21"/>
              </w:rPr>
            </w:pPr>
          </w:p>
        </w:tc>
        <w:tc>
          <w:tcPr>
            <w:tcW w:w="1575" w:type="dxa"/>
            <w:noWrap w:val="0"/>
            <w:vAlign w:val="center"/>
          </w:tcPr>
          <w:p w14:paraId="48B19031">
            <w:pPr>
              <w:spacing w:line="300" w:lineRule="exact"/>
              <w:ind w:left="-107" w:leftChars="-50" w:right="-107" w:rightChars="-50"/>
              <w:jc w:val="center"/>
              <w:rPr>
                <w:rFonts w:eastAsia="宋体"/>
                <w:sz w:val="21"/>
              </w:rPr>
            </w:pPr>
          </w:p>
        </w:tc>
        <w:tc>
          <w:tcPr>
            <w:tcW w:w="975" w:type="dxa"/>
            <w:noWrap w:val="0"/>
            <w:vAlign w:val="center"/>
          </w:tcPr>
          <w:p w14:paraId="3B5571D3">
            <w:pPr>
              <w:spacing w:line="300" w:lineRule="exact"/>
              <w:ind w:left="-107" w:leftChars="-50" w:right="-107" w:rightChars="-50"/>
              <w:jc w:val="center"/>
              <w:rPr>
                <w:rFonts w:eastAsia="宋体"/>
                <w:sz w:val="21"/>
              </w:rPr>
            </w:pPr>
          </w:p>
        </w:tc>
        <w:tc>
          <w:tcPr>
            <w:tcW w:w="1405" w:type="dxa"/>
            <w:noWrap w:val="0"/>
            <w:vAlign w:val="center"/>
          </w:tcPr>
          <w:p w14:paraId="08E7F5BB">
            <w:pPr>
              <w:spacing w:line="300" w:lineRule="exact"/>
              <w:ind w:left="-107" w:leftChars="-50" w:right="-107" w:rightChars="-50"/>
              <w:jc w:val="center"/>
              <w:rPr>
                <w:rFonts w:eastAsia="宋体"/>
                <w:sz w:val="21"/>
              </w:rPr>
            </w:pPr>
          </w:p>
        </w:tc>
        <w:tc>
          <w:tcPr>
            <w:tcW w:w="1313" w:type="dxa"/>
            <w:noWrap w:val="0"/>
            <w:vAlign w:val="center"/>
          </w:tcPr>
          <w:p w14:paraId="7F27B4C1">
            <w:pPr>
              <w:spacing w:line="300" w:lineRule="exact"/>
              <w:ind w:left="-107" w:leftChars="-50" w:right="-107" w:rightChars="-50"/>
              <w:jc w:val="center"/>
              <w:rPr>
                <w:rFonts w:eastAsia="宋体"/>
                <w:sz w:val="21"/>
              </w:rPr>
            </w:pPr>
          </w:p>
        </w:tc>
      </w:tr>
      <w:tr w14:paraId="271C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noWrap w:val="0"/>
            <w:vAlign w:val="center"/>
          </w:tcPr>
          <w:p w14:paraId="50BBD77A">
            <w:pPr>
              <w:spacing w:line="300" w:lineRule="exact"/>
              <w:ind w:left="-107" w:leftChars="-50" w:right="-107" w:rightChars="-50"/>
              <w:jc w:val="center"/>
              <w:rPr>
                <w:rFonts w:hint="eastAsia" w:eastAsia="宋体"/>
                <w:sz w:val="21"/>
              </w:rPr>
            </w:pPr>
          </w:p>
        </w:tc>
        <w:tc>
          <w:tcPr>
            <w:tcW w:w="2115" w:type="dxa"/>
            <w:noWrap w:val="0"/>
            <w:vAlign w:val="center"/>
          </w:tcPr>
          <w:p w14:paraId="5D240987">
            <w:pPr>
              <w:spacing w:line="300" w:lineRule="exact"/>
              <w:ind w:left="-107" w:leftChars="-50" w:right="-107" w:rightChars="-50"/>
              <w:jc w:val="center"/>
              <w:rPr>
                <w:rFonts w:hint="eastAsia" w:eastAsia="宋体"/>
                <w:sz w:val="21"/>
              </w:rPr>
            </w:pPr>
          </w:p>
        </w:tc>
        <w:tc>
          <w:tcPr>
            <w:tcW w:w="1575" w:type="dxa"/>
            <w:noWrap w:val="0"/>
            <w:vAlign w:val="center"/>
          </w:tcPr>
          <w:p w14:paraId="30D01C88">
            <w:pPr>
              <w:spacing w:line="300" w:lineRule="exact"/>
              <w:ind w:left="-107" w:leftChars="-50" w:right="-107" w:rightChars="-50"/>
              <w:jc w:val="center"/>
              <w:rPr>
                <w:rFonts w:eastAsia="宋体"/>
                <w:sz w:val="21"/>
              </w:rPr>
            </w:pPr>
          </w:p>
        </w:tc>
        <w:tc>
          <w:tcPr>
            <w:tcW w:w="975" w:type="dxa"/>
            <w:noWrap w:val="0"/>
            <w:vAlign w:val="center"/>
          </w:tcPr>
          <w:p w14:paraId="04E2AA47">
            <w:pPr>
              <w:spacing w:line="300" w:lineRule="exact"/>
              <w:ind w:left="-107" w:leftChars="-50" w:right="-107" w:rightChars="-50"/>
              <w:jc w:val="center"/>
              <w:rPr>
                <w:rFonts w:eastAsia="宋体"/>
                <w:sz w:val="21"/>
              </w:rPr>
            </w:pPr>
          </w:p>
        </w:tc>
        <w:tc>
          <w:tcPr>
            <w:tcW w:w="1405" w:type="dxa"/>
            <w:noWrap w:val="0"/>
            <w:vAlign w:val="center"/>
          </w:tcPr>
          <w:p w14:paraId="25AEB28B">
            <w:pPr>
              <w:spacing w:line="300" w:lineRule="exact"/>
              <w:ind w:left="-107" w:leftChars="-50" w:right="-107" w:rightChars="-50"/>
              <w:jc w:val="center"/>
              <w:rPr>
                <w:rFonts w:eastAsia="宋体"/>
                <w:sz w:val="21"/>
              </w:rPr>
            </w:pPr>
          </w:p>
        </w:tc>
        <w:tc>
          <w:tcPr>
            <w:tcW w:w="1313" w:type="dxa"/>
            <w:noWrap w:val="0"/>
            <w:vAlign w:val="center"/>
          </w:tcPr>
          <w:p w14:paraId="298A928D">
            <w:pPr>
              <w:spacing w:line="300" w:lineRule="exact"/>
              <w:ind w:left="-107" w:leftChars="-50" w:right="-107" w:rightChars="-50"/>
              <w:jc w:val="center"/>
              <w:rPr>
                <w:rFonts w:eastAsia="宋体"/>
                <w:sz w:val="21"/>
              </w:rPr>
            </w:pPr>
          </w:p>
        </w:tc>
      </w:tr>
      <w:tr w14:paraId="77E0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noWrap w:val="0"/>
            <w:vAlign w:val="center"/>
          </w:tcPr>
          <w:p w14:paraId="5EE682D7">
            <w:pPr>
              <w:spacing w:line="300" w:lineRule="exact"/>
              <w:ind w:left="-107" w:leftChars="-50" w:right="-107" w:rightChars="-50"/>
              <w:jc w:val="center"/>
              <w:rPr>
                <w:rFonts w:hint="eastAsia" w:eastAsia="宋体"/>
                <w:sz w:val="21"/>
              </w:rPr>
            </w:pPr>
          </w:p>
        </w:tc>
        <w:tc>
          <w:tcPr>
            <w:tcW w:w="2115" w:type="dxa"/>
            <w:noWrap w:val="0"/>
            <w:vAlign w:val="center"/>
          </w:tcPr>
          <w:p w14:paraId="52469FA1">
            <w:pPr>
              <w:spacing w:line="300" w:lineRule="exact"/>
              <w:ind w:left="-107" w:leftChars="-50" w:right="-107" w:rightChars="-50"/>
              <w:jc w:val="center"/>
              <w:rPr>
                <w:rFonts w:hint="eastAsia" w:eastAsia="宋体"/>
                <w:sz w:val="21"/>
              </w:rPr>
            </w:pPr>
          </w:p>
        </w:tc>
        <w:tc>
          <w:tcPr>
            <w:tcW w:w="1575" w:type="dxa"/>
            <w:noWrap w:val="0"/>
            <w:vAlign w:val="center"/>
          </w:tcPr>
          <w:p w14:paraId="69FC2265">
            <w:pPr>
              <w:spacing w:line="300" w:lineRule="exact"/>
              <w:ind w:left="-107" w:leftChars="-50" w:right="-107" w:rightChars="-50"/>
              <w:jc w:val="center"/>
              <w:rPr>
                <w:rFonts w:eastAsia="宋体"/>
                <w:sz w:val="21"/>
              </w:rPr>
            </w:pPr>
          </w:p>
        </w:tc>
        <w:tc>
          <w:tcPr>
            <w:tcW w:w="975" w:type="dxa"/>
            <w:noWrap w:val="0"/>
            <w:vAlign w:val="center"/>
          </w:tcPr>
          <w:p w14:paraId="330DE8B7">
            <w:pPr>
              <w:spacing w:line="300" w:lineRule="exact"/>
              <w:ind w:left="-107" w:leftChars="-50" w:right="-107" w:rightChars="-50"/>
              <w:jc w:val="center"/>
              <w:rPr>
                <w:rFonts w:eastAsia="宋体"/>
                <w:sz w:val="21"/>
              </w:rPr>
            </w:pPr>
          </w:p>
        </w:tc>
        <w:tc>
          <w:tcPr>
            <w:tcW w:w="1405" w:type="dxa"/>
            <w:noWrap w:val="0"/>
            <w:vAlign w:val="center"/>
          </w:tcPr>
          <w:p w14:paraId="1B814145">
            <w:pPr>
              <w:spacing w:line="300" w:lineRule="exact"/>
              <w:ind w:left="-107" w:leftChars="-50" w:right="-107" w:rightChars="-50"/>
              <w:jc w:val="center"/>
              <w:rPr>
                <w:rFonts w:eastAsia="宋体"/>
                <w:sz w:val="21"/>
              </w:rPr>
            </w:pPr>
          </w:p>
        </w:tc>
        <w:tc>
          <w:tcPr>
            <w:tcW w:w="1313" w:type="dxa"/>
            <w:noWrap w:val="0"/>
            <w:vAlign w:val="center"/>
          </w:tcPr>
          <w:p w14:paraId="33ED8744">
            <w:pPr>
              <w:spacing w:line="300" w:lineRule="exact"/>
              <w:ind w:left="-107" w:leftChars="-50" w:right="-107" w:rightChars="-50"/>
              <w:jc w:val="center"/>
              <w:rPr>
                <w:rFonts w:eastAsia="宋体"/>
                <w:sz w:val="21"/>
              </w:rPr>
            </w:pPr>
          </w:p>
        </w:tc>
      </w:tr>
      <w:tr w14:paraId="74A43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noWrap w:val="0"/>
            <w:vAlign w:val="center"/>
          </w:tcPr>
          <w:p w14:paraId="355DBD8F">
            <w:pPr>
              <w:spacing w:line="300" w:lineRule="exact"/>
              <w:ind w:left="-107" w:leftChars="-50" w:right="-107" w:rightChars="-50"/>
              <w:jc w:val="center"/>
              <w:rPr>
                <w:rFonts w:eastAsia="宋体"/>
                <w:sz w:val="21"/>
              </w:rPr>
            </w:pPr>
          </w:p>
        </w:tc>
        <w:tc>
          <w:tcPr>
            <w:tcW w:w="2115" w:type="dxa"/>
            <w:noWrap w:val="0"/>
            <w:vAlign w:val="center"/>
          </w:tcPr>
          <w:p w14:paraId="7337831E">
            <w:pPr>
              <w:spacing w:line="300" w:lineRule="exact"/>
              <w:ind w:left="-107" w:leftChars="-50" w:right="-107" w:rightChars="-50"/>
              <w:jc w:val="center"/>
              <w:rPr>
                <w:rFonts w:eastAsia="宋体"/>
                <w:sz w:val="21"/>
              </w:rPr>
            </w:pPr>
          </w:p>
        </w:tc>
        <w:tc>
          <w:tcPr>
            <w:tcW w:w="1575" w:type="dxa"/>
            <w:noWrap w:val="0"/>
            <w:vAlign w:val="center"/>
          </w:tcPr>
          <w:p w14:paraId="1D0137C5">
            <w:pPr>
              <w:spacing w:line="300" w:lineRule="exact"/>
              <w:ind w:left="-107" w:leftChars="-50" w:right="-107" w:rightChars="-50"/>
              <w:jc w:val="center"/>
              <w:rPr>
                <w:rFonts w:eastAsia="宋体"/>
                <w:sz w:val="21"/>
              </w:rPr>
            </w:pPr>
          </w:p>
        </w:tc>
        <w:tc>
          <w:tcPr>
            <w:tcW w:w="975" w:type="dxa"/>
            <w:noWrap w:val="0"/>
            <w:vAlign w:val="center"/>
          </w:tcPr>
          <w:p w14:paraId="3FB56007">
            <w:pPr>
              <w:spacing w:line="300" w:lineRule="exact"/>
              <w:ind w:left="-107" w:leftChars="-50" w:right="-107" w:rightChars="-50"/>
              <w:jc w:val="center"/>
              <w:rPr>
                <w:rFonts w:eastAsia="宋体"/>
                <w:sz w:val="21"/>
              </w:rPr>
            </w:pPr>
          </w:p>
        </w:tc>
        <w:tc>
          <w:tcPr>
            <w:tcW w:w="1405" w:type="dxa"/>
            <w:noWrap w:val="0"/>
            <w:vAlign w:val="center"/>
          </w:tcPr>
          <w:p w14:paraId="4E073711">
            <w:pPr>
              <w:spacing w:line="300" w:lineRule="exact"/>
              <w:ind w:left="-107" w:leftChars="-50" w:right="-107" w:rightChars="-50"/>
              <w:jc w:val="center"/>
              <w:rPr>
                <w:rFonts w:eastAsia="宋体"/>
                <w:sz w:val="21"/>
              </w:rPr>
            </w:pPr>
          </w:p>
        </w:tc>
        <w:tc>
          <w:tcPr>
            <w:tcW w:w="1313" w:type="dxa"/>
            <w:noWrap w:val="0"/>
            <w:vAlign w:val="center"/>
          </w:tcPr>
          <w:p w14:paraId="6CEC721D">
            <w:pPr>
              <w:spacing w:line="300" w:lineRule="exact"/>
              <w:ind w:left="-107" w:leftChars="-50" w:right="-107" w:rightChars="-50"/>
              <w:jc w:val="center"/>
              <w:rPr>
                <w:rFonts w:eastAsia="宋体"/>
                <w:sz w:val="21"/>
              </w:rPr>
            </w:pPr>
          </w:p>
        </w:tc>
      </w:tr>
      <w:tr w14:paraId="16A1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noWrap w:val="0"/>
            <w:vAlign w:val="center"/>
          </w:tcPr>
          <w:p w14:paraId="5393DCAF">
            <w:pPr>
              <w:spacing w:line="300" w:lineRule="exact"/>
              <w:ind w:left="-107" w:leftChars="-50" w:right="-107" w:rightChars="-50"/>
              <w:jc w:val="center"/>
              <w:rPr>
                <w:rFonts w:eastAsia="宋体"/>
                <w:sz w:val="21"/>
              </w:rPr>
            </w:pPr>
          </w:p>
        </w:tc>
        <w:tc>
          <w:tcPr>
            <w:tcW w:w="2115" w:type="dxa"/>
            <w:noWrap w:val="0"/>
            <w:vAlign w:val="center"/>
          </w:tcPr>
          <w:p w14:paraId="2E8F0CBA">
            <w:pPr>
              <w:spacing w:line="300" w:lineRule="exact"/>
              <w:ind w:left="-107" w:leftChars="-50" w:right="-107" w:rightChars="-50"/>
              <w:jc w:val="center"/>
              <w:rPr>
                <w:rFonts w:eastAsia="宋体"/>
                <w:sz w:val="21"/>
              </w:rPr>
            </w:pPr>
          </w:p>
        </w:tc>
        <w:tc>
          <w:tcPr>
            <w:tcW w:w="1575" w:type="dxa"/>
            <w:noWrap w:val="0"/>
            <w:vAlign w:val="center"/>
          </w:tcPr>
          <w:p w14:paraId="1E4A2247">
            <w:pPr>
              <w:spacing w:line="300" w:lineRule="exact"/>
              <w:ind w:left="-107" w:leftChars="-50" w:right="-107" w:rightChars="-50"/>
              <w:jc w:val="center"/>
              <w:rPr>
                <w:rFonts w:eastAsia="宋体"/>
                <w:sz w:val="21"/>
              </w:rPr>
            </w:pPr>
          </w:p>
        </w:tc>
        <w:tc>
          <w:tcPr>
            <w:tcW w:w="975" w:type="dxa"/>
            <w:noWrap w:val="0"/>
            <w:vAlign w:val="center"/>
          </w:tcPr>
          <w:p w14:paraId="36CDB087">
            <w:pPr>
              <w:spacing w:line="300" w:lineRule="exact"/>
              <w:ind w:left="-107" w:leftChars="-50" w:right="-107" w:rightChars="-50"/>
              <w:jc w:val="center"/>
              <w:rPr>
                <w:rFonts w:eastAsia="宋体"/>
                <w:sz w:val="21"/>
              </w:rPr>
            </w:pPr>
          </w:p>
        </w:tc>
        <w:tc>
          <w:tcPr>
            <w:tcW w:w="1405" w:type="dxa"/>
            <w:noWrap w:val="0"/>
            <w:vAlign w:val="center"/>
          </w:tcPr>
          <w:p w14:paraId="07F5E429">
            <w:pPr>
              <w:spacing w:line="300" w:lineRule="exact"/>
              <w:ind w:left="-107" w:leftChars="-50" w:right="-107" w:rightChars="-50"/>
              <w:jc w:val="center"/>
              <w:rPr>
                <w:rFonts w:eastAsia="宋体"/>
                <w:sz w:val="21"/>
              </w:rPr>
            </w:pPr>
          </w:p>
        </w:tc>
        <w:tc>
          <w:tcPr>
            <w:tcW w:w="1313" w:type="dxa"/>
            <w:noWrap w:val="0"/>
            <w:vAlign w:val="center"/>
          </w:tcPr>
          <w:p w14:paraId="4AFF204C">
            <w:pPr>
              <w:spacing w:line="300" w:lineRule="exact"/>
              <w:ind w:left="-107" w:leftChars="-50" w:right="-107" w:rightChars="-50"/>
              <w:jc w:val="center"/>
              <w:rPr>
                <w:rFonts w:eastAsia="宋体"/>
                <w:sz w:val="21"/>
              </w:rPr>
            </w:pPr>
          </w:p>
        </w:tc>
      </w:tr>
      <w:tr w14:paraId="35271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noWrap w:val="0"/>
            <w:vAlign w:val="center"/>
          </w:tcPr>
          <w:p w14:paraId="1C949F37">
            <w:pPr>
              <w:spacing w:line="300" w:lineRule="exact"/>
              <w:ind w:left="-107" w:leftChars="-50" w:right="-107" w:rightChars="-50"/>
              <w:jc w:val="center"/>
              <w:rPr>
                <w:rFonts w:eastAsia="宋体"/>
                <w:sz w:val="21"/>
              </w:rPr>
            </w:pPr>
          </w:p>
        </w:tc>
        <w:tc>
          <w:tcPr>
            <w:tcW w:w="2115" w:type="dxa"/>
            <w:noWrap w:val="0"/>
            <w:vAlign w:val="center"/>
          </w:tcPr>
          <w:p w14:paraId="7E240D76">
            <w:pPr>
              <w:spacing w:line="300" w:lineRule="exact"/>
              <w:ind w:left="-107" w:leftChars="-50" w:right="-107" w:rightChars="-50"/>
              <w:jc w:val="center"/>
              <w:rPr>
                <w:rFonts w:eastAsia="宋体"/>
                <w:sz w:val="21"/>
              </w:rPr>
            </w:pPr>
          </w:p>
        </w:tc>
        <w:tc>
          <w:tcPr>
            <w:tcW w:w="1575" w:type="dxa"/>
            <w:noWrap w:val="0"/>
            <w:vAlign w:val="center"/>
          </w:tcPr>
          <w:p w14:paraId="4506E780">
            <w:pPr>
              <w:spacing w:line="300" w:lineRule="exact"/>
              <w:ind w:left="-107" w:leftChars="-50" w:right="-107" w:rightChars="-50"/>
              <w:jc w:val="center"/>
              <w:rPr>
                <w:rFonts w:eastAsia="宋体"/>
                <w:sz w:val="21"/>
              </w:rPr>
            </w:pPr>
          </w:p>
        </w:tc>
        <w:tc>
          <w:tcPr>
            <w:tcW w:w="975" w:type="dxa"/>
            <w:noWrap w:val="0"/>
            <w:vAlign w:val="center"/>
          </w:tcPr>
          <w:p w14:paraId="0A3BA124">
            <w:pPr>
              <w:spacing w:line="300" w:lineRule="exact"/>
              <w:ind w:left="-107" w:leftChars="-50" w:right="-107" w:rightChars="-50"/>
              <w:jc w:val="center"/>
              <w:rPr>
                <w:rFonts w:eastAsia="宋体"/>
                <w:sz w:val="21"/>
              </w:rPr>
            </w:pPr>
          </w:p>
        </w:tc>
        <w:tc>
          <w:tcPr>
            <w:tcW w:w="1405" w:type="dxa"/>
            <w:noWrap w:val="0"/>
            <w:vAlign w:val="center"/>
          </w:tcPr>
          <w:p w14:paraId="74C367F3">
            <w:pPr>
              <w:spacing w:line="300" w:lineRule="exact"/>
              <w:ind w:left="-107" w:leftChars="-50" w:right="-107" w:rightChars="-50"/>
              <w:jc w:val="center"/>
              <w:rPr>
                <w:rFonts w:eastAsia="宋体"/>
                <w:sz w:val="21"/>
              </w:rPr>
            </w:pPr>
          </w:p>
        </w:tc>
        <w:tc>
          <w:tcPr>
            <w:tcW w:w="1313" w:type="dxa"/>
            <w:noWrap w:val="0"/>
            <w:vAlign w:val="center"/>
          </w:tcPr>
          <w:p w14:paraId="1634DF95">
            <w:pPr>
              <w:spacing w:line="300" w:lineRule="exact"/>
              <w:ind w:left="-107" w:leftChars="-50" w:right="-107" w:rightChars="-50"/>
              <w:jc w:val="center"/>
              <w:rPr>
                <w:rFonts w:eastAsia="宋体"/>
                <w:sz w:val="21"/>
              </w:rPr>
            </w:pPr>
          </w:p>
        </w:tc>
      </w:tr>
      <w:tr w14:paraId="5B01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noWrap w:val="0"/>
            <w:vAlign w:val="center"/>
          </w:tcPr>
          <w:p w14:paraId="58A030E4">
            <w:pPr>
              <w:spacing w:line="300" w:lineRule="exact"/>
              <w:ind w:left="-107" w:leftChars="-50" w:right="-107" w:rightChars="-50"/>
              <w:jc w:val="center"/>
              <w:rPr>
                <w:rFonts w:eastAsia="宋体"/>
                <w:sz w:val="21"/>
              </w:rPr>
            </w:pPr>
          </w:p>
        </w:tc>
        <w:tc>
          <w:tcPr>
            <w:tcW w:w="2115" w:type="dxa"/>
            <w:noWrap w:val="0"/>
            <w:vAlign w:val="center"/>
          </w:tcPr>
          <w:p w14:paraId="46BD0CF9">
            <w:pPr>
              <w:spacing w:line="300" w:lineRule="exact"/>
              <w:ind w:left="-107" w:leftChars="-50" w:right="-107" w:rightChars="-50"/>
              <w:jc w:val="center"/>
              <w:rPr>
                <w:rFonts w:eastAsia="宋体"/>
                <w:sz w:val="21"/>
              </w:rPr>
            </w:pPr>
          </w:p>
        </w:tc>
        <w:tc>
          <w:tcPr>
            <w:tcW w:w="1575" w:type="dxa"/>
            <w:noWrap w:val="0"/>
            <w:vAlign w:val="center"/>
          </w:tcPr>
          <w:p w14:paraId="78FE2245">
            <w:pPr>
              <w:spacing w:line="300" w:lineRule="exact"/>
              <w:ind w:left="-107" w:leftChars="-50" w:right="-107" w:rightChars="-50"/>
              <w:jc w:val="center"/>
              <w:rPr>
                <w:rFonts w:eastAsia="宋体"/>
                <w:sz w:val="21"/>
              </w:rPr>
            </w:pPr>
          </w:p>
        </w:tc>
        <w:tc>
          <w:tcPr>
            <w:tcW w:w="975" w:type="dxa"/>
            <w:noWrap w:val="0"/>
            <w:vAlign w:val="center"/>
          </w:tcPr>
          <w:p w14:paraId="02F5F401">
            <w:pPr>
              <w:spacing w:line="300" w:lineRule="exact"/>
              <w:ind w:left="-107" w:leftChars="-50" w:right="-107" w:rightChars="-50"/>
              <w:jc w:val="center"/>
              <w:rPr>
                <w:rFonts w:eastAsia="宋体"/>
                <w:sz w:val="21"/>
              </w:rPr>
            </w:pPr>
          </w:p>
        </w:tc>
        <w:tc>
          <w:tcPr>
            <w:tcW w:w="1405" w:type="dxa"/>
            <w:noWrap w:val="0"/>
            <w:vAlign w:val="center"/>
          </w:tcPr>
          <w:p w14:paraId="196BE3C8">
            <w:pPr>
              <w:spacing w:line="300" w:lineRule="exact"/>
              <w:ind w:left="-107" w:leftChars="-50" w:right="-107" w:rightChars="-50"/>
              <w:jc w:val="center"/>
              <w:rPr>
                <w:rFonts w:eastAsia="宋体"/>
                <w:sz w:val="21"/>
              </w:rPr>
            </w:pPr>
          </w:p>
        </w:tc>
        <w:tc>
          <w:tcPr>
            <w:tcW w:w="1313" w:type="dxa"/>
            <w:noWrap w:val="0"/>
            <w:vAlign w:val="center"/>
          </w:tcPr>
          <w:p w14:paraId="4573E261">
            <w:pPr>
              <w:spacing w:line="300" w:lineRule="exact"/>
              <w:ind w:left="-107" w:leftChars="-50" w:right="-107" w:rightChars="-50"/>
              <w:jc w:val="center"/>
              <w:rPr>
                <w:rFonts w:eastAsia="宋体"/>
                <w:sz w:val="21"/>
              </w:rPr>
            </w:pPr>
          </w:p>
        </w:tc>
      </w:tr>
      <w:tr w14:paraId="54F1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noWrap w:val="0"/>
            <w:vAlign w:val="center"/>
          </w:tcPr>
          <w:p w14:paraId="237B67E4">
            <w:pPr>
              <w:spacing w:line="300" w:lineRule="exact"/>
              <w:ind w:left="-107" w:leftChars="-50" w:right="-107" w:rightChars="-50"/>
              <w:jc w:val="center"/>
              <w:rPr>
                <w:rFonts w:eastAsia="宋体"/>
                <w:sz w:val="21"/>
              </w:rPr>
            </w:pPr>
          </w:p>
        </w:tc>
        <w:tc>
          <w:tcPr>
            <w:tcW w:w="2115" w:type="dxa"/>
            <w:noWrap w:val="0"/>
            <w:vAlign w:val="center"/>
          </w:tcPr>
          <w:p w14:paraId="01E15E81">
            <w:pPr>
              <w:spacing w:line="300" w:lineRule="exact"/>
              <w:ind w:left="-107" w:leftChars="-50" w:right="-107" w:rightChars="-50"/>
              <w:jc w:val="center"/>
              <w:rPr>
                <w:rFonts w:eastAsia="宋体"/>
                <w:sz w:val="21"/>
              </w:rPr>
            </w:pPr>
          </w:p>
        </w:tc>
        <w:tc>
          <w:tcPr>
            <w:tcW w:w="1575" w:type="dxa"/>
            <w:noWrap w:val="0"/>
            <w:vAlign w:val="center"/>
          </w:tcPr>
          <w:p w14:paraId="5EEDE11C">
            <w:pPr>
              <w:spacing w:line="300" w:lineRule="exact"/>
              <w:ind w:left="-107" w:leftChars="-50" w:right="-107" w:rightChars="-50"/>
              <w:jc w:val="center"/>
              <w:rPr>
                <w:rFonts w:eastAsia="宋体"/>
                <w:sz w:val="21"/>
              </w:rPr>
            </w:pPr>
          </w:p>
        </w:tc>
        <w:tc>
          <w:tcPr>
            <w:tcW w:w="975" w:type="dxa"/>
            <w:noWrap w:val="0"/>
            <w:vAlign w:val="center"/>
          </w:tcPr>
          <w:p w14:paraId="25DDD3A7">
            <w:pPr>
              <w:spacing w:line="300" w:lineRule="exact"/>
              <w:ind w:left="-107" w:leftChars="-50" w:right="-107" w:rightChars="-50"/>
              <w:jc w:val="center"/>
              <w:rPr>
                <w:rFonts w:eastAsia="宋体"/>
                <w:sz w:val="21"/>
              </w:rPr>
            </w:pPr>
          </w:p>
        </w:tc>
        <w:tc>
          <w:tcPr>
            <w:tcW w:w="1405" w:type="dxa"/>
            <w:noWrap w:val="0"/>
            <w:vAlign w:val="center"/>
          </w:tcPr>
          <w:p w14:paraId="21EB4F9D">
            <w:pPr>
              <w:spacing w:line="300" w:lineRule="exact"/>
              <w:ind w:left="-107" w:leftChars="-50" w:right="-107" w:rightChars="-50"/>
              <w:jc w:val="center"/>
              <w:rPr>
                <w:rFonts w:eastAsia="宋体"/>
                <w:sz w:val="21"/>
              </w:rPr>
            </w:pPr>
          </w:p>
        </w:tc>
        <w:tc>
          <w:tcPr>
            <w:tcW w:w="1313" w:type="dxa"/>
            <w:noWrap w:val="0"/>
            <w:vAlign w:val="center"/>
          </w:tcPr>
          <w:p w14:paraId="655B3A57">
            <w:pPr>
              <w:spacing w:line="300" w:lineRule="exact"/>
              <w:ind w:left="-107" w:leftChars="-50" w:right="-107" w:rightChars="-50"/>
              <w:jc w:val="center"/>
              <w:rPr>
                <w:rFonts w:eastAsia="宋体"/>
                <w:sz w:val="21"/>
              </w:rPr>
            </w:pPr>
          </w:p>
        </w:tc>
      </w:tr>
      <w:tr w14:paraId="258E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noWrap w:val="0"/>
            <w:vAlign w:val="center"/>
          </w:tcPr>
          <w:p w14:paraId="0BDEF63A">
            <w:pPr>
              <w:spacing w:line="300" w:lineRule="exact"/>
              <w:ind w:left="-107" w:leftChars="-50" w:right="-107" w:rightChars="-50"/>
              <w:jc w:val="center"/>
              <w:rPr>
                <w:rFonts w:eastAsia="宋体"/>
                <w:sz w:val="21"/>
              </w:rPr>
            </w:pPr>
          </w:p>
        </w:tc>
        <w:tc>
          <w:tcPr>
            <w:tcW w:w="2115" w:type="dxa"/>
            <w:noWrap w:val="0"/>
            <w:vAlign w:val="center"/>
          </w:tcPr>
          <w:p w14:paraId="1650D870">
            <w:pPr>
              <w:spacing w:line="300" w:lineRule="exact"/>
              <w:ind w:left="-107" w:leftChars="-50" w:right="-107" w:rightChars="-50"/>
              <w:jc w:val="center"/>
              <w:rPr>
                <w:rFonts w:eastAsia="宋体"/>
                <w:sz w:val="21"/>
              </w:rPr>
            </w:pPr>
          </w:p>
        </w:tc>
        <w:tc>
          <w:tcPr>
            <w:tcW w:w="1575" w:type="dxa"/>
            <w:noWrap w:val="0"/>
            <w:vAlign w:val="center"/>
          </w:tcPr>
          <w:p w14:paraId="1EB3D5A0">
            <w:pPr>
              <w:spacing w:line="300" w:lineRule="exact"/>
              <w:ind w:left="-107" w:leftChars="-50" w:right="-107" w:rightChars="-50"/>
              <w:jc w:val="center"/>
              <w:rPr>
                <w:rFonts w:eastAsia="宋体"/>
                <w:sz w:val="21"/>
              </w:rPr>
            </w:pPr>
          </w:p>
        </w:tc>
        <w:tc>
          <w:tcPr>
            <w:tcW w:w="975" w:type="dxa"/>
            <w:noWrap w:val="0"/>
            <w:vAlign w:val="center"/>
          </w:tcPr>
          <w:p w14:paraId="3417145A">
            <w:pPr>
              <w:spacing w:line="300" w:lineRule="exact"/>
              <w:ind w:left="-107" w:leftChars="-50" w:right="-107" w:rightChars="-50"/>
              <w:jc w:val="center"/>
              <w:rPr>
                <w:rFonts w:eastAsia="宋体"/>
                <w:sz w:val="21"/>
              </w:rPr>
            </w:pPr>
          </w:p>
        </w:tc>
        <w:tc>
          <w:tcPr>
            <w:tcW w:w="1405" w:type="dxa"/>
            <w:noWrap w:val="0"/>
            <w:vAlign w:val="center"/>
          </w:tcPr>
          <w:p w14:paraId="0A5F1CE2">
            <w:pPr>
              <w:spacing w:line="300" w:lineRule="exact"/>
              <w:ind w:left="-107" w:leftChars="-50" w:right="-107" w:rightChars="-50"/>
              <w:jc w:val="center"/>
              <w:rPr>
                <w:rFonts w:eastAsia="宋体"/>
                <w:sz w:val="21"/>
              </w:rPr>
            </w:pPr>
          </w:p>
        </w:tc>
        <w:tc>
          <w:tcPr>
            <w:tcW w:w="1313" w:type="dxa"/>
            <w:noWrap w:val="0"/>
            <w:vAlign w:val="center"/>
          </w:tcPr>
          <w:p w14:paraId="5F07AC68">
            <w:pPr>
              <w:spacing w:line="300" w:lineRule="exact"/>
              <w:ind w:left="-107" w:leftChars="-50" w:right="-107" w:rightChars="-50"/>
              <w:jc w:val="center"/>
              <w:rPr>
                <w:rFonts w:eastAsia="宋体"/>
                <w:sz w:val="21"/>
              </w:rPr>
            </w:pPr>
          </w:p>
        </w:tc>
      </w:tr>
      <w:tr w14:paraId="225C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noWrap w:val="0"/>
            <w:vAlign w:val="center"/>
          </w:tcPr>
          <w:p w14:paraId="76D8FCC0">
            <w:pPr>
              <w:spacing w:line="300" w:lineRule="exact"/>
              <w:ind w:left="-107" w:leftChars="-50" w:right="-107" w:rightChars="-50"/>
              <w:jc w:val="center"/>
              <w:rPr>
                <w:rFonts w:eastAsia="宋体"/>
                <w:sz w:val="21"/>
              </w:rPr>
            </w:pPr>
          </w:p>
        </w:tc>
        <w:tc>
          <w:tcPr>
            <w:tcW w:w="2115" w:type="dxa"/>
            <w:noWrap w:val="0"/>
            <w:vAlign w:val="center"/>
          </w:tcPr>
          <w:p w14:paraId="44F84D04">
            <w:pPr>
              <w:spacing w:line="300" w:lineRule="exact"/>
              <w:ind w:left="-107" w:leftChars="-50" w:right="-107" w:rightChars="-50"/>
              <w:jc w:val="center"/>
              <w:rPr>
                <w:rFonts w:eastAsia="宋体"/>
                <w:sz w:val="21"/>
              </w:rPr>
            </w:pPr>
          </w:p>
        </w:tc>
        <w:tc>
          <w:tcPr>
            <w:tcW w:w="1575" w:type="dxa"/>
            <w:noWrap w:val="0"/>
            <w:vAlign w:val="center"/>
          </w:tcPr>
          <w:p w14:paraId="5D0FE337">
            <w:pPr>
              <w:spacing w:line="300" w:lineRule="exact"/>
              <w:ind w:left="-107" w:leftChars="-50" w:right="-107" w:rightChars="-50"/>
              <w:jc w:val="center"/>
              <w:rPr>
                <w:rFonts w:eastAsia="宋体"/>
                <w:sz w:val="21"/>
              </w:rPr>
            </w:pPr>
          </w:p>
        </w:tc>
        <w:tc>
          <w:tcPr>
            <w:tcW w:w="975" w:type="dxa"/>
            <w:noWrap w:val="0"/>
            <w:vAlign w:val="center"/>
          </w:tcPr>
          <w:p w14:paraId="2FE1B15C">
            <w:pPr>
              <w:spacing w:line="300" w:lineRule="exact"/>
              <w:ind w:left="-107" w:leftChars="-50" w:right="-107" w:rightChars="-50"/>
              <w:jc w:val="center"/>
              <w:rPr>
                <w:rFonts w:eastAsia="宋体"/>
                <w:sz w:val="21"/>
              </w:rPr>
            </w:pPr>
          </w:p>
        </w:tc>
        <w:tc>
          <w:tcPr>
            <w:tcW w:w="1405" w:type="dxa"/>
            <w:noWrap w:val="0"/>
            <w:vAlign w:val="center"/>
          </w:tcPr>
          <w:p w14:paraId="34066077">
            <w:pPr>
              <w:spacing w:line="300" w:lineRule="exact"/>
              <w:ind w:left="-107" w:leftChars="-50" w:right="-107" w:rightChars="-50"/>
              <w:jc w:val="center"/>
              <w:rPr>
                <w:rFonts w:eastAsia="宋体"/>
                <w:sz w:val="21"/>
              </w:rPr>
            </w:pPr>
          </w:p>
        </w:tc>
        <w:tc>
          <w:tcPr>
            <w:tcW w:w="1313" w:type="dxa"/>
            <w:noWrap w:val="0"/>
            <w:vAlign w:val="center"/>
          </w:tcPr>
          <w:p w14:paraId="7362ECBF">
            <w:pPr>
              <w:spacing w:line="300" w:lineRule="exact"/>
              <w:ind w:left="-107" w:leftChars="-50" w:right="-107" w:rightChars="-50"/>
              <w:jc w:val="center"/>
              <w:rPr>
                <w:rFonts w:eastAsia="宋体"/>
                <w:sz w:val="21"/>
              </w:rPr>
            </w:pPr>
          </w:p>
        </w:tc>
      </w:tr>
      <w:tr w14:paraId="0688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noWrap w:val="0"/>
            <w:vAlign w:val="center"/>
          </w:tcPr>
          <w:p w14:paraId="0958D3AC">
            <w:pPr>
              <w:spacing w:line="300" w:lineRule="exact"/>
              <w:ind w:left="-107" w:leftChars="-50" w:right="-107" w:rightChars="-50"/>
              <w:jc w:val="center"/>
              <w:rPr>
                <w:rFonts w:eastAsia="宋体"/>
                <w:sz w:val="21"/>
              </w:rPr>
            </w:pPr>
          </w:p>
        </w:tc>
        <w:tc>
          <w:tcPr>
            <w:tcW w:w="2115" w:type="dxa"/>
            <w:noWrap w:val="0"/>
            <w:vAlign w:val="center"/>
          </w:tcPr>
          <w:p w14:paraId="4BECB678">
            <w:pPr>
              <w:spacing w:line="300" w:lineRule="exact"/>
              <w:ind w:left="-107" w:leftChars="-50" w:right="-107" w:rightChars="-50"/>
              <w:jc w:val="center"/>
              <w:rPr>
                <w:rFonts w:eastAsia="宋体"/>
                <w:sz w:val="21"/>
              </w:rPr>
            </w:pPr>
          </w:p>
        </w:tc>
        <w:tc>
          <w:tcPr>
            <w:tcW w:w="1575" w:type="dxa"/>
            <w:noWrap w:val="0"/>
            <w:vAlign w:val="center"/>
          </w:tcPr>
          <w:p w14:paraId="0D2A1A5B">
            <w:pPr>
              <w:spacing w:line="300" w:lineRule="exact"/>
              <w:ind w:left="-107" w:leftChars="-50" w:right="-107" w:rightChars="-50"/>
              <w:jc w:val="center"/>
              <w:rPr>
                <w:rFonts w:eastAsia="宋体"/>
                <w:sz w:val="21"/>
              </w:rPr>
            </w:pPr>
          </w:p>
        </w:tc>
        <w:tc>
          <w:tcPr>
            <w:tcW w:w="975" w:type="dxa"/>
            <w:noWrap w:val="0"/>
            <w:vAlign w:val="center"/>
          </w:tcPr>
          <w:p w14:paraId="446C90A8">
            <w:pPr>
              <w:spacing w:line="300" w:lineRule="exact"/>
              <w:ind w:left="-107" w:leftChars="-50" w:right="-107" w:rightChars="-50"/>
              <w:jc w:val="center"/>
              <w:rPr>
                <w:rFonts w:eastAsia="宋体"/>
                <w:sz w:val="21"/>
              </w:rPr>
            </w:pPr>
          </w:p>
        </w:tc>
        <w:tc>
          <w:tcPr>
            <w:tcW w:w="1405" w:type="dxa"/>
            <w:noWrap w:val="0"/>
            <w:vAlign w:val="center"/>
          </w:tcPr>
          <w:p w14:paraId="3B0D83DA">
            <w:pPr>
              <w:spacing w:line="300" w:lineRule="exact"/>
              <w:ind w:left="-107" w:leftChars="-50" w:right="-107" w:rightChars="-50"/>
              <w:jc w:val="center"/>
              <w:rPr>
                <w:rFonts w:eastAsia="宋体"/>
                <w:sz w:val="21"/>
              </w:rPr>
            </w:pPr>
          </w:p>
        </w:tc>
        <w:tc>
          <w:tcPr>
            <w:tcW w:w="1313" w:type="dxa"/>
            <w:noWrap w:val="0"/>
            <w:vAlign w:val="center"/>
          </w:tcPr>
          <w:p w14:paraId="37A242FE">
            <w:pPr>
              <w:spacing w:line="300" w:lineRule="exact"/>
              <w:ind w:left="-107" w:leftChars="-50" w:right="-107" w:rightChars="-50"/>
              <w:jc w:val="center"/>
              <w:rPr>
                <w:rFonts w:eastAsia="宋体"/>
                <w:sz w:val="21"/>
              </w:rPr>
            </w:pPr>
          </w:p>
        </w:tc>
      </w:tr>
      <w:tr w14:paraId="7B5E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noWrap w:val="0"/>
            <w:vAlign w:val="center"/>
          </w:tcPr>
          <w:p w14:paraId="1DB38384">
            <w:pPr>
              <w:spacing w:line="300" w:lineRule="exact"/>
              <w:ind w:left="-107" w:leftChars="-50" w:right="-107" w:rightChars="-50"/>
              <w:jc w:val="center"/>
              <w:rPr>
                <w:rFonts w:eastAsia="宋体"/>
                <w:sz w:val="21"/>
              </w:rPr>
            </w:pPr>
          </w:p>
        </w:tc>
        <w:tc>
          <w:tcPr>
            <w:tcW w:w="2115" w:type="dxa"/>
            <w:noWrap w:val="0"/>
            <w:vAlign w:val="center"/>
          </w:tcPr>
          <w:p w14:paraId="5D4E24F5">
            <w:pPr>
              <w:spacing w:line="300" w:lineRule="exact"/>
              <w:ind w:left="-107" w:leftChars="-50" w:right="-107" w:rightChars="-50"/>
              <w:jc w:val="center"/>
              <w:rPr>
                <w:rFonts w:eastAsia="宋体"/>
                <w:sz w:val="21"/>
              </w:rPr>
            </w:pPr>
          </w:p>
        </w:tc>
        <w:tc>
          <w:tcPr>
            <w:tcW w:w="1575" w:type="dxa"/>
            <w:noWrap w:val="0"/>
            <w:vAlign w:val="center"/>
          </w:tcPr>
          <w:p w14:paraId="290DD6FD">
            <w:pPr>
              <w:spacing w:line="300" w:lineRule="exact"/>
              <w:ind w:left="-107" w:leftChars="-50" w:right="-107" w:rightChars="-50"/>
              <w:jc w:val="center"/>
              <w:rPr>
                <w:rFonts w:eastAsia="宋体"/>
                <w:sz w:val="21"/>
              </w:rPr>
            </w:pPr>
          </w:p>
        </w:tc>
        <w:tc>
          <w:tcPr>
            <w:tcW w:w="975" w:type="dxa"/>
            <w:noWrap w:val="0"/>
            <w:vAlign w:val="center"/>
          </w:tcPr>
          <w:p w14:paraId="5B02B79C">
            <w:pPr>
              <w:spacing w:line="300" w:lineRule="exact"/>
              <w:ind w:left="-107" w:leftChars="-50" w:right="-107" w:rightChars="-50"/>
              <w:jc w:val="center"/>
              <w:rPr>
                <w:rFonts w:eastAsia="宋体"/>
                <w:sz w:val="21"/>
              </w:rPr>
            </w:pPr>
          </w:p>
        </w:tc>
        <w:tc>
          <w:tcPr>
            <w:tcW w:w="1405" w:type="dxa"/>
            <w:noWrap w:val="0"/>
            <w:vAlign w:val="center"/>
          </w:tcPr>
          <w:p w14:paraId="19BE4271">
            <w:pPr>
              <w:spacing w:line="300" w:lineRule="exact"/>
              <w:ind w:left="-107" w:leftChars="-50" w:right="-107" w:rightChars="-50"/>
              <w:jc w:val="center"/>
              <w:rPr>
                <w:rFonts w:eastAsia="宋体"/>
                <w:sz w:val="21"/>
              </w:rPr>
            </w:pPr>
          </w:p>
        </w:tc>
        <w:tc>
          <w:tcPr>
            <w:tcW w:w="1313" w:type="dxa"/>
            <w:noWrap w:val="0"/>
            <w:vAlign w:val="center"/>
          </w:tcPr>
          <w:p w14:paraId="7C633712">
            <w:pPr>
              <w:spacing w:line="300" w:lineRule="exact"/>
              <w:ind w:left="-107" w:leftChars="-50" w:right="-107" w:rightChars="-50"/>
              <w:jc w:val="center"/>
              <w:rPr>
                <w:rFonts w:eastAsia="宋体"/>
                <w:sz w:val="21"/>
              </w:rPr>
            </w:pPr>
          </w:p>
        </w:tc>
      </w:tr>
      <w:tr w14:paraId="2331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noWrap w:val="0"/>
            <w:vAlign w:val="center"/>
          </w:tcPr>
          <w:p w14:paraId="186E2F50">
            <w:pPr>
              <w:spacing w:line="300" w:lineRule="exact"/>
              <w:ind w:left="-107" w:leftChars="-50" w:right="-107" w:rightChars="-50"/>
              <w:jc w:val="center"/>
              <w:rPr>
                <w:rFonts w:eastAsia="宋体"/>
                <w:sz w:val="21"/>
              </w:rPr>
            </w:pPr>
          </w:p>
        </w:tc>
        <w:tc>
          <w:tcPr>
            <w:tcW w:w="2115" w:type="dxa"/>
            <w:noWrap w:val="0"/>
            <w:vAlign w:val="center"/>
          </w:tcPr>
          <w:p w14:paraId="23071F03">
            <w:pPr>
              <w:spacing w:line="300" w:lineRule="exact"/>
              <w:ind w:left="-107" w:leftChars="-50" w:right="-107" w:rightChars="-50"/>
              <w:jc w:val="center"/>
              <w:rPr>
                <w:rFonts w:eastAsia="宋体"/>
                <w:sz w:val="21"/>
              </w:rPr>
            </w:pPr>
          </w:p>
        </w:tc>
        <w:tc>
          <w:tcPr>
            <w:tcW w:w="1575" w:type="dxa"/>
            <w:noWrap w:val="0"/>
            <w:vAlign w:val="center"/>
          </w:tcPr>
          <w:p w14:paraId="10D47907">
            <w:pPr>
              <w:spacing w:line="300" w:lineRule="exact"/>
              <w:ind w:left="-107" w:leftChars="-50" w:right="-107" w:rightChars="-50"/>
              <w:jc w:val="center"/>
              <w:rPr>
                <w:rFonts w:eastAsia="宋体"/>
                <w:sz w:val="21"/>
              </w:rPr>
            </w:pPr>
          </w:p>
        </w:tc>
        <w:tc>
          <w:tcPr>
            <w:tcW w:w="975" w:type="dxa"/>
            <w:noWrap w:val="0"/>
            <w:vAlign w:val="center"/>
          </w:tcPr>
          <w:p w14:paraId="786D18E6">
            <w:pPr>
              <w:spacing w:line="300" w:lineRule="exact"/>
              <w:ind w:left="-107" w:leftChars="-50" w:right="-107" w:rightChars="-50"/>
              <w:jc w:val="center"/>
              <w:rPr>
                <w:rFonts w:eastAsia="宋体"/>
                <w:sz w:val="21"/>
              </w:rPr>
            </w:pPr>
          </w:p>
        </w:tc>
        <w:tc>
          <w:tcPr>
            <w:tcW w:w="1405" w:type="dxa"/>
            <w:noWrap w:val="0"/>
            <w:vAlign w:val="center"/>
          </w:tcPr>
          <w:p w14:paraId="4AAF0174">
            <w:pPr>
              <w:spacing w:line="300" w:lineRule="exact"/>
              <w:ind w:left="-107" w:leftChars="-50" w:right="-107" w:rightChars="-50"/>
              <w:jc w:val="center"/>
              <w:rPr>
                <w:rFonts w:eastAsia="宋体"/>
                <w:sz w:val="21"/>
              </w:rPr>
            </w:pPr>
          </w:p>
        </w:tc>
        <w:tc>
          <w:tcPr>
            <w:tcW w:w="1313" w:type="dxa"/>
            <w:noWrap w:val="0"/>
            <w:vAlign w:val="center"/>
          </w:tcPr>
          <w:p w14:paraId="24A64820">
            <w:pPr>
              <w:spacing w:line="300" w:lineRule="exact"/>
              <w:ind w:left="-107" w:leftChars="-50" w:right="-107" w:rightChars="-50"/>
              <w:jc w:val="center"/>
              <w:rPr>
                <w:rFonts w:eastAsia="宋体"/>
                <w:sz w:val="21"/>
              </w:rPr>
            </w:pPr>
          </w:p>
        </w:tc>
      </w:tr>
      <w:tr w14:paraId="0D774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noWrap w:val="0"/>
            <w:vAlign w:val="center"/>
          </w:tcPr>
          <w:p w14:paraId="688D9463">
            <w:pPr>
              <w:spacing w:line="300" w:lineRule="exact"/>
              <w:ind w:left="-107" w:leftChars="-50" w:right="-107" w:rightChars="-50"/>
              <w:jc w:val="center"/>
              <w:rPr>
                <w:rFonts w:eastAsia="宋体"/>
                <w:sz w:val="21"/>
              </w:rPr>
            </w:pPr>
          </w:p>
        </w:tc>
        <w:tc>
          <w:tcPr>
            <w:tcW w:w="2115" w:type="dxa"/>
            <w:noWrap w:val="0"/>
            <w:vAlign w:val="center"/>
          </w:tcPr>
          <w:p w14:paraId="38BA6ABF">
            <w:pPr>
              <w:spacing w:line="300" w:lineRule="exact"/>
              <w:ind w:left="-107" w:leftChars="-50" w:right="-107" w:rightChars="-50"/>
              <w:jc w:val="center"/>
              <w:rPr>
                <w:rFonts w:eastAsia="宋体"/>
                <w:sz w:val="21"/>
              </w:rPr>
            </w:pPr>
          </w:p>
        </w:tc>
        <w:tc>
          <w:tcPr>
            <w:tcW w:w="1575" w:type="dxa"/>
            <w:noWrap w:val="0"/>
            <w:vAlign w:val="center"/>
          </w:tcPr>
          <w:p w14:paraId="13573E03">
            <w:pPr>
              <w:spacing w:line="300" w:lineRule="exact"/>
              <w:ind w:left="-107" w:leftChars="-50" w:right="-107" w:rightChars="-50"/>
              <w:jc w:val="center"/>
              <w:rPr>
                <w:rFonts w:eastAsia="宋体"/>
                <w:sz w:val="21"/>
              </w:rPr>
            </w:pPr>
          </w:p>
        </w:tc>
        <w:tc>
          <w:tcPr>
            <w:tcW w:w="975" w:type="dxa"/>
            <w:noWrap w:val="0"/>
            <w:vAlign w:val="center"/>
          </w:tcPr>
          <w:p w14:paraId="0F3B73B0">
            <w:pPr>
              <w:spacing w:line="300" w:lineRule="exact"/>
              <w:ind w:left="-107" w:leftChars="-50" w:right="-107" w:rightChars="-50"/>
              <w:jc w:val="center"/>
              <w:rPr>
                <w:rFonts w:eastAsia="宋体"/>
                <w:sz w:val="21"/>
              </w:rPr>
            </w:pPr>
          </w:p>
        </w:tc>
        <w:tc>
          <w:tcPr>
            <w:tcW w:w="1405" w:type="dxa"/>
            <w:noWrap w:val="0"/>
            <w:vAlign w:val="center"/>
          </w:tcPr>
          <w:p w14:paraId="4E52EEE6">
            <w:pPr>
              <w:spacing w:line="300" w:lineRule="exact"/>
              <w:ind w:left="-107" w:leftChars="-50" w:right="-107" w:rightChars="-50"/>
              <w:jc w:val="center"/>
              <w:rPr>
                <w:rFonts w:eastAsia="宋体"/>
                <w:sz w:val="21"/>
              </w:rPr>
            </w:pPr>
          </w:p>
        </w:tc>
        <w:tc>
          <w:tcPr>
            <w:tcW w:w="1313" w:type="dxa"/>
            <w:noWrap w:val="0"/>
            <w:vAlign w:val="center"/>
          </w:tcPr>
          <w:p w14:paraId="171D2452">
            <w:pPr>
              <w:spacing w:line="300" w:lineRule="exact"/>
              <w:ind w:left="-107" w:leftChars="-50" w:right="-107" w:rightChars="-50"/>
              <w:jc w:val="center"/>
              <w:rPr>
                <w:rFonts w:eastAsia="宋体"/>
                <w:sz w:val="21"/>
              </w:rPr>
            </w:pPr>
          </w:p>
        </w:tc>
      </w:tr>
      <w:tr w14:paraId="4EC6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noWrap w:val="0"/>
            <w:vAlign w:val="center"/>
          </w:tcPr>
          <w:p w14:paraId="72C67F21">
            <w:pPr>
              <w:spacing w:line="300" w:lineRule="exact"/>
              <w:ind w:left="-107" w:leftChars="-50" w:right="-107" w:rightChars="-50"/>
              <w:jc w:val="center"/>
              <w:rPr>
                <w:rFonts w:eastAsia="宋体"/>
                <w:sz w:val="21"/>
              </w:rPr>
            </w:pPr>
          </w:p>
        </w:tc>
        <w:tc>
          <w:tcPr>
            <w:tcW w:w="2115" w:type="dxa"/>
            <w:noWrap w:val="0"/>
            <w:vAlign w:val="center"/>
          </w:tcPr>
          <w:p w14:paraId="3F85B4DC">
            <w:pPr>
              <w:spacing w:line="300" w:lineRule="exact"/>
              <w:ind w:left="-107" w:leftChars="-50" w:right="-107" w:rightChars="-50"/>
              <w:jc w:val="center"/>
              <w:rPr>
                <w:rFonts w:eastAsia="宋体"/>
                <w:sz w:val="21"/>
              </w:rPr>
            </w:pPr>
          </w:p>
        </w:tc>
        <w:tc>
          <w:tcPr>
            <w:tcW w:w="1575" w:type="dxa"/>
            <w:noWrap w:val="0"/>
            <w:vAlign w:val="center"/>
          </w:tcPr>
          <w:p w14:paraId="527706B7">
            <w:pPr>
              <w:spacing w:line="300" w:lineRule="exact"/>
              <w:ind w:left="-107" w:leftChars="-50" w:right="-107" w:rightChars="-50"/>
              <w:jc w:val="center"/>
              <w:rPr>
                <w:rFonts w:eastAsia="宋体"/>
                <w:sz w:val="21"/>
              </w:rPr>
            </w:pPr>
          </w:p>
        </w:tc>
        <w:tc>
          <w:tcPr>
            <w:tcW w:w="975" w:type="dxa"/>
            <w:noWrap w:val="0"/>
            <w:vAlign w:val="center"/>
          </w:tcPr>
          <w:p w14:paraId="353B2EA5">
            <w:pPr>
              <w:spacing w:line="300" w:lineRule="exact"/>
              <w:ind w:left="-107" w:leftChars="-50" w:right="-107" w:rightChars="-50"/>
              <w:jc w:val="center"/>
              <w:rPr>
                <w:rFonts w:eastAsia="宋体"/>
                <w:sz w:val="21"/>
              </w:rPr>
            </w:pPr>
          </w:p>
        </w:tc>
        <w:tc>
          <w:tcPr>
            <w:tcW w:w="1405" w:type="dxa"/>
            <w:noWrap w:val="0"/>
            <w:vAlign w:val="center"/>
          </w:tcPr>
          <w:p w14:paraId="7ED5F450">
            <w:pPr>
              <w:spacing w:line="300" w:lineRule="exact"/>
              <w:ind w:left="-107" w:leftChars="-50" w:right="-107" w:rightChars="-50"/>
              <w:jc w:val="center"/>
              <w:rPr>
                <w:rFonts w:eastAsia="宋体"/>
                <w:sz w:val="21"/>
              </w:rPr>
            </w:pPr>
          </w:p>
        </w:tc>
        <w:tc>
          <w:tcPr>
            <w:tcW w:w="1313" w:type="dxa"/>
            <w:noWrap w:val="0"/>
            <w:vAlign w:val="center"/>
          </w:tcPr>
          <w:p w14:paraId="247AFD12">
            <w:pPr>
              <w:spacing w:line="300" w:lineRule="exact"/>
              <w:ind w:left="-107" w:leftChars="-50" w:right="-107" w:rightChars="-50"/>
              <w:jc w:val="center"/>
              <w:rPr>
                <w:rFonts w:eastAsia="宋体"/>
                <w:sz w:val="21"/>
              </w:rPr>
            </w:pPr>
          </w:p>
        </w:tc>
      </w:tr>
      <w:tr w14:paraId="5E47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noWrap w:val="0"/>
            <w:vAlign w:val="center"/>
          </w:tcPr>
          <w:p w14:paraId="5987E9D5">
            <w:pPr>
              <w:spacing w:line="300" w:lineRule="exact"/>
              <w:ind w:left="-107" w:leftChars="-50" w:right="-107" w:rightChars="-50"/>
              <w:jc w:val="center"/>
              <w:rPr>
                <w:rFonts w:eastAsia="宋体"/>
                <w:sz w:val="21"/>
              </w:rPr>
            </w:pPr>
          </w:p>
        </w:tc>
        <w:tc>
          <w:tcPr>
            <w:tcW w:w="2115" w:type="dxa"/>
            <w:noWrap w:val="0"/>
            <w:vAlign w:val="center"/>
          </w:tcPr>
          <w:p w14:paraId="189D9175">
            <w:pPr>
              <w:spacing w:line="300" w:lineRule="exact"/>
              <w:ind w:left="-107" w:leftChars="-50" w:right="-107" w:rightChars="-50"/>
              <w:jc w:val="center"/>
              <w:rPr>
                <w:rFonts w:eastAsia="宋体"/>
                <w:sz w:val="21"/>
              </w:rPr>
            </w:pPr>
          </w:p>
        </w:tc>
        <w:tc>
          <w:tcPr>
            <w:tcW w:w="1575" w:type="dxa"/>
            <w:noWrap w:val="0"/>
            <w:vAlign w:val="center"/>
          </w:tcPr>
          <w:p w14:paraId="1A165563">
            <w:pPr>
              <w:spacing w:line="300" w:lineRule="exact"/>
              <w:ind w:left="-107" w:leftChars="-50" w:right="-107" w:rightChars="-50"/>
              <w:jc w:val="center"/>
              <w:rPr>
                <w:rFonts w:eastAsia="宋体"/>
                <w:sz w:val="21"/>
              </w:rPr>
            </w:pPr>
          </w:p>
        </w:tc>
        <w:tc>
          <w:tcPr>
            <w:tcW w:w="975" w:type="dxa"/>
            <w:noWrap w:val="0"/>
            <w:vAlign w:val="center"/>
          </w:tcPr>
          <w:p w14:paraId="66C44743">
            <w:pPr>
              <w:spacing w:line="300" w:lineRule="exact"/>
              <w:ind w:left="-107" w:leftChars="-50" w:right="-107" w:rightChars="-50"/>
              <w:jc w:val="center"/>
              <w:rPr>
                <w:rFonts w:eastAsia="宋体"/>
                <w:sz w:val="21"/>
              </w:rPr>
            </w:pPr>
          </w:p>
        </w:tc>
        <w:tc>
          <w:tcPr>
            <w:tcW w:w="1405" w:type="dxa"/>
            <w:noWrap w:val="0"/>
            <w:vAlign w:val="center"/>
          </w:tcPr>
          <w:p w14:paraId="53C980D3">
            <w:pPr>
              <w:spacing w:line="300" w:lineRule="exact"/>
              <w:ind w:left="-107" w:leftChars="-50" w:right="-107" w:rightChars="-50"/>
              <w:jc w:val="center"/>
              <w:rPr>
                <w:rFonts w:eastAsia="宋体"/>
                <w:sz w:val="21"/>
              </w:rPr>
            </w:pPr>
          </w:p>
        </w:tc>
        <w:tc>
          <w:tcPr>
            <w:tcW w:w="1313" w:type="dxa"/>
            <w:noWrap w:val="0"/>
            <w:vAlign w:val="center"/>
          </w:tcPr>
          <w:p w14:paraId="4CA9CE7F">
            <w:pPr>
              <w:spacing w:line="300" w:lineRule="exact"/>
              <w:ind w:left="-107" w:leftChars="-50" w:right="-107" w:rightChars="-50"/>
              <w:jc w:val="center"/>
              <w:rPr>
                <w:rFonts w:eastAsia="宋体"/>
                <w:sz w:val="21"/>
              </w:rPr>
            </w:pPr>
          </w:p>
        </w:tc>
      </w:tr>
    </w:tbl>
    <w:p w14:paraId="5273380F">
      <w:pPr>
        <w:jc w:val="center"/>
        <w:rPr>
          <w:rFonts w:hint="eastAsia" w:ascii="黑体" w:hAnsi="黑体" w:eastAsia="黑体" w:cs="黑体"/>
        </w:rPr>
      </w:pPr>
    </w:p>
    <w:p w14:paraId="1FB7D412">
      <w:pPr>
        <w:keepNext/>
        <w:keepLines/>
        <w:tabs>
          <w:tab w:val="left" w:pos="1287"/>
        </w:tabs>
        <w:spacing w:before="240" w:after="240"/>
        <w:outlineLvl w:val="2"/>
        <w:rPr>
          <w:rFonts w:eastAsia="宋体"/>
          <w:b/>
          <w:bCs/>
          <w:sz w:val="28"/>
          <w:szCs w:val="32"/>
        </w:rPr>
      </w:pPr>
    </w:p>
    <w:p w14:paraId="20153EA2">
      <w:pPr>
        <w:keepNext/>
        <w:keepLines/>
        <w:tabs>
          <w:tab w:val="left" w:pos="1287"/>
        </w:tabs>
        <w:spacing w:before="240" w:after="240"/>
        <w:outlineLvl w:val="2"/>
        <w:rPr>
          <w:rFonts w:hint="eastAsia"/>
          <w:b/>
          <w:bCs/>
          <w:kern w:val="0"/>
        </w:rPr>
      </w:pPr>
      <w:r>
        <w:rPr>
          <w:rFonts w:eastAsia="宋体"/>
          <w:b/>
          <w:bCs/>
          <w:sz w:val="28"/>
          <w:szCs w:val="32"/>
        </w:rPr>
        <w:t>5.3.1</w:t>
      </w:r>
      <w:r>
        <w:rPr>
          <w:rFonts w:hint="eastAsia" w:eastAsia="宋体"/>
          <w:b/>
          <w:bCs/>
          <w:sz w:val="28"/>
          <w:szCs w:val="32"/>
        </w:rPr>
        <w:t xml:space="preserve">3  </w:t>
      </w:r>
      <w:r>
        <w:rPr>
          <w:rFonts w:hint="eastAsia" w:ascii="华文中宋" w:hAnsi="华文中宋" w:cs="华文中宋"/>
          <w:b/>
          <w:bCs/>
          <w:sz w:val="28"/>
          <w:szCs w:val="32"/>
        </w:rPr>
        <w:t>投标人生产电、风、水、砂、石基础单价计算书</w:t>
      </w:r>
    </w:p>
    <w:p w14:paraId="79619707">
      <w:pPr>
        <w:jc w:val="center"/>
        <w:rPr>
          <w:rFonts w:hint="eastAsia" w:ascii="黑体" w:hAnsi="黑体" w:eastAsia="黑体" w:cs="黑体"/>
        </w:rPr>
      </w:pPr>
    </w:p>
    <w:p w14:paraId="3CFBD4EA">
      <w:pPr>
        <w:jc w:val="center"/>
        <w:rPr>
          <w:rFonts w:hint="eastAsia" w:ascii="黑体" w:hAnsi="黑体" w:eastAsia="黑体" w:cs="黑体"/>
          <w:b/>
          <w:sz w:val="28"/>
          <w:szCs w:val="28"/>
        </w:rPr>
      </w:pPr>
      <w:r>
        <w:rPr>
          <w:rFonts w:hint="eastAsia" w:ascii="黑体" w:hAnsi="黑体" w:eastAsia="黑体" w:cs="黑体"/>
          <w:b/>
          <w:sz w:val="28"/>
          <w:szCs w:val="28"/>
        </w:rPr>
        <w:t>投标人生产电、风、水、砂、石基础单价计算书</w:t>
      </w:r>
    </w:p>
    <w:p w14:paraId="0AD45E2E">
      <w:pPr>
        <w:rPr>
          <w:rFonts w:eastAsia="宋体"/>
          <w:kern w:val="0"/>
          <w:sz w:val="21"/>
          <w:u w:val="single"/>
        </w:rPr>
      </w:pPr>
      <w:r>
        <w:rPr>
          <w:rFonts w:eastAsia="宋体"/>
          <w:kern w:val="0"/>
          <w:sz w:val="21"/>
        </w:rPr>
        <w:t>合同编号：</w:t>
      </w:r>
      <w:r>
        <w:rPr>
          <w:rFonts w:hint="eastAsia" w:eastAsia="宋体"/>
          <w:kern w:val="0"/>
          <w:sz w:val="21"/>
          <w:u w:val="single"/>
        </w:rPr>
        <w:t xml:space="preserve">                </w:t>
      </w:r>
    </w:p>
    <w:p w14:paraId="162363AA">
      <w:pPr>
        <w:rPr>
          <w:rFonts w:hint="eastAsia" w:eastAsia="宋体"/>
          <w:b/>
          <w:bCs/>
          <w:sz w:val="28"/>
          <w:szCs w:val="32"/>
        </w:rPr>
      </w:pPr>
      <w:r>
        <w:rPr>
          <w:rFonts w:eastAsia="宋体"/>
          <w:kern w:val="0"/>
          <w:sz w:val="21"/>
        </w:rPr>
        <w:t>工程名称：</w:t>
      </w:r>
      <w:r>
        <w:rPr>
          <w:rFonts w:hint="eastAsia" w:eastAsia="宋体"/>
          <w:kern w:val="0"/>
          <w:sz w:val="21"/>
          <w:u w:val="single"/>
        </w:rPr>
        <w:t xml:space="preserve">                </w:t>
      </w:r>
      <w:r>
        <w:rPr>
          <w:rFonts w:eastAsia="宋体"/>
          <w:kern w:val="0"/>
          <w:sz w:val="21"/>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74FE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6" w:hRule="atLeast"/>
        </w:trPr>
        <w:tc>
          <w:tcPr>
            <w:tcW w:w="8527" w:type="dxa"/>
            <w:noWrap w:val="0"/>
            <w:vAlign w:val="top"/>
          </w:tcPr>
          <w:p w14:paraId="46669E52">
            <w:pPr>
              <w:spacing w:line="360" w:lineRule="auto"/>
              <w:rPr>
                <w:rFonts w:hint="eastAsia" w:eastAsia="宋体"/>
                <w:b/>
                <w:bCs/>
                <w:sz w:val="28"/>
                <w:szCs w:val="32"/>
              </w:rPr>
            </w:pPr>
          </w:p>
        </w:tc>
      </w:tr>
    </w:tbl>
    <w:p w14:paraId="3951B361">
      <w:pPr>
        <w:rPr>
          <w:rFonts w:hint="eastAsia" w:eastAsia="宋体"/>
          <w:b/>
          <w:bCs/>
          <w:sz w:val="28"/>
          <w:szCs w:val="32"/>
        </w:rPr>
        <w:sectPr>
          <w:pgSz w:w="11905" w:h="16838"/>
          <w:pgMar w:top="1440" w:right="1797" w:bottom="1440" w:left="1797" w:header="851" w:footer="992" w:gutter="0"/>
          <w:pgNumType w:fmt="decimal"/>
          <w:cols w:space="720" w:num="1"/>
          <w:docGrid w:type="linesAndChars" w:linePitch="481" w:charSpace="909"/>
        </w:sectPr>
      </w:pPr>
    </w:p>
    <w:p w14:paraId="78E65991">
      <w:pPr>
        <w:keepNext/>
        <w:keepLines/>
        <w:tabs>
          <w:tab w:val="left" w:pos="1287"/>
        </w:tabs>
        <w:spacing w:before="240" w:after="240"/>
        <w:outlineLvl w:val="2"/>
        <w:rPr>
          <w:rFonts w:eastAsia="宋体"/>
          <w:b/>
          <w:bCs/>
          <w:sz w:val="28"/>
          <w:szCs w:val="32"/>
        </w:rPr>
      </w:pPr>
      <w:r>
        <w:rPr>
          <w:rFonts w:eastAsia="宋体"/>
          <w:b/>
          <w:bCs/>
          <w:sz w:val="28"/>
          <w:szCs w:val="32"/>
        </w:rPr>
        <w:t>5.3.1</w:t>
      </w:r>
      <w:r>
        <w:rPr>
          <w:rFonts w:hint="eastAsia" w:eastAsia="宋体"/>
          <w:b/>
          <w:bCs/>
          <w:sz w:val="28"/>
          <w:szCs w:val="32"/>
        </w:rPr>
        <w:t>4  投标人生产混凝土及砂浆配合比表</w:t>
      </w:r>
    </w:p>
    <w:p w14:paraId="4DE6F107">
      <w:pPr>
        <w:jc w:val="center"/>
        <w:rPr>
          <w:rFonts w:ascii="黑体" w:hAnsi="黑体" w:eastAsia="黑体" w:cs="黑体"/>
          <w:b/>
          <w:sz w:val="28"/>
          <w:szCs w:val="28"/>
        </w:rPr>
      </w:pPr>
      <w:r>
        <w:rPr>
          <w:rFonts w:hint="eastAsia" w:ascii="黑体" w:hAnsi="黑体" w:eastAsia="黑体" w:cs="黑体"/>
          <w:b/>
          <w:sz w:val="28"/>
          <w:szCs w:val="28"/>
        </w:rPr>
        <w:t>投标人生产混凝土及砂浆配合比表</w:t>
      </w:r>
    </w:p>
    <w:p w14:paraId="56899B41">
      <w:pPr>
        <w:rPr>
          <w:rFonts w:eastAsia="宋体"/>
          <w:kern w:val="0"/>
          <w:sz w:val="21"/>
          <w:u w:val="single"/>
        </w:rPr>
      </w:pPr>
      <w:r>
        <w:rPr>
          <w:rFonts w:eastAsia="宋体"/>
          <w:kern w:val="0"/>
          <w:sz w:val="21"/>
        </w:rPr>
        <w:t>合同编号：</w:t>
      </w:r>
      <w:r>
        <w:rPr>
          <w:rFonts w:hint="eastAsia" w:eastAsia="宋体"/>
          <w:kern w:val="0"/>
          <w:sz w:val="21"/>
          <w:u w:val="single"/>
        </w:rPr>
        <w:t xml:space="preserve">                </w:t>
      </w:r>
    </w:p>
    <w:p w14:paraId="525C8EC6">
      <w:pPr>
        <w:rPr>
          <w:rFonts w:hint="eastAsia" w:eastAsia="宋体"/>
          <w:kern w:val="0"/>
          <w:sz w:val="21"/>
        </w:rPr>
      </w:pPr>
      <w:r>
        <w:rPr>
          <w:rFonts w:eastAsia="宋体"/>
          <w:kern w:val="0"/>
          <w:sz w:val="21"/>
        </w:rPr>
        <w:t>工程名称：</w:t>
      </w:r>
      <w:r>
        <w:rPr>
          <w:rFonts w:hint="eastAsia" w:eastAsia="宋体"/>
          <w:kern w:val="0"/>
          <w:sz w:val="21"/>
          <w:u w:val="single"/>
        </w:rPr>
        <w:t xml:space="preserve">                </w:t>
      </w:r>
      <w:r>
        <w:rPr>
          <w:rFonts w:eastAsia="宋体"/>
          <w:kern w:val="0"/>
          <w:sz w:val="21"/>
        </w:rPr>
        <w:t xml:space="preserve"> </w:t>
      </w:r>
      <w:r>
        <w:rPr>
          <w:rFonts w:hint="eastAsia" w:eastAsia="宋体"/>
          <w:kern w:val="0"/>
          <w:sz w:val="21"/>
        </w:rPr>
        <w:t xml:space="preserve">                                                                                               </w:t>
      </w:r>
    </w:p>
    <w:p w14:paraId="1C7AC9ED">
      <w:pPr>
        <w:jc w:val="right"/>
        <w:rPr>
          <w:rFonts w:eastAsia="宋体"/>
          <w:kern w:val="0"/>
          <w:sz w:val="21"/>
        </w:rPr>
      </w:pPr>
      <w:r>
        <w:rPr>
          <w:rFonts w:hint="eastAsia" w:eastAsia="宋体"/>
          <w:kern w:val="0"/>
          <w:sz w:val="21"/>
        </w:rPr>
        <w:t>单位：</w:t>
      </w:r>
      <w:r>
        <w:rPr>
          <w:rFonts w:eastAsia="宋体"/>
          <w:kern w:val="0"/>
          <w:sz w:val="21"/>
        </w:rPr>
        <w:t>m</w:t>
      </w:r>
      <w:r>
        <w:rPr>
          <w:rFonts w:eastAsia="宋体"/>
          <w:kern w:val="0"/>
          <w:sz w:val="21"/>
          <w:vertAlign w:val="superscript"/>
        </w:rPr>
        <w:t>3</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90"/>
        <w:gridCol w:w="890"/>
        <w:gridCol w:w="629"/>
        <w:gridCol w:w="672"/>
        <w:gridCol w:w="873"/>
        <w:gridCol w:w="876"/>
        <w:gridCol w:w="873"/>
        <w:gridCol w:w="876"/>
        <w:gridCol w:w="873"/>
        <w:gridCol w:w="876"/>
        <w:gridCol w:w="873"/>
        <w:gridCol w:w="876"/>
        <w:gridCol w:w="873"/>
        <w:gridCol w:w="876"/>
        <w:gridCol w:w="916"/>
        <w:gridCol w:w="817"/>
      </w:tblGrid>
      <w:tr w14:paraId="51DA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04" w:type="dxa"/>
            <w:vMerge w:val="restart"/>
            <w:noWrap w:val="0"/>
            <w:vAlign w:val="center"/>
          </w:tcPr>
          <w:p w14:paraId="5CDF8435">
            <w:pPr>
              <w:spacing w:line="300" w:lineRule="exact"/>
              <w:ind w:left="-107" w:leftChars="-50" w:right="-107" w:rightChars="-50"/>
              <w:jc w:val="center"/>
              <w:rPr>
                <w:rFonts w:eastAsia="宋体"/>
                <w:sz w:val="21"/>
              </w:rPr>
            </w:pPr>
            <w:r>
              <w:rPr>
                <w:rFonts w:eastAsia="宋体"/>
                <w:sz w:val="21"/>
              </w:rPr>
              <w:t>序号</w:t>
            </w:r>
          </w:p>
        </w:tc>
        <w:tc>
          <w:tcPr>
            <w:tcW w:w="890" w:type="dxa"/>
            <w:vMerge w:val="restart"/>
            <w:noWrap w:val="0"/>
            <w:vAlign w:val="center"/>
          </w:tcPr>
          <w:p w14:paraId="5D682095">
            <w:pPr>
              <w:spacing w:line="300" w:lineRule="exact"/>
              <w:ind w:left="-107" w:leftChars="-50" w:right="-107" w:rightChars="-50"/>
              <w:jc w:val="center"/>
              <w:rPr>
                <w:rFonts w:hint="eastAsia" w:eastAsia="宋体"/>
                <w:sz w:val="21"/>
              </w:rPr>
            </w:pPr>
            <w:r>
              <w:rPr>
                <w:rFonts w:eastAsia="宋体"/>
                <w:sz w:val="21"/>
              </w:rPr>
              <w:t>混凝土</w:t>
            </w:r>
            <w:r>
              <w:rPr>
                <w:rFonts w:hint="eastAsia" w:eastAsia="宋体"/>
                <w:sz w:val="21"/>
              </w:rPr>
              <w:t>及砂浆</w:t>
            </w:r>
          </w:p>
          <w:p w14:paraId="69B845CC">
            <w:pPr>
              <w:spacing w:line="300" w:lineRule="exact"/>
              <w:ind w:left="-107" w:leftChars="-50" w:right="-107" w:rightChars="-50"/>
              <w:jc w:val="center"/>
              <w:rPr>
                <w:rFonts w:eastAsia="宋体"/>
                <w:sz w:val="21"/>
              </w:rPr>
            </w:pPr>
            <w:r>
              <w:rPr>
                <w:rFonts w:eastAsia="宋体"/>
                <w:sz w:val="21"/>
              </w:rPr>
              <w:t>强度等级</w:t>
            </w:r>
          </w:p>
        </w:tc>
        <w:tc>
          <w:tcPr>
            <w:tcW w:w="890" w:type="dxa"/>
            <w:vMerge w:val="restart"/>
            <w:noWrap w:val="0"/>
            <w:vAlign w:val="center"/>
          </w:tcPr>
          <w:p w14:paraId="4B9A02A0">
            <w:pPr>
              <w:spacing w:line="300" w:lineRule="exact"/>
              <w:ind w:left="-107" w:leftChars="-50" w:right="-107" w:rightChars="-50"/>
              <w:jc w:val="center"/>
              <w:rPr>
                <w:rFonts w:eastAsia="宋体"/>
                <w:sz w:val="21"/>
              </w:rPr>
            </w:pPr>
            <w:r>
              <w:rPr>
                <w:rFonts w:eastAsia="宋体"/>
                <w:sz w:val="21"/>
              </w:rPr>
              <w:t>水泥</w:t>
            </w:r>
          </w:p>
          <w:p w14:paraId="113FAEDD">
            <w:pPr>
              <w:spacing w:line="300" w:lineRule="exact"/>
              <w:ind w:left="-107" w:leftChars="-50" w:right="-107" w:rightChars="-50"/>
              <w:jc w:val="center"/>
              <w:rPr>
                <w:rFonts w:eastAsia="宋体"/>
                <w:sz w:val="21"/>
              </w:rPr>
            </w:pPr>
            <w:r>
              <w:rPr>
                <w:rFonts w:eastAsia="宋体"/>
                <w:sz w:val="21"/>
              </w:rPr>
              <w:t>强度等级</w:t>
            </w:r>
          </w:p>
        </w:tc>
        <w:tc>
          <w:tcPr>
            <w:tcW w:w="629" w:type="dxa"/>
            <w:vMerge w:val="restart"/>
            <w:noWrap w:val="0"/>
            <w:vAlign w:val="center"/>
          </w:tcPr>
          <w:p w14:paraId="12407E35">
            <w:pPr>
              <w:spacing w:line="300" w:lineRule="exact"/>
              <w:ind w:left="-107" w:leftChars="-50" w:right="-107" w:rightChars="-50"/>
              <w:jc w:val="center"/>
              <w:rPr>
                <w:rFonts w:eastAsia="宋体"/>
                <w:sz w:val="21"/>
              </w:rPr>
            </w:pPr>
            <w:r>
              <w:rPr>
                <w:rFonts w:eastAsia="宋体"/>
                <w:sz w:val="21"/>
              </w:rPr>
              <w:t>级配</w:t>
            </w:r>
          </w:p>
        </w:tc>
        <w:tc>
          <w:tcPr>
            <w:tcW w:w="672" w:type="dxa"/>
            <w:vMerge w:val="restart"/>
            <w:noWrap w:val="0"/>
            <w:vAlign w:val="center"/>
          </w:tcPr>
          <w:p w14:paraId="1A208939">
            <w:pPr>
              <w:spacing w:line="300" w:lineRule="exact"/>
              <w:ind w:left="-107" w:leftChars="-50" w:right="-107" w:rightChars="-50"/>
              <w:jc w:val="center"/>
              <w:rPr>
                <w:rFonts w:hint="eastAsia" w:eastAsia="宋体"/>
                <w:sz w:val="21"/>
              </w:rPr>
            </w:pPr>
            <w:r>
              <w:rPr>
                <w:rFonts w:hint="eastAsia" w:eastAsia="宋体"/>
                <w:sz w:val="21"/>
              </w:rPr>
              <w:t>水灰</w:t>
            </w:r>
          </w:p>
          <w:p w14:paraId="7DF8A380">
            <w:pPr>
              <w:spacing w:line="300" w:lineRule="exact"/>
              <w:ind w:left="-107" w:leftChars="-50" w:right="-107" w:rightChars="-50"/>
              <w:jc w:val="center"/>
              <w:rPr>
                <w:rFonts w:hint="eastAsia" w:eastAsia="宋体"/>
                <w:sz w:val="21"/>
              </w:rPr>
            </w:pPr>
            <w:r>
              <w:rPr>
                <w:rFonts w:hint="eastAsia" w:eastAsia="宋体"/>
                <w:sz w:val="21"/>
              </w:rPr>
              <w:t>比</w:t>
            </w:r>
          </w:p>
        </w:tc>
        <w:tc>
          <w:tcPr>
            <w:tcW w:w="1749" w:type="dxa"/>
            <w:gridSpan w:val="2"/>
            <w:noWrap w:val="0"/>
            <w:vAlign w:val="center"/>
          </w:tcPr>
          <w:p w14:paraId="55646CBB">
            <w:pPr>
              <w:spacing w:line="300" w:lineRule="exact"/>
              <w:ind w:left="-107" w:leftChars="-50" w:right="-107" w:rightChars="-50"/>
              <w:jc w:val="center"/>
              <w:rPr>
                <w:rFonts w:eastAsia="宋体"/>
                <w:sz w:val="21"/>
              </w:rPr>
            </w:pPr>
            <w:r>
              <w:rPr>
                <w:rFonts w:eastAsia="宋体"/>
                <w:sz w:val="21"/>
              </w:rPr>
              <w:t>水</w:t>
            </w:r>
            <w:r>
              <w:rPr>
                <w:rFonts w:hint="eastAsia" w:eastAsia="宋体"/>
                <w:sz w:val="21"/>
              </w:rPr>
              <w:t xml:space="preserve"> </w:t>
            </w:r>
            <w:r>
              <w:rPr>
                <w:rFonts w:eastAsia="宋体"/>
                <w:sz w:val="21"/>
              </w:rPr>
              <w:t>泥</w:t>
            </w:r>
          </w:p>
        </w:tc>
        <w:tc>
          <w:tcPr>
            <w:tcW w:w="1749" w:type="dxa"/>
            <w:gridSpan w:val="2"/>
            <w:noWrap w:val="0"/>
            <w:vAlign w:val="center"/>
          </w:tcPr>
          <w:p w14:paraId="64B87F1D">
            <w:pPr>
              <w:spacing w:line="300" w:lineRule="exact"/>
              <w:ind w:left="-107" w:leftChars="-50" w:right="-107" w:rightChars="-50"/>
              <w:jc w:val="center"/>
              <w:rPr>
                <w:rFonts w:eastAsia="宋体"/>
                <w:sz w:val="21"/>
              </w:rPr>
            </w:pPr>
            <w:r>
              <w:rPr>
                <w:rFonts w:eastAsia="宋体"/>
                <w:sz w:val="21"/>
              </w:rPr>
              <w:t>砂</w:t>
            </w:r>
          </w:p>
        </w:tc>
        <w:tc>
          <w:tcPr>
            <w:tcW w:w="1749" w:type="dxa"/>
            <w:gridSpan w:val="2"/>
            <w:noWrap w:val="0"/>
            <w:vAlign w:val="center"/>
          </w:tcPr>
          <w:p w14:paraId="493B9725">
            <w:pPr>
              <w:spacing w:line="300" w:lineRule="exact"/>
              <w:ind w:left="-107" w:leftChars="-50" w:right="-107" w:rightChars="-50"/>
              <w:jc w:val="center"/>
              <w:rPr>
                <w:rFonts w:hint="eastAsia" w:eastAsia="宋体"/>
                <w:sz w:val="21"/>
              </w:rPr>
            </w:pPr>
            <w:r>
              <w:rPr>
                <w:rFonts w:eastAsia="宋体"/>
                <w:sz w:val="21"/>
              </w:rPr>
              <w:t>石</w:t>
            </w:r>
            <w:r>
              <w:rPr>
                <w:rFonts w:hint="eastAsia" w:eastAsia="宋体"/>
                <w:sz w:val="21"/>
              </w:rPr>
              <w:t>子</w:t>
            </w:r>
          </w:p>
        </w:tc>
        <w:tc>
          <w:tcPr>
            <w:tcW w:w="1749" w:type="dxa"/>
            <w:gridSpan w:val="2"/>
            <w:noWrap w:val="0"/>
            <w:vAlign w:val="center"/>
          </w:tcPr>
          <w:p w14:paraId="070E3EBC">
            <w:pPr>
              <w:spacing w:line="300" w:lineRule="exact"/>
              <w:ind w:left="-107" w:leftChars="-50" w:right="-107" w:rightChars="-50"/>
              <w:jc w:val="center"/>
              <w:rPr>
                <w:rFonts w:eastAsia="宋体"/>
                <w:sz w:val="21"/>
              </w:rPr>
            </w:pPr>
            <w:r>
              <w:rPr>
                <w:rFonts w:hint="eastAsia" w:eastAsia="宋体"/>
                <w:sz w:val="21"/>
              </w:rPr>
              <w:t>水</w:t>
            </w:r>
          </w:p>
        </w:tc>
        <w:tc>
          <w:tcPr>
            <w:tcW w:w="1749" w:type="dxa"/>
            <w:gridSpan w:val="2"/>
            <w:noWrap w:val="0"/>
            <w:vAlign w:val="center"/>
          </w:tcPr>
          <w:p w14:paraId="2C909DA8">
            <w:pPr>
              <w:spacing w:line="300" w:lineRule="exact"/>
              <w:ind w:left="-107" w:leftChars="-50" w:right="-107" w:rightChars="-50"/>
              <w:jc w:val="center"/>
              <w:rPr>
                <w:rFonts w:eastAsia="宋体"/>
                <w:sz w:val="21"/>
              </w:rPr>
            </w:pPr>
            <w:r>
              <w:rPr>
                <w:rFonts w:hint="eastAsia" w:ascii="宋体" w:hAnsi="宋体" w:eastAsia="宋体" w:cs="宋体"/>
                <w:sz w:val="21"/>
              </w:rPr>
              <w:t>......</w:t>
            </w:r>
          </w:p>
        </w:tc>
        <w:tc>
          <w:tcPr>
            <w:tcW w:w="916" w:type="dxa"/>
            <w:vMerge w:val="restart"/>
            <w:noWrap w:val="0"/>
            <w:vAlign w:val="center"/>
          </w:tcPr>
          <w:p w14:paraId="3F1ADE7B">
            <w:pPr>
              <w:spacing w:line="300" w:lineRule="exact"/>
              <w:ind w:left="-107" w:leftChars="-50" w:right="-107" w:rightChars="-50"/>
              <w:jc w:val="center"/>
              <w:rPr>
                <w:rFonts w:eastAsia="宋体"/>
                <w:sz w:val="21"/>
              </w:rPr>
            </w:pPr>
            <w:r>
              <w:rPr>
                <w:rFonts w:hint="eastAsia" w:eastAsia="宋体"/>
                <w:sz w:val="21"/>
              </w:rPr>
              <w:t>计算价格</w:t>
            </w:r>
          </w:p>
          <w:p w14:paraId="4579BE9A">
            <w:pPr>
              <w:spacing w:line="300" w:lineRule="exact"/>
              <w:ind w:left="-107" w:leftChars="-50" w:right="-107" w:rightChars="-50"/>
              <w:jc w:val="center"/>
              <w:rPr>
                <w:rFonts w:eastAsia="宋体"/>
                <w:sz w:val="21"/>
              </w:rPr>
            </w:pPr>
            <w:r>
              <w:rPr>
                <w:rFonts w:eastAsia="宋体"/>
                <w:sz w:val="21"/>
              </w:rPr>
              <w:t>（元）</w:t>
            </w:r>
          </w:p>
        </w:tc>
        <w:tc>
          <w:tcPr>
            <w:tcW w:w="817" w:type="dxa"/>
            <w:vMerge w:val="restart"/>
            <w:noWrap w:val="0"/>
            <w:vAlign w:val="center"/>
          </w:tcPr>
          <w:p w14:paraId="3DCF4D72">
            <w:pPr>
              <w:spacing w:line="300" w:lineRule="exact"/>
              <w:ind w:left="-107" w:leftChars="-50" w:right="-107" w:rightChars="-50"/>
              <w:jc w:val="center"/>
              <w:rPr>
                <w:rFonts w:eastAsia="宋体"/>
                <w:sz w:val="21"/>
              </w:rPr>
            </w:pPr>
            <w:r>
              <w:rPr>
                <w:rFonts w:eastAsia="宋体"/>
                <w:sz w:val="21"/>
              </w:rPr>
              <w:t>备注</w:t>
            </w:r>
          </w:p>
        </w:tc>
      </w:tr>
      <w:tr w14:paraId="0B93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4" w:type="dxa"/>
            <w:vMerge w:val="continue"/>
            <w:noWrap w:val="0"/>
            <w:vAlign w:val="center"/>
          </w:tcPr>
          <w:p w14:paraId="71E1BA2A">
            <w:pPr>
              <w:spacing w:line="300" w:lineRule="exact"/>
              <w:ind w:left="-107" w:leftChars="-50" w:right="-107" w:rightChars="-50"/>
              <w:jc w:val="center"/>
              <w:rPr>
                <w:rFonts w:eastAsia="宋体"/>
                <w:sz w:val="21"/>
              </w:rPr>
            </w:pPr>
          </w:p>
        </w:tc>
        <w:tc>
          <w:tcPr>
            <w:tcW w:w="890" w:type="dxa"/>
            <w:vMerge w:val="continue"/>
            <w:noWrap w:val="0"/>
            <w:vAlign w:val="center"/>
          </w:tcPr>
          <w:p w14:paraId="1A52671F">
            <w:pPr>
              <w:spacing w:line="300" w:lineRule="exact"/>
              <w:ind w:left="-107" w:leftChars="-50" w:right="-107" w:rightChars="-50"/>
              <w:jc w:val="center"/>
              <w:rPr>
                <w:rFonts w:eastAsia="宋体"/>
                <w:sz w:val="21"/>
              </w:rPr>
            </w:pPr>
          </w:p>
        </w:tc>
        <w:tc>
          <w:tcPr>
            <w:tcW w:w="890" w:type="dxa"/>
            <w:vMerge w:val="continue"/>
            <w:noWrap w:val="0"/>
            <w:vAlign w:val="center"/>
          </w:tcPr>
          <w:p w14:paraId="7F99ACFF">
            <w:pPr>
              <w:spacing w:line="300" w:lineRule="exact"/>
              <w:ind w:left="-107" w:leftChars="-50" w:right="-107" w:rightChars="-50"/>
              <w:jc w:val="center"/>
              <w:rPr>
                <w:rFonts w:eastAsia="宋体"/>
                <w:sz w:val="21"/>
              </w:rPr>
            </w:pPr>
          </w:p>
        </w:tc>
        <w:tc>
          <w:tcPr>
            <w:tcW w:w="629" w:type="dxa"/>
            <w:vMerge w:val="continue"/>
            <w:noWrap w:val="0"/>
            <w:vAlign w:val="center"/>
          </w:tcPr>
          <w:p w14:paraId="0DFD0972">
            <w:pPr>
              <w:spacing w:line="300" w:lineRule="exact"/>
              <w:ind w:left="-107" w:leftChars="-50" w:right="-107" w:rightChars="-50"/>
              <w:jc w:val="center"/>
              <w:rPr>
                <w:rFonts w:eastAsia="宋体"/>
                <w:sz w:val="21"/>
              </w:rPr>
            </w:pPr>
          </w:p>
        </w:tc>
        <w:tc>
          <w:tcPr>
            <w:tcW w:w="672" w:type="dxa"/>
            <w:vMerge w:val="continue"/>
            <w:noWrap w:val="0"/>
            <w:vAlign w:val="center"/>
          </w:tcPr>
          <w:p w14:paraId="56FAA45C">
            <w:pPr>
              <w:spacing w:line="300" w:lineRule="exact"/>
              <w:ind w:left="-107" w:leftChars="-50" w:right="-107" w:rightChars="-50"/>
              <w:jc w:val="center"/>
              <w:rPr>
                <w:rFonts w:eastAsia="宋体"/>
                <w:sz w:val="21"/>
              </w:rPr>
            </w:pPr>
          </w:p>
        </w:tc>
        <w:tc>
          <w:tcPr>
            <w:tcW w:w="873" w:type="dxa"/>
            <w:noWrap w:val="0"/>
            <w:vAlign w:val="center"/>
          </w:tcPr>
          <w:p w14:paraId="7BC5F3F5">
            <w:pPr>
              <w:spacing w:line="300" w:lineRule="exact"/>
              <w:ind w:left="-107" w:leftChars="-50" w:right="-107" w:rightChars="-50"/>
              <w:jc w:val="center"/>
              <w:rPr>
                <w:rFonts w:hint="eastAsia" w:eastAsia="宋体"/>
                <w:sz w:val="20"/>
                <w:szCs w:val="22"/>
              </w:rPr>
            </w:pPr>
            <w:r>
              <w:rPr>
                <w:rFonts w:hint="eastAsia" w:eastAsia="宋体"/>
                <w:sz w:val="20"/>
                <w:szCs w:val="22"/>
              </w:rPr>
              <w:t>数量</w:t>
            </w:r>
          </w:p>
          <w:p w14:paraId="1545AF3B">
            <w:pPr>
              <w:spacing w:line="300" w:lineRule="exact"/>
              <w:ind w:left="-107" w:leftChars="-50" w:right="-107" w:rightChars="-50"/>
              <w:jc w:val="center"/>
              <w:rPr>
                <w:rFonts w:hint="eastAsia" w:eastAsia="宋体"/>
                <w:sz w:val="20"/>
                <w:szCs w:val="22"/>
              </w:rPr>
            </w:pPr>
            <w:r>
              <w:rPr>
                <w:rFonts w:eastAsia="宋体"/>
                <w:sz w:val="20"/>
                <w:szCs w:val="22"/>
              </w:rPr>
              <w:t>（kg）</w:t>
            </w:r>
          </w:p>
        </w:tc>
        <w:tc>
          <w:tcPr>
            <w:tcW w:w="876" w:type="dxa"/>
            <w:noWrap w:val="0"/>
            <w:vAlign w:val="center"/>
          </w:tcPr>
          <w:p w14:paraId="57086DAD">
            <w:pPr>
              <w:spacing w:line="300" w:lineRule="exact"/>
              <w:ind w:left="-107" w:leftChars="-50" w:right="-107" w:rightChars="-50"/>
              <w:jc w:val="center"/>
              <w:rPr>
                <w:rFonts w:hint="eastAsia" w:eastAsia="宋体"/>
                <w:sz w:val="20"/>
                <w:szCs w:val="22"/>
              </w:rPr>
            </w:pPr>
            <w:r>
              <w:rPr>
                <w:rFonts w:hint="eastAsia" w:eastAsia="宋体"/>
                <w:sz w:val="20"/>
                <w:szCs w:val="22"/>
              </w:rPr>
              <w:t>价格</w:t>
            </w:r>
          </w:p>
          <w:p w14:paraId="6E555A30">
            <w:pPr>
              <w:spacing w:line="300" w:lineRule="exact"/>
              <w:ind w:left="-107" w:leftChars="-50" w:right="-107" w:rightChars="-50"/>
              <w:jc w:val="center"/>
              <w:rPr>
                <w:rFonts w:hint="eastAsia" w:eastAsia="宋体"/>
                <w:sz w:val="20"/>
                <w:szCs w:val="22"/>
              </w:rPr>
            </w:pPr>
            <w:r>
              <w:rPr>
                <w:rFonts w:hint="eastAsia" w:eastAsia="宋体"/>
                <w:sz w:val="20"/>
                <w:szCs w:val="22"/>
              </w:rPr>
              <w:t>（元</w:t>
            </w:r>
            <w:r>
              <w:rPr>
                <w:rFonts w:eastAsia="宋体"/>
                <w:sz w:val="20"/>
                <w:szCs w:val="22"/>
              </w:rPr>
              <w:t>/kg</w:t>
            </w:r>
            <w:r>
              <w:rPr>
                <w:rFonts w:hint="eastAsia" w:eastAsia="宋体"/>
                <w:sz w:val="20"/>
                <w:szCs w:val="22"/>
              </w:rPr>
              <w:t>）</w:t>
            </w:r>
          </w:p>
        </w:tc>
        <w:tc>
          <w:tcPr>
            <w:tcW w:w="873" w:type="dxa"/>
            <w:noWrap w:val="0"/>
            <w:vAlign w:val="center"/>
          </w:tcPr>
          <w:p w14:paraId="2259FE26">
            <w:pPr>
              <w:spacing w:line="300" w:lineRule="exact"/>
              <w:ind w:left="-107" w:leftChars="-50" w:right="-107" w:rightChars="-50"/>
              <w:jc w:val="center"/>
              <w:rPr>
                <w:rFonts w:hint="eastAsia" w:eastAsia="宋体"/>
                <w:sz w:val="20"/>
                <w:szCs w:val="22"/>
              </w:rPr>
            </w:pPr>
            <w:r>
              <w:rPr>
                <w:rFonts w:hint="eastAsia" w:eastAsia="宋体"/>
                <w:sz w:val="20"/>
                <w:szCs w:val="22"/>
              </w:rPr>
              <w:t>数量</w:t>
            </w:r>
          </w:p>
          <w:p w14:paraId="45AEC577">
            <w:pPr>
              <w:spacing w:line="300" w:lineRule="exact"/>
              <w:ind w:left="-107" w:leftChars="-50" w:right="-107" w:rightChars="-50"/>
              <w:jc w:val="center"/>
              <w:rPr>
                <w:rFonts w:eastAsia="宋体"/>
                <w:sz w:val="20"/>
                <w:szCs w:val="22"/>
              </w:rPr>
            </w:pPr>
            <w:r>
              <w:rPr>
                <w:rFonts w:eastAsia="宋体"/>
                <w:sz w:val="20"/>
                <w:szCs w:val="22"/>
              </w:rPr>
              <w:t>（m</w:t>
            </w:r>
            <w:r>
              <w:rPr>
                <w:rFonts w:eastAsia="宋体"/>
                <w:sz w:val="20"/>
                <w:szCs w:val="22"/>
                <w:vertAlign w:val="superscript"/>
              </w:rPr>
              <w:t>3</w:t>
            </w:r>
            <w:r>
              <w:rPr>
                <w:rFonts w:eastAsia="宋体"/>
                <w:sz w:val="20"/>
                <w:szCs w:val="22"/>
              </w:rPr>
              <w:t>）</w:t>
            </w:r>
          </w:p>
        </w:tc>
        <w:tc>
          <w:tcPr>
            <w:tcW w:w="876" w:type="dxa"/>
            <w:noWrap w:val="0"/>
            <w:vAlign w:val="center"/>
          </w:tcPr>
          <w:p w14:paraId="68827588">
            <w:pPr>
              <w:spacing w:line="300" w:lineRule="exact"/>
              <w:ind w:left="-107" w:leftChars="-50" w:right="-107" w:rightChars="-50"/>
              <w:jc w:val="center"/>
              <w:rPr>
                <w:rFonts w:hint="eastAsia" w:eastAsia="宋体"/>
                <w:sz w:val="20"/>
                <w:szCs w:val="22"/>
              </w:rPr>
            </w:pPr>
            <w:r>
              <w:rPr>
                <w:rFonts w:hint="eastAsia" w:eastAsia="宋体"/>
                <w:sz w:val="20"/>
                <w:szCs w:val="22"/>
              </w:rPr>
              <w:t>价格</w:t>
            </w:r>
          </w:p>
          <w:p w14:paraId="65D8892E">
            <w:pPr>
              <w:spacing w:line="300" w:lineRule="exact"/>
              <w:ind w:left="-107" w:leftChars="-50" w:right="-107" w:rightChars="-50"/>
              <w:jc w:val="center"/>
              <w:rPr>
                <w:rFonts w:eastAsia="宋体"/>
                <w:sz w:val="20"/>
                <w:szCs w:val="22"/>
              </w:rPr>
            </w:pPr>
            <w:r>
              <w:rPr>
                <w:rFonts w:hint="eastAsia" w:eastAsia="宋体"/>
                <w:sz w:val="20"/>
                <w:szCs w:val="22"/>
              </w:rPr>
              <w:t>（元</w:t>
            </w:r>
            <w:r>
              <w:rPr>
                <w:rFonts w:eastAsia="宋体"/>
                <w:sz w:val="20"/>
                <w:szCs w:val="22"/>
              </w:rPr>
              <w:t>/m</w:t>
            </w:r>
            <w:r>
              <w:rPr>
                <w:rFonts w:eastAsia="宋体"/>
                <w:sz w:val="20"/>
                <w:szCs w:val="22"/>
                <w:vertAlign w:val="superscript"/>
              </w:rPr>
              <w:t>3</w:t>
            </w:r>
            <w:r>
              <w:rPr>
                <w:rFonts w:hint="eastAsia" w:eastAsia="宋体"/>
                <w:sz w:val="20"/>
                <w:szCs w:val="22"/>
              </w:rPr>
              <w:t>）</w:t>
            </w:r>
          </w:p>
        </w:tc>
        <w:tc>
          <w:tcPr>
            <w:tcW w:w="873" w:type="dxa"/>
            <w:noWrap w:val="0"/>
            <w:vAlign w:val="center"/>
          </w:tcPr>
          <w:p w14:paraId="254EFEFE">
            <w:pPr>
              <w:spacing w:line="300" w:lineRule="exact"/>
              <w:ind w:left="-107" w:leftChars="-50" w:right="-107" w:rightChars="-50"/>
              <w:jc w:val="center"/>
              <w:rPr>
                <w:rFonts w:hint="eastAsia" w:eastAsia="宋体"/>
                <w:sz w:val="20"/>
                <w:szCs w:val="22"/>
              </w:rPr>
            </w:pPr>
            <w:r>
              <w:rPr>
                <w:rFonts w:hint="eastAsia" w:eastAsia="宋体"/>
                <w:sz w:val="20"/>
                <w:szCs w:val="22"/>
              </w:rPr>
              <w:t>数量</w:t>
            </w:r>
          </w:p>
          <w:p w14:paraId="411E86BF">
            <w:pPr>
              <w:spacing w:line="300" w:lineRule="exact"/>
              <w:ind w:left="-107" w:leftChars="-50" w:right="-107" w:rightChars="-50"/>
              <w:jc w:val="center"/>
              <w:rPr>
                <w:rFonts w:eastAsia="宋体"/>
                <w:sz w:val="20"/>
                <w:szCs w:val="22"/>
              </w:rPr>
            </w:pPr>
            <w:r>
              <w:rPr>
                <w:rFonts w:eastAsia="宋体"/>
                <w:sz w:val="20"/>
                <w:szCs w:val="22"/>
              </w:rPr>
              <w:t>（m</w:t>
            </w:r>
            <w:r>
              <w:rPr>
                <w:rFonts w:eastAsia="宋体"/>
                <w:sz w:val="20"/>
                <w:szCs w:val="22"/>
                <w:vertAlign w:val="superscript"/>
              </w:rPr>
              <w:t>3</w:t>
            </w:r>
            <w:r>
              <w:rPr>
                <w:rFonts w:eastAsia="宋体"/>
                <w:sz w:val="20"/>
                <w:szCs w:val="22"/>
              </w:rPr>
              <w:t>）</w:t>
            </w:r>
          </w:p>
        </w:tc>
        <w:tc>
          <w:tcPr>
            <w:tcW w:w="876" w:type="dxa"/>
            <w:noWrap w:val="0"/>
            <w:vAlign w:val="center"/>
          </w:tcPr>
          <w:p w14:paraId="2A30F29E">
            <w:pPr>
              <w:spacing w:line="300" w:lineRule="exact"/>
              <w:ind w:left="-107" w:leftChars="-50" w:right="-107" w:rightChars="-50"/>
              <w:jc w:val="center"/>
              <w:rPr>
                <w:rFonts w:hint="eastAsia" w:eastAsia="宋体"/>
                <w:sz w:val="20"/>
                <w:szCs w:val="22"/>
              </w:rPr>
            </w:pPr>
            <w:r>
              <w:rPr>
                <w:rFonts w:hint="eastAsia" w:eastAsia="宋体"/>
                <w:sz w:val="20"/>
                <w:szCs w:val="22"/>
              </w:rPr>
              <w:t>价格</w:t>
            </w:r>
          </w:p>
          <w:p w14:paraId="75255CC4">
            <w:pPr>
              <w:spacing w:line="300" w:lineRule="exact"/>
              <w:ind w:left="-107" w:leftChars="-50" w:right="-107" w:rightChars="-50"/>
              <w:jc w:val="center"/>
              <w:rPr>
                <w:rFonts w:eastAsia="宋体"/>
                <w:sz w:val="20"/>
                <w:szCs w:val="22"/>
              </w:rPr>
            </w:pPr>
            <w:r>
              <w:rPr>
                <w:rFonts w:hint="eastAsia" w:eastAsia="宋体"/>
                <w:sz w:val="20"/>
                <w:szCs w:val="22"/>
              </w:rPr>
              <w:t>（元</w:t>
            </w:r>
            <w:r>
              <w:rPr>
                <w:rFonts w:eastAsia="宋体"/>
                <w:sz w:val="20"/>
                <w:szCs w:val="22"/>
              </w:rPr>
              <w:t>/m</w:t>
            </w:r>
            <w:r>
              <w:rPr>
                <w:rFonts w:eastAsia="宋体"/>
                <w:sz w:val="20"/>
                <w:szCs w:val="22"/>
                <w:vertAlign w:val="superscript"/>
              </w:rPr>
              <w:t>3</w:t>
            </w:r>
            <w:r>
              <w:rPr>
                <w:rFonts w:hint="eastAsia" w:eastAsia="宋体"/>
                <w:sz w:val="20"/>
                <w:szCs w:val="22"/>
              </w:rPr>
              <w:t>）</w:t>
            </w:r>
          </w:p>
        </w:tc>
        <w:tc>
          <w:tcPr>
            <w:tcW w:w="873" w:type="dxa"/>
            <w:noWrap w:val="0"/>
            <w:vAlign w:val="center"/>
          </w:tcPr>
          <w:p w14:paraId="14CF97DE">
            <w:pPr>
              <w:spacing w:line="300" w:lineRule="exact"/>
              <w:ind w:left="-107" w:leftChars="-50" w:right="-107" w:rightChars="-50"/>
              <w:jc w:val="center"/>
              <w:rPr>
                <w:rFonts w:hint="eastAsia" w:eastAsia="宋体"/>
                <w:sz w:val="20"/>
                <w:szCs w:val="22"/>
              </w:rPr>
            </w:pPr>
            <w:r>
              <w:rPr>
                <w:rFonts w:hint="eastAsia" w:eastAsia="宋体"/>
                <w:sz w:val="20"/>
                <w:szCs w:val="22"/>
              </w:rPr>
              <w:t>数量</w:t>
            </w:r>
          </w:p>
          <w:p w14:paraId="741CF73E">
            <w:pPr>
              <w:spacing w:line="300" w:lineRule="exact"/>
              <w:ind w:left="-107" w:leftChars="-50" w:right="-107" w:rightChars="-50"/>
              <w:jc w:val="center"/>
              <w:rPr>
                <w:rFonts w:eastAsia="宋体"/>
                <w:sz w:val="20"/>
                <w:szCs w:val="22"/>
              </w:rPr>
            </w:pPr>
            <w:r>
              <w:rPr>
                <w:rFonts w:eastAsia="宋体"/>
                <w:sz w:val="20"/>
                <w:szCs w:val="22"/>
              </w:rPr>
              <w:t>（m</w:t>
            </w:r>
            <w:r>
              <w:rPr>
                <w:rFonts w:eastAsia="宋体"/>
                <w:sz w:val="20"/>
                <w:szCs w:val="22"/>
                <w:vertAlign w:val="superscript"/>
              </w:rPr>
              <w:t>3</w:t>
            </w:r>
            <w:r>
              <w:rPr>
                <w:rFonts w:eastAsia="宋体"/>
                <w:sz w:val="20"/>
                <w:szCs w:val="22"/>
              </w:rPr>
              <w:t>）</w:t>
            </w:r>
          </w:p>
        </w:tc>
        <w:tc>
          <w:tcPr>
            <w:tcW w:w="876" w:type="dxa"/>
            <w:noWrap w:val="0"/>
            <w:vAlign w:val="center"/>
          </w:tcPr>
          <w:p w14:paraId="2E610789">
            <w:pPr>
              <w:spacing w:line="300" w:lineRule="exact"/>
              <w:ind w:left="-107" w:leftChars="-50" w:right="-107" w:rightChars="-50"/>
              <w:jc w:val="center"/>
              <w:rPr>
                <w:rFonts w:hint="eastAsia" w:eastAsia="宋体"/>
                <w:sz w:val="20"/>
                <w:szCs w:val="22"/>
              </w:rPr>
            </w:pPr>
            <w:r>
              <w:rPr>
                <w:rFonts w:hint="eastAsia" w:eastAsia="宋体"/>
                <w:sz w:val="20"/>
                <w:szCs w:val="22"/>
              </w:rPr>
              <w:t>价格</w:t>
            </w:r>
          </w:p>
          <w:p w14:paraId="300BFE16">
            <w:pPr>
              <w:spacing w:line="300" w:lineRule="exact"/>
              <w:ind w:left="-107" w:leftChars="-50" w:right="-107" w:rightChars="-50"/>
              <w:jc w:val="center"/>
              <w:rPr>
                <w:rFonts w:eastAsia="宋体"/>
                <w:sz w:val="20"/>
                <w:szCs w:val="22"/>
              </w:rPr>
            </w:pPr>
            <w:r>
              <w:rPr>
                <w:rFonts w:hint="eastAsia" w:eastAsia="宋体"/>
                <w:sz w:val="20"/>
                <w:szCs w:val="22"/>
              </w:rPr>
              <w:t>（元</w:t>
            </w:r>
            <w:r>
              <w:rPr>
                <w:rFonts w:eastAsia="宋体"/>
                <w:sz w:val="20"/>
                <w:szCs w:val="22"/>
              </w:rPr>
              <w:t>/m</w:t>
            </w:r>
            <w:r>
              <w:rPr>
                <w:rFonts w:eastAsia="宋体"/>
                <w:sz w:val="20"/>
                <w:szCs w:val="22"/>
                <w:vertAlign w:val="superscript"/>
              </w:rPr>
              <w:t>3</w:t>
            </w:r>
            <w:r>
              <w:rPr>
                <w:rFonts w:hint="eastAsia" w:eastAsia="宋体"/>
                <w:sz w:val="20"/>
                <w:szCs w:val="22"/>
              </w:rPr>
              <w:t>）</w:t>
            </w:r>
          </w:p>
        </w:tc>
        <w:tc>
          <w:tcPr>
            <w:tcW w:w="873" w:type="dxa"/>
            <w:noWrap w:val="0"/>
            <w:vAlign w:val="center"/>
          </w:tcPr>
          <w:p w14:paraId="443575B4">
            <w:pPr>
              <w:spacing w:line="300" w:lineRule="exact"/>
              <w:ind w:left="-107" w:leftChars="-50" w:right="-107" w:rightChars="-50"/>
              <w:jc w:val="center"/>
              <w:rPr>
                <w:rFonts w:eastAsia="宋体"/>
                <w:sz w:val="20"/>
                <w:szCs w:val="22"/>
              </w:rPr>
            </w:pPr>
          </w:p>
        </w:tc>
        <w:tc>
          <w:tcPr>
            <w:tcW w:w="876" w:type="dxa"/>
            <w:noWrap w:val="0"/>
            <w:vAlign w:val="center"/>
          </w:tcPr>
          <w:p w14:paraId="0D9024AE">
            <w:pPr>
              <w:spacing w:line="300" w:lineRule="exact"/>
              <w:ind w:left="-107" w:leftChars="-50" w:right="-107" w:rightChars="-50"/>
              <w:jc w:val="center"/>
              <w:rPr>
                <w:rFonts w:eastAsia="宋体"/>
                <w:sz w:val="20"/>
                <w:szCs w:val="22"/>
              </w:rPr>
            </w:pPr>
          </w:p>
        </w:tc>
        <w:tc>
          <w:tcPr>
            <w:tcW w:w="916" w:type="dxa"/>
            <w:vMerge w:val="continue"/>
            <w:noWrap w:val="0"/>
            <w:vAlign w:val="center"/>
          </w:tcPr>
          <w:p w14:paraId="0EC790D5">
            <w:pPr>
              <w:spacing w:line="300" w:lineRule="exact"/>
              <w:ind w:left="-107" w:leftChars="-50" w:right="-107" w:rightChars="-50"/>
              <w:jc w:val="center"/>
              <w:rPr>
                <w:rFonts w:eastAsia="宋体"/>
                <w:sz w:val="21"/>
              </w:rPr>
            </w:pPr>
          </w:p>
        </w:tc>
        <w:tc>
          <w:tcPr>
            <w:tcW w:w="817" w:type="dxa"/>
            <w:vMerge w:val="continue"/>
            <w:noWrap w:val="0"/>
            <w:vAlign w:val="center"/>
          </w:tcPr>
          <w:p w14:paraId="6BAE0749">
            <w:pPr>
              <w:spacing w:line="300" w:lineRule="exact"/>
              <w:ind w:left="-107" w:leftChars="-50" w:right="-107" w:rightChars="-50"/>
              <w:jc w:val="center"/>
              <w:rPr>
                <w:rFonts w:eastAsia="宋体"/>
                <w:sz w:val="21"/>
              </w:rPr>
            </w:pPr>
          </w:p>
        </w:tc>
      </w:tr>
      <w:tr w14:paraId="38C3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04" w:type="dxa"/>
            <w:noWrap w:val="0"/>
            <w:vAlign w:val="center"/>
          </w:tcPr>
          <w:p w14:paraId="3487E011">
            <w:pPr>
              <w:spacing w:line="300" w:lineRule="exact"/>
              <w:ind w:left="-107" w:leftChars="-50" w:right="-107" w:rightChars="-50"/>
              <w:jc w:val="center"/>
              <w:rPr>
                <w:rFonts w:eastAsia="宋体"/>
                <w:sz w:val="21"/>
              </w:rPr>
            </w:pPr>
          </w:p>
        </w:tc>
        <w:tc>
          <w:tcPr>
            <w:tcW w:w="890" w:type="dxa"/>
            <w:noWrap w:val="0"/>
            <w:vAlign w:val="center"/>
          </w:tcPr>
          <w:p w14:paraId="70649C74">
            <w:pPr>
              <w:spacing w:line="300" w:lineRule="exact"/>
              <w:ind w:left="-107" w:leftChars="-50" w:right="-107" w:rightChars="-50"/>
              <w:jc w:val="center"/>
              <w:rPr>
                <w:rFonts w:eastAsia="宋体"/>
                <w:sz w:val="21"/>
              </w:rPr>
            </w:pPr>
          </w:p>
        </w:tc>
        <w:tc>
          <w:tcPr>
            <w:tcW w:w="890" w:type="dxa"/>
            <w:noWrap w:val="0"/>
            <w:vAlign w:val="center"/>
          </w:tcPr>
          <w:p w14:paraId="6228BBBA">
            <w:pPr>
              <w:spacing w:line="300" w:lineRule="exact"/>
              <w:ind w:left="-107" w:leftChars="-50" w:right="-107" w:rightChars="-50"/>
              <w:jc w:val="center"/>
              <w:rPr>
                <w:rFonts w:eastAsia="宋体"/>
                <w:sz w:val="21"/>
              </w:rPr>
            </w:pPr>
          </w:p>
        </w:tc>
        <w:tc>
          <w:tcPr>
            <w:tcW w:w="629" w:type="dxa"/>
            <w:noWrap w:val="0"/>
            <w:vAlign w:val="center"/>
          </w:tcPr>
          <w:p w14:paraId="6BDA1DD4">
            <w:pPr>
              <w:spacing w:line="300" w:lineRule="exact"/>
              <w:ind w:left="-107" w:leftChars="-50" w:right="-107" w:rightChars="-50"/>
              <w:jc w:val="center"/>
              <w:rPr>
                <w:rFonts w:eastAsia="宋体"/>
                <w:sz w:val="21"/>
              </w:rPr>
            </w:pPr>
          </w:p>
        </w:tc>
        <w:tc>
          <w:tcPr>
            <w:tcW w:w="672" w:type="dxa"/>
            <w:noWrap w:val="0"/>
            <w:vAlign w:val="center"/>
          </w:tcPr>
          <w:p w14:paraId="080CA5CE">
            <w:pPr>
              <w:spacing w:line="300" w:lineRule="exact"/>
              <w:ind w:left="-107" w:leftChars="-50" w:right="-107" w:rightChars="-50"/>
              <w:jc w:val="center"/>
              <w:rPr>
                <w:rFonts w:eastAsia="宋体"/>
                <w:sz w:val="21"/>
              </w:rPr>
            </w:pPr>
          </w:p>
        </w:tc>
        <w:tc>
          <w:tcPr>
            <w:tcW w:w="873" w:type="dxa"/>
            <w:noWrap w:val="0"/>
            <w:vAlign w:val="center"/>
          </w:tcPr>
          <w:p w14:paraId="23CFDACA">
            <w:pPr>
              <w:spacing w:line="300" w:lineRule="exact"/>
              <w:ind w:left="-107" w:leftChars="-50" w:right="-107" w:rightChars="-50"/>
              <w:jc w:val="center"/>
              <w:rPr>
                <w:rFonts w:eastAsia="宋体"/>
                <w:sz w:val="21"/>
              </w:rPr>
            </w:pPr>
          </w:p>
        </w:tc>
        <w:tc>
          <w:tcPr>
            <w:tcW w:w="876" w:type="dxa"/>
            <w:noWrap w:val="0"/>
            <w:vAlign w:val="center"/>
          </w:tcPr>
          <w:p w14:paraId="25E67ED6">
            <w:pPr>
              <w:spacing w:line="300" w:lineRule="exact"/>
              <w:ind w:left="-107" w:leftChars="-50" w:right="-107" w:rightChars="-50"/>
              <w:jc w:val="center"/>
              <w:rPr>
                <w:rFonts w:eastAsia="宋体"/>
                <w:sz w:val="21"/>
              </w:rPr>
            </w:pPr>
          </w:p>
        </w:tc>
        <w:tc>
          <w:tcPr>
            <w:tcW w:w="873" w:type="dxa"/>
            <w:noWrap w:val="0"/>
            <w:vAlign w:val="center"/>
          </w:tcPr>
          <w:p w14:paraId="72D20AC5">
            <w:pPr>
              <w:spacing w:line="300" w:lineRule="exact"/>
              <w:ind w:left="-107" w:leftChars="-50" w:right="-107" w:rightChars="-50"/>
              <w:jc w:val="center"/>
              <w:rPr>
                <w:rFonts w:eastAsia="宋体"/>
                <w:sz w:val="21"/>
              </w:rPr>
            </w:pPr>
          </w:p>
        </w:tc>
        <w:tc>
          <w:tcPr>
            <w:tcW w:w="876" w:type="dxa"/>
            <w:noWrap w:val="0"/>
            <w:vAlign w:val="center"/>
          </w:tcPr>
          <w:p w14:paraId="72D51C02">
            <w:pPr>
              <w:spacing w:line="300" w:lineRule="exact"/>
              <w:ind w:left="-107" w:leftChars="-50" w:right="-107" w:rightChars="-50"/>
              <w:jc w:val="center"/>
              <w:rPr>
                <w:rFonts w:eastAsia="宋体"/>
                <w:sz w:val="21"/>
              </w:rPr>
            </w:pPr>
          </w:p>
        </w:tc>
        <w:tc>
          <w:tcPr>
            <w:tcW w:w="873" w:type="dxa"/>
            <w:noWrap w:val="0"/>
            <w:vAlign w:val="center"/>
          </w:tcPr>
          <w:p w14:paraId="5983FFFC">
            <w:pPr>
              <w:spacing w:line="300" w:lineRule="exact"/>
              <w:ind w:left="-107" w:leftChars="-50" w:right="-107" w:rightChars="-50"/>
              <w:jc w:val="center"/>
              <w:rPr>
                <w:rFonts w:eastAsia="宋体"/>
                <w:sz w:val="21"/>
              </w:rPr>
            </w:pPr>
          </w:p>
        </w:tc>
        <w:tc>
          <w:tcPr>
            <w:tcW w:w="876" w:type="dxa"/>
            <w:noWrap w:val="0"/>
            <w:vAlign w:val="center"/>
          </w:tcPr>
          <w:p w14:paraId="159269CA">
            <w:pPr>
              <w:spacing w:line="300" w:lineRule="exact"/>
              <w:ind w:left="-107" w:leftChars="-50" w:right="-107" w:rightChars="-50"/>
              <w:jc w:val="center"/>
              <w:rPr>
                <w:rFonts w:eastAsia="宋体"/>
                <w:sz w:val="21"/>
              </w:rPr>
            </w:pPr>
          </w:p>
        </w:tc>
        <w:tc>
          <w:tcPr>
            <w:tcW w:w="873" w:type="dxa"/>
            <w:noWrap w:val="0"/>
            <w:vAlign w:val="center"/>
          </w:tcPr>
          <w:p w14:paraId="6A5218B3">
            <w:pPr>
              <w:spacing w:line="300" w:lineRule="exact"/>
              <w:ind w:left="-107" w:leftChars="-50" w:right="-107" w:rightChars="-50"/>
              <w:jc w:val="center"/>
              <w:rPr>
                <w:rFonts w:eastAsia="宋体"/>
                <w:sz w:val="21"/>
              </w:rPr>
            </w:pPr>
          </w:p>
        </w:tc>
        <w:tc>
          <w:tcPr>
            <w:tcW w:w="876" w:type="dxa"/>
            <w:noWrap w:val="0"/>
            <w:vAlign w:val="center"/>
          </w:tcPr>
          <w:p w14:paraId="7F3CB05D">
            <w:pPr>
              <w:spacing w:line="300" w:lineRule="exact"/>
              <w:ind w:left="-107" w:leftChars="-50" w:right="-107" w:rightChars="-50"/>
              <w:jc w:val="center"/>
              <w:rPr>
                <w:rFonts w:eastAsia="宋体"/>
                <w:sz w:val="21"/>
              </w:rPr>
            </w:pPr>
          </w:p>
        </w:tc>
        <w:tc>
          <w:tcPr>
            <w:tcW w:w="873" w:type="dxa"/>
            <w:noWrap w:val="0"/>
            <w:vAlign w:val="center"/>
          </w:tcPr>
          <w:p w14:paraId="60772650">
            <w:pPr>
              <w:spacing w:line="300" w:lineRule="exact"/>
              <w:ind w:left="-107" w:leftChars="-50" w:right="-107" w:rightChars="-50"/>
              <w:jc w:val="center"/>
              <w:rPr>
                <w:rFonts w:eastAsia="宋体"/>
                <w:sz w:val="21"/>
              </w:rPr>
            </w:pPr>
          </w:p>
        </w:tc>
        <w:tc>
          <w:tcPr>
            <w:tcW w:w="876" w:type="dxa"/>
            <w:noWrap w:val="0"/>
            <w:vAlign w:val="center"/>
          </w:tcPr>
          <w:p w14:paraId="7D6149D9">
            <w:pPr>
              <w:spacing w:line="300" w:lineRule="exact"/>
              <w:ind w:left="-107" w:leftChars="-50" w:right="-107" w:rightChars="-50"/>
              <w:jc w:val="center"/>
              <w:rPr>
                <w:rFonts w:eastAsia="宋体"/>
                <w:sz w:val="21"/>
              </w:rPr>
            </w:pPr>
          </w:p>
        </w:tc>
        <w:tc>
          <w:tcPr>
            <w:tcW w:w="916" w:type="dxa"/>
            <w:noWrap w:val="0"/>
            <w:vAlign w:val="center"/>
          </w:tcPr>
          <w:p w14:paraId="438596F6">
            <w:pPr>
              <w:spacing w:line="300" w:lineRule="exact"/>
              <w:ind w:left="-107" w:leftChars="-50" w:right="-107" w:rightChars="-50"/>
              <w:jc w:val="center"/>
              <w:rPr>
                <w:rFonts w:eastAsia="宋体"/>
                <w:sz w:val="21"/>
              </w:rPr>
            </w:pPr>
          </w:p>
        </w:tc>
        <w:tc>
          <w:tcPr>
            <w:tcW w:w="817" w:type="dxa"/>
            <w:noWrap w:val="0"/>
            <w:vAlign w:val="center"/>
          </w:tcPr>
          <w:p w14:paraId="385B0D32">
            <w:pPr>
              <w:spacing w:line="300" w:lineRule="exact"/>
              <w:ind w:left="-107" w:leftChars="-50" w:right="-107" w:rightChars="-50"/>
              <w:jc w:val="center"/>
              <w:rPr>
                <w:rFonts w:eastAsia="宋体"/>
                <w:sz w:val="21"/>
              </w:rPr>
            </w:pPr>
          </w:p>
        </w:tc>
      </w:tr>
      <w:tr w14:paraId="0516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4" w:type="dxa"/>
            <w:noWrap w:val="0"/>
            <w:vAlign w:val="center"/>
          </w:tcPr>
          <w:p w14:paraId="071E4466">
            <w:pPr>
              <w:spacing w:line="300" w:lineRule="exact"/>
              <w:ind w:left="-107" w:leftChars="-50" w:right="-107" w:rightChars="-50"/>
              <w:jc w:val="center"/>
              <w:rPr>
                <w:rFonts w:eastAsia="宋体"/>
                <w:sz w:val="21"/>
              </w:rPr>
            </w:pPr>
          </w:p>
        </w:tc>
        <w:tc>
          <w:tcPr>
            <w:tcW w:w="890" w:type="dxa"/>
            <w:noWrap w:val="0"/>
            <w:vAlign w:val="center"/>
          </w:tcPr>
          <w:p w14:paraId="6D2C2CB3">
            <w:pPr>
              <w:spacing w:line="300" w:lineRule="exact"/>
              <w:ind w:left="-107" w:leftChars="-50" w:right="-107" w:rightChars="-50"/>
              <w:jc w:val="center"/>
              <w:rPr>
                <w:rFonts w:eastAsia="宋体"/>
                <w:sz w:val="21"/>
              </w:rPr>
            </w:pPr>
          </w:p>
        </w:tc>
        <w:tc>
          <w:tcPr>
            <w:tcW w:w="890" w:type="dxa"/>
            <w:noWrap w:val="0"/>
            <w:vAlign w:val="center"/>
          </w:tcPr>
          <w:p w14:paraId="0C1A8F4F">
            <w:pPr>
              <w:spacing w:line="300" w:lineRule="exact"/>
              <w:ind w:left="-107" w:leftChars="-50" w:right="-107" w:rightChars="-50"/>
              <w:jc w:val="center"/>
              <w:rPr>
                <w:rFonts w:eastAsia="宋体"/>
                <w:sz w:val="21"/>
              </w:rPr>
            </w:pPr>
          </w:p>
        </w:tc>
        <w:tc>
          <w:tcPr>
            <w:tcW w:w="629" w:type="dxa"/>
            <w:noWrap w:val="0"/>
            <w:vAlign w:val="center"/>
          </w:tcPr>
          <w:p w14:paraId="0D9D350D">
            <w:pPr>
              <w:spacing w:line="300" w:lineRule="exact"/>
              <w:ind w:left="-107" w:leftChars="-50" w:right="-107" w:rightChars="-50"/>
              <w:jc w:val="center"/>
              <w:rPr>
                <w:rFonts w:eastAsia="宋体"/>
                <w:sz w:val="21"/>
              </w:rPr>
            </w:pPr>
          </w:p>
        </w:tc>
        <w:tc>
          <w:tcPr>
            <w:tcW w:w="672" w:type="dxa"/>
            <w:noWrap w:val="0"/>
            <w:vAlign w:val="center"/>
          </w:tcPr>
          <w:p w14:paraId="57434CF3">
            <w:pPr>
              <w:spacing w:line="300" w:lineRule="exact"/>
              <w:ind w:left="-107" w:leftChars="-50" w:right="-107" w:rightChars="-50"/>
              <w:jc w:val="center"/>
              <w:rPr>
                <w:rFonts w:eastAsia="宋体"/>
                <w:sz w:val="21"/>
              </w:rPr>
            </w:pPr>
          </w:p>
        </w:tc>
        <w:tc>
          <w:tcPr>
            <w:tcW w:w="873" w:type="dxa"/>
            <w:noWrap w:val="0"/>
            <w:vAlign w:val="center"/>
          </w:tcPr>
          <w:p w14:paraId="7BDEAD4A">
            <w:pPr>
              <w:spacing w:line="300" w:lineRule="exact"/>
              <w:ind w:left="-107" w:leftChars="-50" w:right="-107" w:rightChars="-50"/>
              <w:jc w:val="center"/>
              <w:rPr>
                <w:rFonts w:eastAsia="宋体"/>
                <w:sz w:val="21"/>
              </w:rPr>
            </w:pPr>
          </w:p>
        </w:tc>
        <w:tc>
          <w:tcPr>
            <w:tcW w:w="876" w:type="dxa"/>
            <w:noWrap w:val="0"/>
            <w:vAlign w:val="center"/>
          </w:tcPr>
          <w:p w14:paraId="0E6BD3C0">
            <w:pPr>
              <w:spacing w:line="300" w:lineRule="exact"/>
              <w:ind w:left="-107" w:leftChars="-50" w:right="-107" w:rightChars="-50"/>
              <w:jc w:val="center"/>
              <w:rPr>
                <w:rFonts w:eastAsia="宋体"/>
                <w:sz w:val="21"/>
              </w:rPr>
            </w:pPr>
          </w:p>
        </w:tc>
        <w:tc>
          <w:tcPr>
            <w:tcW w:w="873" w:type="dxa"/>
            <w:noWrap w:val="0"/>
            <w:vAlign w:val="center"/>
          </w:tcPr>
          <w:p w14:paraId="64ABFD25">
            <w:pPr>
              <w:spacing w:line="300" w:lineRule="exact"/>
              <w:ind w:left="-107" w:leftChars="-50" w:right="-107" w:rightChars="-50"/>
              <w:jc w:val="center"/>
              <w:rPr>
                <w:rFonts w:eastAsia="宋体"/>
                <w:sz w:val="21"/>
              </w:rPr>
            </w:pPr>
          </w:p>
        </w:tc>
        <w:tc>
          <w:tcPr>
            <w:tcW w:w="876" w:type="dxa"/>
            <w:noWrap w:val="0"/>
            <w:vAlign w:val="center"/>
          </w:tcPr>
          <w:p w14:paraId="6A21D6BC">
            <w:pPr>
              <w:spacing w:line="300" w:lineRule="exact"/>
              <w:ind w:left="-107" w:leftChars="-50" w:right="-107" w:rightChars="-50"/>
              <w:jc w:val="center"/>
              <w:rPr>
                <w:rFonts w:eastAsia="宋体"/>
                <w:sz w:val="21"/>
              </w:rPr>
            </w:pPr>
          </w:p>
        </w:tc>
        <w:tc>
          <w:tcPr>
            <w:tcW w:w="873" w:type="dxa"/>
            <w:noWrap w:val="0"/>
            <w:vAlign w:val="center"/>
          </w:tcPr>
          <w:p w14:paraId="42A4C0BF">
            <w:pPr>
              <w:spacing w:line="300" w:lineRule="exact"/>
              <w:ind w:left="-107" w:leftChars="-50" w:right="-107" w:rightChars="-50"/>
              <w:jc w:val="center"/>
              <w:rPr>
                <w:rFonts w:eastAsia="宋体"/>
                <w:sz w:val="21"/>
              </w:rPr>
            </w:pPr>
          </w:p>
        </w:tc>
        <w:tc>
          <w:tcPr>
            <w:tcW w:w="876" w:type="dxa"/>
            <w:noWrap w:val="0"/>
            <w:vAlign w:val="center"/>
          </w:tcPr>
          <w:p w14:paraId="2F21F7C8">
            <w:pPr>
              <w:spacing w:line="300" w:lineRule="exact"/>
              <w:ind w:left="-107" w:leftChars="-50" w:right="-107" w:rightChars="-50"/>
              <w:jc w:val="center"/>
              <w:rPr>
                <w:rFonts w:eastAsia="宋体"/>
                <w:sz w:val="21"/>
              </w:rPr>
            </w:pPr>
          </w:p>
        </w:tc>
        <w:tc>
          <w:tcPr>
            <w:tcW w:w="873" w:type="dxa"/>
            <w:noWrap w:val="0"/>
            <w:vAlign w:val="center"/>
          </w:tcPr>
          <w:p w14:paraId="2124FFC8">
            <w:pPr>
              <w:spacing w:line="300" w:lineRule="exact"/>
              <w:ind w:left="-107" w:leftChars="-50" w:right="-107" w:rightChars="-50"/>
              <w:jc w:val="center"/>
              <w:rPr>
                <w:rFonts w:eastAsia="宋体"/>
                <w:sz w:val="21"/>
              </w:rPr>
            </w:pPr>
          </w:p>
        </w:tc>
        <w:tc>
          <w:tcPr>
            <w:tcW w:w="876" w:type="dxa"/>
            <w:noWrap w:val="0"/>
            <w:vAlign w:val="center"/>
          </w:tcPr>
          <w:p w14:paraId="4B5E83B4">
            <w:pPr>
              <w:spacing w:line="300" w:lineRule="exact"/>
              <w:ind w:left="-107" w:leftChars="-50" w:right="-107" w:rightChars="-50"/>
              <w:jc w:val="center"/>
              <w:rPr>
                <w:rFonts w:eastAsia="宋体"/>
                <w:sz w:val="21"/>
              </w:rPr>
            </w:pPr>
          </w:p>
        </w:tc>
        <w:tc>
          <w:tcPr>
            <w:tcW w:w="873" w:type="dxa"/>
            <w:noWrap w:val="0"/>
            <w:vAlign w:val="center"/>
          </w:tcPr>
          <w:p w14:paraId="1F1091DA">
            <w:pPr>
              <w:spacing w:line="300" w:lineRule="exact"/>
              <w:ind w:left="-107" w:leftChars="-50" w:right="-107" w:rightChars="-50"/>
              <w:jc w:val="center"/>
              <w:rPr>
                <w:rFonts w:eastAsia="宋体"/>
                <w:sz w:val="21"/>
              </w:rPr>
            </w:pPr>
          </w:p>
        </w:tc>
        <w:tc>
          <w:tcPr>
            <w:tcW w:w="876" w:type="dxa"/>
            <w:noWrap w:val="0"/>
            <w:vAlign w:val="center"/>
          </w:tcPr>
          <w:p w14:paraId="512454F2">
            <w:pPr>
              <w:spacing w:line="300" w:lineRule="exact"/>
              <w:ind w:left="-107" w:leftChars="-50" w:right="-107" w:rightChars="-50"/>
              <w:jc w:val="center"/>
              <w:rPr>
                <w:rFonts w:eastAsia="宋体"/>
                <w:sz w:val="21"/>
              </w:rPr>
            </w:pPr>
          </w:p>
        </w:tc>
        <w:tc>
          <w:tcPr>
            <w:tcW w:w="916" w:type="dxa"/>
            <w:noWrap w:val="0"/>
            <w:vAlign w:val="center"/>
          </w:tcPr>
          <w:p w14:paraId="256ED3C4">
            <w:pPr>
              <w:spacing w:line="300" w:lineRule="exact"/>
              <w:ind w:left="-107" w:leftChars="-50" w:right="-107" w:rightChars="-50"/>
              <w:jc w:val="center"/>
              <w:rPr>
                <w:rFonts w:eastAsia="宋体"/>
                <w:sz w:val="21"/>
              </w:rPr>
            </w:pPr>
          </w:p>
        </w:tc>
        <w:tc>
          <w:tcPr>
            <w:tcW w:w="817" w:type="dxa"/>
            <w:noWrap w:val="0"/>
            <w:vAlign w:val="center"/>
          </w:tcPr>
          <w:p w14:paraId="403FBF49">
            <w:pPr>
              <w:spacing w:line="300" w:lineRule="exact"/>
              <w:ind w:left="-107" w:leftChars="-50" w:right="-107" w:rightChars="-50"/>
              <w:jc w:val="center"/>
              <w:rPr>
                <w:rFonts w:eastAsia="宋体"/>
                <w:sz w:val="21"/>
              </w:rPr>
            </w:pPr>
          </w:p>
        </w:tc>
      </w:tr>
      <w:tr w14:paraId="669D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4" w:type="dxa"/>
            <w:noWrap w:val="0"/>
            <w:vAlign w:val="center"/>
          </w:tcPr>
          <w:p w14:paraId="0B68619F">
            <w:pPr>
              <w:spacing w:line="300" w:lineRule="exact"/>
              <w:ind w:left="-107" w:leftChars="-50" w:right="-107" w:rightChars="-50"/>
              <w:jc w:val="center"/>
              <w:rPr>
                <w:rFonts w:eastAsia="宋体"/>
                <w:sz w:val="21"/>
              </w:rPr>
            </w:pPr>
          </w:p>
        </w:tc>
        <w:tc>
          <w:tcPr>
            <w:tcW w:w="890" w:type="dxa"/>
            <w:noWrap w:val="0"/>
            <w:vAlign w:val="center"/>
          </w:tcPr>
          <w:p w14:paraId="7E212F28">
            <w:pPr>
              <w:spacing w:line="300" w:lineRule="exact"/>
              <w:ind w:left="-107" w:leftChars="-50" w:right="-107" w:rightChars="-50"/>
              <w:jc w:val="center"/>
              <w:rPr>
                <w:rFonts w:eastAsia="宋体"/>
                <w:sz w:val="21"/>
              </w:rPr>
            </w:pPr>
          </w:p>
        </w:tc>
        <w:tc>
          <w:tcPr>
            <w:tcW w:w="890" w:type="dxa"/>
            <w:noWrap w:val="0"/>
            <w:vAlign w:val="center"/>
          </w:tcPr>
          <w:p w14:paraId="22BB3E2F">
            <w:pPr>
              <w:spacing w:line="300" w:lineRule="exact"/>
              <w:ind w:left="-107" w:leftChars="-50" w:right="-107" w:rightChars="-50"/>
              <w:jc w:val="center"/>
              <w:rPr>
                <w:rFonts w:eastAsia="宋体"/>
                <w:sz w:val="21"/>
              </w:rPr>
            </w:pPr>
          </w:p>
        </w:tc>
        <w:tc>
          <w:tcPr>
            <w:tcW w:w="629" w:type="dxa"/>
            <w:noWrap w:val="0"/>
            <w:vAlign w:val="center"/>
          </w:tcPr>
          <w:p w14:paraId="171A835A">
            <w:pPr>
              <w:spacing w:line="300" w:lineRule="exact"/>
              <w:ind w:left="-107" w:leftChars="-50" w:right="-107" w:rightChars="-50"/>
              <w:jc w:val="center"/>
              <w:rPr>
                <w:rFonts w:eastAsia="宋体"/>
                <w:sz w:val="21"/>
              </w:rPr>
            </w:pPr>
          </w:p>
        </w:tc>
        <w:tc>
          <w:tcPr>
            <w:tcW w:w="672" w:type="dxa"/>
            <w:noWrap w:val="0"/>
            <w:vAlign w:val="center"/>
          </w:tcPr>
          <w:p w14:paraId="48FCC848">
            <w:pPr>
              <w:spacing w:line="300" w:lineRule="exact"/>
              <w:ind w:left="-107" w:leftChars="-50" w:right="-107" w:rightChars="-50"/>
              <w:jc w:val="center"/>
              <w:rPr>
                <w:rFonts w:eastAsia="宋体"/>
                <w:sz w:val="21"/>
              </w:rPr>
            </w:pPr>
          </w:p>
        </w:tc>
        <w:tc>
          <w:tcPr>
            <w:tcW w:w="873" w:type="dxa"/>
            <w:noWrap w:val="0"/>
            <w:vAlign w:val="center"/>
          </w:tcPr>
          <w:p w14:paraId="42F2580A">
            <w:pPr>
              <w:spacing w:line="300" w:lineRule="exact"/>
              <w:ind w:left="-107" w:leftChars="-50" w:right="-107" w:rightChars="-50"/>
              <w:jc w:val="center"/>
              <w:rPr>
                <w:rFonts w:eastAsia="宋体"/>
                <w:sz w:val="21"/>
              </w:rPr>
            </w:pPr>
          </w:p>
        </w:tc>
        <w:tc>
          <w:tcPr>
            <w:tcW w:w="876" w:type="dxa"/>
            <w:noWrap w:val="0"/>
            <w:vAlign w:val="center"/>
          </w:tcPr>
          <w:p w14:paraId="2154C45F">
            <w:pPr>
              <w:spacing w:line="300" w:lineRule="exact"/>
              <w:ind w:left="-107" w:leftChars="-50" w:right="-107" w:rightChars="-50"/>
              <w:jc w:val="center"/>
              <w:rPr>
                <w:rFonts w:eastAsia="宋体"/>
                <w:sz w:val="21"/>
              </w:rPr>
            </w:pPr>
          </w:p>
        </w:tc>
        <w:tc>
          <w:tcPr>
            <w:tcW w:w="873" w:type="dxa"/>
            <w:noWrap w:val="0"/>
            <w:vAlign w:val="center"/>
          </w:tcPr>
          <w:p w14:paraId="18EE8E95">
            <w:pPr>
              <w:spacing w:line="300" w:lineRule="exact"/>
              <w:ind w:left="-107" w:leftChars="-50" w:right="-107" w:rightChars="-50"/>
              <w:jc w:val="center"/>
              <w:rPr>
                <w:rFonts w:eastAsia="宋体"/>
                <w:sz w:val="21"/>
              </w:rPr>
            </w:pPr>
          </w:p>
        </w:tc>
        <w:tc>
          <w:tcPr>
            <w:tcW w:w="876" w:type="dxa"/>
            <w:noWrap w:val="0"/>
            <w:vAlign w:val="center"/>
          </w:tcPr>
          <w:p w14:paraId="7125DAC3">
            <w:pPr>
              <w:spacing w:line="300" w:lineRule="exact"/>
              <w:ind w:left="-107" w:leftChars="-50" w:right="-107" w:rightChars="-50"/>
              <w:jc w:val="center"/>
              <w:rPr>
                <w:rFonts w:eastAsia="宋体"/>
                <w:sz w:val="21"/>
              </w:rPr>
            </w:pPr>
          </w:p>
        </w:tc>
        <w:tc>
          <w:tcPr>
            <w:tcW w:w="873" w:type="dxa"/>
            <w:noWrap w:val="0"/>
            <w:vAlign w:val="center"/>
          </w:tcPr>
          <w:p w14:paraId="66CD4AA3">
            <w:pPr>
              <w:spacing w:line="300" w:lineRule="exact"/>
              <w:ind w:left="-107" w:leftChars="-50" w:right="-107" w:rightChars="-50"/>
              <w:jc w:val="center"/>
              <w:rPr>
                <w:rFonts w:eastAsia="宋体"/>
                <w:sz w:val="21"/>
              </w:rPr>
            </w:pPr>
          </w:p>
        </w:tc>
        <w:tc>
          <w:tcPr>
            <w:tcW w:w="876" w:type="dxa"/>
            <w:noWrap w:val="0"/>
            <w:vAlign w:val="center"/>
          </w:tcPr>
          <w:p w14:paraId="1F287342">
            <w:pPr>
              <w:spacing w:line="300" w:lineRule="exact"/>
              <w:ind w:left="-107" w:leftChars="-50" w:right="-107" w:rightChars="-50"/>
              <w:jc w:val="center"/>
              <w:rPr>
                <w:rFonts w:eastAsia="宋体"/>
                <w:sz w:val="21"/>
              </w:rPr>
            </w:pPr>
          </w:p>
        </w:tc>
        <w:tc>
          <w:tcPr>
            <w:tcW w:w="873" w:type="dxa"/>
            <w:noWrap w:val="0"/>
            <w:vAlign w:val="center"/>
          </w:tcPr>
          <w:p w14:paraId="0999C158">
            <w:pPr>
              <w:spacing w:line="300" w:lineRule="exact"/>
              <w:ind w:left="-107" w:leftChars="-50" w:right="-107" w:rightChars="-50"/>
              <w:jc w:val="center"/>
              <w:rPr>
                <w:rFonts w:eastAsia="宋体"/>
                <w:sz w:val="21"/>
              </w:rPr>
            </w:pPr>
          </w:p>
        </w:tc>
        <w:tc>
          <w:tcPr>
            <w:tcW w:w="876" w:type="dxa"/>
            <w:noWrap w:val="0"/>
            <w:vAlign w:val="center"/>
          </w:tcPr>
          <w:p w14:paraId="1640B9CC">
            <w:pPr>
              <w:spacing w:line="300" w:lineRule="exact"/>
              <w:ind w:left="-107" w:leftChars="-50" w:right="-107" w:rightChars="-50"/>
              <w:jc w:val="center"/>
              <w:rPr>
                <w:rFonts w:eastAsia="宋体"/>
                <w:sz w:val="21"/>
              </w:rPr>
            </w:pPr>
          </w:p>
        </w:tc>
        <w:tc>
          <w:tcPr>
            <w:tcW w:w="873" w:type="dxa"/>
            <w:noWrap w:val="0"/>
            <w:vAlign w:val="center"/>
          </w:tcPr>
          <w:p w14:paraId="35586823">
            <w:pPr>
              <w:spacing w:line="300" w:lineRule="exact"/>
              <w:ind w:left="-107" w:leftChars="-50" w:right="-107" w:rightChars="-50"/>
              <w:jc w:val="center"/>
              <w:rPr>
                <w:rFonts w:eastAsia="宋体"/>
                <w:sz w:val="21"/>
              </w:rPr>
            </w:pPr>
          </w:p>
        </w:tc>
        <w:tc>
          <w:tcPr>
            <w:tcW w:w="876" w:type="dxa"/>
            <w:noWrap w:val="0"/>
            <w:vAlign w:val="center"/>
          </w:tcPr>
          <w:p w14:paraId="256C1AD8">
            <w:pPr>
              <w:spacing w:line="300" w:lineRule="exact"/>
              <w:ind w:left="-107" w:leftChars="-50" w:right="-107" w:rightChars="-50"/>
              <w:jc w:val="center"/>
              <w:rPr>
                <w:rFonts w:eastAsia="宋体"/>
                <w:sz w:val="21"/>
              </w:rPr>
            </w:pPr>
          </w:p>
        </w:tc>
        <w:tc>
          <w:tcPr>
            <w:tcW w:w="916" w:type="dxa"/>
            <w:noWrap w:val="0"/>
            <w:vAlign w:val="center"/>
          </w:tcPr>
          <w:p w14:paraId="6D0ADB0A">
            <w:pPr>
              <w:spacing w:line="300" w:lineRule="exact"/>
              <w:ind w:left="-107" w:leftChars="-50" w:right="-107" w:rightChars="-50"/>
              <w:jc w:val="center"/>
              <w:rPr>
                <w:rFonts w:eastAsia="宋体"/>
                <w:sz w:val="21"/>
              </w:rPr>
            </w:pPr>
          </w:p>
        </w:tc>
        <w:tc>
          <w:tcPr>
            <w:tcW w:w="817" w:type="dxa"/>
            <w:noWrap w:val="0"/>
            <w:vAlign w:val="center"/>
          </w:tcPr>
          <w:p w14:paraId="5076E70F">
            <w:pPr>
              <w:spacing w:line="300" w:lineRule="exact"/>
              <w:ind w:left="-107" w:leftChars="-50" w:right="-107" w:rightChars="-50"/>
              <w:jc w:val="center"/>
              <w:rPr>
                <w:rFonts w:eastAsia="宋体"/>
                <w:sz w:val="21"/>
              </w:rPr>
            </w:pPr>
          </w:p>
        </w:tc>
      </w:tr>
      <w:tr w14:paraId="54DD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4" w:type="dxa"/>
            <w:noWrap w:val="0"/>
            <w:vAlign w:val="center"/>
          </w:tcPr>
          <w:p w14:paraId="1B8E53F2">
            <w:pPr>
              <w:spacing w:line="300" w:lineRule="exact"/>
              <w:ind w:left="-107" w:leftChars="-50" w:right="-107" w:rightChars="-50"/>
              <w:jc w:val="center"/>
              <w:rPr>
                <w:rFonts w:eastAsia="宋体"/>
                <w:sz w:val="21"/>
              </w:rPr>
            </w:pPr>
          </w:p>
        </w:tc>
        <w:tc>
          <w:tcPr>
            <w:tcW w:w="890" w:type="dxa"/>
            <w:noWrap w:val="0"/>
            <w:vAlign w:val="center"/>
          </w:tcPr>
          <w:p w14:paraId="2605CD4C">
            <w:pPr>
              <w:spacing w:line="300" w:lineRule="exact"/>
              <w:ind w:left="-107" w:leftChars="-50" w:right="-107" w:rightChars="-50"/>
              <w:jc w:val="center"/>
              <w:rPr>
                <w:rFonts w:eastAsia="宋体"/>
                <w:sz w:val="21"/>
              </w:rPr>
            </w:pPr>
          </w:p>
        </w:tc>
        <w:tc>
          <w:tcPr>
            <w:tcW w:w="890" w:type="dxa"/>
            <w:noWrap w:val="0"/>
            <w:vAlign w:val="center"/>
          </w:tcPr>
          <w:p w14:paraId="5810BD1E">
            <w:pPr>
              <w:spacing w:line="300" w:lineRule="exact"/>
              <w:ind w:left="-107" w:leftChars="-50" w:right="-107" w:rightChars="-50"/>
              <w:jc w:val="center"/>
              <w:rPr>
                <w:rFonts w:eastAsia="宋体"/>
                <w:sz w:val="21"/>
              </w:rPr>
            </w:pPr>
          </w:p>
        </w:tc>
        <w:tc>
          <w:tcPr>
            <w:tcW w:w="629" w:type="dxa"/>
            <w:noWrap w:val="0"/>
            <w:vAlign w:val="center"/>
          </w:tcPr>
          <w:p w14:paraId="2137D197">
            <w:pPr>
              <w:spacing w:line="300" w:lineRule="exact"/>
              <w:ind w:left="-107" w:leftChars="-50" w:right="-107" w:rightChars="-50"/>
              <w:jc w:val="center"/>
              <w:rPr>
                <w:rFonts w:eastAsia="宋体"/>
                <w:sz w:val="21"/>
              </w:rPr>
            </w:pPr>
          </w:p>
        </w:tc>
        <w:tc>
          <w:tcPr>
            <w:tcW w:w="672" w:type="dxa"/>
            <w:noWrap w:val="0"/>
            <w:vAlign w:val="center"/>
          </w:tcPr>
          <w:p w14:paraId="4853147E">
            <w:pPr>
              <w:spacing w:line="300" w:lineRule="exact"/>
              <w:ind w:left="-107" w:leftChars="-50" w:right="-107" w:rightChars="-50"/>
              <w:jc w:val="center"/>
              <w:rPr>
                <w:rFonts w:eastAsia="宋体"/>
                <w:sz w:val="21"/>
              </w:rPr>
            </w:pPr>
          </w:p>
        </w:tc>
        <w:tc>
          <w:tcPr>
            <w:tcW w:w="873" w:type="dxa"/>
            <w:noWrap w:val="0"/>
            <w:vAlign w:val="center"/>
          </w:tcPr>
          <w:p w14:paraId="7CEF2C30">
            <w:pPr>
              <w:spacing w:line="300" w:lineRule="exact"/>
              <w:ind w:left="-107" w:leftChars="-50" w:right="-107" w:rightChars="-50"/>
              <w:jc w:val="center"/>
              <w:rPr>
                <w:rFonts w:eastAsia="宋体"/>
                <w:sz w:val="21"/>
              </w:rPr>
            </w:pPr>
          </w:p>
        </w:tc>
        <w:tc>
          <w:tcPr>
            <w:tcW w:w="876" w:type="dxa"/>
            <w:noWrap w:val="0"/>
            <w:vAlign w:val="center"/>
          </w:tcPr>
          <w:p w14:paraId="6C50F9A8">
            <w:pPr>
              <w:spacing w:line="300" w:lineRule="exact"/>
              <w:ind w:left="-107" w:leftChars="-50" w:right="-107" w:rightChars="-50"/>
              <w:jc w:val="center"/>
              <w:rPr>
                <w:rFonts w:eastAsia="宋体"/>
                <w:sz w:val="21"/>
              </w:rPr>
            </w:pPr>
          </w:p>
        </w:tc>
        <w:tc>
          <w:tcPr>
            <w:tcW w:w="873" w:type="dxa"/>
            <w:noWrap w:val="0"/>
            <w:vAlign w:val="center"/>
          </w:tcPr>
          <w:p w14:paraId="0B7AB728">
            <w:pPr>
              <w:spacing w:line="300" w:lineRule="exact"/>
              <w:ind w:left="-107" w:leftChars="-50" w:right="-107" w:rightChars="-50"/>
              <w:jc w:val="center"/>
              <w:rPr>
                <w:rFonts w:eastAsia="宋体"/>
                <w:sz w:val="21"/>
              </w:rPr>
            </w:pPr>
          </w:p>
        </w:tc>
        <w:tc>
          <w:tcPr>
            <w:tcW w:w="876" w:type="dxa"/>
            <w:noWrap w:val="0"/>
            <w:vAlign w:val="center"/>
          </w:tcPr>
          <w:p w14:paraId="6E1B47A4">
            <w:pPr>
              <w:spacing w:line="300" w:lineRule="exact"/>
              <w:ind w:left="-107" w:leftChars="-50" w:right="-107" w:rightChars="-50"/>
              <w:jc w:val="center"/>
              <w:rPr>
                <w:rFonts w:eastAsia="宋体"/>
                <w:sz w:val="21"/>
              </w:rPr>
            </w:pPr>
          </w:p>
        </w:tc>
        <w:tc>
          <w:tcPr>
            <w:tcW w:w="873" w:type="dxa"/>
            <w:noWrap w:val="0"/>
            <w:vAlign w:val="center"/>
          </w:tcPr>
          <w:p w14:paraId="266375F0">
            <w:pPr>
              <w:spacing w:line="300" w:lineRule="exact"/>
              <w:ind w:left="-107" w:leftChars="-50" w:right="-107" w:rightChars="-50"/>
              <w:jc w:val="center"/>
              <w:rPr>
                <w:rFonts w:eastAsia="宋体"/>
                <w:sz w:val="21"/>
              </w:rPr>
            </w:pPr>
          </w:p>
        </w:tc>
        <w:tc>
          <w:tcPr>
            <w:tcW w:w="876" w:type="dxa"/>
            <w:noWrap w:val="0"/>
            <w:vAlign w:val="center"/>
          </w:tcPr>
          <w:p w14:paraId="4D5C69DC">
            <w:pPr>
              <w:spacing w:line="300" w:lineRule="exact"/>
              <w:ind w:left="-107" w:leftChars="-50" w:right="-107" w:rightChars="-50"/>
              <w:jc w:val="center"/>
              <w:rPr>
                <w:rFonts w:eastAsia="宋体"/>
                <w:sz w:val="21"/>
              </w:rPr>
            </w:pPr>
          </w:p>
        </w:tc>
        <w:tc>
          <w:tcPr>
            <w:tcW w:w="873" w:type="dxa"/>
            <w:noWrap w:val="0"/>
            <w:vAlign w:val="center"/>
          </w:tcPr>
          <w:p w14:paraId="3ADA7792">
            <w:pPr>
              <w:spacing w:line="300" w:lineRule="exact"/>
              <w:ind w:left="-107" w:leftChars="-50" w:right="-107" w:rightChars="-50"/>
              <w:jc w:val="center"/>
              <w:rPr>
                <w:rFonts w:eastAsia="宋体"/>
                <w:sz w:val="21"/>
              </w:rPr>
            </w:pPr>
          </w:p>
        </w:tc>
        <w:tc>
          <w:tcPr>
            <w:tcW w:w="876" w:type="dxa"/>
            <w:noWrap w:val="0"/>
            <w:vAlign w:val="center"/>
          </w:tcPr>
          <w:p w14:paraId="572BE088">
            <w:pPr>
              <w:spacing w:line="300" w:lineRule="exact"/>
              <w:ind w:left="-107" w:leftChars="-50" w:right="-107" w:rightChars="-50"/>
              <w:jc w:val="center"/>
              <w:rPr>
                <w:rFonts w:eastAsia="宋体"/>
                <w:sz w:val="21"/>
              </w:rPr>
            </w:pPr>
          </w:p>
        </w:tc>
        <w:tc>
          <w:tcPr>
            <w:tcW w:w="873" w:type="dxa"/>
            <w:noWrap w:val="0"/>
            <w:vAlign w:val="center"/>
          </w:tcPr>
          <w:p w14:paraId="6A017F1C">
            <w:pPr>
              <w:spacing w:line="300" w:lineRule="exact"/>
              <w:ind w:left="-107" w:leftChars="-50" w:right="-107" w:rightChars="-50"/>
              <w:jc w:val="center"/>
              <w:rPr>
                <w:rFonts w:eastAsia="宋体"/>
                <w:sz w:val="21"/>
              </w:rPr>
            </w:pPr>
          </w:p>
        </w:tc>
        <w:tc>
          <w:tcPr>
            <w:tcW w:w="876" w:type="dxa"/>
            <w:noWrap w:val="0"/>
            <w:vAlign w:val="center"/>
          </w:tcPr>
          <w:p w14:paraId="401AC073">
            <w:pPr>
              <w:spacing w:line="300" w:lineRule="exact"/>
              <w:ind w:left="-107" w:leftChars="-50" w:right="-107" w:rightChars="-50"/>
              <w:jc w:val="center"/>
              <w:rPr>
                <w:rFonts w:eastAsia="宋体"/>
                <w:sz w:val="21"/>
              </w:rPr>
            </w:pPr>
          </w:p>
        </w:tc>
        <w:tc>
          <w:tcPr>
            <w:tcW w:w="916" w:type="dxa"/>
            <w:noWrap w:val="0"/>
            <w:vAlign w:val="center"/>
          </w:tcPr>
          <w:p w14:paraId="4D146D5F">
            <w:pPr>
              <w:spacing w:line="300" w:lineRule="exact"/>
              <w:ind w:left="-107" w:leftChars="-50" w:right="-107" w:rightChars="-50"/>
              <w:jc w:val="center"/>
              <w:rPr>
                <w:rFonts w:eastAsia="宋体"/>
                <w:sz w:val="21"/>
              </w:rPr>
            </w:pPr>
          </w:p>
        </w:tc>
        <w:tc>
          <w:tcPr>
            <w:tcW w:w="817" w:type="dxa"/>
            <w:noWrap w:val="0"/>
            <w:vAlign w:val="center"/>
          </w:tcPr>
          <w:p w14:paraId="3C46C9C6">
            <w:pPr>
              <w:spacing w:line="300" w:lineRule="exact"/>
              <w:ind w:left="-107" w:leftChars="-50" w:right="-107" w:rightChars="-50"/>
              <w:jc w:val="center"/>
              <w:rPr>
                <w:rFonts w:eastAsia="宋体"/>
                <w:sz w:val="21"/>
              </w:rPr>
            </w:pPr>
          </w:p>
        </w:tc>
      </w:tr>
      <w:tr w14:paraId="408F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4" w:type="dxa"/>
            <w:noWrap w:val="0"/>
            <w:vAlign w:val="center"/>
          </w:tcPr>
          <w:p w14:paraId="1DC815A5">
            <w:pPr>
              <w:spacing w:line="300" w:lineRule="exact"/>
              <w:ind w:left="-107" w:leftChars="-50" w:right="-107" w:rightChars="-50"/>
              <w:jc w:val="center"/>
              <w:rPr>
                <w:rFonts w:eastAsia="宋体"/>
                <w:sz w:val="21"/>
              </w:rPr>
            </w:pPr>
          </w:p>
        </w:tc>
        <w:tc>
          <w:tcPr>
            <w:tcW w:w="890" w:type="dxa"/>
            <w:noWrap w:val="0"/>
            <w:vAlign w:val="center"/>
          </w:tcPr>
          <w:p w14:paraId="4930F355">
            <w:pPr>
              <w:spacing w:line="300" w:lineRule="exact"/>
              <w:ind w:left="-107" w:leftChars="-50" w:right="-107" w:rightChars="-50"/>
              <w:jc w:val="center"/>
              <w:rPr>
                <w:rFonts w:eastAsia="宋体"/>
                <w:sz w:val="21"/>
              </w:rPr>
            </w:pPr>
          </w:p>
        </w:tc>
        <w:tc>
          <w:tcPr>
            <w:tcW w:w="890" w:type="dxa"/>
            <w:noWrap w:val="0"/>
            <w:vAlign w:val="center"/>
          </w:tcPr>
          <w:p w14:paraId="472DED21">
            <w:pPr>
              <w:spacing w:line="300" w:lineRule="exact"/>
              <w:ind w:left="-107" w:leftChars="-50" w:right="-107" w:rightChars="-50"/>
              <w:jc w:val="center"/>
              <w:rPr>
                <w:rFonts w:eastAsia="宋体"/>
                <w:sz w:val="21"/>
              </w:rPr>
            </w:pPr>
          </w:p>
        </w:tc>
        <w:tc>
          <w:tcPr>
            <w:tcW w:w="629" w:type="dxa"/>
            <w:noWrap w:val="0"/>
            <w:vAlign w:val="center"/>
          </w:tcPr>
          <w:p w14:paraId="1D2ABBE3">
            <w:pPr>
              <w:spacing w:line="300" w:lineRule="exact"/>
              <w:ind w:left="-107" w:leftChars="-50" w:right="-107" w:rightChars="-50"/>
              <w:jc w:val="center"/>
              <w:rPr>
                <w:rFonts w:eastAsia="宋体"/>
                <w:sz w:val="21"/>
              </w:rPr>
            </w:pPr>
          </w:p>
        </w:tc>
        <w:tc>
          <w:tcPr>
            <w:tcW w:w="672" w:type="dxa"/>
            <w:noWrap w:val="0"/>
            <w:vAlign w:val="center"/>
          </w:tcPr>
          <w:p w14:paraId="1DFB2FFA">
            <w:pPr>
              <w:spacing w:line="300" w:lineRule="exact"/>
              <w:ind w:left="-107" w:leftChars="-50" w:right="-107" w:rightChars="-50"/>
              <w:jc w:val="center"/>
              <w:rPr>
                <w:rFonts w:eastAsia="宋体"/>
                <w:sz w:val="21"/>
              </w:rPr>
            </w:pPr>
          </w:p>
        </w:tc>
        <w:tc>
          <w:tcPr>
            <w:tcW w:w="873" w:type="dxa"/>
            <w:noWrap w:val="0"/>
            <w:vAlign w:val="center"/>
          </w:tcPr>
          <w:p w14:paraId="35999828">
            <w:pPr>
              <w:spacing w:line="300" w:lineRule="exact"/>
              <w:ind w:left="-107" w:leftChars="-50" w:right="-107" w:rightChars="-50"/>
              <w:jc w:val="center"/>
              <w:rPr>
                <w:rFonts w:eastAsia="宋体"/>
                <w:sz w:val="21"/>
              </w:rPr>
            </w:pPr>
          </w:p>
        </w:tc>
        <w:tc>
          <w:tcPr>
            <w:tcW w:w="876" w:type="dxa"/>
            <w:noWrap w:val="0"/>
            <w:vAlign w:val="center"/>
          </w:tcPr>
          <w:p w14:paraId="5116C4D4">
            <w:pPr>
              <w:spacing w:line="300" w:lineRule="exact"/>
              <w:ind w:left="-107" w:leftChars="-50" w:right="-107" w:rightChars="-50"/>
              <w:jc w:val="center"/>
              <w:rPr>
                <w:rFonts w:eastAsia="宋体"/>
                <w:sz w:val="21"/>
              </w:rPr>
            </w:pPr>
          </w:p>
        </w:tc>
        <w:tc>
          <w:tcPr>
            <w:tcW w:w="873" w:type="dxa"/>
            <w:noWrap w:val="0"/>
            <w:vAlign w:val="center"/>
          </w:tcPr>
          <w:p w14:paraId="03D25F8D">
            <w:pPr>
              <w:spacing w:line="300" w:lineRule="exact"/>
              <w:ind w:left="-107" w:leftChars="-50" w:right="-107" w:rightChars="-50"/>
              <w:jc w:val="center"/>
              <w:rPr>
                <w:rFonts w:eastAsia="宋体"/>
                <w:sz w:val="21"/>
              </w:rPr>
            </w:pPr>
          </w:p>
        </w:tc>
        <w:tc>
          <w:tcPr>
            <w:tcW w:w="876" w:type="dxa"/>
            <w:noWrap w:val="0"/>
            <w:vAlign w:val="center"/>
          </w:tcPr>
          <w:p w14:paraId="7ADC477C">
            <w:pPr>
              <w:spacing w:line="300" w:lineRule="exact"/>
              <w:ind w:left="-107" w:leftChars="-50" w:right="-107" w:rightChars="-50"/>
              <w:jc w:val="center"/>
              <w:rPr>
                <w:rFonts w:eastAsia="宋体"/>
                <w:sz w:val="21"/>
              </w:rPr>
            </w:pPr>
          </w:p>
        </w:tc>
        <w:tc>
          <w:tcPr>
            <w:tcW w:w="873" w:type="dxa"/>
            <w:noWrap w:val="0"/>
            <w:vAlign w:val="center"/>
          </w:tcPr>
          <w:p w14:paraId="7ACD75D5">
            <w:pPr>
              <w:spacing w:line="300" w:lineRule="exact"/>
              <w:ind w:left="-107" w:leftChars="-50" w:right="-107" w:rightChars="-50"/>
              <w:jc w:val="center"/>
              <w:rPr>
                <w:rFonts w:eastAsia="宋体"/>
                <w:sz w:val="21"/>
              </w:rPr>
            </w:pPr>
          </w:p>
        </w:tc>
        <w:tc>
          <w:tcPr>
            <w:tcW w:w="876" w:type="dxa"/>
            <w:noWrap w:val="0"/>
            <w:vAlign w:val="center"/>
          </w:tcPr>
          <w:p w14:paraId="0F887243">
            <w:pPr>
              <w:spacing w:line="300" w:lineRule="exact"/>
              <w:ind w:left="-107" w:leftChars="-50" w:right="-107" w:rightChars="-50"/>
              <w:jc w:val="center"/>
              <w:rPr>
                <w:rFonts w:eastAsia="宋体"/>
                <w:sz w:val="21"/>
              </w:rPr>
            </w:pPr>
          </w:p>
        </w:tc>
        <w:tc>
          <w:tcPr>
            <w:tcW w:w="873" w:type="dxa"/>
            <w:noWrap w:val="0"/>
            <w:vAlign w:val="center"/>
          </w:tcPr>
          <w:p w14:paraId="6BD58DFD">
            <w:pPr>
              <w:spacing w:line="300" w:lineRule="exact"/>
              <w:ind w:left="-107" w:leftChars="-50" w:right="-107" w:rightChars="-50"/>
              <w:jc w:val="center"/>
              <w:rPr>
                <w:rFonts w:eastAsia="宋体"/>
                <w:sz w:val="21"/>
              </w:rPr>
            </w:pPr>
          </w:p>
        </w:tc>
        <w:tc>
          <w:tcPr>
            <w:tcW w:w="876" w:type="dxa"/>
            <w:noWrap w:val="0"/>
            <w:vAlign w:val="center"/>
          </w:tcPr>
          <w:p w14:paraId="5FB9C3CF">
            <w:pPr>
              <w:spacing w:line="300" w:lineRule="exact"/>
              <w:ind w:left="-107" w:leftChars="-50" w:right="-107" w:rightChars="-50"/>
              <w:jc w:val="center"/>
              <w:rPr>
                <w:rFonts w:eastAsia="宋体"/>
                <w:sz w:val="21"/>
              </w:rPr>
            </w:pPr>
          </w:p>
        </w:tc>
        <w:tc>
          <w:tcPr>
            <w:tcW w:w="873" w:type="dxa"/>
            <w:noWrap w:val="0"/>
            <w:vAlign w:val="center"/>
          </w:tcPr>
          <w:p w14:paraId="48D2901C">
            <w:pPr>
              <w:spacing w:line="300" w:lineRule="exact"/>
              <w:ind w:left="-107" w:leftChars="-50" w:right="-107" w:rightChars="-50"/>
              <w:jc w:val="center"/>
              <w:rPr>
                <w:rFonts w:eastAsia="宋体"/>
                <w:sz w:val="21"/>
              </w:rPr>
            </w:pPr>
          </w:p>
        </w:tc>
        <w:tc>
          <w:tcPr>
            <w:tcW w:w="876" w:type="dxa"/>
            <w:noWrap w:val="0"/>
            <w:vAlign w:val="center"/>
          </w:tcPr>
          <w:p w14:paraId="738501C3">
            <w:pPr>
              <w:spacing w:line="300" w:lineRule="exact"/>
              <w:ind w:left="-107" w:leftChars="-50" w:right="-107" w:rightChars="-50"/>
              <w:jc w:val="center"/>
              <w:rPr>
                <w:rFonts w:eastAsia="宋体"/>
                <w:sz w:val="21"/>
              </w:rPr>
            </w:pPr>
          </w:p>
        </w:tc>
        <w:tc>
          <w:tcPr>
            <w:tcW w:w="916" w:type="dxa"/>
            <w:noWrap w:val="0"/>
            <w:vAlign w:val="center"/>
          </w:tcPr>
          <w:p w14:paraId="18BA9121">
            <w:pPr>
              <w:spacing w:line="300" w:lineRule="exact"/>
              <w:ind w:left="-107" w:leftChars="-50" w:right="-107" w:rightChars="-50"/>
              <w:jc w:val="center"/>
              <w:rPr>
                <w:rFonts w:eastAsia="宋体"/>
                <w:sz w:val="21"/>
              </w:rPr>
            </w:pPr>
          </w:p>
        </w:tc>
        <w:tc>
          <w:tcPr>
            <w:tcW w:w="817" w:type="dxa"/>
            <w:noWrap w:val="0"/>
            <w:vAlign w:val="center"/>
          </w:tcPr>
          <w:p w14:paraId="347541E3">
            <w:pPr>
              <w:spacing w:line="300" w:lineRule="exact"/>
              <w:ind w:left="-107" w:leftChars="-50" w:right="-107" w:rightChars="-50"/>
              <w:jc w:val="center"/>
              <w:rPr>
                <w:rFonts w:eastAsia="宋体"/>
                <w:sz w:val="21"/>
              </w:rPr>
            </w:pPr>
          </w:p>
        </w:tc>
      </w:tr>
      <w:tr w14:paraId="6AF9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4" w:type="dxa"/>
            <w:noWrap w:val="0"/>
            <w:vAlign w:val="center"/>
          </w:tcPr>
          <w:p w14:paraId="37CD85DB">
            <w:pPr>
              <w:spacing w:line="300" w:lineRule="exact"/>
              <w:ind w:left="-107" w:leftChars="-50" w:right="-107" w:rightChars="-50"/>
              <w:jc w:val="center"/>
              <w:rPr>
                <w:rFonts w:eastAsia="宋体"/>
                <w:sz w:val="21"/>
              </w:rPr>
            </w:pPr>
          </w:p>
        </w:tc>
        <w:tc>
          <w:tcPr>
            <w:tcW w:w="890" w:type="dxa"/>
            <w:noWrap w:val="0"/>
            <w:vAlign w:val="center"/>
          </w:tcPr>
          <w:p w14:paraId="32A88C77">
            <w:pPr>
              <w:spacing w:line="300" w:lineRule="exact"/>
              <w:ind w:left="-107" w:leftChars="-50" w:right="-107" w:rightChars="-50"/>
              <w:jc w:val="center"/>
              <w:rPr>
                <w:rFonts w:eastAsia="宋体"/>
                <w:sz w:val="21"/>
              </w:rPr>
            </w:pPr>
          </w:p>
        </w:tc>
        <w:tc>
          <w:tcPr>
            <w:tcW w:w="890" w:type="dxa"/>
            <w:noWrap w:val="0"/>
            <w:vAlign w:val="center"/>
          </w:tcPr>
          <w:p w14:paraId="41558622">
            <w:pPr>
              <w:spacing w:line="300" w:lineRule="exact"/>
              <w:ind w:left="-107" w:leftChars="-50" w:right="-107" w:rightChars="-50"/>
              <w:jc w:val="center"/>
              <w:rPr>
                <w:rFonts w:eastAsia="宋体"/>
                <w:sz w:val="21"/>
              </w:rPr>
            </w:pPr>
          </w:p>
        </w:tc>
        <w:tc>
          <w:tcPr>
            <w:tcW w:w="629" w:type="dxa"/>
            <w:noWrap w:val="0"/>
            <w:vAlign w:val="center"/>
          </w:tcPr>
          <w:p w14:paraId="665DD8B0">
            <w:pPr>
              <w:spacing w:line="300" w:lineRule="exact"/>
              <w:ind w:left="-107" w:leftChars="-50" w:right="-107" w:rightChars="-50"/>
              <w:jc w:val="center"/>
              <w:rPr>
                <w:rFonts w:eastAsia="宋体"/>
                <w:sz w:val="21"/>
              </w:rPr>
            </w:pPr>
          </w:p>
        </w:tc>
        <w:tc>
          <w:tcPr>
            <w:tcW w:w="672" w:type="dxa"/>
            <w:noWrap w:val="0"/>
            <w:vAlign w:val="center"/>
          </w:tcPr>
          <w:p w14:paraId="0700A981">
            <w:pPr>
              <w:spacing w:line="300" w:lineRule="exact"/>
              <w:ind w:left="-107" w:leftChars="-50" w:right="-107" w:rightChars="-50"/>
              <w:jc w:val="center"/>
              <w:rPr>
                <w:rFonts w:eastAsia="宋体"/>
                <w:sz w:val="21"/>
              </w:rPr>
            </w:pPr>
          </w:p>
        </w:tc>
        <w:tc>
          <w:tcPr>
            <w:tcW w:w="873" w:type="dxa"/>
            <w:noWrap w:val="0"/>
            <w:vAlign w:val="center"/>
          </w:tcPr>
          <w:p w14:paraId="3D37F45A">
            <w:pPr>
              <w:spacing w:line="300" w:lineRule="exact"/>
              <w:ind w:left="-107" w:leftChars="-50" w:right="-107" w:rightChars="-50"/>
              <w:jc w:val="center"/>
              <w:rPr>
                <w:rFonts w:eastAsia="宋体"/>
                <w:sz w:val="21"/>
              </w:rPr>
            </w:pPr>
          </w:p>
        </w:tc>
        <w:tc>
          <w:tcPr>
            <w:tcW w:w="876" w:type="dxa"/>
            <w:noWrap w:val="0"/>
            <w:vAlign w:val="center"/>
          </w:tcPr>
          <w:p w14:paraId="3FADF4B1">
            <w:pPr>
              <w:spacing w:line="300" w:lineRule="exact"/>
              <w:ind w:left="-107" w:leftChars="-50" w:right="-107" w:rightChars="-50"/>
              <w:jc w:val="center"/>
              <w:rPr>
                <w:rFonts w:eastAsia="宋体"/>
                <w:sz w:val="21"/>
              </w:rPr>
            </w:pPr>
          </w:p>
        </w:tc>
        <w:tc>
          <w:tcPr>
            <w:tcW w:w="873" w:type="dxa"/>
            <w:noWrap w:val="0"/>
            <w:vAlign w:val="center"/>
          </w:tcPr>
          <w:p w14:paraId="33C5AD4F">
            <w:pPr>
              <w:spacing w:line="300" w:lineRule="exact"/>
              <w:ind w:left="-107" w:leftChars="-50" w:right="-107" w:rightChars="-50"/>
              <w:jc w:val="center"/>
              <w:rPr>
                <w:rFonts w:eastAsia="宋体"/>
                <w:sz w:val="21"/>
              </w:rPr>
            </w:pPr>
          </w:p>
        </w:tc>
        <w:tc>
          <w:tcPr>
            <w:tcW w:w="876" w:type="dxa"/>
            <w:noWrap w:val="0"/>
            <w:vAlign w:val="center"/>
          </w:tcPr>
          <w:p w14:paraId="7D6B8BCD">
            <w:pPr>
              <w:spacing w:line="300" w:lineRule="exact"/>
              <w:ind w:left="-107" w:leftChars="-50" w:right="-107" w:rightChars="-50"/>
              <w:jc w:val="center"/>
              <w:rPr>
                <w:rFonts w:eastAsia="宋体"/>
                <w:sz w:val="21"/>
              </w:rPr>
            </w:pPr>
          </w:p>
        </w:tc>
        <w:tc>
          <w:tcPr>
            <w:tcW w:w="873" w:type="dxa"/>
            <w:noWrap w:val="0"/>
            <w:vAlign w:val="center"/>
          </w:tcPr>
          <w:p w14:paraId="7C56E3B0">
            <w:pPr>
              <w:spacing w:line="300" w:lineRule="exact"/>
              <w:ind w:left="-107" w:leftChars="-50" w:right="-107" w:rightChars="-50"/>
              <w:jc w:val="center"/>
              <w:rPr>
                <w:rFonts w:eastAsia="宋体"/>
                <w:sz w:val="21"/>
              </w:rPr>
            </w:pPr>
          </w:p>
        </w:tc>
        <w:tc>
          <w:tcPr>
            <w:tcW w:w="876" w:type="dxa"/>
            <w:noWrap w:val="0"/>
            <w:vAlign w:val="center"/>
          </w:tcPr>
          <w:p w14:paraId="66DEB0FD">
            <w:pPr>
              <w:spacing w:line="300" w:lineRule="exact"/>
              <w:ind w:left="-107" w:leftChars="-50" w:right="-107" w:rightChars="-50"/>
              <w:jc w:val="center"/>
              <w:rPr>
                <w:rFonts w:eastAsia="宋体"/>
                <w:sz w:val="21"/>
              </w:rPr>
            </w:pPr>
          </w:p>
        </w:tc>
        <w:tc>
          <w:tcPr>
            <w:tcW w:w="873" w:type="dxa"/>
            <w:noWrap w:val="0"/>
            <w:vAlign w:val="center"/>
          </w:tcPr>
          <w:p w14:paraId="75A54912">
            <w:pPr>
              <w:spacing w:line="300" w:lineRule="exact"/>
              <w:ind w:left="-107" w:leftChars="-50" w:right="-107" w:rightChars="-50"/>
              <w:jc w:val="center"/>
              <w:rPr>
                <w:rFonts w:eastAsia="宋体"/>
                <w:sz w:val="21"/>
              </w:rPr>
            </w:pPr>
          </w:p>
        </w:tc>
        <w:tc>
          <w:tcPr>
            <w:tcW w:w="876" w:type="dxa"/>
            <w:noWrap w:val="0"/>
            <w:vAlign w:val="center"/>
          </w:tcPr>
          <w:p w14:paraId="030BE5CD">
            <w:pPr>
              <w:spacing w:line="300" w:lineRule="exact"/>
              <w:ind w:left="-107" w:leftChars="-50" w:right="-107" w:rightChars="-50"/>
              <w:jc w:val="center"/>
              <w:rPr>
                <w:rFonts w:eastAsia="宋体"/>
                <w:sz w:val="21"/>
              </w:rPr>
            </w:pPr>
          </w:p>
        </w:tc>
        <w:tc>
          <w:tcPr>
            <w:tcW w:w="873" w:type="dxa"/>
            <w:noWrap w:val="0"/>
            <w:vAlign w:val="center"/>
          </w:tcPr>
          <w:p w14:paraId="57C67C28">
            <w:pPr>
              <w:spacing w:line="300" w:lineRule="exact"/>
              <w:ind w:left="-107" w:leftChars="-50" w:right="-107" w:rightChars="-50"/>
              <w:jc w:val="center"/>
              <w:rPr>
                <w:rFonts w:eastAsia="宋体"/>
                <w:sz w:val="21"/>
              </w:rPr>
            </w:pPr>
          </w:p>
        </w:tc>
        <w:tc>
          <w:tcPr>
            <w:tcW w:w="876" w:type="dxa"/>
            <w:noWrap w:val="0"/>
            <w:vAlign w:val="center"/>
          </w:tcPr>
          <w:p w14:paraId="48ED144F">
            <w:pPr>
              <w:spacing w:line="300" w:lineRule="exact"/>
              <w:ind w:left="-107" w:leftChars="-50" w:right="-107" w:rightChars="-50"/>
              <w:jc w:val="center"/>
              <w:rPr>
                <w:rFonts w:eastAsia="宋体"/>
                <w:sz w:val="21"/>
              </w:rPr>
            </w:pPr>
          </w:p>
        </w:tc>
        <w:tc>
          <w:tcPr>
            <w:tcW w:w="916" w:type="dxa"/>
            <w:noWrap w:val="0"/>
            <w:vAlign w:val="center"/>
          </w:tcPr>
          <w:p w14:paraId="3F458874">
            <w:pPr>
              <w:spacing w:line="300" w:lineRule="exact"/>
              <w:ind w:left="-107" w:leftChars="-50" w:right="-107" w:rightChars="-50"/>
              <w:jc w:val="center"/>
              <w:rPr>
                <w:rFonts w:eastAsia="宋体"/>
                <w:sz w:val="21"/>
              </w:rPr>
            </w:pPr>
          </w:p>
        </w:tc>
        <w:tc>
          <w:tcPr>
            <w:tcW w:w="817" w:type="dxa"/>
            <w:noWrap w:val="0"/>
            <w:vAlign w:val="center"/>
          </w:tcPr>
          <w:p w14:paraId="728A0102">
            <w:pPr>
              <w:spacing w:line="300" w:lineRule="exact"/>
              <w:ind w:left="-107" w:leftChars="-50" w:right="-107" w:rightChars="-50"/>
              <w:jc w:val="center"/>
              <w:rPr>
                <w:rFonts w:eastAsia="宋体"/>
                <w:sz w:val="21"/>
              </w:rPr>
            </w:pPr>
          </w:p>
        </w:tc>
      </w:tr>
      <w:tr w14:paraId="4FCD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4" w:type="dxa"/>
            <w:noWrap w:val="0"/>
            <w:vAlign w:val="center"/>
          </w:tcPr>
          <w:p w14:paraId="7B8B8896">
            <w:pPr>
              <w:spacing w:line="300" w:lineRule="exact"/>
              <w:ind w:left="-107" w:leftChars="-50" w:right="-107" w:rightChars="-50"/>
              <w:jc w:val="center"/>
              <w:rPr>
                <w:rFonts w:eastAsia="宋体"/>
                <w:sz w:val="21"/>
              </w:rPr>
            </w:pPr>
          </w:p>
        </w:tc>
        <w:tc>
          <w:tcPr>
            <w:tcW w:w="890" w:type="dxa"/>
            <w:noWrap w:val="0"/>
            <w:vAlign w:val="center"/>
          </w:tcPr>
          <w:p w14:paraId="183EA035">
            <w:pPr>
              <w:spacing w:line="300" w:lineRule="exact"/>
              <w:ind w:left="-107" w:leftChars="-50" w:right="-107" w:rightChars="-50"/>
              <w:jc w:val="center"/>
              <w:rPr>
                <w:rFonts w:eastAsia="宋体"/>
                <w:sz w:val="21"/>
              </w:rPr>
            </w:pPr>
          </w:p>
        </w:tc>
        <w:tc>
          <w:tcPr>
            <w:tcW w:w="890" w:type="dxa"/>
            <w:noWrap w:val="0"/>
            <w:vAlign w:val="center"/>
          </w:tcPr>
          <w:p w14:paraId="2690BC19">
            <w:pPr>
              <w:spacing w:line="300" w:lineRule="exact"/>
              <w:ind w:left="-107" w:leftChars="-50" w:right="-107" w:rightChars="-50"/>
              <w:jc w:val="center"/>
              <w:rPr>
                <w:rFonts w:eastAsia="宋体"/>
                <w:sz w:val="21"/>
              </w:rPr>
            </w:pPr>
          </w:p>
        </w:tc>
        <w:tc>
          <w:tcPr>
            <w:tcW w:w="629" w:type="dxa"/>
            <w:noWrap w:val="0"/>
            <w:vAlign w:val="center"/>
          </w:tcPr>
          <w:p w14:paraId="2C63C038">
            <w:pPr>
              <w:spacing w:line="300" w:lineRule="exact"/>
              <w:ind w:left="-107" w:leftChars="-50" w:right="-107" w:rightChars="-50"/>
              <w:jc w:val="center"/>
              <w:rPr>
                <w:rFonts w:eastAsia="宋体"/>
                <w:sz w:val="21"/>
              </w:rPr>
            </w:pPr>
          </w:p>
        </w:tc>
        <w:tc>
          <w:tcPr>
            <w:tcW w:w="672" w:type="dxa"/>
            <w:noWrap w:val="0"/>
            <w:vAlign w:val="center"/>
          </w:tcPr>
          <w:p w14:paraId="66513863">
            <w:pPr>
              <w:spacing w:line="300" w:lineRule="exact"/>
              <w:ind w:left="-107" w:leftChars="-50" w:right="-107" w:rightChars="-50"/>
              <w:jc w:val="center"/>
              <w:rPr>
                <w:rFonts w:eastAsia="宋体"/>
                <w:sz w:val="21"/>
              </w:rPr>
            </w:pPr>
          </w:p>
        </w:tc>
        <w:tc>
          <w:tcPr>
            <w:tcW w:w="873" w:type="dxa"/>
            <w:noWrap w:val="0"/>
            <w:vAlign w:val="center"/>
          </w:tcPr>
          <w:p w14:paraId="2D09DE42">
            <w:pPr>
              <w:spacing w:line="300" w:lineRule="exact"/>
              <w:ind w:left="-107" w:leftChars="-50" w:right="-107" w:rightChars="-50"/>
              <w:jc w:val="center"/>
              <w:rPr>
                <w:rFonts w:eastAsia="宋体"/>
                <w:sz w:val="21"/>
              </w:rPr>
            </w:pPr>
          </w:p>
        </w:tc>
        <w:tc>
          <w:tcPr>
            <w:tcW w:w="876" w:type="dxa"/>
            <w:noWrap w:val="0"/>
            <w:vAlign w:val="center"/>
          </w:tcPr>
          <w:p w14:paraId="00042D38">
            <w:pPr>
              <w:spacing w:line="300" w:lineRule="exact"/>
              <w:ind w:left="-107" w:leftChars="-50" w:right="-107" w:rightChars="-50"/>
              <w:jc w:val="center"/>
              <w:rPr>
                <w:rFonts w:eastAsia="宋体"/>
                <w:sz w:val="21"/>
              </w:rPr>
            </w:pPr>
          </w:p>
        </w:tc>
        <w:tc>
          <w:tcPr>
            <w:tcW w:w="873" w:type="dxa"/>
            <w:noWrap w:val="0"/>
            <w:vAlign w:val="center"/>
          </w:tcPr>
          <w:p w14:paraId="3E0B4F43">
            <w:pPr>
              <w:spacing w:line="300" w:lineRule="exact"/>
              <w:ind w:left="-107" w:leftChars="-50" w:right="-107" w:rightChars="-50"/>
              <w:jc w:val="center"/>
              <w:rPr>
                <w:rFonts w:eastAsia="宋体"/>
                <w:sz w:val="21"/>
              </w:rPr>
            </w:pPr>
          </w:p>
        </w:tc>
        <w:tc>
          <w:tcPr>
            <w:tcW w:w="876" w:type="dxa"/>
            <w:noWrap w:val="0"/>
            <w:vAlign w:val="center"/>
          </w:tcPr>
          <w:p w14:paraId="795F7EC6">
            <w:pPr>
              <w:spacing w:line="300" w:lineRule="exact"/>
              <w:ind w:left="-107" w:leftChars="-50" w:right="-107" w:rightChars="-50"/>
              <w:jc w:val="center"/>
              <w:rPr>
                <w:rFonts w:eastAsia="宋体"/>
                <w:sz w:val="21"/>
              </w:rPr>
            </w:pPr>
          </w:p>
        </w:tc>
        <w:tc>
          <w:tcPr>
            <w:tcW w:w="873" w:type="dxa"/>
            <w:noWrap w:val="0"/>
            <w:vAlign w:val="center"/>
          </w:tcPr>
          <w:p w14:paraId="081A6FAF">
            <w:pPr>
              <w:spacing w:line="300" w:lineRule="exact"/>
              <w:ind w:left="-107" w:leftChars="-50" w:right="-107" w:rightChars="-50"/>
              <w:jc w:val="center"/>
              <w:rPr>
                <w:rFonts w:eastAsia="宋体"/>
                <w:sz w:val="21"/>
              </w:rPr>
            </w:pPr>
          </w:p>
        </w:tc>
        <w:tc>
          <w:tcPr>
            <w:tcW w:w="876" w:type="dxa"/>
            <w:noWrap w:val="0"/>
            <w:vAlign w:val="center"/>
          </w:tcPr>
          <w:p w14:paraId="7BEB981C">
            <w:pPr>
              <w:spacing w:line="300" w:lineRule="exact"/>
              <w:ind w:left="-107" w:leftChars="-50" w:right="-107" w:rightChars="-50"/>
              <w:jc w:val="center"/>
              <w:rPr>
                <w:rFonts w:eastAsia="宋体"/>
                <w:sz w:val="21"/>
              </w:rPr>
            </w:pPr>
          </w:p>
        </w:tc>
        <w:tc>
          <w:tcPr>
            <w:tcW w:w="873" w:type="dxa"/>
            <w:noWrap w:val="0"/>
            <w:vAlign w:val="center"/>
          </w:tcPr>
          <w:p w14:paraId="649843B3">
            <w:pPr>
              <w:spacing w:line="300" w:lineRule="exact"/>
              <w:ind w:left="-107" w:leftChars="-50" w:right="-107" w:rightChars="-50"/>
              <w:jc w:val="center"/>
              <w:rPr>
                <w:rFonts w:eastAsia="宋体"/>
                <w:sz w:val="21"/>
              </w:rPr>
            </w:pPr>
          </w:p>
        </w:tc>
        <w:tc>
          <w:tcPr>
            <w:tcW w:w="876" w:type="dxa"/>
            <w:noWrap w:val="0"/>
            <w:vAlign w:val="center"/>
          </w:tcPr>
          <w:p w14:paraId="787AFF14">
            <w:pPr>
              <w:spacing w:line="300" w:lineRule="exact"/>
              <w:ind w:left="-107" w:leftChars="-50" w:right="-107" w:rightChars="-50"/>
              <w:jc w:val="center"/>
              <w:rPr>
                <w:rFonts w:eastAsia="宋体"/>
                <w:sz w:val="21"/>
              </w:rPr>
            </w:pPr>
          </w:p>
        </w:tc>
        <w:tc>
          <w:tcPr>
            <w:tcW w:w="873" w:type="dxa"/>
            <w:noWrap w:val="0"/>
            <w:vAlign w:val="center"/>
          </w:tcPr>
          <w:p w14:paraId="0419EBDF">
            <w:pPr>
              <w:spacing w:line="300" w:lineRule="exact"/>
              <w:ind w:left="-107" w:leftChars="-50" w:right="-107" w:rightChars="-50"/>
              <w:jc w:val="center"/>
              <w:rPr>
                <w:rFonts w:eastAsia="宋体"/>
                <w:sz w:val="21"/>
              </w:rPr>
            </w:pPr>
          </w:p>
        </w:tc>
        <w:tc>
          <w:tcPr>
            <w:tcW w:w="876" w:type="dxa"/>
            <w:noWrap w:val="0"/>
            <w:vAlign w:val="center"/>
          </w:tcPr>
          <w:p w14:paraId="29A55721">
            <w:pPr>
              <w:spacing w:line="300" w:lineRule="exact"/>
              <w:ind w:left="-107" w:leftChars="-50" w:right="-107" w:rightChars="-50"/>
              <w:jc w:val="center"/>
              <w:rPr>
                <w:rFonts w:eastAsia="宋体"/>
                <w:sz w:val="21"/>
              </w:rPr>
            </w:pPr>
          </w:p>
        </w:tc>
        <w:tc>
          <w:tcPr>
            <w:tcW w:w="916" w:type="dxa"/>
            <w:noWrap w:val="0"/>
            <w:vAlign w:val="center"/>
          </w:tcPr>
          <w:p w14:paraId="0A106244">
            <w:pPr>
              <w:spacing w:line="300" w:lineRule="exact"/>
              <w:ind w:left="-107" w:leftChars="-50" w:right="-107" w:rightChars="-50"/>
              <w:jc w:val="center"/>
              <w:rPr>
                <w:rFonts w:eastAsia="宋体"/>
                <w:sz w:val="21"/>
              </w:rPr>
            </w:pPr>
          </w:p>
        </w:tc>
        <w:tc>
          <w:tcPr>
            <w:tcW w:w="817" w:type="dxa"/>
            <w:noWrap w:val="0"/>
            <w:vAlign w:val="center"/>
          </w:tcPr>
          <w:p w14:paraId="3D012ED5">
            <w:pPr>
              <w:spacing w:line="300" w:lineRule="exact"/>
              <w:ind w:left="-107" w:leftChars="-50" w:right="-107" w:rightChars="-50"/>
              <w:jc w:val="center"/>
              <w:rPr>
                <w:rFonts w:eastAsia="宋体"/>
                <w:sz w:val="21"/>
              </w:rPr>
            </w:pPr>
          </w:p>
        </w:tc>
      </w:tr>
    </w:tbl>
    <w:p w14:paraId="11A07839">
      <w:pPr>
        <w:pStyle w:val="22"/>
        <w:ind w:firstLine="429"/>
        <w:rPr>
          <w:color w:val="auto"/>
        </w:rPr>
      </w:pPr>
      <w:r>
        <w:rPr>
          <w:rFonts w:hint="eastAsia"/>
          <w:color w:val="auto"/>
        </w:rPr>
        <w:t>注：混凝土及砂浆配合比中材料有基价的按基价计算。</w:t>
      </w:r>
    </w:p>
    <w:p w14:paraId="16BA60F2">
      <w:pPr>
        <w:jc w:val="center"/>
        <w:rPr>
          <w:rFonts w:eastAsia="黑体"/>
          <w:kern w:val="0"/>
        </w:rPr>
        <w:sectPr>
          <w:pgSz w:w="16838" w:h="11905" w:orient="landscape"/>
          <w:pgMar w:top="1797" w:right="1440" w:bottom="1797" w:left="1440" w:header="851" w:footer="992" w:gutter="0"/>
          <w:pgNumType w:fmt="decimal"/>
          <w:cols w:space="720" w:num="1"/>
          <w:docGrid w:type="linesAndChars" w:linePitch="488" w:charSpace="909"/>
        </w:sectPr>
      </w:pPr>
    </w:p>
    <w:p w14:paraId="4BF3A9AF">
      <w:pPr>
        <w:keepNext/>
        <w:keepLines/>
        <w:tabs>
          <w:tab w:val="left" w:pos="1287"/>
        </w:tabs>
        <w:spacing w:before="240" w:after="240"/>
        <w:outlineLvl w:val="2"/>
        <w:rPr>
          <w:rFonts w:eastAsia="黑体"/>
          <w:b/>
          <w:bCs/>
          <w:kern w:val="0"/>
        </w:rPr>
      </w:pPr>
      <w:r>
        <w:rPr>
          <w:rFonts w:eastAsia="宋体"/>
          <w:b/>
          <w:bCs/>
          <w:sz w:val="28"/>
          <w:szCs w:val="32"/>
        </w:rPr>
        <w:t>5.3.1</w:t>
      </w:r>
      <w:r>
        <w:rPr>
          <w:rFonts w:hint="eastAsia" w:eastAsia="宋体"/>
          <w:b/>
          <w:bCs/>
          <w:sz w:val="28"/>
          <w:szCs w:val="32"/>
        </w:rPr>
        <w:t xml:space="preserve">5  </w:t>
      </w:r>
      <w:r>
        <w:rPr>
          <w:rFonts w:hint="eastAsia" w:ascii="华文中宋" w:hAnsi="华文中宋" w:cs="华文中宋"/>
          <w:b/>
          <w:bCs/>
          <w:sz w:val="28"/>
          <w:szCs w:val="32"/>
        </w:rPr>
        <w:t>招标人供应材料预算价格汇总表</w:t>
      </w:r>
    </w:p>
    <w:p w14:paraId="36C2C3CC">
      <w:pPr>
        <w:jc w:val="center"/>
        <w:rPr>
          <w:rFonts w:ascii="黑体" w:hAnsi="黑体" w:eastAsia="黑体" w:cs="黑体"/>
          <w:b/>
          <w:sz w:val="28"/>
          <w:szCs w:val="28"/>
        </w:rPr>
      </w:pPr>
      <w:r>
        <w:rPr>
          <w:rFonts w:hint="eastAsia" w:ascii="黑体" w:hAnsi="黑体" w:eastAsia="黑体" w:cs="黑体"/>
          <w:b/>
          <w:sz w:val="28"/>
          <w:szCs w:val="28"/>
        </w:rPr>
        <w:t>招标人供应材料预算价格汇总表</w:t>
      </w:r>
    </w:p>
    <w:p w14:paraId="6F2AF797">
      <w:pPr>
        <w:rPr>
          <w:rFonts w:eastAsia="宋体"/>
          <w:kern w:val="0"/>
          <w:sz w:val="21"/>
          <w:u w:val="single"/>
        </w:rPr>
      </w:pPr>
      <w:r>
        <w:rPr>
          <w:rFonts w:eastAsia="宋体"/>
          <w:kern w:val="0"/>
          <w:sz w:val="21"/>
        </w:rPr>
        <w:t>合同编号：</w:t>
      </w:r>
      <w:r>
        <w:rPr>
          <w:rFonts w:hint="eastAsia" w:eastAsia="宋体"/>
          <w:kern w:val="0"/>
          <w:sz w:val="21"/>
          <w:u w:val="single"/>
        </w:rPr>
        <w:t xml:space="preserve">                </w:t>
      </w:r>
    </w:p>
    <w:p w14:paraId="1B146EEF">
      <w:pPr>
        <w:rPr>
          <w:rFonts w:eastAsia="宋体"/>
          <w:kern w:val="0"/>
          <w:sz w:val="21"/>
        </w:rPr>
      </w:pPr>
      <w:r>
        <w:rPr>
          <w:rFonts w:eastAsia="宋体"/>
          <w:kern w:val="0"/>
          <w:sz w:val="21"/>
        </w:rPr>
        <w:t>工程名称：</w:t>
      </w:r>
      <w:r>
        <w:rPr>
          <w:rFonts w:hint="eastAsia" w:eastAsia="宋体"/>
          <w:kern w:val="0"/>
          <w:sz w:val="21"/>
          <w:u w:val="single"/>
        </w:rPr>
        <w:t xml:space="preserve">                </w:t>
      </w:r>
      <w:r>
        <w:rPr>
          <w:rFonts w:eastAsia="宋体"/>
          <w:kern w:val="0"/>
          <w:sz w:val="21"/>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365"/>
        <w:gridCol w:w="1215"/>
        <w:gridCol w:w="855"/>
        <w:gridCol w:w="1125"/>
        <w:gridCol w:w="1185"/>
        <w:gridCol w:w="1079"/>
        <w:gridCol w:w="974"/>
      </w:tblGrid>
      <w:tr w14:paraId="7C1AD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noWrap w:val="0"/>
            <w:vAlign w:val="center"/>
          </w:tcPr>
          <w:p w14:paraId="0D78C8BA">
            <w:pPr>
              <w:spacing w:line="300" w:lineRule="exact"/>
              <w:ind w:left="-107" w:leftChars="-50" w:right="-107" w:rightChars="-50"/>
              <w:jc w:val="center"/>
              <w:rPr>
                <w:rFonts w:eastAsia="宋体"/>
                <w:sz w:val="21"/>
              </w:rPr>
            </w:pPr>
            <w:r>
              <w:rPr>
                <w:rFonts w:eastAsia="宋体"/>
                <w:sz w:val="21"/>
              </w:rPr>
              <w:t>序号</w:t>
            </w:r>
          </w:p>
        </w:tc>
        <w:tc>
          <w:tcPr>
            <w:tcW w:w="1365" w:type="dxa"/>
            <w:noWrap w:val="0"/>
            <w:vAlign w:val="center"/>
          </w:tcPr>
          <w:p w14:paraId="7BA2CDC9">
            <w:pPr>
              <w:spacing w:line="300" w:lineRule="exact"/>
              <w:ind w:left="-107" w:leftChars="-50" w:right="-107" w:rightChars="-50"/>
              <w:jc w:val="center"/>
              <w:rPr>
                <w:rFonts w:eastAsia="宋体"/>
                <w:sz w:val="21"/>
              </w:rPr>
            </w:pPr>
            <w:r>
              <w:rPr>
                <w:rFonts w:eastAsia="宋体"/>
                <w:sz w:val="21"/>
              </w:rPr>
              <w:t>材料名称</w:t>
            </w:r>
          </w:p>
        </w:tc>
        <w:tc>
          <w:tcPr>
            <w:tcW w:w="1215" w:type="dxa"/>
            <w:noWrap w:val="0"/>
            <w:vAlign w:val="center"/>
          </w:tcPr>
          <w:p w14:paraId="7D895B6C">
            <w:pPr>
              <w:spacing w:line="300" w:lineRule="exact"/>
              <w:ind w:left="-107" w:leftChars="-50" w:right="-107" w:rightChars="-50"/>
              <w:jc w:val="center"/>
              <w:rPr>
                <w:rFonts w:eastAsia="宋体"/>
                <w:sz w:val="21"/>
              </w:rPr>
            </w:pPr>
            <w:r>
              <w:rPr>
                <w:rFonts w:eastAsia="宋体"/>
                <w:sz w:val="21"/>
              </w:rPr>
              <w:t>型号规格</w:t>
            </w:r>
          </w:p>
        </w:tc>
        <w:tc>
          <w:tcPr>
            <w:tcW w:w="855" w:type="dxa"/>
            <w:noWrap w:val="0"/>
            <w:vAlign w:val="center"/>
          </w:tcPr>
          <w:p w14:paraId="5EB02AE0">
            <w:pPr>
              <w:spacing w:line="300" w:lineRule="exact"/>
              <w:ind w:left="-107" w:leftChars="-50" w:right="-107" w:rightChars="-50"/>
              <w:jc w:val="center"/>
              <w:rPr>
                <w:rFonts w:eastAsia="宋体"/>
                <w:sz w:val="21"/>
              </w:rPr>
            </w:pPr>
            <w:r>
              <w:rPr>
                <w:rFonts w:eastAsia="宋体"/>
                <w:sz w:val="21"/>
              </w:rPr>
              <w:t>计量</w:t>
            </w:r>
          </w:p>
          <w:p w14:paraId="298FCFFD">
            <w:pPr>
              <w:spacing w:line="300" w:lineRule="exact"/>
              <w:ind w:left="-107" w:leftChars="-50" w:right="-107" w:rightChars="-50"/>
              <w:jc w:val="center"/>
              <w:rPr>
                <w:rFonts w:eastAsia="宋体"/>
                <w:sz w:val="21"/>
              </w:rPr>
            </w:pPr>
            <w:r>
              <w:rPr>
                <w:rFonts w:eastAsia="宋体"/>
                <w:sz w:val="21"/>
              </w:rPr>
              <w:t>单位</w:t>
            </w:r>
          </w:p>
        </w:tc>
        <w:tc>
          <w:tcPr>
            <w:tcW w:w="1125" w:type="dxa"/>
            <w:noWrap w:val="0"/>
            <w:vAlign w:val="center"/>
          </w:tcPr>
          <w:p w14:paraId="09847012">
            <w:pPr>
              <w:spacing w:line="300" w:lineRule="exact"/>
              <w:ind w:left="-107" w:leftChars="-50" w:right="-107" w:rightChars="-50"/>
              <w:jc w:val="center"/>
              <w:rPr>
                <w:rFonts w:eastAsia="宋体"/>
                <w:sz w:val="21"/>
              </w:rPr>
            </w:pPr>
            <w:r>
              <w:rPr>
                <w:rFonts w:eastAsia="宋体"/>
                <w:sz w:val="21"/>
              </w:rPr>
              <w:t>供应价格</w:t>
            </w:r>
          </w:p>
          <w:p w14:paraId="5BDCC5C6">
            <w:pPr>
              <w:spacing w:line="300" w:lineRule="exact"/>
              <w:ind w:left="-107" w:leftChars="-50" w:right="-107" w:rightChars="-50"/>
              <w:jc w:val="center"/>
              <w:rPr>
                <w:rFonts w:eastAsia="宋体"/>
                <w:sz w:val="21"/>
              </w:rPr>
            </w:pPr>
            <w:r>
              <w:rPr>
                <w:rFonts w:eastAsia="宋体"/>
                <w:sz w:val="21"/>
              </w:rPr>
              <w:t>（元）</w:t>
            </w:r>
          </w:p>
        </w:tc>
        <w:tc>
          <w:tcPr>
            <w:tcW w:w="1185" w:type="dxa"/>
            <w:noWrap w:val="0"/>
            <w:vAlign w:val="center"/>
          </w:tcPr>
          <w:p w14:paraId="51F6E9EC">
            <w:pPr>
              <w:spacing w:line="300" w:lineRule="exact"/>
              <w:ind w:left="-107" w:leftChars="-50" w:right="-107" w:rightChars="-50"/>
              <w:jc w:val="center"/>
              <w:rPr>
                <w:rFonts w:hint="eastAsia" w:eastAsia="宋体"/>
                <w:sz w:val="21"/>
              </w:rPr>
            </w:pPr>
            <w:r>
              <w:rPr>
                <w:rFonts w:hint="eastAsia" w:eastAsia="宋体"/>
                <w:sz w:val="21"/>
              </w:rPr>
              <w:t>交货地点</w:t>
            </w:r>
          </w:p>
        </w:tc>
        <w:tc>
          <w:tcPr>
            <w:tcW w:w="1079" w:type="dxa"/>
            <w:noWrap w:val="0"/>
            <w:vAlign w:val="center"/>
          </w:tcPr>
          <w:p w14:paraId="732DB316">
            <w:pPr>
              <w:spacing w:line="300" w:lineRule="exact"/>
              <w:ind w:left="-107" w:leftChars="-50" w:right="-107" w:rightChars="-50"/>
              <w:jc w:val="center"/>
              <w:rPr>
                <w:rFonts w:eastAsia="宋体"/>
                <w:sz w:val="21"/>
              </w:rPr>
            </w:pPr>
            <w:r>
              <w:rPr>
                <w:rFonts w:hint="eastAsia" w:eastAsia="宋体"/>
                <w:sz w:val="21"/>
              </w:rPr>
              <w:t>预算</w:t>
            </w:r>
            <w:r>
              <w:rPr>
                <w:rFonts w:eastAsia="宋体"/>
                <w:sz w:val="21"/>
              </w:rPr>
              <w:t>价格</w:t>
            </w:r>
          </w:p>
          <w:p w14:paraId="5ADC78C0">
            <w:pPr>
              <w:spacing w:line="300" w:lineRule="exact"/>
              <w:ind w:left="-107" w:leftChars="-50" w:right="-107" w:rightChars="-50"/>
              <w:jc w:val="center"/>
              <w:rPr>
                <w:rFonts w:hint="eastAsia" w:eastAsia="宋体"/>
                <w:sz w:val="21"/>
              </w:rPr>
            </w:pPr>
            <w:r>
              <w:rPr>
                <w:rFonts w:eastAsia="宋体"/>
                <w:sz w:val="21"/>
              </w:rPr>
              <w:t>（元）</w:t>
            </w:r>
          </w:p>
        </w:tc>
        <w:tc>
          <w:tcPr>
            <w:tcW w:w="974" w:type="dxa"/>
            <w:noWrap w:val="0"/>
            <w:vAlign w:val="center"/>
          </w:tcPr>
          <w:p w14:paraId="4C58EF1D">
            <w:pPr>
              <w:spacing w:line="300" w:lineRule="exact"/>
              <w:ind w:left="-107" w:leftChars="-50" w:right="-107" w:rightChars="-50"/>
              <w:jc w:val="center"/>
              <w:rPr>
                <w:rFonts w:hint="eastAsia" w:eastAsia="宋体"/>
                <w:sz w:val="21"/>
              </w:rPr>
            </w:pPr>
            <w:r>
              <w:rPr>
                <w:rFonts w:hint="eastAsia" w:eastAsia="宋体"/>
                <w:sz w:val="21"/>
              </w:rPr>
              <w:t>备 注</w:t>
            </w:r>
          </w:p>
        </w:tc>
      </w:tr>
      <w:tr w14:paraId="4F45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noWrap w:val="0"/>
            <w:vAlign w:val="center"/>
          </w:tcPr>
          <w:p w14:paraId="26F7E906">
            <w:pPr>
              <w:spacing w:line="300" w:lineRule="exact"/>
              <w:ind w:left="-107" w:leftChars="-50" w:right="-107" w:rightChars="-50"/>
              <w:jc w:val="center"/>
              <w:rPr>
                <w:rFonts w:eastAsia="宋体"/>
                <w:sz w:val="21"/>
              </w:rPr>
            </w:pPr>
          </w:p>
        </w:tc>
        <w:tc>
          <w:tcPr>
            <w:tcW w:w="1365" w:type="dxa"/>
            <w:noWrap w:val="0"/>
            <w:vAlign w:val="center"/>
          </w:tcPr>
          <w:p w14:paraId="07C6AEBC">
            <w:pPr>
              <w:spacing w:line="300" w:lineRule="exact"/>
              <w:ind w:left="-107" w:leftChars="-50" w:right="-107" w:rightChars="-50"/>
              <w:jc w:val="center"/>
              <w:rPr>
                <w:rFonts w:eastAsia="宋体"/>
                <w:sz w:val="21"/>
              </w:rPr>
            </w:pPr>
          </w:p>
        </w:tc>
        <w:tc>
          <w:tcPr>
            <w:tcW w:w="1215" w:type="dxa"/>
            <w:noWrap w:val="0"/>
            <w:vAlign w:val="center"/>
          </w:tcPr>
          <w:p w14:paraId="276561A5">
            <w:pPr>
              <w:spacing w:line="300" w:lineRule="exact"/>
              <w:ind w:left="-107" w:leftChars="-50" w:right="-107" w:rightChars="-50"/>
              <w:jc w:val="center"/>
              <w:rPr>
                <w:rFonts w:eastAsia="宋体"/>
                <w:sz w:val="21"/>
              </w:rPr>
            </w:pPr>
          </w:p>
        </w:tc>
        <w:tc>
          <w:tcPr>
            <w:tcW w:w="855" w:type="dxa"/>
            <w:noWrap w:val="0"/>
            <w:vAlign w:val="center"/>
          </w:tcPr>
          <w:p w14:paraId="5C523ABC">
            <w:pPr>
              <w:spacing w:line="300" w:lineRule="exact"/>
              <w:ind w:left="-107" w:leftChars="-50" w:right="-107" w:rightChars="-50"/>
              <w:jc w:val="center"/>
              <w:rPr>
                <w:rFonts w:eastAsia="宋体"/>
                <w:sz w:val="21"/>
              </w:rPr>
            </w:pPr>
          </w:p>
        </w:tc>
        <w:tc>
          <w:tcPr>
            <w:tcW w:w="1125" w:type="dxa"/>
            <w:noWrap w:val="0"/>
            <w:vAlign w:val="center"/>
          </w:tcPr>
          <w:p w14:paraId="74C14DED">
            <w:pPr>
              <w:spacing w:line="300" w:lineRule="exact"/>
              <w:ind w:left="-107" w:leftChars="-50" w:right="-107" w:rightChars="-50"/>
              <w:jc w:val="center"/>
              <w:rPr>
                <w:rFonts w:eastAsia="宋体"/>
                <w:sz w:val="21"/>
              </w:rPr>
            </w:pPr>
          </w:p>
        </w:tc>
        <w:tc>
          <w:tcPr>
            <w:tcW w:w="1185" w:type="dxa"/>
            <w:noWrap w:val="0"/>
            <w:vAlign w:val="center"/>
          </w:tcPr>
          <w:p w14:paraId="4806BCBF">
            <w:pPr>
              <w:spacing w:line="300" w:lineRule="exact"/>
              <w:ind w:left="-107" w:leftChars="-50" w:right="-107" w:rightChars="-50"/>
              <w:jc w:val="center"/>
              <w:rPr>
                <w:rFonts w:eastAsia="宋体"/>
                <w:sz w:val="21"/>
              </w:rPr>
            </w:pPr>
          </w:p>
        </w:tc>
        <w:tc>
          <w:tcPr>
            <w:tcW w:w="1079" w:type="dxa"/>
            <w:noWrap w:val="0"/>
            <w:vAlign w:val="center"/>
          </w:tcPr>
          <w:p w14:paraId="5B7E28B8">
            <w:pPr>
              <w:spacing w:line="300" w:lineRule="exact"/>
              <w:ind w:left="-107" w:leftChars="-50" w:right="-107" w:rightChars="-50"/>
              <w:jc w:val="center"/>
              <w:rPr>
                <w:rFonts w:eastAsia="宋体"/>
                <w:sz w:val="21"/>
              </w:rPr>
            </w:pPr>
          </w:p>
        </w:tc>
        <w:tc>
          <w:tcPr>
            <w:tcW w:w="974" w:type="dxa"/>
            <w:noWrap w:val="0"/>
            <w:vAlign w:val="center"/>
          </w:tcPr>
          <w:p w14:paraId="6531E708">
            <w:pPr>
              <w:spacing w:line="300" w:lineRule="exact"/>
              <w:ind w:left="-107" w:leftChars="-50" w:right="-107" w:rightChars="-50"/>
              <w:jc w:val="center"/>
              <w:rPr>
                <w:rFonts w:eastAsia="宋体"/>
                <w:sz w:val="21"/>
              </w:rPr>
            </w:pPr>
          </w:p>
        </w:tc>
      </w:tr>
      <w:tr w14:paraId="2CCF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noWrap w:val="0"/>
            <w:vAlign w:val="center"/>
          </w:tcPr>
          <w:p w14:paraId="593B0287">
            <w:pPr>
              <w:spacing w:line="300" w:lineRule="exact"/>
              <w:ind w:left="-107" w:leftChars="-50" w:right="-107" w:rightChars="-50"/>
              <w:jc w:val="center"/>
              <w:rPr>
                <w:rFonts w:eastAsia="宋体"/>
                <w:sz w:val="21"/>
              </w:rPr>
            </w:pPr>
          </w:p>
        </w:tc>
        <w:tc>
          <w:tcPr>
            <w:tcW w:w="1365" w:type="dxa"/>
            <w:noWrap w:val="0"/>
            <w:vAlign w:val="center"/>
          </w:tcPr>
          <w:p w14:paraId="7CFB6449">
            <w:pPr>
              <w:spacing w:line="300" w:lineRule="exact"/>
              <w:ind w:left="-107" w:leftChars="-50" w:right="-107" w:rightChars="-50"/>
              <w:jc w:val="center"/>
              <w:rPr>
                <w:rFonts w:eastAsia="宋体"/>
                <w:sz w:val="21"/>
              </w:rPr>
            </w:pPr>
          </w:p>
        </w:tc>
        <w:tc>
          <w:tcPr>
            <w:tcW w:w="1215" w:type="dxa"/>
            <w:noWrap w:val="0"/>
            <w:vAlign w:val="center"/>
          </w:tcPr>
          <w:p w14:paraId="60DA0A24">
            <w:pPr>
              <w:spacing w:line="300" w:lineRule="exact"/>
              <w:ind w:left="-107" w:leftChars="-50" w:right="-107" w:rightChars="-50"/>
              <w:jc w:val="center"/>
              <w:rPr>
                <w:rFonts w:eastAsia="宋体"/>
                <w:sz w:val="21"/>
              </w:rPr>
            </w:pPr>
          </w:p>
        </w:tc>
        <w:tc>
          <w:tcPr>
            <w:tcW w:w="855" w:type="dxa"/>
            <w:noWrap w:val="0"/>
            <w:vAlign w:val="center"/>
          </w:tcPr>
          <w:p w14:paraId="7CD6E7F7">
            <w:pPr>
              <w:spacing w:line="300" w:lineRule="exact"/>
              <w:ind w:left="-107" w:leftChars="-50" w:right="-107" w:rightChars="-50"/>
              <w:jc w:val="center"/>
              <w:rPr>
                <w:rFonts w:eastAsia="宋体"/>
                <w:sz w:val="21"/>
              </w:rPr>
            </w:pPr>
          </w:p>
        </w:tc>
        <w:tc>
          <w:tcPr>
            <w:tcW w:w="1125" w:type="dxa"/>
            <w:noWrap w:val="0"/>
            <w:vAlign w:val="center"/>
          </w:tcPr>
          <w:p w14:paraId="162E486B">
            <w:pPr>
              <w:spacing w:line="300" w:lineRule="exact"/>
              <w:ind w:left="-107" w:leftChars="-50" w:right="-107" w:rightChars="-50"/>
              <w:jc w:val="center"/>
              <w:rPr>
                <w:rFonts w:eastAsia="宋体"/>
                <w:sz w:val="21"/>
              </w:rPr>
            </w:pPr>
          </w:p>
        </w:tc>
        <w:tc>
          <w:tcPr>
            <w:tcW w:w="1185" w:type="dxa"/>
            <w:noWrap w:val="0"/>
            <w:vAlign w:val="center"/>
          </w:tcPr>
          <w:p w14:paraId="7B3DB055">
            <w:pPr>
              <w:spacing w:line="300" w:lineRule="exact"/>
              <w:ind w:left="-107" w:leftChars="-50" w:right="-107" w:rightChars="-50"/>
              <w:jc w:val="center"/>
              <w:rPr>
                <w:rFonts w:eastAsia="宋体"/>
                <w:sz w:val="21"/>
              </w:rPr>
            </w:pPr>
          </w:p>
        </w:tc>
        <w:tc>
          <w:tcPr>
            <w:tcW w:w="1079" w:type="dxa"/>
            <w:noWrap w:val="0"/>
            <w:vAlign w:val="center"/>
          </w:tcPr>
          <w:p w14:paraId="5F5B0FD1">
            <w:pPr>
              <w:spacing w:line="300" w:lineRule="exact"/>
              <w:ind w:left="-107" w:leftChars="-50" w:right="-107" w:rightChars="-50"/>
              <w:jc w:val="center"/>
              <w:rPr>
                <w:rFonts w:eastAsia="宋体"/>
                <w:sz w:val="21"/>
              </w:rPr>
            </w:pPr>
          </w:p>
        </w:tc>
        <w:tc>
          <w:tcPr>
            <w:tcW w:w="974" w:type="dxa"/>
            <w:noWrap w:val="0"/>
            <w:vAlign w:val="center"/>
          </w:tcPr>
          <w:p w14:paraId="2376D165">
            <w:pPr>
              <w:spacing w:line="300" w:lineRule="exact"/>
              <w:ind w:left="-107" w:leftChars="-50" w:right="-107" w:rightChars="-50"/>
              <w:jc w:val="center"/>
              <w:rPr>
                <w:rFonts w:eastAsia="宋体"/>
                <w:sz w:val="21"/>
              </w:rPr>
            </w:pPr>
          </w:p>
        </w:tc>
      </w:tr>
      <w:tr w14:paraId="3B64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noWrap w:val="0"/>
            <w:vAlign w:val="center"/>
          </w:tcPr>
          <w:p w14:paraId="7ED5CC22">
            <w:pPr>
              <w:spacing w:line="300" w:lineRule="exact"/>
              <w:ind w:left="-107" w:leftChars="-50" w:right="-107" w:rightChars="-50"/>
              <w:jc w:val="center"/>
              <w:rPr>
                <w:rFonts w:eastAsia="宋体"/>
                <w:sz w:val="21"/>
              </w:rPr>
            </w:pPr>
          </w:p>
        </w:tc>
        <w:tc>
          <w:tcPr>
            <w:tcW w:w="1365" w:type="dxa"/>
            <w:noWrap w:val="0"/>
            <w:vAlign w:val="center"/>
          </w:tcPr>
          <w:p w14:paraId="5F79DA54">
            <w:pPr>
              <w:spacing w:line="300" w:lineRule="exact"/>
              <w:ind w:left="-107" w:leftChars="-50" w:right="-107" w:rightChars="-50"/>
              <w:jc w:val="center"/>
              <w:rPr>
                <w:rFonts w:eastAsia="宋体"/>
                <w:sz w:val="21"/>
              </w:rPr>
            </w:pPr>
          </w:p>
        </w:tc>
        <w:tc>
          <w:tcPr>
            <w:tcW w:w="1215" w:type="dxa"/>
            <w:noWrap w:val="0"/>
            <w:vAlign w:val="center"/>
          </w:tcPr>
          <w:p w14:paraId="7141FBB5">
            <w:pPr>
              <w:spacing w:line="300" w:lineRule="exact"/>
              <w:ind w:left="-107" w:leftChars="-50" w:right="-107" w:rightChars="-50"/>
              <w:jc w:val="center"/>
              <w:rPr>
                <w:rFonts w:eastAsia="宋体"/>
                <w:sz w:val="21"/>
              </w:rPr>
            </w:pPr>
          </w:p>
        </w:tc>
        <w:tc>
          <w:tcPr>
            <w:tcW w:w="855" w:type="dxa"/>
            <w:noWrap w:val="0"/>
            <w:vAlign w:val="center"/>
          </w:tcPr>
          <w:p w14:paraId="1A8C351E">
            <w:pPr>
              <w:spacing w:line="300" w:lineRule="exact"/>
              <w:ind w:left="-107" w:leftChars="-50" w:right="-107" w:rightChars="-50"/>
              <w:jc w:val="center"/>
              <w:rPr>
                <w:rFonts w:eastAsia="宋体"/>
                <w:sz w:val="21"/>
              </w:rPr>
            </w:pPr>
          </w:p>
        </w:tc>
        <w:tc>
          <w:tcPr>
            <w:tcW w:w="1125" w:type="dxa"/>
            <w:noWrap w:val="0"/>
            <w:vAlign w:val="center"/>
          </w:tcPr>
          <w:p w14:paraId="1559DEEC">
            <w:pPr>
              <w:spacing w:line="300" w:lineRule="exact"/>
              <w:ind w:left="-107" w:leftChars="-50" w:right="-107" w:rightChars="-50"/>
              <w:jc w:val="center"/>
              <w:rPr>
                <w:rFonts w:eastAsia="宋体"/>
                <w:sz w:val="21"/>
              </w:rPr>
            </w:pPr>
          </w:p>
        </w:tc>
        <w:tc>
          <w:tcPr>
            <w:tcW w:w="1185" w:type="dxa"/>
            <w:noWrap w:val="0"/>
            <w:vAlign w:val="center"/>
          </w:tcPr>
          <w:p w14:paraId="5278C7DA">
            <w:pPr>
              <w:spacing w:line="300" w:lineRule="exact"/>
              <w:ind w:left="-107" w:leftChars="-50" w:right="-107" w:rightChars="-50"/>
              <w:jc w:val="center"/>
              <w:rPr>
                <w:rFonts w:eastAsia="宋体"/>
                <w:sz w:val="21"/>
              </w:rPr>
            </w:pPr>
          </w:p>
        </w:tc>
        <w:tc>
          <w:tcPr>
            <w:tcW w:w="1079" w:type="dxa"/>
            <w:noWrap w:val="0"/>
            <w:vAlign w:val="center"/>
          </w:tcPr>
          <w:p w14:paraId="7205516B">
            <w:pPr>
              <w:spacing w:line="300" w:lineRule="exact"/>
              <w:ind w:left="-107" w:leftChars="-50" w:right="-107" w:rightChars="-50"/>
              <w:jc w:val="center"/>
              <w:rPr>
                <w:rFonts w:eastAsia="宋体"/>
                <w:sz w:val="21"/>
              </w:rPr>
            </w:pPr>
          </w:p>
        </w:tc>
        <w:tc>
          <w:tcPr>
            <w:tcW w:w="974" w:type="dxa"/>
            <w:noWrap w:val="0"/>
            <w:vAlign w:val="center"/>
          </w:tcPr>
          <w:p w14:paraId="4F5E955B">
            <w:pPr>
              <w:spacing w:line="300" w:lineRule="exact"/>
              <w:ind w:left="-107" w:leftChars="-50" w:right="-107" w:rightChars="-50"/>
              <w:jc w:val="center"/>
              <w:rPr>
                <w:rFonts w:eastAsia="宋体"/>
                <w:sz w:val="21"/>
              </w:rPr>
            </w:pPr>
          </w:p>
        </w:tc>
      </w:tr>
      <w:tr w14:paraId="777D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noWrap w:val="0"/>
            <w:vAlign w:val="center"/>
          </w:tcPr>
          <w:p w14:paraId="46A2D83E">
            <w:pPr>
              <w:spacing w:line="300" w:lineRule="exact"/>
              <w:ind w:left="-107" w:leftChars="-50" w:right="-107" w:rightChars="-50"/>
              <w:jc w:val="center"/>
              <w:rPr>
                <w:rFonts w:eastAsia="宋体"/>
                <w:sz w:val="21"/>
              </w:rPr>
            </w:pPr>
          </w:p>
        </w:tc>
        <w:tc>
          <w:tcPr>
            <w:tcW w:w="1365" w:type="dxa"/>
            <w:noWrap w:val="0"/>
            <w:vAlign w:val="center"/>
          </w:tcPr>
          <w:p w14:paraId="6F040A0B">
            <w:pPr>
              <w:spacing w:line="300" w:lineRule="exact"/>
              <w:ind w:left="-107" w:leftChars="-50" w:right="-107" w:rightChars="-50"/>
              <w:jc w:val="center"/>
              <w:rPr>
                <w:rFonts w:eastAsia="宋体"/>
                <w:sz w:val="21"/>
              </w:rPr>
            </w:pPr>
          </w:p>
        </w:tc>
        <w:tc>
          <w:tcPr>
            <w:tcW w:w="1215" w:type="dxa"/>
            <w:noWrap w:val="0"/>
            <w:vAlign w:val="center"/>
          </w:tcPr>
          <w:p w14:paraId="5EE176AC">
            <w:pPr>
              <w:spacing w:line="300" w:lineRule="exact"/>
              <w:ind w:left="-107" w:leftChars="-50" w:right="-107" w:rightChars="-50"/>
              <w:jc w:val="center"/>
              <w:rPr>
                <w:rFonts w:eastAsia="宋体"/>
                <w:sz w:val="21"/>
              </w:rPr>
            </w:pPr>
          </w:p>
        </w:tc>
        <w:tc>
          <w:tcPr>
            <w:tcW w:w="855" w:type="dxa"/>
            <w:noWrap w:val="0"/>
            <w:vAlign w:val="center"/>
          </w:tcPr>
          <w:p w14:paraId="6256C734">
            <w:pPr>
              <w:spacing w:line="300" w:lineRule="exact"/>
              <w:ind w:left="-107" w:leftChars="-50" w:right="-107" w:rightChars="-50"/>
              <w:jc w:val="center"/>
              <w:rPr>
                <w:rFonts w:eastAsia="宋体"/>
                <w:sz w:val="21"/>
              </w:rPr>
            </w:pPr>
          </w:p>
        </w:tc>
        <w:tc>
          <w:tcPr>
            <w:tcW w:w="1125" w:type="dxa"/>
            <w:noWrap w:val="0"/>
            <w:vAlign w:val="center"/>
          </w:tcPr>
          <w:p w14:paraId="037D1EEB">
            <w:pPr>
              <w:spacing w:line="300" w:lineRule="exact"/>
              <w:ind w:left="-107" w:leftChars="-50" w:right="-107" w:rightChars="-50"/>
              <w:jc w:val="center"/>
              <w:rPr>
                <w:rFonts w:eastAsia="宋体"/>
                <w:sz w:val="21"/>
              </w:rPr>
            </w:pPr>
          </w:p>
        </w:tc>
        <w:tc>
          <w:tcPr>
            <w:tcW w:w="1185" w:type="dxa"/>
            <w:noWrap w:val="0"/>
            <w:vAlign w:val="center"/>
          </w:tcPr>
          <w:p w14:paraId="7265EFD8">
            <w:pPr>
              <w:spacing w:line="300" w:lineRule="exact"/>
              <w:ind w:left="-107" w:leftChars="-50" w:right="-107" w:rightChars="-50"/>
              <w:jc w:val="center"/>
              <w:rPr>
                <w:rFonts w:eastAsia="宋体"/>
                <w:sz w:val="21"/>
              </w:rPr>
            </w:pPr>
          </w:p>
        </w:tc>
        <w:tc>
          <w:tcPr>
            <w:tcW w:w="1079" w:type="dxa"/>
            <w:noWrap w:val="0"/>
            <w:vAlign w:val="center"/>
          </w:tcPr>
          <w:p w14:paraId="0DD408CA">
            <w:pPr>
              <w:spacing w:line="300" w:lineRule="exact"/>
              <w:ind w:left="-107" w:leftChars="-50" w:right="-107" w:rightChars="-50"/>
              <w:jc w:val="center"/>
              <w:rPr>
                <w:rFonts w:eastAsia="宋体"/>
                <w:sz w:val="21"/>
              </w:rPr>
            </w:pPr>
          </w:p>
        </w:tc>
        <w:tc>
          <w:tcPr>
            <w:tcW w:w="974" w:type="dxa"/>
            <w:noWrap w:val="0"/>
            <w:vAlign w:val="center"/>
          </w:tcPr>
          <w:p w14:paraId="63AD7480">
            <w:pPr>
              <w:spacing w:line="300" w:lineRule="exact"/>
              <w:ind w:left="-107" w:leftChars="-50" w:right="-107" w:rightChars="-50"/>
              <w:jc w:val="center"/>
              <w:rPr>
                <w:rFonts w:eastAsia="宋体"/>
                <w:sz w:val="21"/>
              </w:rPr>
            </w:pPr>
          </w:p>
        </w:tc>
      </w:tr>
      <w:tr w14:paraId="149E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noWrap w:val="0"/>
            <w:vAlign w:val="center"/>
          </w:tcPr>
          <w:p w14:paraId="2551622B">
            <w:pPr>
              <w:spacing w:line="300" w:lineRule="exact"/>
              <w:ind w:left="-107" w:leftChars="-50" w:right="-107" w:rightChars="-50"/>
              <w:jc w:val="center"/>
              <w:rPr>
                <w:rFonts w:eastAsia="宋体"/>
                <w:sz w:val="21"/>
              </w:rPr>
            </w:pPr>
          </w:p>
        </w:tc>
        <w:tc>
          <w:tcPr>
            <w:tcW w:w="1365" w:type="dxa"/>
            <w:noWrap w:val="0"/>
            <w:vAlign w:val="center"/>
          </w:tcPr>
          <w:p w14:paraId="5A675A0C">
            <w:pPr>
              <w:spacing w:line="300" w:lineRule="exact"/>
              <w:ind w:left="-107" w:leftChars="-50" w:right="-107" w:rightChars="-50"/>
              <w:jc w:val="center"/>
              <w:rPr>
                <w:rFonts w:eastAsia="宋体"/>
                <w:sz w:val="21"/>
              </w:rPr>
            </w:pPr>
          </w:p>
        </w:tc>
        <w:tc>
          <w:tcPr>
            <w:tcW w:w="1215" w:type="dxa"/>
            <w:noWrap w:val="0"/>
            <w:vAlign w:val="center"/>
          </w:tcPr>
          <w:p w14:paraId="7D0D8A68">
            <w:pPr>
              <w:spacing w:line="300" w:lineRule="exact"/>
              <w:ind w:left="-107" w:leftChars="-50" w:right="-107" w:rightChars="-50"/>
              <w:jc w:val="center"/>
              <w:rPr>
                <w:rFonts w:eastAsia="宋体"/>
                <w:sz w:val="21"/>
              </w:rPr>
            </w:pPr>
          </w:p>
        </w:tc>
        <w:tc>
          <w:tcPr>
            <w:tcW w:w="855" w:type="dxa"/>
            <w:noWrap w:val="0"/>
            <w:vAlign w:val="center"/>
          </w:tcPr>
          <w:p w14:paraId="1E0EC6ED">
            <w:pPr>
              <w:spacing w:line="300" w:lineRule="exact"/>
              <w:ind w:left="-107" w:leftChars="-50" w:right="-107" w:rightChars="-50"/>
              <w:jc w:val="center"/>
              <w:rPr>
                <w:rFonts w:eastAsia="宋体"/>
                <w:sz w:val="21"/>
              </w:rPr>
            </w:pPr>
          </w:p>
        </w:tc>
        <w:tc>
          <w:tcPr>
            <w:tcW w:w="1125" w:type="dxa"/>
            <w:noWrap w:val="0"/>
            <w:vAlign w:val="center"/>
          </w:tcPr>
          <w:p w14:paraId="409F131C">
            <w:pPr>
              <w:spacing w:line="300" w:lineRule="exact"/>
              <w:ind w:left="-107" w:leftChars="-50" w:right="-107" w:rightChars="-50"/>
              <w:jc w:val="center"/>
              <w:rPr>
                <w:rFonts w:eastAsia="宋体"/>
                <w:sz w:val="21"/>
              </w:rPr>
            </w:pPr>
          </w:p>
        </w:tc>
        <w:tc>
          <w:tcPr>
            <w:tcW w:w="1185" w:type="dxa"/>
            <w:noWrap w:val="0"/>
            <w:vAlign w:val="center"/>
          </w:tcPr>
          <w:p w14:paraId="4CA5B45E">
            <w:pPr>
              <w:spacing w:line="300" w:lineRule="exact"/>
              <w:ind w:left="-107" w:leftChars="-50" w:right="-107" w:rightChars="-50"/>
              <w:jc w:val="center"/>
              <w:rPr>
                <w:rFonts w:eastAsia="宋体"/>
                <w:sz w:val="21"/>
              </w:rPr>
            </w:pPr>
          </w:p>
        </w:tc>
        <w:tc>
          <w:tcPr>
            <w:tcW w:w="1079" w:type="dxa"/>
            <w:noWrap w:val="0"/>
            <w:vAlign w:val="center"/>
          </w:tcPr>
          <w:p w14:paraId="79488687">
            <w:pPr>
              <w:spacing w:line="300" w:lineRule="exact"/>
              <w:ind w:left="-107" w:leftChars="-50" w:right="-107" w:rightChars="-50"/>
              <w:jc w:val="center"/>
              <w:rPr>
                <w:rFonts w:eastAsia="宋体"/>
                <w:sz w:val="21"/>
              </w:rPr>
            </w:pPr>
          </w:p>
        </w:tc>
        <w:tc>
          <w:tcPr>
            <w:tcW w:w="974" w:type="dxa"/>
            <w:noWrap w:val="0"/>
            <w:vAlign w:val="center"/>
          </w:tcPr>
          <w:p w14:paraId="1EE91095">
            <w:pPr>
              <w:spacing w:line="300" w:lineRule="exact"/>
              <w:ind w:left="-107" w:leftChars="-50" w:right="-107" w:rightChars="-50"/>
              <w:jc w:val="center"/>
              <w:rPr>
                <w:rFonts w:eastAsia="宋体"/>
                <w:sz w:val="21"/>
              </w:rPr>
            </w:pPr>
          </w:p>
        </w:tc>
      </w:tr>
      <w:tr w14:paraId="3A83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noWrap w:val="0"/>
            <w:vAlign w:val="center"/>
          </w:tcPr>
          <w:p w14:paraId="252C12EE">
            <w:pPr>
              <w:spacing w:line="300" w:lineRule="exact"/>
              <w:ind w:left="-107" w:leftChars="-50" w:right="-107" w:rightChars="-50"/>
              <w:jc w:val="center"/>
              <w:rPr>
                <w:rFonts w:eastAsia="宋体"/>
                <w:sz w:val="21"/>
              </w:rPr>
            </w:pPr>
          </w:p>
        </w:tc>
        <w:tc>
          <w:tcPr>
            <w:tcW w:w="1365" w:type="dxa"/>
            <w:noWrap w:val="0"/>
            <w:vAlign w:val="center"/>
          </w:tcPr>
          <w:p w14:paraId="5E2D0829">
            <w:pPr>
              <w:spacing w:line="300" w:lineRule="exact"/>
              <w:ind w:left="-107" w:leftChars="-50" w:right="-107" w:rightChars="-50"/>
              <w:jc w:val="center"/>
              <w:rPr>
                <w:rFonts w:eastAsia="宋体"/>
                <w:sz w:val="21"/>
              </w:rPr>
            </w:pPr>
          </w:p>
        </w:tc>
        <w:tc>
          <w:tcPr>
            <w:tcW w:w="1215" w:type="dxa"/>
            <w:noWrap w:val="0"/>
            <w:vAlign w:val="center"/>
          </w:tcPr>
          <w:p w14:paraId="34363501">
            <w:pPr>
              <w:spacing w:line="300" w:lineRule="exact"/>
              <w:ind w:left="-107" w:leftChars="-50" w:right="-107" w:rightChars="-50"/>
              <w:jc w:val="center"/>
              <w:rPr>
                <w:rFonts w:eastAsia="宋体"/>
                <w:sz w:val="21"/>
              </w:rPr>
            </w:pPr>
          </w:p>
        </w:tc>
        <w:tc>
          <w:tcPr>
            <w:tcW w:w="855" w:type="dxa"/>
            <w:noWrap w:val="0"/>
            <w:vAlign w:val="center"/>
          </w:tcPr>
          <w:p w14:paraId="0A0AB12E">
            <w:pPr>
              <w:spacing w:line="300" w:lineRule="exact"/>
              <w:ind w:left="-107" w:leftChars="-50" w:right="-107" w:rightChars="-50"/>
              <w:jc w:val="center"/>
              <w:rPr>
                <w:rFonts w:eastAsia="宋体"/>
                <w:sz w:val="21"/>
              </w:rPr>
            </w:pPr>
          </w:p>
        </w:tc>
        <w:tc>
          <w:tcPr>
            <w:tcW w:w="1125" w:type="dxa"/>
            <w:noWrap w:val="0"/>
            <w:vAlign w:val="center"/>
          </w:tcPr>
          <w:p w14:paraId="09879716">
            <w:pPr>
              <w:spacing w:line="300" w:lineRule="exact"/>
              <w:ind w:left="-107" w:leftChars="-50" w:right="-107" w:rightChars="-50"/>
              <w:jc w:val="center"/>
              <w:rPr>
                <w:rFonts w:eastAsia="宋体"/>
                <w:sz w:val="21"/>
              </w:rPr>
            </w:pPr>
          </w:p>
        </w:tc>
        <w:tc>
          <w:tcPr>
            <w:tcW w:w="1185" w:type="dxa"/>
            <w:noWrap w:val="0"/>
            <w:vAlign w:val="center"/>
          </w:tcPr>
          <w:p w14:paraId="516F8308">
            <w:pPr>
              <w:spacing w:line="300" w:lineRule="exact"/>
              <w:ind w:left="-107" w:leftChars="-50" w:right="-107" w:rightChars="-50"/>
              <w:jc w:val="center"/>
              <w:rPr>
                <w:rFonts w:eastAsia="宋体"/>
                <w:sz w:val="21"/>
              </w:rPr>
            </w:pPr>
          </w:p>
        </w:tc>
        <w:tc>
          <w:tcPr>
            <w:tcW w:w="1079" w:type="dxa"/>
            <w:noWrap w:val="0"/>
            <w:vAlign w:val="center"/>
          </w:tcPr>
          <w:p w14:paraId="1DDC24FD">
            <w:pPr>
              <w:spacing w:line="300" w:lineRule="exact"/>
              <w:ind w:left="-107" w:leftChars="-50" w:right="-107" w:rightChars="-50"/>
              <w:jc w:val="center"/>
              <w:rPr>
                <w:rFonts w:eastAsia="宋体"/>
                <w:sz w:val="21"/>
              </w:rPr>
            </w:pPr>
          </w:p>
        </w:tc>
        <w:tc>
          <w:tcPr>
            <w:tcW w:w="974" w:type="dxa"/>
            <w:noWrap w:val="0"/>
            <w:vAlign w:val="center"/>
          </w:tcPr>
          <w:p w14:paraId="0CD0CFB1">
            <w:pPr>
              <w:spacing w:line="300" w:lineRule="exact"/>
              <w:ind w:left="-107" w:leftChars="-50" w:right="-107" w:rightChars="-50"/>
              <w:jc w:val="center"/>
              <w:rPr>
                <w:rFonts w:eastAsia="宋体"/>
                <w:sz w:val="21"/>
              </w:rPr>
            </w:pPr>
          </w:p>
        </w:tc>
      </w:tr>
      <w:tr w14:paraId="3EC81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noWrap w:val="0"/>
            <w:vAlign w:val="center"/>
          </w:tcPr>
          <w:p w14:paraId="21A8124E">
            <w:pPr>
              <w:spacing w:line="300" w:lineRule="exact"/>
              <w:ind w:left="-107" w:leftChars="-50" w:right="-107" w:rightChars="-50"/>
              <w:jc w:val="center"/>
              <w:rPr>
                <w:rFonts w:eastAsia="宋体"/>
                <w:sz w:val="21"/>
              </w:rPr>
            </w:pPr>
          </w:p>
        </w:tc>
        <w:tc>
          <w:tcPr>
            <w:tcW w:w="1365" w:type="dxa"/>
            <w:noWrap w:val="0"/>
            <w:vAlign w:val="center"/>
          </w:tcPr>
          <w:p w14:paraId="39CBB01C">
            <w:pPr>
              <w:spacing w:line="300" w:lineRule="exact"/>
              <w:ind w:left="-107" w:leftChars="-50" w:right="-107" w:rightChars="-50"/>
              <w:jc w:val="center"/>
              <w:rPr>
                <w:rFonts w:eastAsia="宋体"/>
                <w:sz w:val="21"/>
              </w:rPr>
            </w:pPr>
          </w:p>
        </w:tc>
        <w:tc>
          <w:tcPr>
            <w:tcW w:w="1215" w:type="dxa"/>
            <w:noWrap w:val="0"/>
            <w:vAlign w:val="center"/>
          </w:tcPr>
          <w:p w14:paraId="50E49F2E">
            <w:pPr>
              <w:spacing w:line="300" w:lineRule="exact"/>
              <w:ind w:left="-107" w:leftChars="-50" w:right="-107" w:rightChars="-50"/>
              <w:jc w:val="center"/>
              <w:rPr>
                <w:rFonts w:eastAsia="宋体"/>
                <w:sz w:val="21"/>
              </w:rPr>
            </w:pPr>
          </w:p>
        </w:tc>
        <w:tc>
          <w:tcPr>
            <w:tcW w:w="855" w:type="dxa"/>
            <w:noWrap w:val="0"/>
            <w:vAlign w:val="center"/>
          </w:tcPr>
          <w:p w14:paraId="11BDB358">
            <w:pPr>
              <w:spacing w:line="300" w:lineRule="exact"/>
              <w:ind w:left="-107" w:leftChars="-50" w:right="-107" w:rightChars="-50"/>
              <w:jc w:val="center"/>
              <w:rPr>
                <w:rFonts w:eastAsia="宋体"/>
                <w:sz w:val="21"/>
              </w:rPr>
            </w:pPr>
          </w:p>
        </w:tc>
        <w:tc>
          <w:tcPr>
            <w:tcW w:w="1125" w:type="dxa"/>
            <w:noWrap w:val="0"/>
            <w:vAlign w:val="center"/>
          </w:tcPr>
          <w:p w14:paraId="6E573841">
            <w:pPr>
              <w:spacing w:line="300" w:lineRule="exact"/>
              <w:ind w:left="-107" w:leftChars="-50" w:right="-107" w:rightChars="-50"/>
              <w:jc w:val="center"/>
              <w:rPr>
                <w:rFonts w:eastAsia="宋体"/>
                <w:sz w:val="21"/>
              </w:rPr>
            </w:pPr>
          </w:p>
        </w:tc>
        <w:tc>
          <w:tcPr>
            <w:tcW w:w="1185" w:type="dxa"/>
            <w:noWrap w:val="0"/>
            <w:vAlign w:val="center"/>
          </w:tcPr>
          <w:p w14:paraId="1D18C2A2">
            <w:pPr>
              <w:spacing w:line="300" w:lineRule="exact"/>
              <w:ind w:left="-107" w:leftChars="-50" w:right="-107" w:rightChars="-50"/>
              <w:jc w:val="center"/>
              <w:rPr>
                <w:rFonts w:eastAsia="宋体"/>
                <w:sz w:val="21"/>
              </w:rPr>
            </w:pPr>
          </w:p>
        </w:tc>
        <w:tc>
          <w:tcPr>
            <w:tcW w:w="1079" w:type="dxa"/>
            <w:noWrap w:val="0"/>
            <w:vAlign w:val="center"/>
          </w:tcPr>
          <w:p w14:paraId="14B7E159">
            <w:pPr>
              <w:spacing w:line="300" w:lineRule="exact"/>
              <w:ind w:left="-107" w:leftChars="-50" w:right="-107" w:rightChars="-50"/>
              <w:jc w:val="center"/>
              <w:rPr>
                <w:rFonts w:eastAsia="宋体"/>
                <w:sz w:val="21"/>
              </w:rPr>
            </w:pPr>
          </w:p>
        </w:tc>
        <w:tc>
          <w:tcPr>
            <w:tcW w:w="974" w:type="dxa"/>
            <w:noWrap w:val="0"/>
            <w:vAlign w:val="center"/>
          </w:tcPr>
          <w:p w14:paraId="2BAF3152">
            <w:pPr>
              <w:spacing w:line="300" w:lineRule="exact"/>
              <w:ind w:left="-107" w:leftChars="-50" w:right="-107" w:rightChars="-50"/>
              <w:jc w:val="center"/>
              <w:rPr>
                <w:rFonts w:eastAsia="宋体"/>
                <w:sz w:val="21"/>
              </w:rPr>
            </w:pPr>
          </w:p>
        </w:tc>
      </w:tr>
      <w:tr w14:paraId="44EE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noWrap w:val="0"/>
            <w:vAlign w:val="center"/>
          </w:tcPr>
          <w:p w14:paraId="1A83A0EF">
            <w:pPr>
              <w:spacing w:line="300" w:lineRule="exact"/>
              <w:ind w:left="-107" w:leftChars="-50" w:right="-107" w:rightChars="-50"/>
              <w:jc w:val="center"/>
              <w:rPr>
                <w:rFonts w:eastAsia="宋体"/>
                <w:sz w:val="21"/>
              </w:rPr>
            </w:pPr>
          </w:p>
        </w:tc>
        <w:tc>
          <w:tcPr>
            <w:tcW w:w="1365" w:type="dxa"/>
            <w:noWrap w:val="0"/>
            <w:vAlign w:val="center"/>
          </w:tcPr>
          <w:p w14:paraId="2D0EB076">
            <w:pPr>
              <w:spacing w:line="300" w:lineRule="exact"/>
              <w:ind w:left="-107" w:leftChars="-50" w:right="-107" w:rightChars="-50"/>
              <w:jc w:val="center"/>
              <w:rPr>
                <w:rFonts w:eastAsia="宋体"/>
                <w:sz w:val="21"/>
              </w:rPr>
            </w:pPr>
          </w:p>
        </w:tc>
        <w:tc>
          <w:tcPr>
            <w:tcW w:w="1215" w:type="dxa"/>
            <w:noWrap w:val="0"/>
            <w:vAlign w:val="center"/>
          </w:tcPr>
          <w:p w14:paraId="634F61A2">
            <w:pPr>
              <w:spacing w:line="300" w:lineRule="exact"/>
              <w:ind w:left="-107" w:leftChars="-50" w:right="-107" w:rightChars="-50"/>
              <w:jc w:val="center"/>
              <w:rPr>
                <w:rFonts w:eastAsia="宋体"/>
                <w:sz w:val="21"/>
              </w:rPr>
            </w:pPr>
          </w:p>
        </w:tc>
        <w:tc>
          <w:tcPr>
            <w:tcW w:w="855" w:type="dxa"/>
            <w:noWrap w:val="0"/>
            <w:vAlign w:val="center"/>
          </w:tcPr>
          <w:p w14:paraId="414567E0">
            <w:pPr>
              <w:spacing w:line="300" w:lineRule="exact"/>
              <w:ind w:left="-107" w:leftChars="-50" w:right="-107" w:rightChars="-50"/>
              <w:jc w:val="center"/>
              <w:rPr>
                <w:rFonts w:eastAsia="宋体"/>
                <w:sz w:val="21"/>
              </w:rPr>
            </w:pPr>
          </w:p>
        </w:tc>
        <w:tc>
          <w:tcPr>
            <w:tcW w:w="1125" w:type="dxa"/>
            <w:noWrap w:val="0"/>
            <w:vAlign w:val="center"/>
          </w:tcPr>
          <w:p w14:paraId="0CE4A085">
            <w:pPr>
              <w:spacing w:line="300" w:lineRule="exact"/>
              <w:ind w:left="-107" w:leftChars="-50" w:right="-107" w:rightChars="-50"/>
              <w:jc w:val="center"/>
              <w:rPr>
                <w:rFonts w:eastAsia="宋体"/>
                <w:sz w:val="21"/>
              </w:rPr>
            </w:pPr>
          </w:p>
        </w:tc>
        <w:tc>
          <w:tcPr>
            <w:tcW w:w="1185" w:type="dxa"/>
            <w:noWrap w:val="0"/>
            <w:vAlign w:val="center"/>
          </w:tcPr>
          <w:p w14:paraId="2D49D89E">
            <w:pPr>
              <w:spacing w:line="300" w:lineRule="exact"/>
              <w:ind w:left="-107" w:leftChars="-50" w:right="-107" w:rightChars="-50"/>
              <w:jc w:val="center"/>
              <w:rPr>
                <w:rFonts w:eastAsia="宋体"/>
                <w:sz w:val="21"/>
              </w:rPr>
            </w:pPr>
          </w:p>
        </w:tc>
        <w:tc>
          <w:tcPr>
            <w:tcW w:w="1079" w:type="dxa"/>
            <w:noWrap w:val="0"/>
            <w:vAlign w:val="center"/>
          </w:tcPr>
          <w:p w14:paraId="4BA45827">
            <w:pPr>
              <w:spacing w:line="300" w:lineRule="exact"/>
              <w:ind w:left="-107" w:leftChars="-50" w:right="-107" w:rightChars="-50"/>
              <w:jc w:val="center"/>
              <w:rPr>
                <w:rFonts w:eastAsia="宋体"/>
                <w:sz w:val="21"/>
              </w:rPr>
            </w:pPr>
          </w:p>
        </w:tc>
        <w:tc>
          <w:tcPr>
            <w:tcW w:w="974" w:type="dxa"/>
            <w:noWrap w:val="0"/>
            <w:vAlign w:val="center"/>
          </w:tcPr>
          <w:p w14:paraId="02AC0A74">
            <w:pPr>
              <w:spacing w:line="300" w:lineRule="exact"/>
              <w:ind w:left="-107" w:leftChars="-50" w:right="-107" w:rightChars="-50"/>
              <w:jc w:val="center"/>
              <w:rPr>
                <w:rFonts w:eastAsia="宋体"/>
                <w:sz w:val="21"/>
              </w:rPr>
            </w:pPr>
          </w:p>
        </w:tc>
      </w:tr>
      <w:tr w14:paraId="4B42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noWrap w:val="0"/>
            <w:vAlign w:val="center"/>
          </w:tcPr>
          <w:p w14:paraId="03C2CB9D">
            <w:pPr>
              <w:spacing w:line="300" w:lineRule="exact"/>
              <w:ind w:left="-107" w:leftChars="-50" w:right="-107" w:rightChars="-50"/>
              <w:jc w:val="center"/>
              <w:rPr>
                <w:rFonts w:eastAsia="宋体"/>
                <w:sz w:val="21"/>
              </w:rPr>
            </w:pPr>
          </w:p>
        </w:tc>
        <w:tc>
          <w:tcPr>
            <w:tcW w:w="1365" w:type="dxa"/>
            <w:noWrap w:val="0"/>
            <w:vAlign w:val="center"/>
          </w:tcPr>
          <w:p w14:paraId="1FF17413">
            <w:pPr>
              <w:spacing w:line="300" w:lineRule="exact"/>
              <w:ind w:left="-107" w:leftChars="-50" w:right="-107" w:rightChars="-50"/>
              <w:jc w:val="center"/>
              <w:rPr>
                <w:rFonts w:eastAsia="宋体"/>
                <w:sz w:val="21"/>
              </w:rPr>
            </w:pPr>
          </w:p>
        </w:tc>
        <w:tc>
          <w:tcPr>
            <w:tcW w:w="1215" w:type="dxa"/>
            <w:noWrap w:val="0"/>
            <w:vAlign w:val="center"/>
          </w:tcPr>
          <w:p w14:paraId="0FAB1788">
            <w:pPr>
              <w:spacing w:line="300" w:lineRule="exact"/>
              <w:ind w:left="-107" w:leftChars="-50" w:right="-107" w:rightChars="-50"/>
              <w:jc w:val="center"/>
              <w:rPr>
                <w:rFonts w:eastAsia="宋体"/>
                <w:sz w:val="21"/>
              </w:rPr>
            </w:pPr>
          </w:p>
        </w:tc>
        <w:tc>
          <w:tcPr>
            <w:tcW w:w="855" w:type="dxa"/>
            <w:noWrap w:val="0"/>
            <w:vAlign w:val="center"/>
          </w:tcPr>
          <w:p w14:paraId="294DCE47">
            <w:pPr>
              <w:spacing w:line="300" w:lineRule="exact"/>
              <w:ind w:left="-107" w:leftChars="-50" w:right="-107" w:rightChars="-50"/>
              <w:jc w:val="center"/>
              <w:rPr>
                <w:rFonts w:eastAsia="宋体"/>
                <w:sz w:val="21"/>
              </w:rPr>
            </w:pPr>
          </w:p>
        </w:tc>
        <w:tc>
          <w:tcPr>
            <w:tcW w:w="1125" w:type="dxa"/>
            <w:noWrap w:val="0"/>
            <w:vAlign w:val="center"/>
          </w:tcPr>
          <w:p w14:paraId="1B65B7BA">
            <w:pPr>
              <w:spacing w:line="300" w:lineRule="exact"/>
              <w:ind w:left="-107" w:leftChars="-50" w:right="-107" w:rightChars="-50"/>
              <w:jc w:val="center"/>
              <w:rPr>
                <w:rFonts w:eastAsia="宋体"/>
                <w:sz w:val="21"/>
              </w:rPr>
            </w:pPr>
          </w:p>
        </w:tc>
        <w:tc>
          <w:tcPr>
            <w:tcW w:w="1185" w:type="dxa"/>
            <w:noWrap w:val="0"/>
            <w:vAlign w:val="center"/>
          </w:tcPr>
          <w:p w14:paraId="779CC464">
            <w:pPr>
              <w:spacing w:line="300" w:lineRule="exact"/>
              <w:ind w:left="-107" w:leftChars="-50" w:right="-107" w:rightChars="-50"/>
              <w:jc w:val="center"/>
              <w:rPr>
                <w:rFonts w:eastAsia="宋体"/>
                <w:sz w:val="21"/>
              </w:rPr>
            </w:pPr>
          </w:p>
        </w:tc>
        <w:tc>
          <w:tcPr>
            <w:tcW w:w="1079" w:type="dxa"/>
            <w:noWrap w:val="0"/>
            <w:vAlign w:val="center"/>
          </w:tcPr>
          <w:p w14:paraId="47C53257">
            <w:pPr>
              <w:spacing w:line="300" w:lineRule="exact"/>
              <w:ind w:left="-107" w:leftChars="-50" w:right="-107" w:rightChars="-50"/>
              <w:jc w:val="center"/>
              <w:rPr>
                <w:rFonts w:eastAsia="宋体"/>
                <w:sz w:val="21"/>
              </w:rPr>
            </w:pPr>
          </w:p>
        </w:tc>
        <w:tc>
          <w:tcPr>
            <w:tcW w:w="974" w:type="dxa"/>
            <w:noWrap w:val="0"/>
            <w:vAlign w:val="center"/>
          </w:tcPr>
          <w:p w14:paraId="39DB273D">
            <w:pPr>
              <w:spacing w:line="300" w:lineRule="exact"/>
              <w:ind w:left="-107" w:leftChars="-50" w:right="-107" w:rightChars="-50"/>
              <w:jc w:val="center"/>
              <w:rPr>
                <w:rFonts w:eastAsia="宋体"/>
                <w:sz w:val="21"/>
              </w:rPr>
            </w:pPr>
          </w:p>
        </w:tc>
      </w:tr>
      <w:tr w14:paraId="74C3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noWrap w:val="0"/>
            <w:vAlign w:val="center"/>
          </w:tcPr>
          <w:p w14:paraId="5D2107FE">
            <w:pPr>
              <w:spacing w:line="300" w:lineRule="exact"/>
              <w:ind w:left="-107" w:leftChars="-50" w:right="-107" w:rightChars="-50"/>
              <w:jc w:val="center"/>
              <w:rPr>
                <w:rFonts w:eastAsia="宋体"/>
                <w:sz w:val="21"/>
              </w:rPr>
            </w:pPr>
          </w:p>
        </w:tc>
        <w:tc>
          <w:tcPr>
            <w:tcW w:w="1365" w:type="dxa"/>
            <w:noWrap w:val="0"/>
            <w:vAlign w:val="center"/>
          </w:tcPr>
          <w:p w14:paraId="23ACBAD5">
            <w:pPr>
              <w:spacing w:line="300" w:lineRule="exact"/>
              <w:ind w:left="-107" w:leftChars="-50" w:right="-107" w:rightChars="-50"/>
              <w:jc w:val="center"/>
              <w:rPr>
                <w:rFonts w:eastAsia="宋体"/>
                <w:sz w:val="21"/>
              </w:rPr>
            </w:pPr>
          </w:p>
        </w:tc>
        <w:tc>
          <w:tcPr>
            <w:tcW w:w="1215" w:type="dxa"/>
            <w:noWrap w:val="0"/>
            <w:vAlign w:val="center"/>
          </w:tcPr>
          <w:p w14:paraId="51B91FC7">
            <w:pPr>
              <w:spacing w:line="300" w:lineRule="exact"/>
              <w:ind w:left="-107" w:leftChars="-50" w:right="-107" w:rightChars="-50"/>
              <w:jc w:val="center"/>
              <w:rPr>
                <w:rFonts w:eastAsia="宋体"/>
                <w:sz w:val="21"/>
              </w:rPr>
            </w:pPr>
          </w:p>
        </w:tc>
        <w:tc>
          <w:tcPr>
            <w:tcW w:w="855" w:type="dxa"/>
            <w:noWrap w:val="0"/>
            <w:vAlign w:val="center"/>
          </w:tcPr>
          <w:p w14:paraId="08091B21">
            <w:pPr>
              <w:spacing w:line="300" w:lineRule="exact"/>
              <w:ind w:left="-107" w:leftChars="-50" w:right="-107" w:rightChars="-50"/>
              <w:jc w:val="center"/>
              <w:rPr>
                <w:rFonts w:eastAsia="宋体"/>
                <w:sz w:val="21"/>
              </w:rPr>
            </w:pPr>
          </w:p>
        </w:tc>
        <w:tc>
          <w:tcPr>
            <w:tcW w:w="1125" w:type="dxa"/>
            <w:noWrap w:val="0"/>
            <w:vAlign w:val="center"/>
          </w:tcPr>
          <w:p w14:paraId="565FCCC6">
            <w:pPr>
              <w:spacing w:line="300" w:lineRule="exact"/>
              <w:ind w:left="-107" w:leftChars="-50" w:right="-107" w:rightChars="-50"/>
              <w:jc w:val="center"/>
              <w:rPr>
                <w:rFonts w:eastAsia="宋体"/>
                <w:sz w:val="21"/>
              </w:rPr>
            </w:pPr>
          </w:p>
        </w:tc>
        <w:tc>
          <w:tcPr>
            <w:tcW w:w="1185" w:type="dxa"/>
            <w:noWrap w:val="0"/>
            <w:vAlign w:val="center"/>
          </w:tcPr>
          <w:p w14:paraId="2D995456">
            <w:pPr>
              <w:spacing w:line="300" w:lineRule="exact"/>
              <w:ind w:left="-107" w:leftChars="-50" w:right="-107" w:rightChars="-50"/>
              <w:jc w:val="center"/>
              <w:rPr>
                <w:rFonts w:eastAsia="宋体"/>
                <w:sz w:val="21"/>
              </w:rPr>
            </w:pPr>
          </w:p>
        </w:tc>
        <w:tc>
          <w:tcPr>
            <w:tcW w:w="1079" w:type="dxa"/>
            <w:noWrap w:val="0"/>
            <w:vAlign w:val="center"/>
          </w:tcPr>
          <w:p w14:paraId="01FA2B05">
            <w:pPr>
              <w:spacing w:line="300" w:lineRule="exact"/>
              <w:ind w:left="-107" w:leftChars="-50" w:right="-107" w:rightChars="-50"/>
              <w:jc w:val="center"/>
              <w:rPr>
                <w:rFonts w:eastAsia="宋体"/>
                <w:sz w:val="21"/>
              </w:rPr>
            </w:pPr>
          </w:p>
        </w:tc>
        <w:tc>
          <w:tcPr>
            <w:tcW w:w="974" w:type="dxa"/>
            <w:noWrap w:val="0"/>
            <w:vAlign w:val="center"/>
          </w:tcPr>
          <w:p w14:paraId="32CC1A46">
            <w:pPr>
              <w:spacing w:line="300" w:lineRule="exact"/>
              <w:ind w:left="-107" w:leftChars="-50" w:right="-107" w:rightChars="-50"/>
              <w:jc w:val="center"/>
              <w:rPr>
                <w:rFonts w:eastAsia="宋体"/>
                <w:sz w:val="21"/>
              </w:rPr>
            </w:pPr>
          </w:p>
        </w:tc>
      </w:tr>
      <w:tr w14:paraId="4DE7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noWrap w:val="0"/>
            <w:vAlign w:val="center"/>
          </w:tcPr>
          <w:p w14:paraId="6E322B9B">
            <w:pPr>
              <w:spacing w:line="300" w:lineRule="exact"/>
              <w:ind w:left="-107" w:leftChars="-50" w:right="-107" w:rightChars="-50"/>
              <w:jc w:val="center"/>
              <w:rPr>
                <w:rFonts w:eastAsia="宋体"/>
                <w:sz w:val="21"/>
              </w:rPr>
            </w:pPr>
          </w:p>
        </w:tc>
        <w:tc>
          <w:tcPr>
            <w:tcW w:w="1365" w:type="dxa"/>
            <w:noWrap w:val="0"/>
            <w:vAlign w:val="center"/>
          </w:tcPr>
          <w:p w14:paraId="3ED76A6C">
            <w:pPr>
              <w:spacing w:line="300" w:lineRule="exact"/>
              <w:ind w:left="-107" w:leftChars="-50" w:right="-107" w:rightChars="-50"/>
              <w:jc w:val="center"/>
              <w:rPr>
                <w:rFonts w:eastAsia="宋体"/>
                <w:sz w:val="21"/>
              </w:rPr>
            </w:pPr>
          </w:p>
        </w:tc>
        <w:tc>
          <w:tcPr>
            <w:tcW w:w="1215" w:type="dxa"/>
            <w:noWrap w:val="0"/>
            <w:vAlign w:val="center"/>
          </w:tcPr>
          <w:p w14:paraId="6D582CB4">
            <w:pPr>
              <w:spacing w:line="300" w:lineRule="exact"/>
              <w:ind w:left="-107" w:leftChars="-50" w:right="-107" w:rightChars="-50"/>
              <w:jc w:val="center"/>
              <w:rPr>
                <w:rFonts w:eastAsia="宋体"/>
                <w:sz w:val="21"/>
              </w:rPr>
            </w:pPr>
          </w:p>
        </w:tc>
        <w:tc>
          <w:tcPr>
            <w:tcW w:w="855" w:type="dxa"/>
            <w:noWrap w:val="0"/>
            <w:vAlign w:val="center"/>
          </w:tcPr>
          <w:p w14:paraId="5142DADA">
            <w:pPr>
              <w:spacing w:line="300" w:lineRule="exact"/>
              <w:ind w:left="-107" w:leftChars="-50" w:right="-107" w:rightChars="-50"/>
              <w:jc w:val="center"/>
              <w:rPr>
                <w:rFonts w:eastAsia="宋体"/>
                <w:sz w:val="21"/>
              </w:rPr>
            </w:pPr>
          </w:p>
        </w:tc>
        <w:tc>
          <w:tcPr>
            <w:tcW w:w="1125" w:type="dxa"/>
            <w:noWrap w:val="0"/>
            <w:vAlign w:val="center"/>
          </w:tcPr>
          <w:p w14:paraId="57AA78B6">
            <w:pPr>
              <w:spacing w:line="300" w:lineRule="exact"/>
              <w:ind w:left="-107" w:leftChars="-50" w:right="-107" w:rightChars="-50"/>
              <w:jc w:val="center"/>
              <w:rPr>
                <w:rFonts w:eastAsia="宋体"/>
                <w:sz w:val="21"/>
              </w:rPr>
            </w:pPr>
          </w:p>
        </w:tc>
        <w:tc>
          <w:tcPr>
            <w:tcW w:w="1185" w:type="dxa"/>
            <w:noWrap w:val="0"/>
            <w:vAlign w:val="center"/>
          </w:tcPr>
          <w:p w14:paraId="24D4C91C">
            <w:pPr>
              <w:spacing w:line="300" w:lineRule="exact"/>
              <w:ind w:left="-107" w:leftChars="-50" w:right="-107" w:rightChars="-50"/>
              <w:jc w:val="center"/>
              <w:rPr>
                <w:rFonts w:eastAsia="宋体"/>
                <w:sz w:val="21"/>
              </w:rPr>
            </w:pPr>
          </w:p>
        </w:tc>
        <w:tc>
          <w:tcPr>
            <w:tcW w:w="1079" w:type="dxa"/>
            <w:noWrap w:val="0"/>
            <w:vAlign w:val="center"/>
          </w:tcPr>
          <w:p w14:paraId="2F8F179B">
            <w:pPr>
              <w:spacing w:line="300" w:lineRule="exact"/>
              <w:ind w:left="-107" w:leftChars="-50" w:right="-107" w:rightChars="-50"/>
              <w:jc w:val="center"/>
              <w:rPr>
                <w:rFonts w:eastAsia="宋体"/>
                <w:sz w:val="21"/>
              </w:rPr>
            </w:pPr>
          </w:p>
        </w:tc>
        <w:tc>
          <w:tcPr>
            <w:tcW w:w="974" w:type="dxa"/>
            <w:noWrap w:val="0"/>
            <w:vAlign w:val="center"/>
          </w:tcPr>
          <w:p w14:paraId="6D5D5B28">
            <w:pPr>
              <w:spacing w:line="300" w:lineRule="exact"/>
              <w:ind w:left="-107" w:leftChars="-50" w:right="-107" w:rightChars="-50"/>
              <w:jc w:val="center"/>
              <w:rPr>
                <w:rFonts w:eastAsia="宋体"/>
                <w:sz w:val="21"/>
              </w:rPr>
            </w:pPr>
          </w:p>
        </w:tc>
      </w:tr>
      <w:tr w14:paraId="077B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noWrap w:val="0"/>
            <w:vAlign w:val="center"/>
          </w:tcPr>
          <w:p w14:paraId="25247AE5">
            <w:pPr>
              <w:spacing w:line="300" w:lineRule="exact"/>
              <w:ind w:left="-107" w:leftChars="-50" w:right="-107" w:rightChars="-50"/>
              <w:jc w:val="center"/>
              <w:rPr>
                <w:rFonts w:eastAsia="宋体"/>
                <w:sz w:val="21"/>
              </w:rPr>
            </w:pPr>
          </w:p>
        </w:tc>
        <w:tc>
          <w:tcPr>
            <w:tcW w:w="1365" w:type="dxa"/>
            <w:noWrap w:val="0"/>
            <w:vAlign w:val="center"/>
          </w:tcPr>
          <w:p w14:paraId="6570550A">
            <w:pPr>
              <w:spacing w:line="300" w:lineRule="exact"/>
              <w:ind w:left="-107" w:leftChars="-50" w:right="-107" w:rightChars="-50"/>
              <w:jc w:val="center"/>
              <w:rPr>
                <w:rFonts w:eastAsia="宋体"/>
                <w:sz w:val="21"/>
              </w:rPr>
            </w:pPr>
          </w:p>
        </w:tc>
        <w:tc>
          <w:tcPr>
            <w:tcW w:w="1215" w:type="dxa"/>
            <w:noWrap w:val="0"/>
            <w:vAlign w:val="center"/>
          </w:tcPr>
          <w:p w14:paraId="4CD524E3">
            <w:pPr>
              <w:spacing w:line="300" w:lineRule="exact"/>
              <w:ind w:left="-107" w:leftChars="-50" w:right="-107" w:rightChars="-50"/>
              <w:jc w:val="center"/>
              <w:rPr>
                <w:rFonts w:eastAsia="宋体"/>
                <w:sz w:val="21"/>
              </w:rPr>
            </w:pPr>
          </w:p>
        </w:tc>
        <w:tc>
          <w:tcPr>
            <w:tcW w:w="855" w:type="dxa"/>
            <w:noWrap w:val="0"/>
            <w:vAlign w:val="center"/>
          </w:tcPr>
          <w:p w14:paraId="70F8887D">
            <w:pPr>
              <w:spacing w:line="300" w:lineRule="exact"/>
              <w:ind w:left="-107" w:leftChars="-50" w:right="-107" w:rightChars="-50"/>
              <w:jc w:val="center"/>
              <w:rPr>
                <w:rFonts w:eastAsia="宋体"/>
                <w:sz w:val="21"/>
              </w:rPr>
            </w:pPr>
          </w:p>
        </w:tc>
        <w:tc>
          <w:tcPr>
            <w:tcW w:w="1125" w:type="dxa"/>
            <w:noWrap w:val="0"/>
            <w:vAlign w:val="center"/>
          </w:tcPr>
          <w:p w14:paraId="148E324B">
            <w:pPr>
              <w:spacing w:line="300" w:lineRule="exact"/>
              <w:ind w:left="-107" w:leftChars="-50" w:right="-107" w:rightChars="-50"/>
              <w:jc w:val="center"/>
              <w:rPr>
                <w:rFonts w:eastAsia="宋体"/>
                <w:sz w:val="21"/>
              </w:rPr>
            </w:pPr>
          </w:p>
        </w:tc>
        <w:tc>
          <w:tcPr>
            <w:tcW w:w="1185" w:type="dxa"/>
            <w:noWrap w:val="0"/>
            <w:vAlign w:val="center"/>
          </w:tcPr>
          <w:p w14:paraId="233224D9">
            <w:pPr>
              <w:spacing w:line="300" w:lineRule="exact"/>
              <w:ind w:left="-107" w:leftChars="-50" w:right="-107" w:rightChars="-50"/>
              <w:jc w:val="center"/>
              <w:rPr>
                <w:rFonts w:eastAsia="宋体"/>
                <w:sz w:val="21"/>
              </w:rPr>
            </w:pPr>
          </w:p>
        </w:tc>
        <w:tc>
          <w:tcPr>
            <w:tcW w:w="1079" w:type="dxa"/>
            <w:noWrap w:val="0"/>
            <w:vAlign w:val="center"/>
          </w:tcPr>
          <w:p w14:paraId="1C37035C">
            <w:pPr>
              <w:spacing w:line="300" w:lineRule="exact"/>
              <w:ind w:left="-107" w:leftChars="-50" w:right="-107" w:rightChars="-50"/>
              <w:jc w:val="center"/>
              <w:rPr>
                <w:rFonts w:eastAsia="宋体"/>
                <w:sz w:val="21"/>
              </w:rPr>
            </w:pPr>
          </w:p>
        </w:tc>
        <w:tc>
          <w:tcPr>
            <w:tcW w:w="974" w:type="dxa"/>
            <w:noWrap w:val="0"/>
            <w:vAlign w:val="center"/>
          </w:tcPr>
          <w:p w14:paraId="6B94DEA2">
            <w:pPr>
              <w:spacing w:line="300" w:lineRule="exact"/>
              <w:ind w:left="-107" w:leftChars="-50" w:right="-107" w:rightChars="-50"/>
              <w:jc w:val="center"/>
              <w:rPr>
                <w:rFonts w:eastAsia="宋体"/>
                <w:sz w:val="21"/>
              </w:rPr>
            </w:pPr>
          </w:p>
        </w:tc>
      </w:tr>
      <w:tr w14:paraId="42FB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noWrap w:val="0"/>
            <w:vAlign w:val="center"/>
          </w:tcPr>
          <w:p w14:paraId="738930C4">
            <w:pPr>
              <w:spacing w:line="300" w:lineRule="exact"/>
              <w:ind w:left="-107" w:leftChars="-50" w:right="-107" w:rightChars="-50"/>
              <w:jc w:val="center"/>
              <w:rPr>
                <w:rFonts w:eastAsia="宋体"/>
                <w:sz w:val="21"/>
              </w:rPr>
            </w:pPr>
          </w:p>
        </w:tc>
        <w:tc>
          <w:tcPr>
            <w:tcW w:w="1365" w:type="dxa"/>
            <w:noWrap w:val="0"/>
            <w:vAlign w:val="center"/>
          </w:tcPr>
          <w:p w14:paraId="6B9E4848">
            <w:pPr>
              <w:spacing w:line="300" w:lineRule="exact"/>
              <w:ind w:left="-107" w:leftChars="-50" w:right="-107" w:rightChars="-50"/>
              <w:jc w:val="center"/>
              <w:rPr>
                <w:rFonts w:eastAsia="宋体"/>
                <w:sz w:val="21"/>
              </w:rPr>
            </w:pPr>
          </w:p>
        </w:tc>
        <w:tc>
          <w:tcPr>
            <w:tcW w:w="1215" w:type="dxa"/>
            <w:noWrap w:val="0"/>
            <w:vAlign w:val="center"/>
          </w:tcPr>
          <w:p w14:paraId="071889DF">
            <w:pPr>
              <w:spacing w:line="300" w:lineRule="exact"/>
              <w:ind w:left="-107" w:leftChars="-50" w:right="-107" w:rightChars="-50"/>
              <w:jc w:val="center"/>
              <w:rPr>
                <w:rFonts w:eastAsia="宋体"/>
                <w:sz w:val="21"/>
              </w:rPr>
            </w:pPr>
          </w:p>
        </w:tc>
        <w:tc>
          <w:tcPr>
            <w:tcW w:w="855" w:type="dxa"/>
            <w:noWrap w:val="0"/>
            <w:vAlign w:val="center"/>
          </w:tcPr>
          <w:p w14:paraId="7B6D1EC3">
            <w:pPr>
              <w:spacing w:line="300" w:lineRule="exact"/>
              <w:ind w:left="-107" w:leftChars="-50" w:right="-107" w:rightChars="-50"/>
              <w:jc w:val="center"/>
              <w:rPr>
                <w:rFonts w:eastAsia="宋体"/>
                <w:sz w:val="21"/>
              </w:rPr>
            </w:pPr>
          </w:p>
        </w:tc>
        <w:tc>
          <w:tcPr>
            <w:tcW w:w="1125" w:type="dxa"/>
            <w:noWrap w:val="0"/>
            <w:vAlign w:val="center"/>
          </w:tcPr>
          <w:p w14:paraId="53CE12FE">
            <w:pPr>
              <w:spacing w:line="300" w:lineRule="exact"/>
              <w:ind w:left="-107" w:leftChars="-50" w:right="-107" w:rightChars="-50"/>
              <w:jc w:val="center"/>
              <w:rPr>
                <w:rFonts w:eastAsia="宋体"/>
                <w:sz w:val="21"/>
              </w:rPr>
            </w:pPr>
          </w:p>
        </w:tc>
        <w:tc>
          <w:tcPr>
            <w:tcW w:w="1185" w:type="dxa"/>
            <w:noWrap w:val="0"/>
            <w:vAlign w:val="center"/>
          </w:tcPr>
          <w:p w14:paraId="79D7A339">
            <w:pPr>
              <w:spacing w:line="300" w:lineRule="exact"/>
              <w:ind w:left="-107" w:leftChars="-50" w:right="-107" w:rightChars="-50"/>
              <w:jc w:val="center"/>
              <w:rPr>
                <w:rFonts w:eastAsia="宋体"/>
                <w:sz w:val="21"/>
              </w:rPr>
            </w:pPr>
          </w:p>
        </w:tc>
        <w:tc>
          <w:tcPr>
            <w:tcW w:w="1079" w:type="dxa"/>
            <w:noWrap w:val="0"/>
            <w:vAlign w:val="center"/>
          </w:tcPr>
          <w:p w14:paraId="4A096426">
            <w:pPr>
              <w:spacing w:line="300" w:lineRule="exact"/>
              <w:ind w:left="-107" w:leftChars="-50" w:right="-107" w:rightChars="-50"/>
              <w:jc w:val="center"/>
              <w:rPr>
                <w:rFonts w:eastAsia="宋体"/>
                <w:sz w:val="21"/>
              </w:rPr>
            </w:pPr>
          </w:p>
        </w:tc>
        <w:tc>
          <w:tcPr>
            <w:tcW w:w="974" w:type="dxa"/>
            <w:noWrap w:val="0"/>
            <w:vAlign w:val="center"/>
          </w:tcPr>
          <w:p w14:paraId="42EC14DD">
            <w:pPr>
              <w:spacing w:line="300" w:lineRule="exact"/>
              <w:ind w:left="-107" w:leftChars="-50" w:right="-107" w:rightChars="-50"/>
              <w:jc w:val="center"/>
              <w:rPr>
                <w:rFonts w:eastAsia="宋体"/>
                <w:sz w:val="21"/>
              </w:rPr>
            </w:pPr>
          </w:p>
        </w:tc>
      </w:tr>
      <w:tr w14:paraId="31CFC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noWrap w:val="0"/>
            <w:vAlign w:val="center"/>
          </w:tcPr>
          <w:p w14:paraId="7288B1D4">
            <w:pPr>
              <w:spacing w:line="300" w:lineRule="exact"/>
              <w:ind w:left="-107" w:leftChars="-50" w:right="-107" w:rightChars="-50"/>
              <w:jc w:val="center"/>
              <w:rPr>
                <w:rFonts w:eastAsia="宋体"/>
                <w:sz w:val="21"/>
              </w:rPr>
            </w:pPr>
          </w:p>
        </w:tc>
        <w:tc>
          <w:tcPr>
            <w:tcW w:w="1365" w:type="dxa"/>
            <w:noWrap w:val="0"/>
            <w:vAlign w:val="center"/>
          </w:tcPr>
          <w:p w14:paraId="72231967">
            <w:pPr>
              <w:spacing w:line="300" w:lineRule="exact"/>
              <w:ind w:left="-107" w:leftChars="-50" w:right="-107" w:rightChars="-50"/>
              <w:jc w:val="center"/>
              <w:rPr>
                <w:rFonts w:eastAsia="宋体"/>
                <w:sz w:val="21"/>
              </w:rPr>
            </w:pPr>
          </w:p>
        </w:tc>
        <w:tc>
          <w:tcPr>
            <w:tcW w:w="1215" w:type="dxa"/>
            <w:noWrap w:val="0"/>
            <w:vAlign w:val="center"/>
          </w:tcPr>
          <w:p w14:paraId="549CE952">
            <w:pPr>
              <w:spacing w:line="300" w:lineRule="exact"/>
              <w:ind w:left="-107" w:leftChars="-50" w:right="-107" w:rightChars="-50"/>
              <w:jc w:val="center"/>
              <w:rPr>
                <w:rFonts w:eastAsia="宋体"/>
                <w:sz w:val="21"/>
              </w:rPr>
            </w:pPr>
          </w:p>
        </w:tc>
        <w:tc>
          <w:tcPr>
            <w:tcW w:w="855" w:type="dxa"/>
            <w:noWrap w:val="0"/>
            <w:vAlign w:val="center"/>
          </w:tcPr>
          <w:p w14:paraId="04F181B3">
            <w:pPr>
              <w:spacing w:line="300" w:lineRule="exact"/>
              <w:ind w:left="-107" w:leftChars="-50" w:right="-107" w:rightChars="-50"/>
              <w:jc w:val="center"/>
              <w:rPr>
                <w:rFonts w:eastAsia="宋体"/>
                <w:sz w:val="21"/>
              </w:rPr>
            </w:pPr>
          </w:p>
        </w:tc>
        <w:tc>
          <w:tcPr>
            <w:tcW w:w="1125" w:type="dxa"/>
            <w:noWrap w:val="0"/>
            <w:vAlign w:val="center"/>
          </w:tcPr>
          <w:p w14:paraId="4BCFCC33">
            <w:pPr>
              <w:spacing w:line="300" w:lineRule="exact"/>
              <w:ind w:left="-107" w:leftChars="-50" w:right="-107" w:rightChars="-50"/>
              <w:jc w:val="center"/>
              <w:rPr>
                <w:rFonts w:eastAsia="宋体"/>
                <w:sz w:val="21"/>
              </w:rPr>
            </w:pPr>
          </w:p>
        </w:tc>
        <w:tc>
          <w:tcPr>
            <w:tcW w:w="1185" w:type="dxa"/>
            <w:noWrap w:val="0"/>
            <w:vAlign w:val="center"/>
          </w:tcPr>
          <w:p w14:paraId="72BDF359">
            <w:pPr>
              <w:spacing w:line="300" w:lineRule="exact"/>
              <w:ind w:left="-107" w:leftChars="-50" w:right="-107" w:rightChars="-50"/>
              <w:jc w:val="center"/>
              <w:rPr>
                <w:rFonts w:eastAsia="宋体"/>
                <w:sz w:val="21"/>
              </w:rPr>
            </w:pPr>
          </w:p>
        </w:tc>
        <w:tc>
          <w:tcPr>
            <w:tcW w:w="1079" w:type="dxa"/>
            <w:noWrap w:val="0"/>
            <w:vAlign w:val="center"/>
          </w:tcPr>
          <w:p w14:paraId="4080594B">
            <w:pPr>
              <w:spacing w:line="300" w:lineRule="exact"/>
              <w:ind w:left="-107" w:leftChars="-50" w:right="-107" w:rightChars="-50"/>
              <w:jc w:val="center"/>
              <w:rPr>
                <w:rFonts w:eastAsia="宋体"/>
                <w:sz w:val="21"/>
              </w:rPr>
            </w:pPr>
          </w:p>
        </w:tc>
        <w:tc>
          <w:tcPr>
            <w:tcW w:w="974" w:type="dxa"/>
            <w:noWrap w:val="0"/>
            <w:vAlign w:val="center"/>
          </w:tcPr>
          <w:p w14:paraId="534CD771">
            <w:pPr>
              <w:spacing w:line="300" w:lineRule="exact"/>
              <w:ind w:left="-107" w:leftChars="-50" w:right="-107" w:rightChars="-50"/>
              <w:jc w:val="center"/>
              <w:rPr>
                <w:rFonts w:eastAsia="宋体"/>
                <w:sz w:val="21"/>
              </w:rPr>
            </w:pPr>
          </w:p>
        </w:tc>
      </w:tr>
      <w:tr w14:paraId="0374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noWrap w:val="0"/>
            <w:vAlign w:val="center"/>
          </w:tcPr>
          <w:p w14:paraId="51A83ED4">
            <w:pPr>
              <w:spacing w:line="300" w:lineRule="exact"/>
              <w:ind w:left="-107" w:leftChars="-50" w:right="-107" w:rightChars="-50"/>
              <w:jc w:val="center"/>
              <w:rPr>
                <w:rFonts w:eastAsia="宋体"/>
                <w:sz w:val="21"/>
              </w:rPr>
            </w:pPr>
          </w:p>
        </w:tc>
        <w:tc>
          <w:tcPr>
            <w:tcW w:w="1365" w:type="dxa"/>
            <w:noWrap w:val="0"/>
            <w:vAlign w:val="center"/>
          </w:tcPr>
          <w:p w14:paraId="1183DCBC">
            <w:pPr>
              <w:spacing w:line="300" w:lineRule="exact"/>
              <w:ind w:left="-107" w:leftChars="-50" w:right="-107" w:rightChars="-50"/>
              <w:jc w:val="center"/>
              <w:rPr>
                <w:rFonts w:eastAsia="宋体"/>
                <w:sz w:val="21"/>
              </w:rPr>
            </w:pPr>
          </w:p>
        </w:tc>
        <w:tc>
          <w:tcPr>
            <w:tcW w:w="1215" w:type="dxa"/>
            <w:noWrap w:val="0"/>
            <w:vAlign w:val="center"/>
          </w:tcPr>
          <w:p w14:paraId="18332221">
            <w:pPr>
              <w:spacing w:line="300" w:lineRule="exact"/>
              <w:ind w:left="-107" w:leftChars="-50" w:right="-107" w:rightChars="-50"/>
              <w:jc w:val="center"/>
              <w:rPr>
                <w:rFonts w:eastAsia="宋体"/>
                <w:sz w:val="21"/>
              </w:rPr>
            </w:pPr>
          </w:p>
        </w:tc>
        <w:tc>
          <w:tcPr>
            <w:tcW w:w="855" w:type="dxa"/>
            <w:noWrap w:val="0"/>
            <w:vAlign w:val="center"/>
          </w:tcPr>
          <w:p w14:paraId="18577035">
            <w:pPr>
              <w:spacing w:line="300" w:lineRule="exact"/>
              <w:ind w:left="-107" w:leftChars="-50" w:right="-107" w:rightChars="-50"/>
              <w:jc w:val="center"/>
              <w:rPr>
                <w:rFonts w:eastAsia="宋体"/>
                <w:sz w:val="21"/>
              </w:rPr>
            </w:pPr>
          </w:p>
        </w:tc>
        <w:tc>
          <w:tcPr>
            <w:tcW w:w="1125" w:type="dxa"/>
            <w:noWrap w:val="0"/>
            <w:vAlign w:val="center"/>
          </w:tcPr>
          <w:p w14:paraId="620D0702">
            <w:pPr>
              <w:spacing w:line="300" w:lineRule="exact"/>
              <w:ind w:left="-107" w:leftChars="-50" w:right="-107" w:rightChars="-50"/>
              <w:jc w:val="center"/>
              <w:rPr>
                <w:rFonts w:eastAsia="宋体"/>
                <w:sz w:val="21"/>
              </w:rPr>
            </w:pPr>
          </w:p>
        </w:tc>
        <w:tc>
          <w:tcPr>
            <w:tcW w:w="1185" w:type="dxa"/>
            <w:noWrap w:val="0"/>
            <w:vAlign w:val="center"/>
          </w:tcPr>
          <w:p w14:paraId="6213FF31">
            <w:pPr>
              <w:spacing w:line="300" w:lineRule="exact"/>
              <w:ind w:left="-107" w:leftChars="-50" w:right="-107" w:rightChars="-50"/>
              <w:jc w:val="center"/>
              <w:rPr>
                <w:rFonts w:eastAsia="宋体"/>
                <w:sz w:val="21"/>
              </w:rPr>
            </w:pPr>
          </w:p>
        </w:tc>
        <w:tc>
          <w:tcPr>
            <w:tcW w:w="1079" w:type="dxa"/>
            <w:noWrap w:val="0"/>
            <w:vAlign w:val="center"/>
          </w:tcPr>
          <w:p w14:paraId="212DAF0F">
            <w:pPr>
              <w:spacing w:line="300" w:lineRule="exact"/>
              <w:ind w:left="-107" w:leftChars="-50" w:right="-107" w:rightChars="-50"/>
              <w:jc w:val="center"/>
              <w:rPr>
                <w:rFonts w:eastAsia="宋体"/>
                <w:sz w:val="21"/>
              </w:rPr>
            </w:pPr>
          </w:p>
        </w:tc>
        <w:tc>
          <w:tcPr>
            <w:tcW w:w="974" w:type="dxa"/>
            <w:noWrap w:val="0"/>
            <w:vAlign w:val="center"/>
          </w:tcPr>
          <w:p w14:paraId="27E4FB23">
            <w:pPr>
              <w:spacing w:line="300" w:lineRule="exact"/>
              <w:ind w:left="-107" w:leftChars="-50" w:right="-107" w:rightChars="-50"/>
              <w:jc w:val="center"/>
              <w:rPr>
                <w:rFonts w:eastAsia="宋体"/>
                <w:sz w:val="21"/>
              </w:rPr>
            </w:pPr>
          </w:p>
        </w:tc>
      </w:tr>
      <w:tr w14:paraId="0C1A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noWrap w:val="0"/>
            <w:vAlign w:val="center"/>
          </w:tcPr>
          <w:p w14:paraId="5B948E0F">
            <w:pPr>
              <w:spacing w:line="300" w:lineRule="exact"/>
              <w:ind w:left="-107" w:leftChars="-50" w:right="-107" w:rightChars="-50"/>
              <w:jc w:val="center"/>
              <w:rPr>
                <w:rFonts w:eastAsia="宋体"/>
                <w:sz w:val="21"/>
              </w:rPr>
            </w:pPr>
          </w:p>
        </w:tc>
        <w:tc>
          <w:tcPr>
            <w:tcW w:w="1365" w:type="dxa"/>
            <w:noWrap w:val="0"/>
            <w:vAlign w:val="center"/>
          </w:tcPr>
          <w:p w14:paraId="17CD0BB5">
            <w:pPr>
              <w:spacing w:line="300" w:lineRule="exact"/>
              <w:ind w:left="-107" w:leftChars="-50" w:right="-107" w:rightChars="-50"/>
              <w:jc w:val="center"/>
              <w:rPr>
                <w:rFonts w:eastAsia="宋体"/>
                <w:sz w:val="21"/>
              </w:rPr>
            </w:pPr>
          </w:p>
        </w:tc>
        <w:tc>
          <w:tcPr>
            <w:tcW w:w="1215" w:type="dxa"/>
            <w:noWrap w:val="0"/>
            <w:vAlign w:val="center"/>
          </w:tcPr>
          <w:p w14:paraId="566C30D4">
            <w:pPr>
              <w:spacing w:line="300" w:lineRule="exact"/>
              <w:ind w:left="-107" w:leftChars="-50" w:right="-107" w:rightChars="-50"/>
              <w:jc w:val="center"/>
              <w:rPr>
                <w:rFonts w:eastAsia="宋体"/>
                <w:sz w:val="21"/>
              </w:rPr>
            </w:pPr>
          </w:p>
        </w:tc>
        <w:tc>
          <w:tcPr>
            <w:tcW w:w="855" w:type="dxa"/>
            <w:noWrap w:val="0"/>
            <w:vAlign w:val="center"/>
          </w:tcPr>
          <w:p w14:paraId="75098A4D">
            <w:pPr>
              <w:spacing w:line="300" w:lineRule="exact"/>
              <w:ind w:left="-107" w:leftChars="-50" w:right="-107" w:rightChars="-50"/>
              <w:jc w:val="center"/>
              <w:rPr>
                <w:rFonts w:eastAsia="宋体"/>
                <w:sz w:val="21"/>
              </w:rPr>
            </w:pPr>
          </w:p>
        </w:tc>
        <w:tc>
          <w:tcPr>
            <w:tcW w:w="1125" w:type="dxa"/>
            <w:noWrap w:val="0"/>
            <w:vAlign w:val="center"/>
          </w:tcPr>
          <w:p w14:paraId="594746A9">
            <w:pPr>
              <w:spacing w:line="300" w:lineRule="exact"/>
              <w:ind w:left="-107" w:leftChars="-50" w:right="-107" w:rightChars="-50"/>
              <w:jc w:val="center"/>
              <w:rPr>
                <w:rFonts w:eastAsia="宋体"/>
                <w:sz w:val="21"/>
              </w:rPr>
            </w:pPr>
          </w:p>
        </w:tc>
        <w:tc>
          <w:tcPr>
            <w:tcW w:w="1185" w:type="dxa"/>
            <w:noWrap w:val="0"/>
            <w:vAlign w:val="center"/>
          </w:tcPr>
          <w:p w14:paraId="26AE9B08">
            <w:pPr>
              <w:spacing w:line="300" w:lineRule="exact"/>
              <w:ind w:left="-107" w:leftChars="-50" w:right="-107" w:rightChars="-50"/>
              <w:jc w:val="center"/>
              <w:rPr>
                <w:rFonts w:eastAsia="宋体"/>
                <w:sz w:val="21"/>
              </w:rPr>
            </w:pPr>
          </w:p>
        </w:tc>
        <w:tc>
          <w:tcPr>
            <w:tcW w:w="1079" w:type="dxa"/>
            <w:noWrap w:val="0"/>
            <w:vAlign w:val="center"/>
          </w:tcPr>
          <w:p w14:paraId="734EA661">
            <w:pPr>
              <w:spacing w:line="300" w:lineRule="exact"/>
              <w:ind w:left="-107" w:leftChars="-50" w:right="-107" w:rightChars="-50"/>
              <w:jc w:val="center"/>
              <w:rPr>
                <w:rFonts w:eastAsia="宋体"/>
                <w:sz w:val="21"/>
              </w:rPr>
            </w:pPr>
          </w:p>
        </w:tc>
        <w:tc>
          <w:tcPr>
            <w:tcW w:w="974" w:type="dxa"/>
            <w:noWrap w:val="0"/>
            <w:vAlign w:val="center"/>
          </w:tcPr>
          <w:p w14:paraId="15D26280">
            <w:pPr>
              <w:spacing w:line="300" w:lineRule="exact"/>
              <w:ind w:left="-107" w:leftChars="-50" w:right="-107" w:rightChars="-50"/>
              <w:jc w:val="center"/>
              <w:rPr>
                <w:rFonts w:eastAsia="宋体"/>
                <w:sz w:val="21"/>
              </w:rPr>
            </w:pPr>
          </w:p>
        </w:tc>
      </w:tr>
    </w:tbl>
    <w:p w14:paraId="6C583711">
      <w:pPr>
        <w:pStyle w:val="22"/>
        <w:ind w:firstLine="429"/>
        <w:rPr>
          <w:rFonts w:hint="eastAsia" w:eastAsia="黑体"/>
          <w:color w:val="auto"/>
        </w:rPr>
      </w:pPr>
      <w:r>
        <w:rPr>
          <w:rFonts w:hint="eastAsia"/>
          <w:color w:val="auto"/>
        </w:rPr>
        <w:t>注：招标人应对交货地点所发生的装卸、仓储等费用在“备注”或“工程量清单说明”中予以说明。</w:t>
      </w:r>
    </w:p>
    <w:p w14:paraId="1B6129D8">
      <w:pPr>
        <w:keepNext/>
        <w:keepLines/>
        <w:tabs>
          <w:tab w:val="left" w:pos="1287"/>
        </w:tabs>
        <w:spacing w:before="240" w:after="240"/>
        <w:outlineLvl w:val="2"/>
        <w:rPr>
          <w:rFonts w:eastAsia="宋体"/>
          <w:b/>
          <w:bCs/>
          <w:sz w:val="28"/>
          <w:szCs w:val="32"/>
        </w:rPr>
      </w:pPr>
    </w:p>
    <w:p w14:paraId="3BD43AB1">
      <w:pPr>
        <w:keepNext/>
        <w:keepLines/>
        <w:tabs>
          <w:tab w:val="left" w:pos="1287"/>
        </w:tabs>
        <w:spacing w:before="240" w:after="240"/>
        <w:outlineLvl w:val="2"/>
        <w:rPr>
          <w:rFonts w:eastAsia="宋体"/>
          <w:b/>
          <w:bCs/>
          <w:sz w:val="28"/>
          <w:szCs w:val="32"/>
        </w:rPr>
      </w:pPr>
    </w:p>
    <w:p w14:paraId="406C0B10">
      <w:pPr>
        <w:keepNext/>
        <w:keepLines/>
        <w:tabs>
          <w:tab w:val="left" w:pos="1287"/>
        </w:tabs>
        <w:spacing w:before="240" w:after="240"/>
        <w:outlineLvl w:val="2"/>
        <w:rPr>
          <w:rFonts w:eastAsia="黑体"/>
          <w:b/>
          <w:bCs/>
          <w:kern w:val="0"/>
        </w:rPr>
      </w:pPr>
      <w:r>
        <w:rPr>
          <w:rFonts w:eastAsia="宋体"/>
          <w:b/>
          <w:bCs/>
          <w:sz w:val="28"/>
          <w:szCs w:val="32"/>
        </w:rPr>
        <w:t>5.3.1</w:t>
      </w:r>
      <w:r>
        <w:rPr>
          <w:rFonts w:hint="eastAsia" w:eastAsia="宋体"/>
          <w:b/>
          <w:bCs/>
          <w:sz w:val="28"/>
          <w:szCs w:val="32"/>
        </w:rPr>
        <w:t xml:space="preserve">6  </w:t>
      </w:r>
      <w:r>
        <w:rPr>
          <w:rFonts w:hint="eastAsia" w:ascii="华文中宋" w:hAnsi="华文中宋" w:cs="华文中宋"/>
          <w:b/>
          <w:bCs/>
          <w:sz w:val="28"/>
          <w:szCs w:val="32"/>
        </w:rPr>
        <w:t>投标人自行采购主要材料预算价格汇总表</w:t>
      </w:r>
    </w:p>
    <w:p w14:paraId="14A111D5">
      <w:pPr>
        <w:jc w:val="center"/>
        <w:rPr>
          <w:rFonts w:ascii="黑体" w:hAnsi="黑体" w:eastAsia="黑体" w:cs="黑体"/>
          <w:b/>
          <w:sz w:val="28"/>
          <w:szCs w:val="28"/>
        </w:rPr>
      </w:pPr>
      <w:r>
        <w:rPr>
          <w:rFonts w:hint="eastAsia" w:ascii="黑体" w:hAnsi="黑体" w:eastAsia="黑体" w:cs="黑体"/>
          <w:b/>
          <w:sz w:val="28"/>
          <w:szCs w:val="28"/>
        </w:rPr>
        <w:t>投标人自行采购主要材料预算价格汇总表</w:t>
      </w:r>
    </w:p>
    <w:p w14:paraId="17BD217B">
      <w:pPr>
        <w:rPr>
          <w:rFonts w:eastAsia="宋体"/>
          <w:kern w:val="0"/>
          <w:sz w:val="21"/>
          <w:u w:val="single"/>
        </w:rPr>
      </w:pPr>
      <w:r>
        <w:rPr>
          <w:rFonts w:eastAsia="宋体"/>
          <w:kern w:val="0"/>
          <w:sz w:val="21"/>
        </w:rPr>
        <w:t>合同编号：</w:t>
      </w:r>
      <w:r>
        <w:rPr>
          <w:rFonts w:hint="eastAsia" w:eastAsia="宋体"/>
          <w:kern w:val="0"/>
          <w:sz w:val="21"/>
          <w:u w:val="single"/>
        </w:rPr>
        <w:t xml:space="preserve">                </w:t>
      </w:r>
    </w:p>
    <w:p w14:paraId="347D1181">
      <w:pPr>
        <w:rPr>
          <w:rFonts w:eastAsia="宋体"/>
          <w:kern w:val="0"/>
          <w:sz w:val="21"/>
        </w:rPr>
      </w:pPr>
      <w:r>
        <w:rPr>
          <w:rFonts w:eastAsia="宋体"/>
          <w:kern w:val="0"/>
          <w:sz w:val="21"/>
        </w:rPr>
        <w:t>工程名称：</w:t>
      </w:r>
      <w:r>
        <w:rPr>
          <w:rFonts w:hint="eastAsia" w:eastAsia="宋体"/>
          <w:kern w:val="0"/>
          <w:sz w:val="21"/>
          <w:u w:val="single"/>
        </w:rPr>
        <w:t xml:space="preserve">                </w:t>
      </w:r>
      <w:r>
        <w:rPr>
          <w:rFonts w:eastAsia="宋体"/>
          <w:kern w:val="0"/>
          <w:sz w:val="21"/>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780"/>
        <w:gridCol w:w="1105"/>
        <w:gridCol w:w="1075"/>
        <w:gridCol w:w="922"/>
        <w:gridCol w:w="987"/>
        <w:gridCol w:w="986"/>
        <w:gridCol w:w="974"/>
      </w:tblGrid>
      <w:tr w14:paraId="685A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noWrap w:val="0"/>
            <w:vAlign w:val="center"/>
          </w:tcPr>
          <w:p w14:paraId="14514D6E">
            <w:pPr>
              <w:spacing w:line="300" w:lineRule="exact"/>
              <w:ind w:left="-107" w:leftChars="-50" w:right="-107" w:rightChars="-50"/>
              <w:jc w:val="center"/>
              <w:rPr>
                <w:rFonts w:eastAsia="宋体"/>
                <w:sz w:val="21"/>
              </w:rPr>
            </w:pPr>
            <w:r>
              <w:rPr>
                <w:rFonts w:eastAsia="宋体"/>
                <w:sz w:val="21"/>
              </w:rPr>
              <w:t>序号</w:t>
            </w:r>
          </w:p>
        </w:tc>
        <w:tc>
          <w:tcPr>
            <w:tcW w:w="1780" w:type="dxa"/>
            <w:noWrap w:val="0"/>
            <w:vAlign w:val="center"/>
          </w:tcPr>
          <w:p w14:paraId="7EFDF754">
            <w:pPr>
              <w:spacing w:line="300" w:lineRule="exact"/>
              <w:ind w:left="-107" w:leftChars="-50" w:right="-107" w:rightChars="-50"/>
              <w:jc w:val="center"/>
              <w:rPr>
                <w:rFonts w:eastAsia="宋体"/>
                <w:sz w:val="21"/>
              </w:rPr>
            </w:pPr>
            <w:r>
              <w:rPr>
                <w:rFonts w:eastAsia="宋体"/>
                <w:sz w:val="21"/>
              </w:rPr>
              <w:t>材料名称</w:t>
            </w:r>
          </w:p>
        </w:tc>
        <w:tc>
          <w:tcPr>
            <w:tcW w:w="1105" w:type="dxa"/>
            <w:noWrap w:val="0"/>
            <w:vAlign w:val="center"/>
          </w:tcPr>
          <w:p w14:paraId="27ED6FE3">
            <w:pPr>
              <w:spacing w:line="300" w:lineRule="exact"/>
              <w:ind w:left="-107" w:leftChars="-50" w:right="-107" w:rightChars="-50"/>
              <w:jc w:val="center"/>
              <w:rPr>
                <w:rFonts w:eastAsia="宋体"/>
                <w:sz w:val="21"/>
              </w:rPr>
            </w:pPr>
            <w:r>
              <w:rPr>
                <w:rFonts w:eastAsia="宋体"/>
                <w:sz w:val="21"/>
              </w:rPr>
              <w:t>型号规格</w:t>
            </w:r>
          </w:p>
        </w:tc>
        <w:tc>
          <w:tcPr>
            <w:tcW w:w="1075" w:type="dxa"/>
            <w:noWrap w:val="0"/>
            <w:vAlign w:val="center"/>
          </w:tcPr>
          <w:p w14:paraId="3507EDA6">
            <w:pPr>
              <w:spacing w:line="300" w:lineRule="exact"/>
              <w:ind w:left="-107" w:leftChars="-50" w:right="-107" w:rightChars="-50"/>
              <w:jc w:val="center"/>
              <w:rPr>
                <w:rFonts w:eastAsia="宋体"/>
                <w:sz w:val="21"/>
              </w:rPr>
            </w:pPr>
            <w:r>
              <w:rPr>
                <w:rFonts w:eastAsia="宋体"/>
                <w:sz w:val="21"/>
              </w:rPr>
              <w:t>计量</w:t>
            </w:r>
          </w:p>
          <w:p w14:paraId="4056BEAC">
            <w:pPr>
              <w:spacing w:line="300" w:lineRule="exact"/>
              <w:ind w:left="-107" w:leftChars="-50" w:right="-107" w:rightChars="-50"/>
              <w:jc w:val="center"/>
              <w:rPr>
                <w:rFonts w:eastAsia="宋体"/>
                <w:sz w:val="21"/>
              </w:rPr>
            </w:pPr>
            <w:r>
              <w:rPr>
                <w:rFonts w:eastAsia="宋体"/>
                <w:sz w:val="21"/>
              </w:rPr>
              <w:t>单位</w:t>
            </w:r>
          </w:p>
        </w:tc>
        <w:tc>
          <w:tcPr>
            <w:tcW w:w="922" w:type="dxa"/>
            <w:noWrap w:val="0"/>
            <w:vAlign w:val="center"/>
          </w:tcPr>
          <w:p w14:paraId="51F4E3C4">
            <w:pPr>
              <w:spacing w:line="300" w:lineRule="exact"/>
              <w:ind w:left="-107" w:leftChars="-50" w:right="-107" w:rightChars="-50"/>
              <w:jc w:val="center"/>
              <w:rPr>
                <w:rFonts w:hint="eastAsia" w:eastAsia="宋体"/>
                <w:sz w:val="21"/>
              </w:rPr>
            </w:pPr>
            <w:r>
              <w:rPr>
                <w:rFonts w:hint="eastAsia" w:eastAsia="宋体"/>
                <w:sz w:val="21"/>
              </w:rPr>
              <w:t>采购地</w:t>
            </w:r>
          </w:p>
        </w:tc>
        <w:tc>
          <w:tcPr>
            <w:tcW w:w="987" w:type="dxa"/>
            <w:noWrap w:val="0"/>
            <w:vAlign w:val="center"/>
          </w:tcPr>
          <w:p w14:paraId="1A5FC282">
            <w:pPr>
              <w:spacing w:line="300" w:lineRule="exact"/>
              <w:ind w:left="-107" w:leftChars="-50" w:right="-107" w:rightChars="-50"/>
              <w:jc w:val="center"/>
              <w:rPr>
                <w:rFonts w:hint="eastAsia" w:eastAsia="宋体"/>
                <w:sz w:val="21"/>
              </w:rPr>
            </w:pPr>
            <w:r>
              <w:rPr>
                <w:rFonts w:hint="eastAsia" w:eastAsia="宋体"/>
                <w:sz w:val="21"/>
              </w:rPr>
              <w:t>原价</w:t>
            </w:r>
          </w:p>
          <w:p w14:paraId="2A7F7AF7">
            <w:pPr>
              <w:spacing w:line="300" w:lineRule="exact"/>
              <w:ind w:left="-107" w:leftChars="-50" w:right="-107" w:rightChars="-50"/>
              <w:jc w:val="center"/>
              <w:rPr>
                <w:rFonts w:hint="eastAsia" w:eastAsia="宋体"/>
                <w:sz w:val="21"/>
              </w:rPr>
            </w:pPr>
            <w:r>
              <w:rPr>
                <w:rFonts w:eastAsia="宋体"/>
                <w:sz w:val="21"/>
              </w:rPr>
              <w:t>（元）</w:t>
            </w:r>
          </w:p>
        </w:tc>
        <w:tc>
          <w:tcPr>
            <w:tcW w:w="986" w:type="dxa"/>
            <w:noWrap w:val="0"/>
            <w:vAlign w:val="center"/>
          </w:tcPr>
          <w:p w14:paraId="426B4F30">
            <w:pPr>
              <w:spacing w:line="300" w:lineRule="exact"/>
              <w:ind w:left="-107" w:leftChars="-50" w:right="-107" w:rightChars="-50"/>
              <w:jc w:val="center"/>
              <w:rPr>
                <w:rFonts w:eastAsia="宋体"/>
                <w:sz w:val="21"/>
              </w:rPr>
            </w:pPr>
            <w:r>
              <w:rPr>
                <w:rFonts w:eastAsia="宋体"/>
                <w:sz w:val="21"/>
              </w:rPr>
              <w:t>预算价格</w:t>
            </w:r>
          </w:p>
          <w:p w14:paraId="2143A38B">
            <w:pPr>
              <w:spacing w:line="300" w:lineRule="exact"/>
              <w:ind w:left="-107" w:leftChars="-50" w:right="-107" w:rightChars="-50"/>
              <w:jc w:val="center"/>
              <w:rPr>
                <w:rFonts w:hint="eastAsia" w:eastAsia="宋体"/>
                <w:sz w:val="21"/>
              </w:rPr>
            </w:pPr>
            <w:r>
              <w:rPr>
                <w:rFonts w:eastAsia="宋体"/>
                <w:sz w:val="21"/>
              </w:rPr>
              <w:t>（元）</w:t>
            </w:r>
          </w:p>
        </w:tc>
        <w:tc>
          <w:tcPr>
            <w:tcW w:w="974" w:type="dxa"/>
            <w:noWrap w:val="0"/>
            <w:vAlign w:val="center"/>
          </w:tcPr>
          <w:p w14:paraId="0BA560B7">
            <w:pPr>
              <w:spacing w:line="300" w:lineRule="exact"/>
              <w:ind w:left="-107" w:leftChars="-50" w:right="-107" w:rightChars="-50"/>
              <w:jc w:val="center"/>
              <w:rPr>
                <w:rFonts w:hint="eastAsia" w:eastAsia="宋体"/>
                <w:sz w:val="21"/>
              </w:rPr>
            </w:pPr>
            <w:r>
              <w:rPr>
                <w:rFonts w:hint="eastAsia" w:eastAsia="宋体"/>
                <w:sz w:val="21"/>
              </w:rPr>
              <w:t>备注</w:t>
            </w:r>
          </w:p>
        </w:tc>
      </w:tr>
      <w:tr w14:paraId="5288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noWrap w:val="0"/>
            <w:vAlign w:val="center"/>
          </w:tcPr>
          <w:p w14:paraId="4464F2FD">
            <w:pPr>
              <w:spacing w:line="300" w:lineRule="exact"/>
              <w:ind w:left="-107" w:leftChars="-50" w:right="-107" w:rightChars="-50"/>
              <w:jc w:val="center"/>
              <w:rPr>
                <w:rFonts w:hint="eastAsia" w:eastAsia="宋体"/>
                <w:sz w:val="21"/>
              </w:rPr>
            </w:pPr>
          </w:p>
        </w:tc>
        <w:tc>
          <w:tcPr>
            <w:tcW w:w="1780" w:type="dxa"/>
            <w:noWrap w:val="0"/>
            <w:vAlign w:val="center"/>
          </w:tcPr>
          <w:p w14:paraId="17020664">
            <w:pPr>
              <w:spacing w:line="300" w:lineRule="exact"/>
              <w:ind w:left="-107" w:leftChars="-50" w:right="-107" w:rightChars="-50"/>
              <w:jc w:val="center"/>
              <w:rPr>
                <w:rFonts w:hint="eastAsia" w:eastAsia="宋体"/>
                <w:sz w:val="21"/>
              </w:rPr>
            </w:pPr>
          </w:p>
        </w:tc>
        <w:tc>
          <w:tcPr>
            <w:tcW w:w="1105" w:type="dxa"/>
            <w:noWrap w:val="0"/>
            <w:vAlign w:val="center"/>
          </w:tcPr>
          <w:p w14:paraId="616277AD">
            <w:pPr>
              <w:spacing w:line="300" w:lineRule="exact"/>
              <w:ind w:left="-107" w:leftChars="-50" w:right="-107" w:rightChars="-50"/>
              <w:jc w:val="center"/>
              <w:rPr>
                <w:rFonts w:eastAsia="宋体"/>
                <w:sz w:val="21"/>
              </w:rPr>
            </w:pPr>
          </w:p>
        </w:tc>
        <w:tc>
          <w:tcPr>
            <w:tcW w:w="1075" w:type="dxa"/>
            <w:noWrap w:val="0"/>
            <w:vAlign w:val="center"/>
          </w:tcPr>
          <w:p w14:paraId="1A6ADC0A">
            <w:pPr>
              <w:spacing w:line="300" w:lineRule="exact"/>
              <w:ind w:left="-107" w:leftChars="-50" w:right="-107" w:rightChars="-50"/>
              <w:jc w:val="center"/>
              <w:rPr>
                <w:rFonts w:eastAsia="宋体"/>
                <w:sz w:val="21"/>
              </w:rPr>
            </w:pPr>
          </w:p>
        </w:tc>
        <w:tc>
          <w:tcPr>
            <w:tcW w:w="922" w:type="dxa"/>
            <w:noWrap w:val="0"/>
            <w:vAlign w:val="center"/>
          </w:tcPr>
          <w:p w14:paraId="684877C2">
            <w:pPr>
              <w:spacing w:line="300" w:lineRule="exact"/>
              <w:ind w:left="-107" w:leftChars="-50" w:right="-107" w:rightChars="-50"/>
              <w:jc w:val="center"/>
              <w:rPr>
                <w:rFonts w:eastAsia="宋体"/>
                <w:sz w:val="21"/>
              </w:rPr>
            </w:pPr>
          </w:p>
        </w:tc>
        <w:tc>
          <w:tcPr>
            <w:tcW w:w="987" w:type="dxa"/>
            <w:noWrap w:val="0"/>
            <w:vAlign w:val="center"/>
          </w:tcPr>
          <w:p w14:paraId="5DC4B0B5">
            <w:pPr>
              <w:spacing w:line="300" w:lineRule="exact"/>
              <w:ind w:left="-107" w:leftChars="-50" w:right="-107" w:rightChars="-50"/>
              <w:jc w:val="center"/>
              <w:rPr>
                <w:rFonts w:eastAsia="宋体"/>
                <w:sz w:val="21"/>
              </w:rPr>
            </w:pPr>
          </w:p>
        </w:tc>
        <w:tc>
          <w:tcPr>
            <w:tcW w:w="986" w:type="dxa"/>
            <w:noWrap w:val="0"/>
            <w:vAlign w:val="center"/>
          </w:tcPr>
          <w:p w14:paraId="101E3EE3">
            <w:pPr>
              <w:spacing w:line="300" w:lineRule="exact"/>
              <w:ind w:left="-107" w:leftChars="-50" w:right="-107" w:rightChars="-50"/>
              <w:jc w:val="center"/>
              <w:rPr>
                <w:rFonts w:eastAsia="宋体"/>
                <w:sz w:val="21"/>
              </w:rPr>
            </w:pPr>
          </w:p>
        </w:tc>
        <w:tc>
          <w:tcPr>
            <w:tcW w:w="974" w:type="dxa"/>
            <w:noWrap w:val="0"/>
            <w:vAlign w:val="center"/>
          </w:tcPr>
          <w:p w14:paraId="00AA11E6">
            <w:pPr>
              <w:spacing w:line="300" w:lineRule="exact"/>
              <w:ind w:left="-107" w:leftChars="-50" w:right="-107" w:rightChars="-50"/>
              <w:jc w:val="center"/>
              <w:rPr>
                <w:rFonts w:eastAsia="宋体"/>
                <w:sz w:val="21"/>
              </w:rPr>
            </w:pPr>
          </w:p>
        </w:tc>
      </w:tr>
      <w:tr w14:paraId="6440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noWrap w:val="0"/>
            <w:vAlign w:val="center"/>
          </w:tcPr>
          <w:p w14:paraId="5A0D02D6">
            <w:pPr>
              <w:spacing w:line="300" w:lineRule="exact"/>
              <w:ind w:left="-107" w:leftChars="-50" w:right="-107" w:rightChars="-50"/>
              <w:jc w:val="center"/>
              <w:rPr>
                <w:rFonts w:hint="eastAsia" w:eastAsia="宋体"/>
                <w:sz w:val="21"/>
              </w:rPr>
            </w:pPr>
          </w:p>
        </w:tc>
        <w:tc>
          <w:tcPr>
            <w:tcW w:w="1780" w:type="dxa"/>
            <w:noWrap w:val="0"/>
            <w:vAlign w:val="center"/>
          </w:tcPr>
          <w:p w14:paraId="2219F15D">
            <w:pPr>
              <w:spacing w:line="300" w:lineRule="exact"/>
              <w:ind w:left="-107" w:leftChars="-50" w:right="-107" w:rightChars="-50"/>
              <w:jc w:val="center"/>
              <w:rPr>
                <w:rFonts w:hint="eastAsia" w:eastAsia="宋体"/>
                <w:sz w:val="21"/>
              </w:rPr>
            </w:pPr>
          </w:p>
        </w:tc>
        <w:tc>
          <w:tcPr>
            <w:tcW w:w="1105" w:type="dxa"/>
            <w:noWrap w:val="0"/>
            <w:vAlign w:val="center"/>
          </w:tcPr>
          <w:p w14:paraId="5D6BB07E">
            <w:pPr>
              <w:spacing w:line="300" w:lineRule="exact"/>
              <w:ind w:left="-107" w:leftChars="-50" w:right="-107" w:rightChars="-50"/>
              <w:jc w:val="center"/>
              <w:rPr>
                <w:rFonts w:eastAsia="宋体"/>
                <w:sz w:val="21"/>
              </w:rPr>
            </w:pPr>
          </w:p>
        </w:tc>
        <w:tc>
          <w:tcPr>
            <w:tcW w:w="1075" w:type="dxa"/>
            <w:noWrap w:val="0"/>
            <w:vAlign w:val="center"/>
          </w:tcPr>
          <w:p w14:paraId="0C8B8E19">
            <w:pPr>
              <w:spacing w:line="300" w:lineRule="exact"/>
              <w:ind w:left="-107" w:leftChars="-50" w:right="-107" w:rightChars="-50"/>
              <w:jc w:val="center"/>
              <w:rPr>
                <w:rFonts w:eastAsia="宋体"/>
                <w:sz w:val="21"/>
              </w:rPr>
            </w:pPr>
          </w:p>
        </w:tc>
        <w:tc>
          <w:tcPr>
            <w:tcW w:w="922" w:type="dxa"/>
            <w:noWrap w:val="0"/>
            <w:vAlign w:val="center"/>
          </w:tcPr>
          <w:p w14:paraId="5FB5FF74">
            <w:pPr>
              <w:spacing w:line="300" w:lineRule="exact"/>
              <w:ind w:left="-107" w:leftChars="-50" w:right="-107" w:rightChars="-50"/>
              <w:jc w:val="center"/>
              <w:rPr>
                <w:rFonts w:eastAsia="宋体"/>
                <w:sz w:val="21"/>
              </w:rPr>
            </w:pPr>
          </w:p>
        </w:tc>
        <w:tc>
          <w:tcPr>
            <w:tcW w:w="987" w:type="dxa"/>
            <w:noWrap w:val="0"/>
            <w:vAlign w:val="center"/>
          </w:tcPr>
          <w:p w14:paraId="231F97AA">
            <w:pPr>
              <w:spacing w:line="300" w:lineRule="exact"/>
              <w:ind w:left="-107" w:leftChars="-50" w:right="-107" w:rightChars="-50"/>
              <w:jc w:val="center"/>
              <w:rPr>
                <w:rFonts w:eastAsia="宋体"/>
                <w:sz w:val="21"/>
              </w:rPr>
            </w:pPr>
          </w:p>
        </w:tc>
        <w:tc>
          <w:tcPr>
            <w:tcW w:w="986" w:type="dxa"/>
            <w:noWrap w:val="0"/>
            <w:vAlign w:val="center"/>
          </w:tcPr>
          <w:p w14:paraId="2B23FDBD">
            <w:pPr>
              <w:spacing w:line="300" w:lineRule="exact"/>
              <w:ind w:left="-107" w:leftChars="-50" w:right="-107" w:rightChars="-50"/>
              <w:jc w:val="center"/>
              <w:rPr>
                <w:rFonts w:eastAsia="宋体"/>
                <w:sz w:val="21"/>
              </w:rPr>
            </w:pPr>
          </w:p>
        </w:tc>
        <w:tc>
          <w:tcPr>
            <w:tcW w:w="974" w:type="dxa"/>
            <w:noWrap w:val="0"/>
            <w:vAlign w:val="center"/>
          </w:tcPr>
          <w:p w14:paraId="4F895B56">
            <w:pPr>
              <w:spacing w:line="300" w:lineRule="exact"/>
              <w:ind w:left="-107" w:leftChars="-50" w:right="-107" w:rightChars="-50"/>
              <w:jc w:val="center"/>
              <w:rPr>
                <w:rFonts w:eastAsia="宋体"/>
                <w:sz w:val="21"/>
              </w:rPr>
            </w:pPr>
          </w:p>
        </w:tc>
      </w:tr>
      <w:tr w14:paraId="532B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noWrap w:val="0"/>
            <w:vAlign w:val="center"/>
          </w:tcPr>
          <w:p w14:paraId="7CA735E5">
            <w:pPr>
              <w:spacing w:line="300" w:lineRule="exact"/>
              <w:ind w:left="-107" w:leftChars="-50" w:right="-107" w:rightChars="-50"/>
              <w:jc w:val="center"/>
              <w:rPr>
                <w:rFonts w:hint="eastAsia" w:eastAsia="宋体"/>
                <w:sz w:val="21"/>
              </w:rPr>
            </w:pPr>
          </w:p>
        </w:tc>
        <w:tc>
          <w:tcPr>
            <w:tcW w:w="1780" w:type="dxa"/>
            <w:noWrap w:val="0"/>
            <w:vAlign w:val="center"/>
          </w:tcPr>
          <w:p w14:paraId="5148428A">
            <w:pPr>
              <w:spacing w:line="300" w:lineRule="exact"/>
              <w:ind w:left="-107" w:leftChars="-50" w:right="-107" w:rightChars="-50"/>
              <w:jc w:val="center"/>
              <w:rPr>
                <w:rFonts w:hint="eastAsia" w:eastAsia="宋体"/>
                <w:sz w:val="21"/>
              </w:rPr>
            </w:pPr>
          </w:p>
        </w:tc>
        <w:tc>
          <w:tcPr>
            <w:tcW w:w="1105" w:type="dxa"/>
            <w:noWrap w:val="0"/>
            <w:vAlign w:val="center"/>
          </w:tcPr>
          <w:p w14:paraId="69A8D0BE">
            <w:pPr>
              <w:spacing w:line="300" w:lineRule="exact"/>
              <w:ind w:left="-107" w:leftChars="-50" w:right="-107" w:rightChars="-50"/>
              <w:jc w:val="center"/>
              <w:rPr>
                <w:rFonts w:eastAsia="宋体"/>
                <w:sz w:val="21"/>
              </w:rPr>
            </w:pPr>
          </w:p>
        </w:tc>
        <w:tc>
          <w:tcPr>
            <w:tcW w:w="1075" w:type="dxa"/>
            <w:noWrap w:val="0"/>
            <w:vAlign w:val="center"/>
          </w:tcPr>
          <w:p w14:paraId="1CEB093B">
            <w:pPr>
              <w:spacing w:line="300" w:lineRule="exact"/>
              <w:ind w:left="-107" w:leftChars="-50" w:right="-107" w:rightChars="-50"/>
              <w:jc w:val="center"/>
              <w:rPr>
                <w:rFonts w:eastAsia="宋体"/>
                <w:sz w:val="21"/>
              </w:rPr>
            </w:pPr>
          </w:p>
        </w:tc>
        <w:tc>
          <w:tcPr>
            <w:tcW w:w="922" w:type="dxa"/>
            <w:noWrap w:val="0"/>
            <w:vAlign w:val="center"/>
          </w:tcPr>
          <w:p w14:paraId="6641CDB8">
            <w:pPr>
              <w:spacing w:line="300" w:lineRule="exact"/>
              <w:ind w:left="-107" w:leftChars="-50" w:right="-107" w:rightChars="-50"/>
              <w:jc w:val="center"/>
              <w:rPr>
                <w:rFonts w:eastAsia="宋体"/>
                <w:sz w:val="21"/>
              </w:rPr>
            </w:pPr>
          </w:p>
        </w:tc>
        <w:tc>
          <w:tcPr>
            <w:tcW w:w="987" w:type="dxa"/>
            <w:noWrap w:val="0"/>
            <w:vAlign w:val="center"/>
          </w:tcPr>
          <w:p w14:paraId="672F0910">
            <w:pPr>
              <w:spacing w:line="300" w:lineRule="exact"/>
              <w:ind w:left="-107" w:leftChars="-50" w:right="-107" w:rightChars="-50"/>
              <w:jc w:val="center"/>
              <w:rPr>
                <w:rFonts w:eastAsia="宋体"/>
                <w:sz w:val="21"/>
              </w:rPr>
            </w:pPr>
          </w:p>
        </w:tc>
        <w:tc>
          <w:tcPr>
            <w:tcW w:w="986" w:type="dxa"/>
            <w:noWrap w:val="0"/>
            <w:vAlign w:val="center"/>
          </w:tcPr>
          <w:p w14:paraId="1DBCE792">
            <w:pPr>
              <w:spacing w:line="300" w:lineRule="exact"/>
              <w:ind w:left="-107" w:leftChars="-50" w:right="-107" w:rightChars="-50"/>
              <w:jc w:val="center"/>
              <w:rPr>
                <w:rFonts w:eastAsia="宋体"/>
                <w:sz w:val="21"/>
              </w:rPr>
            </w:pPr>
          </w:p>
        </w:tc>
        <w:tc>
          <w:tcPr>
            <w:tcW w:w="974" w:type="dxa"/>
            <w:noWrap w:val="0"/>
            <w:vAlign w:val="center"/>
          </w:tcPr>
          <w:p w14:paraId="4605A4CD">
            <w:pPr>
              <w:spacing w:line="300" w:lineRule="exact"/>
              <w:ind w:left="-107" w:leftChars="-50" w:right="-107" w:rightChars="-50"/>
              <w:jc w:val="center"/>
              <w:rPr>
                <w:rFonts w:eastAsia="宋体"/>
                <w:sz w:val="21"/>
              </w:rPr>
            </w:pPr>
          </w:p>
        </w:tc>
      </w:tr>
      <w:tr w14:paraId="1D79A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noWrap w:val="0"/>
            <w:vAlign w:val="center"/>
          </w:tcPr>
          <w:p w14:paraId="58F2DEEC">
            <w:pPr>
              <w:spacing w:line="300" w:lineRule="exact"/>
              <w:ind w:left="-107" w:leftChars="-50" w:right="-107" w:rightChars="-50"/>
              <w:jc w:val="center"/>
              <w:rPr>
                <w:rFonts w:hint="eastAsia" w:eastAsia="宋体"/>
                <w:sz w:val="21"/>
              </w:rPr>
            </w:pPr>
          </w:p>
        </w:tc>
        <w:tc>
          <w:tcPr>
            <w:tcW w:w="1780" w:type="dxa"/>
            <w:noWrap w:val="0"/>
            <w:vAlign w:val="center"/>
          </w:tcPr>
          <w:p w14:paraId="2894D6E7">
            <w:pPr>
              <w:spacing w:line="300" w:lineRule="exact"/>
              <w:ind w:left="-107" w:leftChars="-50" w:right="-107" w:rightChars="-50"/>
              <w:jc w:val="center"/>
              <w:rPr>
                <w:rFonts w:hint="eastAsia" w:eastAsia="宋体"/>
                <w:sz w:val="21"/>
              </w:rPr>
            </w:pPr>
          </w:p>
        </w:tc>
        <w:tc>
          <w:tcPr>
            <w:tcW w:w="1105" w:type="dxa"/>
            <w:noWrap w:val="0"/>
            <w:vAlign w:val="center"/>
          </w:tcPr>
          <w:p w14:paraId="22D51EB2">
            <w:pPr>
              <w:spacing w:line="300" w:lineRule="exact"/>
              <w:ind w:left="-107" w:leftChars="-50" w:right="-107" w:rightChars="-50"/>
              <w:jc w:val="center"/>
              <w:rPr>
                <w:rFonts w:eastAsia="宋体"/>
                <w:sz w:val="21"/>
              </w:rPr>
            </w:pPr>
          </w:p>
        </w:tc>
        <w:tc>
          <w:tcPr>
            <w:tcW w:w="1075" w:type="dxa"/>
            <w:noWrap w:val="0"/>
            <w:vAlign w:val="center"/>
          </w:tcPr>
          <w:p w14:paraId="6112F14C">
            <w:pPr>
              <w:spacing w:line="300" w:lineRule="exact"/>
              <w:ind w:left="-107" w:leftChars="-50" w:right="-107" w:rightChars="-50"/>
              <w:jc w:val="center"/>
              <w:rPr>
                <w:rFonts w:eastAsia="宋体"/>
                <w:sz w:val="21"/>
              </w:rPr>
            </w:pPr>
          </w:p>
        </w:tc>
        <w:tc>
          <w:tcPr>
            <w:tcW w:w="922" w:type="dxa"/>
            <w:noWrap w:val="0"/>
            <w:vAlign w:val="center"/>
          </w:tcPr>
          <w:p w14:paraId="6814AFCF">
            <w:pPr>
              <w:spacing w:line="300" w:lineRule="exact"/>
              <w:ind w:left="-107" w:leftChars="-50" w:right="-107" w:rightChars="-50"/>
              <w:jc w:val="center"/>
              <w:rPr>
                <w:rFonts w:eastAsia="宋体"/>
                <w:sz w:val="21"/>
              </w:rPr>
            </w:pPr>
          </w:p>
        </w:tc>
        <w:tc>
          <w:tcPr>
            <w:tcW w:w="987" w:type="dxa"/>
            <w:noWrap w:val="0"/>
            <w:vAlign w:val="center"/>
          </w:tcPr>
          <w:p w14:paraId="65C0EDC6">
            <w:pPr>
              <w:spacing w:line="300" w:lineRule="exact"/>
              <w:ind w:left="-107" w:leftChars="-50" w:right="-107" w:rightChars="-50"/>
              <w:jc w:val="center"/>
              <w:rPr>
                <w:rFonts w:eastAsia="宋体"/>
                <w:sz w:val="21"/>
              </w:rPr>
            </w:pPr>
          </w:p>
        </w:tc>
        <w:tc>
          <w:tcPr>
            <w:tcW w:w="986" w:type="dxa"/>
            <w:noWrap w:val="0"/>
            <w:vAlign w:val="center"/>
          </w:tcPr>
          <w:p w14:paraId="516902DB">
            <w:pPr>
              <w:spacing w:line="300" w:lineRule="exact"/>
              <w:ind w:left="-107" w:leftChars="-50" w:right="-107" w:rightChars="-50"/>
              <w:jc w:val="center"/>
              <w:rPr>
                <w:rFonts w:eastAsia="宋体"/>
                <w:sz w:val="21"/>
              </w:rPr>
            </w:pPr>
          </w:p>
        </w:tc>
        <w:tc>
          <w:tcPr>
            <w:tcW w:w="974" w:type="dxa"/>
            <w:noWrap w:val="0"/>
            <w:vAlign w:val="center"/>
          </w:tcPr>
          <w:p w14:paraId="07296B67">
            <w:pPr>
              <w:spacing w:line="300" w:lineRule="exact"/>
              <w:ind w:left="-107" w:leftChars="-50" w:right="-107" w:rightChars="-50"/>
              <w:jc w:val="center"/>
              <w:rPr>
                <w:rFonts w:eastAsia="宋体"/>
                <w:sz w:val="21"/>
              </w:rPr>
            </w:pPr>
          </w:p>
        </w:tc>
      </w:tr>
      <w:tr w14:paraId="61FE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noWrap w:val="0"/>
            <w:vAlign w:val="center"/>
          </w:tcPr>
          <w:p w14:paraId="766CBA3A">
            <w:pPr>
              <w:spacing w:line="300" w:lineRule="exact"/>
              <w:ind w:left="-107" w:leftChars="-50" w:right="-107" w:rightChars="-50"/>
              <w:jc w:val="center"/>
              <w:rPr>
                <w:rFonts w:hint="eastAsia" w:eastAsia="宋体"/>
                <w:sz w:val="21"/>
              </w:rPr>
            </w:pPr>
          </w:p>
        </w:tc>
        <w:tc>
          <w:tcPr>
            <w:tcW w:w="1780" w:type="dxa"/>
            <w:noWrap w:val="0"/>
            <w:vAlign w:val="center"/>
          </w:tcPr>
          <w:p w14:paraId="7D6DCAFA">
            <w:pPr>
              <w:spacing w:line="300" w:lineRule="exact"/>
              <w:ind w:left="-107" w:leftChars="-50" w:right="-107" w:rightChars="-50"/>
              <w:jc w:val="center"/>
              <w:rPr>
                <w:rFonts w:hint="eastAsia" w:eastAsia="宋体"/>
                <w:sz w:val="21"/>
              </w:rPr>
            </w:pPr>
          </w:p>
        </w:tc>
        <w:tc>
          <w:tcPr>
            <w:tcW w:w="1105" w:type="dxa"/>
            <w:noWrap w:val="0"/>
            <w:vAlign w:val="center"/>
          </w:tcPr>
          <w:p w14:paraId="72D694DB">
            <w:pPr>
              <w:spacing w:line="300" w:lineRule="exact"/>
              <w:ind w:left="-107" w:leftChars="-50" w:right="-107" w:rightChars="-50"/>
              <w:jc w:val="center"/>
              <w:rPr>
                <w:rFonts w:eastAsia="宋体"/>
                <w:sz w:val="21"/>
              </w:rPr>
            </w:pPr>
          </w:p>
        </w:tc>
        <w:tc>
          <w:tcPr>
            <w:tcW w:w="1075" w:type="dxa"/>
            <w:noWrap w:val="0"/>
            <w:vAlign w:val="center"/>
          </w:tcPr>
          <w:p w14:paraId="017DAEDA">
            <w:pPr>
              <w:spacing w:line="300" w:lineRule="exact"/>
              <w:ind w:left="-107" w:leftChars="-50" w:right="-107" w:rightChars="-50"/>
              <w:jc w:val="center"/>
              <w:rPr>
                <w:rFonts w:eastAsia="宋体"/>
                <w:sz w:val="21"/>
              </w:rPr>
            </w:pPr>
          </w:p>
        </w:tc>
        <w:tc>
          <w:tcPr>
            <w:tcW w:w="922" w:type="dxa"/>
            <w:noWrap w:val="0"/>
            <w:vAlign w:val="center"/>
          </w:tcPr>
          <w:p w14:paraId="6E4E60E2">
            <w:pPr>
              <w:spacing w:line="300" w:lineRule="exact"/>
              <w:ind w:left="-107" w:leftChars="-50" w:right="-107" w:rightChars="-50"/>
              <w:jc w:val="center"/>
              <w:rPr>
                <w:rFonts w:eastAsia="宋体"/>
                <w:sz w:val="21"/>
              </w:rPr>
            </w:pPr>
          </w:p>
        </w:tc>
        <w:tc>
          <w:tcPr>
            <w:tcW w:w="987" w:type="dxa"/>
            <w:noWrap w:val="0"/>
            <w:vAlign w:val="center"/>
          </w:tcPr>
          <w:p w14:paraId="336384E1">
            <w:pPr>
              <w:spacing w:line="300" w:lineRule="exact"/>
              <w:ind w:left="-107" w:leftChars="-50" w:right="-107" w:rightChars="-50"/>
              <w:jc w:val="center"/>
              <w:rPr>
                <w:rFonts w:eastAsia="宋体"/>
                <w:sz w:val="21"/>
              </w:rPr>
            </w:pPr>
          </w:p>
        </w:tc>
        <w:tc>
          <w:tcPr>
            <w:tcW w:w="986" w:type="dxa"/>
            <w:noWrap w:val="0"/>
            <w:vAlign w:val="center"/>
          </w:tcPr>
          <w:p w14:paraId="6A64606F">
            <w:pPr>
              <w:spacing w:line="300" w:lineRule="exact"/>
              <w:ind w:left="-107" w:leftChars="-50" w:right="-107" w:rightChars="-50"/>
              <w:jc w:val="center"/>
              <w:rPr>
                <w:rFonts w:eastAsia="宋体"/>
                <w:sz w:val="21"/>
              </w:rPr>
            </w:pPr>
          </w:p>
        </w:tc>
        <w:tc>
          <w:tcPr>
            <w:tcW w:w="974" w:type="dxa"/>
            <w:noWrap w:val="0"/>
            <w:vAlign w:val="center"/>
          </w:tcPr>
          <w:p w14:paraId="2BB9FC81">
            <w:pPr>
              <w:spacing w:line="300" w:lineRule="exact"/>
              <w:ind w:left="-107" w:leftChars="-50" w:right="-107" w:rightChars="-50"/>
              <w:jc w:val="center"/>
              <w:rPr>
                <w:rFonts w:eastAsia="宋体"/>
                <w:sz w:val="21"/>
              </w:rPr>
            </w:pPr>
          </w:p>
        </w:tc>
      </w:tr>
      <w:tr w14:paraId="603AA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noWrap w:val="0"/>
            <w:vAlign w:val="center"/>
          </w:tcPr>
          <w:p w14:paraId="52440FF3">
            <w:pPr>
              <w:spacing w:line="300" w:lineRule="exact"/>
              <w:ind w:left="-107" w:leftChars="-50" w:right="-107" w:rightChars="-50"/>
              <w:jc w:val="center"/>
              <w:rPr>
                <w:rFonts w:eastAsia="宋体"/>
                <w:sz w:val="21"/>
              </w:rPr>
            </w:pPr>
          </w:p>
        </w:tc>
        <w:tc>
          <w:tcPr>
            <w:tcW w:w="1780" w:type="dxa"/>
            <w:noWrap w:val="0"/>
            <w:vAlign w:val="center"/>
          </w:tcPr>
          <w:p w14:paraId="07306187">
            <w:pPr>
              <w:spacing w:line="300" w:lineRule="exact"/>
              <w:ind w:left="-107" w:leftChars="-50" w:right="-107" w:rightChars="-50"/>
              <w:jc w:val="center"/>
              <w:rPr>
                <w:rFonts w:eastAsia="宋体"/>
                <w:sz w:val="21"/>
              </w:rPr>
            </w:pPr>
          </w:p>
        </w:tc>
        <w:tc>
          <w:tcPr>
            <w:tcW w:w="1105" w:type="dxa"/>
            <w:noWrap w:val="0"/>
            <w:vAlign w:val="center"/>
          </w:tcPr>
          <w:p w14:paraId="2AF2366E">
            <w:pPr>
              <w:spacing w:line="300" w:lineRule="exact"/>
              <w:ind w:left="-107" w:leftChars="-50" w:right="-107" w:rightChars="-50"/>
              <w:jc w:val="center"/>
              <w:rPr>
                <w:rFonts w:eastAsia="宋体"/>
                <w:sz w:val="21"/>
              </w:rPr>
            </w:pPr>
          </w:p>
        </w:tc>
        <w:tc>
          <w:tcPr>
            <w:tcW w:w="1075" w:type="dxa"/>
            <w:noWrap w:val="0"/>
            <w:vAlign w:val="center"/>
          </w:tcPr>
          <w:p w14:paraId="18EFE5D7">
            <w:pPr>
              <w:spacing w:line="300" w:lineRule="exact"/>
              <w:ind w:left="-107" w:leftChars="-50" w:right="-107" w:rightChars="-50"/>
              <w:jc w:val="center"/>
              <w:rPr>
                <w:rFonts w:eastAsia="宋体"/>
                <w:sz w:val="21"/>
              </w:rPr>
            </w:pPr>
          </w:p>
        </w:tc>
        <w:tc>
          <w:tcPr>
            <w:tcW w:w="922" w:type="dxa"/>
            <w:noWrap w:val="0"/>
            <w:vAlign w:val="center"/>
          </w:tcPr>
          <w:p w14:paraId="5827B80C">
            <w:pPr>
              <w:spacing w:line="300" w:lineRule="exact"/>
              <w:ind w:left="-107" w:leftChars="-50" w:right="-107" w:rightChars="-50"/>
              <w:jc w:val="center"/>
              <w:rPr>
                <w:rFonts w:eastAsia="宋体"/>
                <w:sz w:val="21"/>
              </w:rPr>
            </w:pPr>
          </w:p>
        </w:tc>
        <w:tc>
          <w:tcPr>
            <w:tcW w:w="987" w:type="dxa"/>
            <w:noWrap w:val="0"/>
            <w:vAlign w:val="center"/>
          </w:tcPr>
          <w:p w14:paraId="1B7B82A1">
            <w:pPr>
              <w:spacing w:line="300" w:lineRule="exact"/>
              <w:ind w:left="-107" w:leftChars="-50" w:right="-107" w:rightChars="-50"/>
              <w:jc w:val="center"/>
              <w:rPr>
                <w:rFonts w:eastAsia="宋体"/>
                <w:sz w:val="21"/>
              </w:rPr>
            </w:pPr>
          </w:p>
        </w:tc>
        <w:tc>
          <w:tcPr>
            <w:tcW w:w="986" w:type="dxa"/>
            <w:noWrap w:val="0"/>
            <w:vAlign w:val="center"/>
          </w:tcPr>
          <w:p w14:paraId="0AD6752F">
            <w:pPr>
              <w:spacing w:line="300" w:lineRule="exact"/>
              <w:ind w:left="-107" w:leftChars="-50" w:right="-107" w:rightChars="-50"/>
              <w:jc w:val="center"/>
              <w:rPr>
                <w:rFonts w:eastAsia="宋体"/>
                <w:sz w:val="21"/>
              </w:rPr>
            </w:pPr>
          </w:p>
        </w:tc>
        <w:tc>
          <w:tcPr>
            <w:tcW w:w="974" w:type="dxa"/>
            <w:noWrap w:val="0"/>
            <w:vAlign w:val="center"/>
          </w:tcPr>
          <w:p w14:paraId="0E9F46E4">
            <w:pPr>
              <w:spacing w:line="300" w:lineRule="exact"/>
              <w:ind w:left="-107" w:leftChars="-50" w:right="-107" w:rightChars="-50"/>
              <w:jc w:val="center"/>
              <w:rPr>
                <w:rFonts w:eastAsia="宋体"/>
                <w:sz w:val="21"/>
              </w:rPr>
            </w:pPr>
          </w:p>
        </w:tc>
      </w:tr>
      <w:tr w14:paraId="1F85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noWrap w:val="0"/>
            <w:vAlign w:val="center"/>
          </w:tcPr>
          <w:p w14:paraId="43CFBBCB">
            <w:pPr>
              <w:spacing w:line="300" w:lineRule="exact"/>
              <w:ind w:left="-107" w:leftChars="-50" w:right="-107" w:rightChars="-50"/>
              <w:jc w:val="center"/>
              <w:rPr>
                <w:rFonts w:eastAsia="宋体"/>
                <w:sz w:val="21"/>
              </w:rPr>
            </w:pPr>
          </w:p>
        </w:tc>
        <w:tc>
          <w:tcPr>
            <w:tcW w:w="1780" w:type="dxa"/>
            <w:noWrap w:val="0"/>
            <w:vAlign w:val="center"/>
          </w:tcPr>
          <w:p w14:paraId="44E5F337">
            <w:pPr>
              <w:spacing w:line="300" w:lineRule="exact"/>
              <w:ind w:left="-107" w:leftChars="-50" w:right="-107" w:rightChars="-50"/>
              <w:jc w:val="center"/>
              <w:rPr>
                <w:rFonts w:eastAsia="宋体"/>
                <w:sz w:val="21"/>
              </w:rPr>
            </w:pPr>
          </w:p>
        </w:tc>
        <w:tc>
          <w:tcPr>
            <w:tcW w:w="1105" w:type="dxa"/>
            <w:noWrap w:val="0"/>
            <w:vAlign w:val="center"/>
          </w:tcPr>
          <w:p w14:paraId="2758F119">
            <w:pPr>
              <w:spacing w:line="300" w:lineRule="exact"/>
              <w:ind w:left="-107" w:leftChars="-50" w:right="-107" w:rightChars="-50"/>
              <w:jc w:val="center"/>
              <w:rPr>
                <w:rFonts w:eastAsia="宋体"/>
                <w:sz w:val="21"/>
              </w:rPr>
            </w:pPr>
          </w:p>
        </w:tc>
        <w:tc>
          <w:tcPr>
            <w:tcW w:w="1075" w:type="dxa"/>
            <w:noWrap w:val="0"/>
            <w:vAlign w:val="center"/>
          </w:tcPr>
          <w:p w14:paraId="6CCC8B1A">
            <w:pPr>
              <w:spacing w:line="300" w:lineRule="exact"/>
              <w:ind w:left="-107" w:leftChars="-50" w:right="-107" w:rightChars="-50"/>
              <w:jc w:val="center"/>
              <w:rPr>
                <w:rFonts w:eastAsia="宋体"/>
                <w:sz w:val="21"/>
              </w:rPr>
            </w:pPr>
          </w:p>
        </w:tc>
        <w:tc>
          <w:tcPr>
            <w:tcW w:w="922" w:type="dxa"/>
            <w:noWrap w:val="0"/>
            <w:vAlign w:val="center"/>
          </w:tcPr>
          <w:p w14:paraId="5006947A">
            <w:pPr>
              <w:spacing w:line="300" w:lineRule="exact"/>
              <w:ind w:left="-107" w:leftChars="-50" w:right="-107" w:rightChars="-50"/>
              <w:jc w:val="center"/>
              <w:rPr>
                <w:rFonts w:eastAsia="宋体"/>
                <w:sz w:val="21"/>
              </w:rPr>
            </w:pPr>
          </w:p>
        </w:tc>
        <w:tc>
          <w:tcPr>
            <w:tcW w:w="987" w:type="dxa"/>
            <w:noWrap w:val="0"/>
            <w:vAlign w:val="center"/>
          </w:tcPr>
          <w:p w14:paraId="6BC4EA8B">
            <w:pPr>
              <w:spacing w:line="300" w:lineRule="exact"/>
              <w:ind w:left="-107" w:leftChars="-50" w:right="-107" w:rightChars="-50"/>
              <w:jc w:val="center"/>
              <w:rPr>
                <w:rFonts w:eastAsia="宋体"/>
                <w:sz w:val="21"/>
              </w:rPr>
            </w:pPr>
          </w:p>
        </w:tc>
        <w:tc>
          <w:tcPr>
            <w:tcW w:w="986" w:type="dxa"/>
            <w:noWrap w:val="0"/>
            <w:vAlign w:val="center"/>
          </w:tcPr>
          <w:p w14:paraId="394C51A9">
            <w:pPr>
              <w:spacing w:line="300" w:lineRule="exact"/>
              <w:ind w:left="-107" w:leftChars="-50" w:right="-107" w:rightChars="-50"/>
              <w:jc w:val="center"/>
              <w:rPr>
                <w:rFonts w:eastAsia="宋体"/>
                <w:sz w:val="21"/>
              </w:rPr>
            </w:pPr>
          </w:p>
        </w:tc>
        <w:tc>
          <w:tcPr>
            <w:tcW w:w="974" w:type="dxa"/>
            <w:noWrap w:val="0"/>
            <w:vAlign w:val="center"/>
          </w:tcPr>
          <w:p w14:paraId="6A9035DF">
            <w:pPr>
              <w:spacing w:line="300" w:lineRule="exact"/>
              <w:ind w:left="-107" w:leftChars="-50" w:right="-107" w:rightChars="-50"/>
              <w:jc w:val="center"/>
              <w:rPr>
                <w:rFonts w:eastAsia="宋体"/>
                <w:sz w:val="21"/>
              </w:rPr>
            </w:pPr>
          </w:p>
        </w:tc>
      </w:tr>
      <w:tr w14:paraId="2DB1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noWrap w:val="0"/>
            <w:vAlign w:val="center"/>
          </w:tcPr>
          <w:p w14:paraId="336D4EF0">
            <w:pPr>
              <w:spacing w:line="300" w:lineRule="exact"/>
              <w:ind w:left="-107" w:leftChars="-50" w:right="-107" w:rightChars="-50"/>
              <w:jc w:val="center"/>
              <w:rPr>
                <w:rFonts w:eastAsia="宋体"/>
                <w:sz w:val="21"/>
              </w:rPr>
            </w:pPr>
          </w:p>
        </w:tc>
        <w:tc>
          <w:tcPr>
            <w:tcW w:w="1780" w:type="dxa"/>
            <w:noWrap w:val="0"/>
            <w:vAlign w:val="center"/>
          </w:tcPr>
          <w:p w14:paraId="1F6958A6">
            <w:pPr>
              <w:spacing w:line="300" w:lineRule="exact"/>
              <w:ind w:left="-107" w:leftChars="-50" w:right="-107" w:rightChars="-50"/>
              <w:jc w:val="center"/>
              <w:rPr>
                <w:rFonts w:eastAsia="宋体"/>
                <w:sz w:val="21"/>
              </w:rPr>
            </w:pPr>
          </w:p>
        </w:tc>
        <w:tc>
          <w:tcPr>
            <w:tcW w:w="1105" w:type="dxa"/>
            <w:noWrap w:val="0"/>
            <w:vAlign w:val="center"/>
          </w:tcPr>
          <w:p w14:paraId="1481B01D">
            <w:pPr>
              <w:spacing w:line="300" w:lineRule="exact"/>
              <w:ind w:left="-107" w:leftChars="-50" w:right="-107" w:rightChars="-50"/>
              <w:jc w:val="center"/>
              <w:rPr>
                <w:rFonts w:eastAsia="宋体"/>
                <w:sz w:val="21"/>
              </w:rPr>
            </w:pPr>
          </w:p>
        </w:tc>
        <w:tc>
          <w:tcPr>
            <w:tcW w:w="1075" w:type="dxa"/>
            <w:noWrap w:val="0"/>
            <w:vAlign w:val="center"/>
          </w:tcPr>
          <w:p w14:paraId="0197617F">
            <w:pPr>
              <w:spacing w:line="300" w:lineRule="exact"/>
              <w:ind w:left="-107" w:leftChars="-50" w:right="-107" w:rightChars="-50"/>
              <w:jc w:val="center"/>
              <w:rPr>
                <w:rFonts w:eastAsia="宋体"/>
                <w:sz w:val="21"/>
              </w:rPr>
            </w:pPr>
          </w:p>
        </w:tc>
        <w:tc>
          <w:tcPr>
            <w:tcW w:w="922" w:type="dxa"/>
            <w:noWrap w:val="0"/>
            <w:vAlign w:val="center"/>
          </w:tcPr>
          <w:p w14:paraId="59B92F70">
            <w:pPr>
              <w:spacing w:line="300" w:lineRule="exact"/>
              <w:ind w:left="-107" w:leftChars="-50" w:right="-107" w:rightChars="-50"/>
              <w:jc w:val="center"/>
              <w:rPr>
                <w:rFonts w:eastAsia="宋体"/>
                <w:sz w:val="21"/>
              </w:rPr>
            </w:pPr>
          </w:p>
        </w:tc>
        <w:tc>
          <w:tcPr>
            <w:tcW w:w="987" w:type="dxa"/>
            <w:noWrap w:val="0"/>
            <w:vAlign w:val="center"/>
          </w:tcPr>
          <w:p w14:paraId="42C902B8">
            <w:pPr>
              <w:spacing w:line="300" w:lineRule="exact"/>
              <w:ind w:left="-107" w:leftChars="-50" w:right="-107" w:rightChars="-50"/>
              <w:jc w:val="center"/>
              <w:rPr>
                <w:rFonts w:eastAsia="宋体"/>
                <w:sz w:val="21"/>
              </w:rPr>
            </w:pPr>
          </w:p>
        </w:tc>
        <w:tc>
          <w:tcPr>
            <w:tcW w:w="986" w:type="dxa"/>
            <w:noWrap w:val="0"/>
            <w:vAlign w:val="center"/>
          </w:tcPr>
          <w:p w14:paraId="6332BB20">
            <w:pPr>
              <w:spacing w:line="300" w:lineRule="exact"/>
              <w:ind w:left="-107" w:leftChars="-50" w:right="-107" w:rightChars="-50"/>
              <w:jc w:val="center"/>
              <w:rPr>
                <w:rFonts w:eastAsia="宋体"/>
                <w:sz w:val="21"/>
              </w:rPr>
            </w:pPr>
          </w:p>
        </w:tc>
        <w:tc>
          <w:tcPr>
            <w:tcW w:w="974" w:type="dxa"/>
            <w:noWrap w:val="0"/>
            <w:vAlign w:val="center"/>
          </w:tcPr>
          <w:p w14:paraId="761F1970">
            <w:pPr>
              <w:spacing w:line="300" w:lineRule="exact"/>
              <w:ind w:left="-107" w:leftChars="-50" w:right="-107" w:rightChars="-50"/>
              <w:jc w:val="center"/>
              <w:rPr>
                <w:rFonts w:eastAsia="宋体"/>
                <w:sz w:val="21"/>
              </w:rPr>
            </w:pPr>
          </w:p>
        </w:tc>
      </w:tr>
      <w:tr w14:paraId="2D43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noWrap w:val="0"/>
            <w:vAlign w:val="center"/>
          </w:tcPr>
          <w:p w14:paraId="59552879">
            <w:pPr>
              <w:spacing w:line="300" w:lineRule="exact"/>
              <w:ind w:left="-107" w:leftChars="-50" w:right="-107" w:rightChars="-50"/>
              <w:jc w:val="center"/>
              <w:rPr>
                <w:rFonts w:eastAsia="宋体"/>
                <w:sz w:val="21"/>
              </w:rPr>
            </w:pPr>
          </w:p>
        </w:tc>
        <w:tc>
          <w:tcPr>
            <w:tcW w:w="1780" w:type="dxa"/>
            <w:noWrap w:val="0"/>
            <w:vAlign w:val="center"/>
          </w:tcPr>
          <w:p w14:paraId="7798B76F">
            <w:pPr>
              <w:spacing w:line="300" w:lineRule="exact"/>
              <w:ind w:left="-107" w:leftChars="-50" w:right="-107" w:rightChars="-50"/>
              <w:jc w:val="center"/>
              <w:rPr>
                <w:rFonts w:eastAsia="宋体"/>
                <w:sz w:val="21"/>
              </w:rPr>
            </w:pPr>
          </w:p>
        </w:tc>
        <w:tc>
          <w:tcPr>
            <w:tcW w:w="1105" w:type="dxa"/>
            <w:noWrap w:val="0"/>
            <w:vAlign w:val="center"/>
          </w:tcPr>
          <w:p w14:paraId="1B86BF46">
            <w:pPr>
              <w:spacing w:line="300" w:lineRule="exact"/>
              <w:ind w:left="-107" w:leftChars="-50" w:right="-107" w:rightChars="-50"/>
              <w:jc w:val="center"/>
              <w:rPr>
                <w:rFonts w:eastAsia="宋体"/>
                <w:sz w:val="21"/>
              </w:rPr>
            </w:pPr>
          </w:p>
        </w:tc>
        <w:tc>
          <w:tcPr>
            <w:tcW w:w="1075" w:type="dxa"/>
            <w:noWrap w:val="0"/>
            <w:vAlign w:val="center"/>
          </w:tcPr>
          <w:p w14:paraId="29502281">
            <w:pPr>
              <w:spacing w:line="300" w:lineRule="exact"/>
              <w:ind w:left="-107" w:leftChars="-50" w:right="-107" w:rightChars="-50"/>
              <w:jc w:val="center"/>
              <w:rPr>
                <w:rFonts w:eastAsia="宋体"/>
                <w:sz w:val="21"/>
              </w:rPr>
            </w:pPr>
          </w:p>
        </w:tc>
        <w:tc>
          <w:tcPr>
            <w:tcW w:w="922" w:type="dxa"/>
            <w:noWrap w:val="0"/>
            <w:vAlign w:val="center"/>
          </w:tcPr>
          <w:p w14:paraId="7B1752C8">
            <w:pPr>
              <w:spacing w:line="300" w:lineRule="exact"/>
              <w:ind w:left="-107" w:leftChars="-50" w:right="-107" w:rightChars="-50"/>
              <w:jc w:val="center"/>
              <w:rPr>
                <w:rFonts w:eastAsia="宋体"/>
                <w:sz w:val="21"/>
              </w:rPr>
            </w:pPr>
          </w:p>
        </w:tc>
        <w:tc>
          <w:tcPr>
            <w:tcW w:w="987" w:type="dxa"/>
            <w:noWrap w:val="0"/>
            <w:vAlign w:val="center"/>
          </w:tcPr>
          <w:p w14:paraId="095B76A0">
            <w:pPr>
              <w:spacing w:line="300" w:lineRule="exact"/>
              <w:ind w:left="-107" w:leftChars="-50" w:right="-107" w:rightChars="-50"/>
              <w:jc w:val="center"/>
              <w:rPr>
                <w:rFonts w:eastAsia="宋体"/>
                <w:sz w:val="21"/>
              </w:rPr>
            </w:pPr>
          </w:p>
        </w:tc>
        <w:tc>
          <w:tcPr>
            <w:tcW w:w="986" w:type="dxa"/>
            <w:noWrap w:val="0"/>
            <w:vAlign w:val="center"/>
          </w:tcPr>
          <w:p w14:paraId="52622418">
            <w:pPr>
              <w:spacing w:line="300" w:lineRule="exact"/>
              <w:ind w:left="-107" w:leftChars="-50" w:right="-107" w:rightChars="-50"/>
              <w:jc w:val="center"/>
              <w:rPr>
                <w:rFonts w:eastAsia="宋体"/>
                <w:sz w:val="21"/>
              </w:rPr>
            </w:pPr>
          </w:p>
        </w:tc>
        <w:tc>
          <w:tcPr>
            <w:tcW w:w="974" w:type="dxa"/>
            <w:noWrap w:val="0"/>
            <w:vAlign w:val="center"/>
          </w:tcPr>
          <w:p w14:paraId="4368013A">
            <w:pPr>
              <w:spacing w:line="300" w:lineRule="exact"/>
              <w:ind w:left="-107" w:leftChars="-50" w:right="-107" w:rightChars="-50"/>
              <w:jc w:val="center"/>
              <w:rPr>
                <w:rFonts w:eastAsia="宋体"/>
                <w:sz w:val="21"/>
              </w:rPr>
            </w:pPr>
          </w:p>
        </w:tc>
      </w:tr>
      <w:tr w14:paraId="091D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noWrap w:val="0"/>
            <w:vAlign w:val="center"/>
          </w:tcPr>
          <w:p w14:paraId="1823E144">
            <w:pPr>
              <w:spacing w:line="300" w:lineRule="exact"/>
              <w:ind w:left="-107" w:leftChars="-50" w:right="-107" w:rightChars="-50"/>
              <w:jc w:val="center"/>
              <w:rPr>
                <w:rFonts w:eastAsia="宋体"/>
                <w:sz w:val="21"/>
              </w:rPr>
            </w:pPr>
          </w:p>
        </w:tc>
        <w:tc>
          <w:tcPr>
            <w:tcW w:w="1780" w:type="dxa"/>
            <w:noWrap w:val="0"/>
            <w:vAlign w:val="center"/>
          </w:tcPr>
          <w:p w14:paraId="7756C52B">
            <w:pPr>
              <w:spacing w:line="300" w:lineRule="exact"/>
              <w:ind w:left="-107" w:leftChars="-50" w:right="-107" w:rightChars="-50"/>
              <w:jc w:val="center"/>
              <w:rPr>
                <w:rFonts w:eastAsia="宋体"/>
                <w:sz w:val="21"/>
              </w:rPr>
            </w:pPr>
          </w:p>
        </w:tc>
        <w:tc>
          <w:tcPr>
            <w:tcW w:w="1105" w:type="dxa"/>
            <w:noWrap w:val="0"/>
            <w:vAlign w:val="center"/>
          </w:tcPr>
          <w:p w14:paraId="6F845A40">
            <w:pPr>
              <w:spacing w:line="300" w:lineRule="exact"/>
              <w:ind w:left="-107" w:leftChars="-50" w:right="-107" w:rightChars="-50"/>
              <w:jc w:val="center"/>
              <w:rPr>
                <w:rFonts w:eastAsia="宋体"/>
                <w:sz w:val="21"/>
              </w:rPr>
            </w:pPr>
          </w:p>
        </w:tc>
        <w:tc>
          <w:tcPr>
            <w:tcW w:w="1075" w:type="dxa"/>
            <w:noWrap w:val="0"/>
            <w:vAlign w:val="center"/>
          </w:tcPr>
          <w:p w14:paraId="5C45842E">
            <w:pPr>
              <w:spacing w:line="300" w:lineRule="exact"/>
              <w:ind w:left="-107" w:leftChars="-50" w:right="-107" w:rightChars="-50"/>
              <w:jc w:val="center"/>
              <w:rPr>
                <w:rFonts w:eastAsia="宋体"/>
                <w:sz w:val="21"/>
              </w:rPr>
            </w:pPr>
          </w:p>
        </w:tc>
        <w:tc>
          <w:tcPr>
            <w:tcW w:w="922" w:type="dxa"/>
            <w:noWrap w:val="0"/>
            <w:vAlign w:val="center"/>
          </w:tcPr>
          <w:p w14:paraId="12593FEC">
            <w:pPr>
              <w:spacing w:line="300" w:lineRule="exact"/>
              <w:ind w:left="-107" w:leftChars="-50" w:right="-107" w:rightChars="-50"/>
              <w:jc w:val="center"/>
              <w:rPr>
                <w:rFonts w:eastAsia="宋体"/>
                <w:sz w:val="21"/>
              </w:rPr>
            </w:pPr>
          </w:p>
        </w:tc>
        <w:tc>
          <w:tcPr>
            <w:tcW w:w="987" w:type="dxa"/>
            <w:noWrap w:val="0"/>
            <w:vAlign w:val="center"/>
          </w:tcPr>
          <w:p w14:paraId="1E1D9798">
            <w:pPr>
              <w:spacing w:line="300" w:lineRule="exact"/>
              <w:ind w:left="-107" w:leftChars="-50" w:right="-107" w:rightChars="-50"/>
              <w:jc w:val="center"/>
              <w:rPr>
                <w:rFonts w:eastAsia="宋体"/>
                <w:sz w:val="21"/>
              </w:rPr>
            </w:pPr>
          </w:p>
        </w:tc>
        <w:tc>
          <w:tcPr>
            <w:tcW w:w="986" w:type="dxa"/>
            <w:noWrap w:val="0"/>
            <w:vAlign w:val="center"/>
          </w:tcPr>
          <w:p w14:paraId="687CAF53">
            <w:pPr>
              <w:spacing w:line="300" w:lineRule="exact"/>
              <w:ind w:left="-107" w:leftChars="-50" w:right="-107" w:rightChars="-50"/>
              <w:jc w:val="center"/>
              <w:rPr>
                <w:rFonts w:eastAsia="宋体"/>
                <w:sz w:val="21"/>
              </w:rPr>
            </w:pPr>
          </w:p>
        </w:tc>
        <w:tc>
          <w:tcPr>
            <w:tcW w:w="974" w:type="dxa"/>
            <w:noWrap w:val="0"/>
            <w:vAlign w:val="center"/>
          </w:tcPr>
          <w:p w14:paraId="147E9DE0">
            <w:pPr>
              <w:spacing w:line="300" w:lineRule="exact"/>
              <w:ind w:left="-107" w:leftChars="-50" w:right="-107" w:rightChars="-50"/>
              <w:jc w:val="center"/>
              <w:rPr>
                <w:rFonts w:eastAsia="宋体"/>
                <w:sz w:val="21"/>
              </w:rPr>
            </w:pPr>
          </w:p>
        </w:tc>
      </w:tr>
      <w:tr w14:paraId="384C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noWrap w:val="0"/>
            <w:vAlign w:val="center"/>
          </w:tcPr>
          <w:p w14:paraId="1C43CCC8">
            <w:pPr>
              <w:spacing w:line="300" w:lineRule="exact"/>
              <w:ind w:left="-107" w:leftChars="-50" w:right="-107" w:rightChars="-50"/>
              <w:jc w:val="center"/>
              <w:rPr>
                <w:rFonts w:eastAsia="宋体"/>
                <w:sz w:val="21"/>
              </w:rPr>
            </w:pPr>
          </w:p>
        </w:tc>
        <w:tc>
          <w:tcPr>
            <w:tcW w:w="1780" w:type="dxa"/>
            <w:noWrap w:val="0"/>
            <w:vAlign w:val="center"/>
          </w:tcPr>
          <w:p w14:paraId="70937E63">
            <w:pPr>
              <w:spacing w:line="300" w:lineRule="exact"/>
              <w:ind w:left="-107" w:leftChars="-50" w:right="-107" w:rightChars="-50"/>
              <w:jc w:val="center"/>
              <w:rPr>
                <w:rFonts w:eastAsia="宋体"/>
                <w:sz w:val="21"/>
              </w:rPr>
            </w:pPr>
          </w:p>
        </w:tc>
        <w:tc>
          <w:tcPr>
            <w:tcW w:w="1105" w:type="dxa"/>
            <w:noWrap w:val="0"/>
            <w:vAlign w:val="center"/>
          </w:tcPr>
          <w:p w14:paraId="4829A0A5">
            <w:pPr>
              <w:spacing w:line="300" w:lineRule="exact"/>
              <w:ind w:left="-107" w:leftChars="-50" w:right="-107" w:rightChars="-50"/>
              <w:jc w:val="center"/>
              <w:rPr>
                <w:rFonts w:eastAsia="宋体"/>
                <w:sz w:val="21"/>
              </w:rPr>
            </w:pPr>
          </w:p>
        </w:tc>
        <w:tc>
          <w:tcPr>
            <w:tcW w:w="1075" w:type="dxa"/>
            <w:noWrap w:val="0"/>
            <w:vAlign w:val="center"/>
          </w:tcPr>
          <w:p w14:paraId="4969C51B">
            <w:pPr>
              <w:spacing w:line="300" w:lineRule="exact"/>
              <w:ind w:left="-107" w:leftChars="-50" w:right="-107" w:rightChars="-50"/>
              <w:jc w:val="center"/>
              <w:rPr>
                <w:rFonts w:eastAsia="宋体"/>
                <w:sz w:val="21"/>
              </w:rPr>
            </w:pPr>
          </w:p>
        </w:tc>
        <w:tc>
          <w:tcPr>
            <w:tcW w:w="922" w:type="dxa"/>
            <w:noWrap w:val="0"/>
            <w:vAlign w:val="center"/>
          </w:tcPr>
          <w:p w14:paraId="1E9EA80C">
            <w:pPr>
              <w:spacing w:line="300" w:lineRule="exact"/>
              <w:ind w:left="-107" w:leftChars="-50" w:right="-107" w:rightChars="-50"/>
              <w:jc w:val="center"/>
              <w:rPr>
                <w:rFonts w:eastAsia="宋体"/>
                <w:sz w:val="21"/>
              </w:rPr>
            </w:pPr>
          </w:p>
        </w:tc>
        <w:tc>
          <w:tcPr>
            <w:tcW w:w="987" w:type="dxa"/>
            <w:noWrap w:val="0"/>
            <w:vAlign w:val="center"/>
          </w:tcPr>
          <w:p w14:paraId="3A874C2E">
            <w:pPr>
              <w:spacing w:line="300" w:lineRule="exact"/>
              <w:ind w:left="-107" w:leftChars="-50" w:right="-107" w:rightChars="-50"/>
              <w:jc w:val="center"/>
              <w:rPr>
                <w:rFonts w:eastAsia="宋体"/>
                <w:sz w:val="21"/>
              </w:rPr>
            </w:pPr>
          </w:p>
        </w:tc>
        <w:tc>
          <w:tcPr>
            <w:tcW w:w="986" w:type="dxa"/>
            <w:noWrap w:val="0"/>
            <w:vAlign w:val="center"/>
          </w:tcPr>
          <w:p w14:paraId="27127974">
            <w:pPr>
              <w:spacing w:line="300" w:lineRule="exact"/>
              <w:ind w:left="-107" w:leftChars="-50" w:right="-107" w:rightChars="-50"/>
              <w:jc w:val="center"/>
              <w:rPr>
                <w:rFonts w:eastAsia="宋体"/>
                <w:sz w:val="21"/>
              </w:rPr>
            </w:pPr>
          </w:p>
        </w:tc>
        <w:tc>
          <w:tcPr>
            <w:tcW w:w="974" w:type="dxa"/>
            <w:noWrap w:val="0"/>
            <w:vAlign w:val="center"/>
          </w:tcPr>
          <w:p w14:paraId="38D1D4E8">
            <w:pPr>
              <w:spacing w:line="300" w:lineRule="exact"/>
              <w:ind w:left="-107" w:leftChars="-50" w:right="-107" w:rightChars="-50"/>
              <w:jc w:val="center"/>
              <w:rPr>
                <w:rFonts w:eastAsia="宋体"/>
                <w:sz w:val="21"/>
              </w:rPr>
            </w:pPr>
          </w:p>
        </w:tc>
      </w:tr>
      <w:tr w14:paraId="64CE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noWrap w:val="0"/>
            <w:vAlign w:val="center"/>
          </w:tcPr>
          <w:p w14:paraId="4C01FD81">
            <w:pPr>
              <w:spacing w:line="300" w:lineRule="exact"/>
              <w:ind w:left="-107" w:leftChars="-50" w:right="-107" w:rightChars="-50"/>
              <w:jc w:val="center"/>
              <w:rPr>
                <w:rFonts w:eastAsia="宋体"/>
                <w:sz w:val="21"/>
              </w:rPr>
            </w:pPr>
          </w:p>
        </w:tc>
        <w:tc>
          <w:tcPr>
            <w:tcW w:w="1780" w:type="dxa"/>
            <w:noWrap w:val="0"/>
            <w:vAlign w:val="center"/>
          </w:tcPr>
          <w:p w14:paraId="78E3156A">
            <w:pPr>
              <w:spacing w:line="300" w:lineRule="exact"/>
              <w:ind w:left="-107" w:leftChars="-50" w:right="-107" w:rightChars="-50"/>
              <w:jc w:val="center"/>
              <w:rPr>
                <w:rFonts w:eastAsia="宋体"/>
                <w:sz w:val="21"/>
              </w:rPr>
            </w:pPr>
          </w:p>
        </w:tc>
        <w:tc>
          <w:tcPr>
            <w:tcW w:w="1105" w:type="dxa"/>
            <w:noWrap w:val="0"/>
            <w:vAlign w:val="center"/>
          </w:tcPr>
          <w:p w14:paraId="1E740C98">
            <w:pPr>
              <w:spacing w:line="300" w:lineRule="exact"/>
              <w:ind w:left="-107" w:leftChars="-50" w:right="-107" w:rightChars="-50"/>
              <w:jc w:val="center"/>
              <w:rPr>
                <w:rFonts w:eastAsia="宋体"/>
                <w:sz w:val="21"/>
              </w:rPr>
            </w:pPr>
          </w:p>
        </w:tc>
        <w:tc>
          <w:tcPr>
            <w:tcW w:w="1075" w:type="dxa"/>
            <w:noWrap w:val="0"/>
            <w:vAlign w:val="center"/>
          </w:tcPr>
          <w:p w14:paraId="44FF5D1A">
            <w:pPr>
              <w:spacing w:line="300" w:lineRule="exact"/>
              <w:ind w:left="-107" w:leftChars="-50" w:right="-107" w:rightChars="-50"/>
              <w:jc w:val="center"/>
              <w:rPr>
                <w:rFonts w:eastAsia="宋体"/>
                <w:sz w:val="21"/>
              </w:rPr>
            </w:pPr>
          </w:p>
        </w:tc>
        <w:tc>
          <w:tcPr>
            <w:tcW w:w="922" w:type="dxa"/>
            <w:noWrap w:val="0"/>
            <w:vAlign w:val="center"/>
          </w:tcPr>
          <w:p w14:paraId="6525C271">
            <w:pPr>
              <w:spacing w:line="300" w:lineRule="exact"/>
              <w:ind w:left="-107" w:leftChars="-50" w:right="-107" w:rightChars="-50"/>
              <w:jc w:val="center"/>
              <w:rPr>
                <w:rFonts w:eastAsia="宋体"/>
                <w:sz w:val="21"/>
              </w:rPr>
            </w:pPr>
          </w:p>
        </w:tc>
        <w:tc>
          <w:tcPr>
            <w:tcW w:w="987" w:type="dxa"/>
            <w:noWrap w:val="0"/>
            <w:vAlign w:val="center"/>
          </w:tcPr>
          <w:p w14:paraId="7403B0BA">
            <w:pPr>
              <w:spacing w:line="300" w:lineRule="exact"/>
              <w:ind w:left="-107" w:leftChars="-50" w:right="-107" w:rightChars="-50"/>
              <w:jc w:val="center"/>
              <w:rPr>
                <w:rFonts w:eastAsia="宋体"/>
                <w:sz w:val="21"/>
              </w:rPr>
            </w:pPr>
          </w:p>
        </w:tc>
        <w:tc>
          <w:tcPr>
            <w:tcW w:w="986" w:type="dxa"/>
            <w:noWrap w:val="0"/>
            <w:vAlign w:val="center"/>
          </w:tcPr>
          <w:p w14:paraId="5FD2A1F7">
            <w:pPr>
              <w:spacing w:line="300" w:lineRule="exact"/>
              <w:ind w:left="-107" w:leftChars="-50" w:right="-107" w:rightChars="-50"/>
              <w:jc w:val="center"/>
              <w:rPr>
                <w:rFonts w:eastAsia="宋体"/>
                <w:sz w:val="21"/>
              </w:rPr>
            </w:pPr>
          </w:p>
        </w:tc>
        <w:tc>
          <w:tcPr>
            <w:tcW w:w="974" w:type="dxa"/>
            <w:noWrap w:val="0"/>
            <w:vAlign w:val="center"/>
          </w:tcPr>
          <w:p w14:paraId="7F71B0FE">
            <w:pPr>
              <w:spacing w:line="300" w:lineRule="exact"/>
              <w:ind w:left="-107" w:leftChars="-50" w:right="-107" w:rightChars="-50"/>
              <w:jc w:val="center"/>
              <w:rPr>
                <w:rFonts w:eastAsia="宋体"/>
                <w:sz w:val="21"/>
              </w:rPr>
            </w:pPr>
          </w:p>
        </w:tc>
      </w:tr>
      <w:tr w14:paraId="5238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noWrap w:val="0"/>
            <w:vAlign w:val="center"/>
          </w:tcPr>
          <w:p w14:paraId="21C65A17">
            <w:pPr>
              <w:spacing w:line="300" w:lineRule="exact"/>
              <w:ind w:left="-107" w:leftChars="-50" w:right="-107" w:rightChars="-50"/>
              <w:jc w:val="center"/>
              <w:rPr>
                <w:rFonts w:eastAsia="宋体"/>
                <w:sz w:val="21"/>
              </w:rPr>
            </w:pPr>
          </w:p>
        </w:tc>
        <w:tc>
          <w:tcPr>
            <w:tcW w:w="1780" w:type="dxa"/>
            <w:noWrap w:val="0"/>
            <w:vAlign w:val="center"/>
          </w:tcPr>
          <w:p w14:paraId="4EA1E0CD">
            <w:pPr>
              <w:spacing w:line="300" w:lineRule="exact"/>
              <w:ind w:left="-107" w:leftChars="-50" w:right="-107" w:rightChars="-50"/>
              <w:jc w:val="center"/>
              <w:rPr>
                <w:rFonts w:eastAsia="宋体"/>
                <w:sz w:val="21"/>
              </w:rPr>
            </w:pPr>
          </w:p>
        </w:tc>
        <w:tc>
          <w:tcPr>
            <w:tcW w:w="1105" w:type="dxa"/>
            <w:noWrap w:val="0"/>
            <w:vAlign w:val="center"/>
          </w:tcPr>
          <w:p w14:paraId="1E3DD70D">
            <w:pPr>
              <w:spacing w:line="300" w:lineRule="exact"/>
              <w:ind w:left="-107" w:leftChars="-50" w:right="-107" w:rightChars="-50"/>
              <w:jc w:val="center"/>
              <w:rPr>
                <w:rFonts w:eastAsia="宋体"/>
                <w:sz w:val="21"/>
              </w:rPr>
            </w:pPr>
          </w:p>
        </w:tc>
        <w:tc>
          <w:tcPr>
            <w:tcW w:w="1075" w:type="dxa"/>
            <w:noWrap w:val="0"/>
            <w:vAlign w:val="center"/>
          </w:tcPr>
          <w:p w14:paraId="1F8CD465">
            <w:pPr>
              <w:spacing w:line="300" w:lineRule="exact"/>
              <w:ind w:left="-107" w:leftChars="-50" w:right="-107" w:rightChars="-50"/>
              <w:jc w:val="center"/>
              <w:rPr>
                <w:rFonts w:eastAsia="宋体"/>
                <w:sz w:val="21"/>
              </w:rPr>
            </w:pPr>
          </w:p>
        </w:tc>
        <w:tc>
          <w:tcPr>
            <w:tcW w:w="922" w:type="dxa"/>
            <w:noWrap w:val="0"/>
            <w:vAlign w:val="center"/>
          </w:tcPr>
          <w:p w14:paraId="6771F531">
            <w:pPr>
              <w:spacing w:line="300" w:lineRule="exact"/>
              <w:ind w:left="-107" w:leftChars="-50" w:right="-107" w:rightChars="-50"/>
              <w:jc w:val="center"/>
              <w:rPr>
                <w:rFonts w:eastAsia="宋体"/>
                <w:sz w:val="21"/>
              </w:rPr>
            </w:pPr>
          </w:p>
        </w:tc>
        <w:tc>
          <w:tcPr>
            <w:tcW w:w="987" w:type="dxa"/>
            <w:noWrap w:val="0"/>
            <w:vAlign w:val="center"/>
          </w:tcPr>
          <w:p w14:paraId="41504071">
            <w:pPr>
              <w:spacing w:line="300" w:lineRule="exact"/>
              <w:ind w:left="-107" w:leftChars="-50" w:right="-107" w:rightChars="-50"/>
              <w:jc w:val="center"/>
              <w:rPr>
                <w:rFonts w:eastAsia="宋体"/>
                <w:sz w:val="21"/>
              </w:rPr>
            </w:pPr>
          </w:p>
        </w:tc>
        <w:tc>
          <w:tcPr>
            <w:tcW w:w="986" w:type="dxa"/>
            <w:noWrap w:val="0"/>
            <w:vAlign w:val="center"/>
          </w:tcPr>
          <w:p w14:paraId="1525E528">
            <w:pPr>
              <w:spacing w:line="300" w:lineRule="exact"/>
              <w:ind w:left="-107" w:leftChars="-50" w:right="-107" w:rightChars="-50"/>
              <w:jc w:val="center"/>
              <w:rPr>
                <w:rFonts w:eastAsia="宋体"/>
                <w:sz w:val="21"/>
              </w:rPr>
            </w:pPr>
          </w:p>
        </w:tc>
        <w:tc>
          <w:tcPr>
            <w:tcW w:w="974" w:type="dxa"/>
            <w:noWrap w:val="0"/>
            <w:vAlign w:val="center"/>
          </w:tcPr>
          <w:p w14:paraId="57623D64">
            <w:pPr>
              <w:spacing w:line="300" w:lineRule="exact"/>
              <w:ind w:left="-107" w:leftChars="-50" w:right="-107" w:rightChars="-50"/>
              <w:jc w:val="center"/>
              <w:rPr>
                <w:rFonts w:eastAsia="宋体"/>
                <w:sz w:val="21"/>
              </w:rPr>
            </w:pPr>
          </w:p>
        </w:tc>
      </w:tr>
      <w:tr w14:paraId="2F86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noWrap w:val="0"/>
            <w:vAlign w:val="center"/>
          </w:tcPr>
          <w:p w14:paraId="24E0D7E8">
            <w:pPr>
              <w:spacing w:line="300" w:lineRule="exact"/>
              <w:ind w:left="-107" w:leftChars="-50" w:right="-107" w:rightChars="-50"/>
              <w:jc w:val="center"/>
              <w:rPr>
                <w:rFonts w:eastAsia="宋体"/>
                <w:sz w:val="21"/>
              </w:rPr>
            </w:pPr>
          </w:p>
        </w:tc>
        <w:tc>
          <w:tcPr>
            <w:tcW w:w="1780" w:type="dxa"/>
            <w:noWrap w:val="0"/>
            <w:vAlign w:val="center"/>
          </w:tcPr>
          <w:p w14:paraId="1D92806D">
            <w:pPr>
              <w:spacing w:line="300" w:lineRule="exact"/>
              <w:ind w:left="-107" w:leftChars="-50" w:right="-107" w:rightChars="-50"/>
              <w:jc w:val="center"/>
              <w:rPr>
                <w:rFonts w:eastAsia="宋体"/>
                <w:sz w:val="21"/>
              </w:rPr>
            </w:pPr>
          </w:p>
        </w:tc>
        <w:tc>
          <w:tcPr>
            <w:tcW w:w="1105" w:type="dxa"/>
            <w:noWrap w:val="0"/>
            <w:vAlign w:val="center"/>
          </w:tcPr>
          <w:p w14:paraId="607567A3">
            <w:pPr>
              <w:spacing w:line="300" w:lineRule="exact"/>
              <w:ind w:left="-107" w:leftChars="-50" w:right="-107" w:rightChars="-50"/>
              <w:jc w:val="center"/>
              <w:rPr>
                <w:rFonts w:eastAsia="宋体"/>
                <w:sz w:val="21"/>
              </w:rPr>
            </w:pPr>
          </w:p>
        </w:tc>
        <w:tc>
          <w:tcPr>
            <w:tcW w:w="1075" w:type="dxa"/>
            <w:noWrap w:val="0"/>
            <w:vAlign w:val="center"/>
          </w:tcPr>
          <w:p w14:paraId="562EE26A">
            <w:pPr>
              <w:spacing w:line="300" w:lineRule="exact"/>
              <w:ind w:left="-107" w:leftChars="-50" w:right="-107" w:rightChars="-50"/>
              <w:jc w:val="center"/>
              <w:rPr>
                <w:rFonts w:eastAsia="宋体"/>
                <w:sz w:val="21"/>
              </w:rPr>
            </w:pPr>
          </w:p>
        </w:tc>
        <w:tc>
          <w:tcPr>
            <w:tcW w:w="922" w:type="dxa"/>
            <w:noWrap w:val="0"/>
            <w:vAlign w:val="center"/>
          </w:tcPr>
          <w:p w14:paraId="3DBC6A32">
            <w:pPr>
              <w:spacing w:line="300" w:lineRule="exact"/>
              <w:ind w:left="-107" w:leftChars="-50" w:right="-107" w:rightChars="-50"/>
              <w:jc w:val="center"/>
              <w:rPr>
                <w:rFonts w:eastAsia="宋体"/>
                <w:sz w:val="21"/>
              </w:rPr>
            </w:pPr>
          </w:p>
        </w:tc>
        <w:tc>
          <w:tcPr>
            <w:tcW w:w="987" w:type="dxa"/>
            <w:noWrap w:val="0"/>
            <w:vAlign w:val="center"/>
          </w:tcPr>
          <w:p w14:paraId="76BE2A49">
            <w:pPr>
              <w:spacing w:line="300" w:lineRule="exact"/>
              <w:ind w:left="-107" w:leftChars="-50" w:right="-107" w:rightChars="-50"/>
              <w:jc w:val="center"/>
              <w:rPr>
                <w:rFonts w:eastAsia="宋体"/>
                <w:sz w:val="21"/>
              </w:rPr>
            </w:pPr>
          </w:p>
        </w:tc>
        <w:tc>
          <w:tcPr>
            <w:tcW w:w="986" w:type="dxa"/>
            <w:noWrap w:val="0"/>
            <w:vAlign w:val="center"/>
          </w:tcPr>
          <w:p w14:paraId="06E4A595">
            <w:pPr>
              <w:spacing w:line="300" w:lineRule="exact"/>
              <w:ind w:left="-107" w:leftChars="-50" w:right="-107" w:rightChars="-50"/>
              <w:jc w:val="center"/>
              <w:rPr>
                <w:rFonts w:eastAsia="宋体"/>
                <w:sz w:val="21"/>
              </w:rPr>
            </w:pPr>
          </w:p>
        </w:tc>
        <w:tc>
          <w:tcPr>
            <w:tcW w:w="974" w:type="dxa"/>
            <w:noWrap w:val="0"/>
            <w:vAlign w:val="center"/>
          </w:tcPr>
          <w:p w14:paraId="7EBC98EC">
            <w:pPr>
              <w:spacing w:line="300" w:lineRule="exact"/>
              <w:ind w:left="-107" w:leftChars="-50" w:right="-107" w:rightChars="-50"/>
              <w:jc w:val="center"/>
              <w:rPr>
                <w:rFonts w:eastAsia="宋体"/>
                <w:sz w:val="21"/>
              </w:rPr>
            </w:pPr>
          </w:p>
        </w:tc>
      </w:tr>
      <w:tr w14:paraId="46B1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noWrap w:val="0"/>
            <w:vAlign w:val="center"/>
          </w:tcPr>
          <w:p w14:paraId="5C7F1A8D">
            <w:pPr>
              <w:spacing w:line="300" w:lineRule="exact"/>
              <w:ind w:left="-107" w:leftChars="-50" w:right="-107" w:rightChars="-50"/>
              <w:jc w:val="center"/>
              <w:rPr>
                <w:rFonts w:eastAsia="宋体"/>
                <w:sz w:val="21"/>
              </w:rPr>
            </w:pPr>
          </w:p>
        </w:tc>
        <w:tc>
          <w:tcPr>
            <w:tcW w:w="1780" w:type="dxa"/>
            <w:noWrap w:val="0"/>
            <w:vAlign w:val="center"/>
          </w:tcPr>
          <w:p w14:paraId="4C3D3C6B">
            <w:pPr>
              <w:spacing w:line="300" w:lineRule="exact"/>
              <w:ind w:left="-107" w:leftChars="-50" w:right="-107" w:rightChars="-50"/>
              <w:jc w:val="center"/>
              <w:rPr>
                <w:rFonts w:eastAsia="宋体"/>
                <w:sz w:val="21"/>
              </w:rPr>
            </w:pPr>
          </w:p>
        </w:tc>
        <w:tc>
          <w:tcPr>
            <w:tcW w:w="1105" w:type="dxa"/>
            <w:noWrap w:val="0"/>
            <w:vAlign w:val="center"/>
          </w:tcPr>
          <w:p w14:paraId="4AA38441">
            <w:pPr>
              <w:spacing w:line="300" w:lineRule="exact"/>
              <w:ind w:left="-107" w:leftChars="-50" w:right="-107" w:rightChars="-50"/>
              <w:jc w:val="center"/>
              <w:rPr>
                <w:rFonts w:eastAsia="宋体"/>
                <w:sz w:val="21"/>
              </w:rPr>
            </w:pPr>
          </w:p>
        </w:tc>
        <w:tc>
          <w:tcPr>
            <w:tcW w:w="1075" w:type="dxa"/>
            <w:noWrap w:val="0"/>
            <w:vAlign w:val="center"/>
          </w:tcPr>
          <w:p w14:paraId="55B89E25">
            <w:pPr>
              <w:spacing w:line="300" w:lineRule="exact"/>
              <w:ind w:left="-107" w:leftChars="-50" w:right="-107" w:rightChars="-50"/>
              <w:jc w:val="center"/>
              <w:rPr>
                <w:rFonts w:eastAsia="宋体"/>
                <w:sz w:val="21"/>
              </w:rPr>
            </w:pPr>
          </w:p>
        </w:tc>
        <w:tc>
          <w:tcPr>
            <w:tcW w:w="922" w:type="dxa"/>
            <w:noWrap w:val="0"/>
            <w:vAlign w:val="center"/>
          </w:tcPr>
          <w:p w14:paraId="11F9E6AD">
            <w:pPr>
              <w:spacing w:line="300" w:lineRule="exact"/>
              <w:ind w:left="-107" w:leftChars="-50" w:right="-107" w:rightChars="-50"/>
              <w:jc w:val="center"/>
              <w:rPr>
                <w:rFonts w:eastAsia="宋体"/>
                <w:sz w:val="21"/>
              </w:rPr>
            </w:pPr>
          </w:p>
        </w:tc>
        <w:tc>
          <w:tcPr>
            <w:tcW w:w="987" w:type="dxa"/>
            <w:noWrap w:val="0"/>
            <w:vAlign w:val="center"/>
          </w:tcPr>
          <w:p w14:paraId="5176E5A6">
            <w:pPr>
              <w:spacing w:line="300" w:lineRule="exact"/>
              <w:ind w:left="-107" w:leftChars="-50" w:right="-107" w:rightChars="-50"/>
              <w:jc w:val="center"/>
              <w:rPr>
                <w:rFonts w:eastAsia="宋体"/>
                <w:sz w:val="21"/>
              </w:rPr>
            </w:pPr>
          </w:p>
        </w:tc>
        <w:tc>
          <w:tcPr>
            <w:tcW w:w="986" w:type="dxa"/>
            <w:noWrap w:val="0"/>
            <w:vAlign w:val="center"/>
          </w:tcPr>
          <w:p w14:paraId="3275DFEC">
            <w:pPr>
              <w:spacing w:line="300" w:lineRule="exact"/>
              <w:ind w:left="-107" w:leftChars="-50" w:right="-107" w:rightChars="-50"/>
              <w:jc w:val="center"/>
              <w:rPr>
                <w:rFonts w:eastAsia="宋体"/>
                <w:sz w:val="21"/>
              </w:rPr>
            </w:pPr>
          </w:p>
        </w:tc>
        <w:tc>
          <w:tcPr>
            <w:tcW w:w="974" w:type="dxa"/>
            <w:noWrap w:val="0"/>
            <w:vAlign w:val="center"/>
          </w:tcPr>
          <w:p w14:paraId="2E4E1072">
            <w:pPr>
              <w:spacing w:line="300" w:lineRule="exact"/>
              <w:ind w:left="-107" w:leftChars="-50" w:right="-107" w:rightChars="-50"/>
              <w:jc w:val="center"/>
              <w:rPr>
                <w:rFonts w:eastAsia="宋体"/>
                <w:sz w:val="21"/>
              </w:rPr>
            </w:pPr>
          </w:p>
        </w:tc>
      </w:tr>
      <w:tr w14:paraId="5863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noWrap w:val="0"/>
            <w:vAlign w:val="center"/>
          </w:tcPr>
          <w:p w14:paraId="78E89CCA">
            <w:pPr>
              <w:spacing w:line="300" w:lineRule="exact"/>
              <w:ind w:left="-107" w:leftChars="-50" w:right="-107" w:rightChars="-50"/>
              <w:jc w:val="center"/>
              <w:rPr>
                <w:rFonts w:eastAsia="宋体"/>
                <w:sz w:val="21"/>
              </w:rPr>
            </w:pPr>
          </w:p>
        </w:tc>
        <w:tc>
          <w:tcPr>
            <w:tcW w:w="1780" w:type="dxa"/>
            <w:noWrap w:val="0"/>
            <w:vAlign w:val="center"/>
          </w:tcPr>
          <w:p w14:paraId="5CD33DEA">
            <w:pPr>
              <w:spacing w:line="300" w:lineRule="exact"/>
              <w:ind w:left="-107" w:leftChars="-50" w:right="-107" w:rightChars="-50"/>
              <w:jc w:val="center"/>
              <w:rPr>
                <w:rFonts w:eastAsia="宋体"/>
                <w:sz w:val="21"/>
              </w:rPr>
            </w:pPr>
          </w:p>
        </w:tc>
        <w:tc>
          <w:tcPr>
            <w:tcW w:w="1105" w:type="dxa"/>
            <w:noWrap w:val="0"/>
            <w:vAlign w:val="center"/>
          </w:tcPr>
          <w:p w14:paraId="772AC7D3">
            <w:pPr>
              <w:spacing w:line="300" w:lineRule="exact"/>
              <w:ind w:left="-107" w:leftChars="-50" w:right="-107" w:rightChars="-50"/>
              <w:jc w:val="center"/>
              <w:rPr>
                <w:rFonts w:eastAsia="宋体"/>
                <w:sz w:val="21"/>
              </w:rPr>
            </w:pPr>
          </w:p>
        </w:tc>
        <w:tc>
          <w:tcPr>
            <w:tcW w:w="1075" w:type="dxa"/>
            <w:noWrap w:val="0"/>
            <w:vAlign w:val="center"/>
          </w:tcPr>
          <w:p w14:paraId="497B574A">
            <w:pPr>
              <w:spacing w:line="300" w:lineRule="exact"/>
              <w:ind w:left="-107" w:leftChars="-50" w:right="-107" w:rightChars="-50"/>
              <w:jc w:val="center"/>
              <w:rPr>
                <w:rFonts w:eastAsia="宋体"/>
                <w:sz w:val="21"/>
              </w:rPr>
            </w:pPr>
          </w:p>
        </w:tc>
        <w:tc>
          <w:tcPr>
            <w:tcW w:w="922" w:type="dxa"/>
            <w:noWrap w:val="0"/>
            <w:vAlign w:val="center"/>
          </w:tcPr>
          <w:p w14:paraId="1A2672B4">
            <w:pPr>
              <w:spacing w:line="300" w:lineRule="exact"/>
              <w:ind w:left="-107" w:leftChars="-50" w:right="-107" w:rightChars="-50"/>
              <w:jc w:val="center"/>
              <w:rPr>
                <w:rFonts w:eastAsia="宋体"/>
                <w:sz w:val="21"/>
              </w:rPr>
            </w:pPr>
          </w:p>
        </w:tc>
        <w:tc>
          <w:tcPr>
            <w:tcW w:w="987" w:type="dxa"/>
            <w:noWrap w:val="0"/>
            <w:vAlign w:val="center"/>
          </w:tcPr>
          <w:p w14:paraId="4C3B385F">
            <w:pPr>
              <w:spacing w:line="300" w:lineRule="exact"/>
              <w:ind w:left="-107" w:leftChars="-50" w:right="-107" w:rightChars="-50"/>
              <w:jc w:val="center"/>
              <w:rPr>
                <w:rFonts w:eastAsia="宋体"/>
                <w:sz w:val="21"/>
              </w:rPr>
            </w:pPr>
          </w:p>
        </w:tc>
        <w:tc>
          <w:tcPr>
            <w:tcW w:w="986" w:type="dxa"/>
            <w:noWrap w:val="0"/>
            <w:vAlign w:val="center"/>
          </w:tcPr>
          <w:p w14:paraId="11D45CC1">
            <w:pPr>
              <w:spacing w:line="300" w:lineRule="exact"/>
              <w:ind w:left="-107" w:leftChars="-50" w:right="-107" w:rightChars="-50"/>
              <w:jc w:val="center"/>
              <w:rPr>
                <w:rFonts w:eastAsia="宋体"/>
                <w:sz w:val="21"/>
              </w:rPr>
            </w:pPr>
          </w:p>
        </w:tc>
        <w:tc>
          <w:tcPr>
            <w:tcW w:w="974" w:type="dxa"/>
            <w:noWrap w:val="0"/>
            <w:vAlign w:val="center"/>
          </w:tcPr>
          <w:p w14:paraId="68432C44">
            <w:pPr>
              <w:spacing w:line="300" w:lineRule="exact"/>
              <w:ind w:left="-107" w:leftChars="-50" w:right="-107" w:rightChars="-50"/>
              <w:jc w:val="center"/>
              <w:rPr>
                <w:rFonts w:eastAsia="宋体"/>
                <w:sz w:val="21"/>
              </w:rPr>
            </w:pPr>
          </w:p>
        </w:tc>
      </w:tr>
      <w:tr w14:paraId="7170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noWrap w:val="0"/>
            <w:vAlign w:val="center"/>
          </w:tcPr>
          <w:p w14:paraId="39508B15">
            <w:pPr>
              <w:spacing w:line="300" w:lineRule="exact"/>
              <w:ind w:left="-107" w:leftChars="-50" w:right="-107" w:rightChars="-50"/>
              <w:jc w:val="center"/>
              <w:rPr>
                <w:rFonts w:eastAsia="宋体"/>
                <w:sz w:val="21"/>
              </w:rPr>
            </w:pPr>
          </w:p>
        </w:tc>
        <w:tc>
          <w:tcPr>
            <w:tcW w:w="1780" w:type="dxa"/>
            <w:noWrap w:val="0"/>
            <w:vAlign w:val="center"/>
          </w:tcPr>
          <w:p w14:paraId="4C4852F8">
            <w:pPr>
              <w:spacing w:line="300" w:lineRule="exact"/>
              <w:ind w:left="-107" w:leftChars="-50" w:right="-107" w:rightChars="-50"/>
              <w:jc w:val="center"/>
              <w:rPr>
                <w:rFonts w:eastAsia="宋体"/>
                <w:sz w:val="21"/>
              </w:rPr>
            </w:pPr>
          </w:p>
        </w:tc>
        <w:tc>
          <w:tcPr>
            <w:tcW w:w="1105" w:type="dxa"/>
            <w:noWrap w:val="0"/>
            <w:vAlign w:val="center"/>
          </w:tcPr>
          <w:p w14:paraId="2E529C6D">
            <w:pPr>
              <w:spacing w:line="300" w:lineRule="exact"/>
              <w:ind w:left="-107" w:leftChars="-50" w:right="-107" w:rightChars="-50"/>
              <w:jc w:val="center"/>
              <w:rPr>
                <w:rFonts w:eastAsia="宋体"/>
                <w:sz w:val="21"/>
              </w:rPr>
            </w:pPr>
          </w:p>
        </w:tc>
        <w:tc>
          <w:tcPr>
            <w:tcW w:w="1075" w:type="dxa"/>
            <w:noWrap w:val="0"/>
            <w:vAlign w:val="center"/>
          </w:tcPr>
          <w:p w14:paraId="2C6B6585">
            <w:pPr>
              <w:spacing w:line="300" w:lineRule="exact"/>
              <w:ind w:left="-107" w:leftChars="-50" w:right="-107" w:rightChars="-50"/>
              <w:jc w:val="center"/>
              <w:rPr>
                <w:rFonts w:eastAsia="宋体"/>
                <w:sz w:val="21"/>
              </w:rPr>
            </w:pPr>
          </w:p>
        </w:tc>
        <w:tc>
          <w:tcPr>
            <w:tcW w:w="922" w:type="dxa"/>
            <w:noWrap w:val="0"/>
            <w:vAlign w:val="center"/>
          </w:tcPr>
          <w:p w14:paraId="7D6B6C4B">
            <w:pPr>
              <w:spacing w:line="300" w:lineRule="exact"/>
              <w:ind w:left="-107" w:leftChars="-50" w:right="-107" w:rightChars="-50"/>
              <w:jc w:val="center"/>
              <w:rPr>
                <w:rFonts w:eastAsia="宋体"/>
                <w:sz w:val="21"/>
              </w:rPr>
            </w:pPr>
          </w:p>
        </w:tc>
        <w:tc>
          <w:tcPr>
            <w:tcW w:w="987" w:type="dxa"/>
            <w:noWrap w:val="0"/>
            <w:vAlign w:val="center"/>
          </w:tcPr>
          <w:p w14:paraId="6EBA7889">
            <w:pPr>
              <w:spacing w:line="300" w:lineRule="exact"/>
              <w:ind w:left="-107" w:leftChars="-50" w:right="-107" w:rightChars="-50"/>
              <w:jc w:val="center"/>
              <w:rPr>
                <w:rFonts w:eastAsia="宋体"/>
                <w:sz w:val="21"/>
              </w:rPr>
            </w:pPr>
          </w:p>
        </w:tc>
        <w:tc>
          <w:tcPr>
            <w:tcW w:w="986" w:type="dxa"/>
            <w:noWrap w:val="0"/>
            <w:vAlign w:val="center"/>
          </w:tcPr>
          <w:p w14:paraId="7FBDEB61">
            <w:pPr>
              <w:spacing w:line="300" w:lineRule="exact"/>
              <w:ind w:left="-107" w:leftChars="-50" w:right="-107" w:rightChars="-50"/>
              <w:jc w:val="center"/>
              <w:rPr>
                <w:rFonts w:eastAsia="宋体"/>
                <w:sz w:val="21"/>
              </w:rPr>
            </w:pPr>
          </w:p>
        </w:tc>
        <w:tc>
          <w:tcPr>
            <w:tcW w:w="974" w:type="dxa"/>
            <w:noWrap w:val="0"/>
            <w:vAlign w:val="center"/>
          </w:tcPr>
          <w:p w14:paraId="062E96FD">
            <w:pPr>
              <w:spacing w:line="300" w:lineRule="exact"/>
              <w:ind w:left="-107" w:leftChars="-50" w:right="-107" w:rightChars="-50"/>
              <w:jc w:val="center"/>
              <w:rPr>
                <w:rFonts w:eastAsia="宋体"/>
                <w:sz w:val="21"/>
              </w:rPr>
            </w:pPr>
          </w:p>
        </w:tc>
      </w:tr>
      <w:tr w14:paraId="4516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noWrap w:val="0"/>
            <w:vAlign w:val="center"/>
          </w:tcPr>
          <w:p w14:paraId="62716070">
            <w:pPr>
              <w:spacing w:line="300" w:lineRule="exact"/>
              <w:ind w:left="-107" w:leftChars="-50" w:right="-107" w:rightChars="-50"/>
              <w:jc w:val="center"/>
              <w:rPr>
                <w:rFonts w:eastAsia="宋体"/>
                <w:sz w:val="21"/>
              </w:rPr>
            </w:pPr>
          </w:p>
        </w:tc>
        <w:tc>
          <w:tcPr>
            <w:tcW w:w="1780" w:type="dxa"/>
            <w:noWrap w:val="0"/>
            <w:vAlign w:val="center"/>
          </w:tcPr>
          <w:p w14:paraId="4AC125BD">
            <w:pPr>
              <w:spacing w:line="300" w:lineRule="exact"/>
              <w:ind w:left="-107" w:leftChars="-50" w:right="-107" w:rightChars="-50"/>
              <w:jc w:val="center"/>
              <w:rPr>
                <w:rFonts w:eastAsia="宋体"/>
                <w:sz w:val="21"/>
              </w:rPr>
            </w:pPr>
          </w:p>
        </w:tc>
        <w:tc>
          <w:tcPr>
            <w:tcW w:w="1105" w:type="dxa"/>
            <w:noWrap w:val="0"/>
            <w:vAlign w:val="center"/>
          </w:tcPr>
          <w:p w14:paraId="15D68B9F">
            <w:pPr>
              <w:spacing w:line="300" w:lineRule="exact"/>
              <w:ind w:left="-107" w:leftChars="-50" w:right="-107" w:rightChars="-50"/>
              <w:jc w:val="center"/>
              <w:rPr>
                <w:rFonts w:eastAsia="宋体"/>
                <w:sz w:val="21"/>
              </w:rPr>
            </w:pPr>
          </w:p>
        </w:tc>
        <w:tc>
          <w:tcPr>
            <w:tcW w:w="1075" w:type="dxa"/>
            <w:noWrap w:val="0"/>
            <w:vAlign w:val="center"/>
          </w:tcPr>
          <w:p w14:paraId="3030BDC0">
            <w:pPr>
              <w:spacing w:line="300" w:lineRule="exact"/>
              <w:ind w:left="-107" w:leftChars="-50" w:right="-107" w:rightChars="-50"/>
              <w:jc w:val="center"/>
              <w:rPr>
                <w:rFonts w:eastAsia="宋体"/>
                <w:sz w:val="21"/>
              </w:rPr>
            </w:pPr>
          </w:p>
        </w:tc>
        <w:tc>
          <w:tcPr>
            <w:tcW w:w="922" w:type="dxa"/>
            <w:noWrap w:val="0"/>
            <w:vAlign w:val="center"/>
          </w:tcPr>
          <w:p w14:paraId="569B0840">
            <w:pPr>
              <w:spacing w:line="300" w:lineRule="exact"/>
              <w:ind w:left="-107" w:leftChars="-50" w:right="-107" w:rightChars="-50"/>
              <w:jc w:val="center"/>
              <w:rPr>
                <w:rFonts w:eastAsia="宋体"/>
                <w:sz w:val="21"/>
              </w:rPr>
            </w:pPr>
          </w:p>
        </w:tc>
        <w:tc>
          <w:tcPr>
            <w:tcW w:w="987" w:type="dxa"/>
            <w:noWrap w:val="0"/>
            <w:vAlign w:val="center"/>
          </w:tcPr>
          <w:p w14:paraId="21304AC3">
            <w:pPr>
              <w:spacing w:line="300" w:lineRule="exact"/>
              <w:ind w:left="-107" w:leftChars="-50" w:right="-107" w:rightChars="-50"/>
              <w:jc w:val="center"/>
              <w:rPr>
                <w:rFonts w:eastAsia="宋体"/>
                <w:sz w:val="21"/>
              </w:rPr>
            </w:pPr>
          </w:p>
        </w:tc>
        <w:tc>
          <w:tcPr>
            <w:tcW w:w="986" w:type="dxa"/>
            <w:noWrap w:val="0"/>
            <w:vAlign w:val="center"/>
          </w:tcPr>
          <w:p w14:paraId="40EEB843">
            <w:pPr>
              <w:spacing w:line="300" w:lineRule="exact"/>
              <w:ind w:left="-107" w:leftChars="-50" w:right="-107" w:rightChars="-50"/>
              <w:jc w:val="center"/>
              <w:rPr>
                <w:rFonts w:eastAsia="宋体"/>
                <w:sz w:val="21"/>
              </w:rPr>
            </w:pPr>
          </w:p>
        </w:tc>
        <w:tc>
          <w:tcPr>
            <w:tcW w:w="974" w:type="dxa"/>
            <w:noWrap w:val="0"/>
            <w:vAlign w:val="center"/>
          </w:tcPr>
          <w:p w14:paraId="72906B7E">
            <w:pPr>
              <w:spacing w:line="300" w:lineRule="exact"/>
              <w:ind w:left="-107" w:leftChars="-50" w:right="-107" w:rightChars="-50"/>
              <w:jc w:val="center"/>
              <w:rPr>
                <w:rFonts w:eastAsia="宋体"/>
                <w:sz w:val="21"/>
              </w:rPr>
            </w:pPr>
          </w:p>
        </w:tc>
      </w:tr>
    </w:tbl>
    <w:p w14:paraId="4A1298F3">
      <w:pPr>
        <w:rPr>
          <w:rFonts w:eastAsia="黑体"/>
          <w:kern w:val="0"/>
        </w:rPr>
      </w:pPr>
    </w:p>
    <w:p w14:paraId="1FE663A7">
      <w:pPr>
        <w:keepNext/>
        <w:keepLines/>
        <w:tabs>
          <w:tab w:val="left" w:pos="1287"/>
        </w:tabs>
        <w:spacing w:before="240" w:after="240"/>
        <w:outlineLvl w:val="2"/>
        <w:rPr>
          <w:rFonts w:eastAsia="黑体"/>
          <w:b/>
          <w:bCs/>
          <w:kern w:val="0"/>
        </w:rPr>
      </w:pPr>
      <w:r>
        <w:rPr>
          <w:rFonts w:eastAsia="宋体"/>
          <w:b/>
          <w:bCs/>
          <w:sz w:val="28"/>
          <w:szCs w:val="32"/>
        </w:rPr>
        <w:t>5.3.1</w:t>
      </w:r>
      <w:r>
        <w:rPr>
          <w:rFonts w:hint="eastAsia" w:eastAsia="宋体"/>
          <w:b/>
          <w:bCs/>
          <w:sz w:val="28"/>
          <w:szCs w:val="32"/>
        </w:rPr>
        <w:t xml:space="preserve">7  </w:t>
      </w:r>
      <w:r>
        <w:rPr>
          <w:rFonts w:hint="eastAsia" w:ascii="华文中宋" w:hAnsi="华文中宋" w:cs="华文中宋"/>
          <w:b/>
          <w:bCs/>
          <w:sz w:val="28"/>
          <w:szCs w:val="32"/>
        </w:rPr>
        <w:t>投标人自行采购其他材料预算价格汇总表</w:t>
      </w:r>
    </w:p>
    <w:p w14:paraId="4A605C0F">
      <w:pPr>
        <w:jc w:val="center"/>
        <w:rPr>
          <w:rFonts w:ascii="黑体" w:hAnsi="黑体" w:eastAsia="黑体" w:cs="黑体"/>
          <w:b/>
          <w:sz w:val="28"/>
          <w:szCs w:val="28"/>
        </w:rPr>
      </w:pPr>
      <w:r>
        <w:rPr>
          <w:rFonts w:hint="eastAsia" w:ascii="黑体" w:hAnsi="黑体" w:eastAsia="黑体" w:cs="黑体"/>
          <w:b/>
          <w:sz w:val="28"/>
          <w:szCs w:val="28"/>
        </w:rPr>
        <w:t>投标人自行采购其他材料预算价格汇总表</w:t>
      </w:r>
    </w:p>
    <w:p w14:paraId="42B4C76C">
      <w:pPr>
        <w:rPr>
          <w:rFonts w:eastAsia="宋体"/>
          <w:kern w:val="0"/>
          <w:sz w:val="21"/>
          <w:u w:val="single"/>
        </w:rPr>
      </w:pPr>
      <w:r>
        <w:rPr>
          <w:rFonts w:eastAsia="宋体"/>
          <w:kern w:val="0"/>
          <w:sz w:val="21"/>
        </w:rPr>
        <w:t>合同编号：</w:t>
      </w:r>
      <w:r>
        <w:rPr>
          <w:rFonts w:hint="eastAsia" w:eastAsia="宋体"/>
          <w:kern w:val="0"/>
          <w:sz w:val="21"/>
          <w:u w:val="single"/>
        </w:rPr>
        <w:t xml:space="preserve">                </w:t>
      </w:r>
    </w:p>
    <w:p w14:paraId="28499A8C">
      <w:pPr>
        <w:rPr>
          <w:rFonts w:eastAsia="宋体"/>
          <w:kern w:val="0"/>
          <w:sz w:val="21"/>
        </w:rPr>
      </w:pPr>
      <w:r>
        <w:rPr>
          <w:rFonts w:eastAsia="宋体"/>
          <w:kern w:val="0"/>
          <w:sz w:val="21"/>
        </w:rPr>
        <w:t>工程名称：</w:t>
      </w:r>
      <w:r>
        <w:rPr>
          <w:rFonts w:hint="eastAsia" w:eastAsia="宋体"/>
          <w:kern w:val="0"/>
          <w:sz w:val="21"/>
          <w:u w:val="single"/>
        </w:rPr>
        <w:t xml:space="preserve">                </w:t>
      </w:r>
      <w:r>
        <w:rPr>
          <w:rFonts w:eastAsia="宋体"/>
          <w:kern w:val="0"/>
          <w:sz w:val="21"/>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23"/>
        <w:gridCol w:w="1297"/>
        <w:gridCol w:w="1297"/>
        <w:gridCol w:w="1298"/>
        <w:gridCol w:w="1282"/>
      </w:tblGrid>
      <w:tr w14:paraId="6AC3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 w:type="dxa"/>
            <w:noWrap w:val="0"/>
            <w:vAlign w:val="center"/>
          </w:tcPr>
          <w:p w14:paraId="717F1B33">
            <w:pPr>
              <w:spacing w:line="300" w:lineRule="exact"/>
              <w:ind w:left="-107" w:leftChars="-50" w:right="-107" w:rightChars="-50"/>
              <w:jc w:val="center"/>
              <w:rPr>
                <w:rFonts w:eastAsia="宋体"/>
                <w:sz w:val="21"/>
              </w:rPr>
            </w:pPr>
            <w:r>
              <w:rPr>
                <w:rFonts w:eastAsia="宋体"/>
                <w:sz w:val="21"/>
              </w:rPr>
              <w:t>序号</w:t>
            </w:r>
          </w:p>
        </w:tc>
        <w:tc>
          <w:tcPr>
            <w:tcW w:w="2523" w:type="dxa"/>
            <w:noWrap w:val="0"/>
            <w:vAlign w:val="center"/>
          </w:tcPr>
          <w:p w14:paraId="278D3FB5">
            <w:pPr>
              <w:spacing w:line="300" w:lineRule="exact"/>
              <w:ind w:left="-107" w:leftChars="-50" w:right="-107" w:rightChars="-50"/>
              <w:jc w:val="center"/>
              <w:rPr>
                <w:rFonts w:eastAsia="宋体"/>
                <w:sz w:val="21"/>
              </w:rPr>
            </w:pPr>
            <w:r>
              <w:rPr>
                <w:rFonts w:eastAsia="宋体"/>
                <w:sz w:val="21"/>
              </w:rPr>
              <w:t>材料名称</w:t>
            </w:r>
          </w:p>
        </w:tc>
        <w:tc>
          <w:tcPr>
            <w:tcW w:w="1297" w:type="dxa"/>
            <w:noWrap w:val="0"/>
            <w:vAlign w:val="center"/>
          </w:tcPr>
          <w:p w14:paraId="6BE21C3E">
            <w:pPr>
              <w:spacing w:line="300" w:lineRule="exact"/>
              <w:ind w:left="-107" w:leftChars="-50" w:right="-107" w:rightChars="-50"/>
              <w:jc w:val="center"/>
              <w:rPr>
                <w:rFonts w:eastAsia="宋体"/>
                <w:sz w:val="21"/>
              </w:rPr>
            </w:pPr>
            <w:r>
              <w:rPr>
                <w:rFonts w:eastAsia="宋体"/>
                <w:sz w:val="21"/>
              </w:rPr>
              <w:t>型号规格</w:t>
            </w:r>
          </w:p>
        </w:tc>
        <w:tc>
          <w:tcPr>
            <w:tcW w:w="1297" w:type="dxa"/>
            <w:noWrap w:val="0"/>
            <w:vAlign w:val="center"/>
          </w:tcPr>
          <w:p w14:paraId="0C71D846">
            <w:pPr>
              <w:spacing w:line="300" w:lineRule="exact"/>
              <w:ind w:left="-107" w:leftChars="-50" w:right="-107" w:rightChars="-50"/>
              <w:jc w:val="center"/>
              <w:rPr>
                <w:rFonts w:eastAsia="宋体"/>
                <w:sz w:val="21"/>
              </w:rPr>
            </w:pPr>
            <w:r>
              <w:rPr>
                <w:rFonts w:eastAsia="宋体"/>
                <w:sz w:val="21"/>
              </w:rPr>
              <w:t>计量单位</w:t>
            </w:r>
          </w:p>
        </w:tc>
        <w:tc>
          <w:tcPr>
            <w:tcW w:w="1298" w:type="dxa"/>
            <w:noWrap w:val="0"/>
            <w:vAlign w:val="center"/>
          </w:tcPr>
          <w:p w14:paraId="663DDE30">
            <w:pPr>
              <w:spacing w:line="300" w:lineRule="exact"/>
              <w:ind w:left="-107" w:leftChars="-50" w:right="-107" w:rightChars="-50"/>
              <w:jc w:val="center"/>
              <w:rPr>
                <w:rFonts w:eastAsia="宋体"/>
                <w:sz w:val="21"/>
              </w:rPr>
            </w:pPr>
            <w:r>
              <w:rPr>
                <w:rFonts w:eastAsia="宋体"/>
                <w:sz w:val="21"/>
              </w:rPr>
              <w:t>预算价格</w:t>
            </w:r>
          </w:p>
          <w:p w14:paraId="3345C16D">
            <w:pPr>
              <w:spacing w:line="300" w:lineRule="exact"/>
              <w:ind w:left="-107" w:leftChars="-50" w:right="-107" w:rightChars="-50"/>
              <w:jc w:val="center"/>
              <w:rPr>
                <w:rFonts w:eastAsia="宋体"/>
                <w:sz w:val="21"/>
              </w:rPr>
            </w:pPr>
            <w:r>
              <w:rPr>
                <w:rFonts w:eastAsia="宋体"/>
                <w:sz w:val="21"/>
              </w:rPr>
              <w:t>（元）</w:t>
            </w:r>
          </w:p>
        </w:tc>
        <w:tc>
          <w:tcPr>
            <w:tcW w:w="1282" w:type="dxa"/>
            <w:noWrap w:val="0"/>
            <w:vAlign w:val="center"/>
          </w:tcPr>
          <w:p w14:paraId="08F4D63A">
            <w:pPr>
              <w:spacing w:line="300" w:lineRule="exact"/>
              <w:ind w:left="-107" w:leftChars="-50" w:right="-107" w:rightChars="-50"/>
              <w:jc w:val="center"/>
              <w:rPr>
                <w:rFonts w:hint="eastAsia" w:eastAsia="宋体"/>
                <w:sz w:val="21"/>
              </w:rPr>
            </w:pPr>
            <w:r>
              <w:rPr>
                <w:rFonts w:hint="eastAsia" w:eastAsia="宋体"/>
                <w:sz w:val="21"/>
              </w:rPr>
              <w:t>备 注</w:t>
            </w:r>
          </w:p>
        </w:tc>
      </w:tr>
      <w:tr w14:paraId="7A83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 w:type="dxa"/>
            <w:noWrap w:val="0"/>
            <w:vAlign w:val="center"/>
          </w:tcPr>
          <w:p w14:paraId="5695631C">
            <w:pPr>
              <w:spacing w:line="300" w:lineRule="exact"/>
              <w:ind w:left="-107" w:leftChars="-50" w:right="-107" w:rightChars="-50"/>
              <w:jc w:val="center"/>
              <w:rPr>
                <w:rFonts w:eastAsia="宋体"/>
                <w:sz w:val="21"/>
              </w:rPr>
            </w:pPr>
          </w:p>
        </w:tc>
        <w:tc>
          <w:tcPr>
            <w:tcW w:w="2523" w:type="dxa"/>
            <w:noWrap w:val="0"/>
            <w:vAlign w:val="center"/>
          </w:tcPr>
          <w:p w14:paraId="7532BF20">
            <w:pPr>
              <w:spacing w:line="300" w:lineRule="exact"/>
              <w:ind w:left="-107" w:leftChars="-50" w:right="-107" w:rightChars="-50"/>
              <w:jc w:val="center"/>
              <w:rPr>
                <w:rFonts w:eastAsia="宋体"/>
                <w:sz w:val="21"/>
              </w:rPr>
            </w:pPr>
          </w:p>
        </w:tc>
        <w:tc>
          <w:tcPr>
            <w:tcW w:w="1297" w:type="dxa"/>
            <w:noWrap w:val="0"/>
            <w:vAlign w:val="center"/>
          </w:tcPr>
          <w:p w14:paraId="0DD63265">
            <w:pPr>
              <w:spacing w:line="300" w:lineRule="exact"/>
              <w:ind w:left="-107" w:leftChars="-50" w:right="-107" w:rightChars="-50"/>
              <w:jc w:val="center"/>
              <w:rPr>
                <w:rFonts w:eastAsia="宋体"/>
                <w:sz w:val="21"/>
              </w:rPr>
            </w:pPr>
          </w:p>
        </w:tc>
        <w:tc>
          <w:tcPr>
            <w:tcW w:w="1297" w:type="dxa"/>
            <w:noWrap w:val="0"/>
            <w:vAlign w:val="center"/>
          </w:tcPr>
          <w:p w14:paraId="4A617CFB">
            <w:pPr>
              <w:spacing w:line="300" w:lineRule="exact"/>
              <w:ind w:left="-107" w:leftChars="-50" w:right="-107" w:rightChars="-50"/>
              <w:jc w:val="center"/>
              <w:rPr>
                <w:rFonts w:eastAsia="宋体"/>
                <w:sz w:val="21"/>
              </w:rPr>
            </w:pPr>
          </w:p>
        </w:tc>
        <w:tc>
          <w:tcPr>
            <w:tcW w:w="1298" w:type="dxa"/>
            <w:noWrap w:val="0"/>
            <w:vAlign w:val="center"/>
          </w:tcPr>
          <w:p w14:paraId="085B6DF6">
            <w:pPr>
              <w:spacing w:line="300" w:lineRule="exact"/>
              <w:ind w:left="-107" w:leftChars="-50" w:right="-107" w:rightChars="-50"/>
              <w:jc w:val="center"/>
              <w:rPr>
                <w:rFonts w:eastAsia="宋体"/>
                <w:sz w:val="21"/>
              </w:rPr>
            </w:pPr>
          </w:p>
        </w:tc>
        <w:tc>
          <w:tcPr>
            <w:tcW w:w="1282" w:type="dxa"/>
            <w:noWrap w:val="0"/>
            <w:vAlign w:val="center"/>
          </w:tcPr>
          <w:p w14:paraId="4AEE9170">
            <w:pPr>
              <w:spacing w:line="300" w:lineRule="exact"/>
              <w:ind w:left="-107" w:leftChars="-50" w:right="-107" w:rightChars="-50"/>
              <w:jc w:val="center"/>
              <w:rPr>
                <w:rFonts w:eastAsia="宋体"/>
                <w:sz w:val="21"/>
              </w:rPr>
            </w:pPr>
          </w:p>
        </w:tc>
      </w:tr>
      <w:tr w14:paraId="585B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 w:type="dxa"/>
            <w:noWrap w:val="0"/>
            <w:vAlign w:val="center"/>
          </w:tcPr>
          <w:p w14:paraId="4A93A959">
            <w:pPr>
              <w:spacing w:line="300" w:lineRule="exact"/>
              <w:ind w:left="-107" w:leftChars="-50" w:right="-107" w:rightChars="-50"/>
              <w:jc w:val="center"/>
              <w:rPr>
                <w:rFonts w:eastAsia="宋体"/>
                <w:sz w:val="21"/>
              </w:rPr>
            </w:pPr>
          </w:p>
        </w:tc>
        <w:tc>
          <w:tcPr>
            <w:tcW w:w="2523" w:type="dxa"/>
            <w:noWrap w:val="0"/>
            <w:vAlign w:val="center"/>
          </w:tcPr>
          <w:p w14:paraId="0B8FA07F">
            <w:pPr>
              <w:spacing w:line="300" w:lineRule="exact"/>
              <w:ind w:left="-107" w:leftChars="-50" w:right="-107" w:rightChars="-50"/>
              <w:jc w:val="center"/>
              <w:rPr>
                <w:rFonts w:eastAsia="宋体"/>
                <w:sz w:val="21"/>
              </w:rPr>
            </w:pPr>
          </w:p>
        </w:tc>
        <w:tc>
          <w:tcPr>
            <w:tcW w:w="1297" w:type="dxa"/>
            <w:noWrap w:val="0"/>
            <w:vAlign w:val="center"/>
          </w:tcPr>
          <w:p w14:paraId="558ED0FA">
            <w:pPr>
              <w:spacing w:line="300" w:lineRule="exact"/>
              <w:ind w:left="-107" w:leftChars="-50" w:right="-107" w:rightChars="-50"/>
              <w:jc w:val="center"/>
              <w:rPr>
                <w:rFonts w:eastAsia="宋体"/>
                <w:sz w:val="21"/>
              </w:rPr>
            </w:pPr>
          </w:p>
        </w:tc>
        <w:tc>
          <w:tcPr>
            <w:tcW w:w="1297" w:type="dxa"/>
            <w:noWrap w:val="0"/>
            <w:vAlign w:val="center"/>
          </w:tcPr>
          <w:p w14:paraId="5FA3D1B1">
            <w:pPr>
              <w:spacing w:line="300" w:lineRule="exact"/>
              <w:ind w:left="-107" w:leftChars="-50" w:right="-107" w:rightChars="-50"/>
              <w:jc w:val="center"/>
              <w:rPr>
                <w:rFonts w:eastAsia="宋体"/>
                <w:sz w:val="21"/>
              </w:rPr>
            </w:pPr>
          </w:p>
        </w:tc>
        <w:tc>
          <w:tcPr>
            <w:tcW w:w="1298" w:type="dxa"/>
            <w:noWrap w:val="0"/>
            <w:vAlign w:val="center"/>
          </w:tcPr>
          <w:p w14:paraId="272E374C">
            <w:pPr>
              <w:spacing w:line="300" w:lineRule="exact"/>
              <w:ind w:left="-107" w:leftChars="-50" w:right="-107" w:rightChars="-50"/>
              <w:jc w:val="center"/>
              <w:rPr>
                <w:rFonts w:eastAsia="宋体"/>
                <w:sz w:val="21"/>
              </w:rPr>
            </w:pPr>
          </w:p>
        </w:tc>
        <w:tc>
          <w:tcPr>
            <w:tcW w:w="1282" w:type="dxa"/>
            <w:noWrap w:val="0"/>
            <w:vAlign w:val="center"/>
          </w:tcPr>
          <w:p w14:paraId="30847C84">
            <w:pPr>
              <w:spacing w:line="300" w:lineRule="exact"/>
              <w:ind w:left="-107" w:leftChars="-50" w:right="-107" w:rightChars="-50"/>
              <w:jc w:val="center"/>
              <w:rPr>
                <w:rFonts w:eastAsia="宋体"/>
                <w:sz w:val="21"/>
              </w:rPr>
            </w:pPr>
          </w:p>
        </w:tc>
      </w:tr>
      <w:tr w14:paraId="3E41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 w:type="dxa"/>
            <w:noWrap w:val="0"/>
            <w:vAlign w:val="center"/>
          </w:tcPr>
          <w:p w14:paraId="1D70626E">
            <w:pPr>
              <w:spacing w:line="300" w:lineRule="exact"/>
              <w:ind w:left="-107" w:leftChars="-50" w:right="-107" w:rightChars="-50"/>
              <w:jc w:val="center"/>
              <w:rPr>
                <w:rFonts w:eastAsia="宋体"/>
                <w:sz w:val="21"/>
              </w:rPr>
            </w:pPr>
          </w:p>
        </w:tc>
        <w:tc>
          <w:tcPr>
            <w:tcW w:w="2523" w:type="dxa"/>
            <w:noWrap w:val="0"/>
            <w:vAlign w:val="center"/>
          </w:tcPr>
          <w:p w14:paraId="3E00A7A1">
            <w:pPr>
              <w:spacing w:line="300" w:lineRule="exact"/>
              <w:ind w:left="-107" w:leftChars="-50" w:right="-107" w:rightChars="-50"/>
              <w:jc w:val="center"/>
              <w:rPr>
                <w:rFonts w:eastAsia="宋体"/>
                <w:sz w:val="21"/>
              </w:rPr>
            </w:pPr>
          </w:p>
        </w:tc>
        <w:tc>
          <w:tcPr>
            <w:tcW w:w="1297" w:type="dxa"/>
            <w:noWrap w:val="0"/>
            <w:vAlign w:val="center"/>
          </w:tcPr>
          <w:p w14:paraId="0F24D477">
            <w:pPr>
              <w:spacing w:line="300" w:lineRule="exact"/>
              <w:ind w:left="-107" w:leftChars="-50" w:right="-107" w:rightChars="-50"/>
              <w:jc w:val="center"/>
              <w:rPr>
                <w:rFonts w:eastAsia="宋体"/>
                <w:sz w:val="21"/>
              </w:rPr>
            </w:pPr>
          </w:p>
        </w:tc>
        <w:tc>
          <w:tcPr>
            <w:tcW w:w="1297" w:type="dxa"/>
            <w:noWrap w:val="0"/>
            <w:vAlign w:val="center"/>
          </w:tcPr>
          <w:p w14:paraId="7DB4EC98">
            <w:pPr>
              <w:spacing w:line="300" w:lineRule="exact"/>
              <w:ind w:left="-107" w:leftChars="-50" w:right="-107" w:rightChars="-50"/>
              <w:jc w:val="center"/>
              <w:rPr>
                <w:rFonts w:eastAsia="宋体"/>
                <w:sz w:val="21"/>
              </w:rPr>
            </w:pPr>
          </w:p>
        </w:tc>
        <w:tc>
          <w:tcPr>
            <w:tcW w:w="1298" w:type="dxa"/>
            <w:noWrap w:val="0"/>
            <w:vAlign w:val="center"/>
          </w:tcPr>
          <w:p w14:paraId="7B2395C6">
            <w:pPr>
              <w:spacing w:line="300" w:lineRule="exact"/>
              <w:ind w:left="-107" w:leftChars="-50" w:right="-107" w:rightChars="-50"/>
              <w:jc w:val="center"/>
              <w:rPr>
                <w:rFonts w:eastAsia="宋体"/>
                <w:sz w:val="21"/>
              </w:rPr>
            </w:pPr>
          </w:p>
        </w:tc>
        <w:tc>
          <w:tcPr>
            <w:tcW w:w="1282" w:type="dxa"/>
            <w:noWrap w:val="0"/>
            <w:vAlign w:val="center"/>
          </w:tcPr>
          <w:p w14:paraId="4EE99320">
            <w:pPr>
              <w:spacing w:line="300" w:lineRule="exact"/>
              <w:ind w:left="-107" w:leftChars="-50" w:right="-107" w:rightChars="-50"/>
              <w:jc w:val="center"/>
              <w:rPr>
                <w:rFonts w:eastAsia="宋体"/>
                <w:sz w:val="21"/>
              </w:rPr>
            </w:pPr>
          </w:p>
        </w:tc>
      </w:tr>
      <w:tr w14:paraId="00E68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 w:type="dxa"/>
            <w:noWrap w:val="0"/>
            <w:vAlign w:val="center"/>
          </w:tcPr>
          <w:p w14:paraId="525F91D7">
            <w:pPr>
              <w:spacing w:line="300" w:lineRule="exact"/>
              <w:ind w:left="-107" w:leftChars="-50" w:right="-107" w:rightChars="-50"/>
              <w:jc w:val="center"/>
              <w:rPr>
                <w:rFonts w:eastAsia="宋体"/>
                <w:sz w:val="21"/>
              </w:rPr>
            </w:pPr>
          </w:p>
        </w:tc>
        <w:tc>
          <w:tcPr>
            <w:tcW w:w="2523" w:type="dxa"/>
            <w:noWrap w:val="0"/>
            <w:vAlign w:val="center"/>
          </w:tcPr>
          <w:p w14:paraId="59B862CE">
            <w:pPr>
              <w:spacing w:line="300" w:lineRule="exact"/>
              <w:ind w:left="-107" w:leftChars="-50" w:right="-107" w:rightChars="-50"/>
              <w:jc w:val="center"/>
              <w:rPr>
                <w:rFonts w:eastAsia="宋体"/>
                <w:sz w:val="21"/>
              </w:rPr>
            </w:pPr>
          </w:p>
        </w:tc>
        <w:tc>
          <w:tcPr>
            <w:tcW w:w="1297" w:type="dxa"/>
            <w:noWrap w:val="0"/>
            <w:vAlign w:val="center"/>
          </w:tcPr>
          <w:p w14:paraId="57E61DAC">
            <w:pPr>
              <w:spacing w:line="300" w:lineRule="exact"/>
              <w:ind w:left="-107" w:leftChars="-50" w:right="-107" w:rightChars="-50"/>
              <w:jc w:val="center"/>
              <w:rPr>
                <w:rFonts w:eastAsia="宋体"/>
                <w:sz w:val="21"/>
              </w:rPr>
            </w:pPr>
          </w:p>
        </w:tc>
        <w:tc>
          <w:tcPr>
            <w:tcW w:w="1297" w:type="dxa"/>
            <w:noWrap w:val="0"/>
            <w:vAlign w:val="center"/>
          </w:tcPr>
          <w:p w14:paraId="58E509F6">
            <w:pPr>
              <w:spacing w:line="300" w:lineRule="exact"/>
              <w:ind w:left="-107" w:leftChars="-50" w:right="-107" w:rightChars="-50"/>
              <w:jc w:val="center"/>
              <w:rPr>
                <w:rFonts w:eastAsia="宋体"/>
                <w:sz w:val="21"/>
              </w:rPr>
            </w:pPr>
          </w:p>
        </w:tc>
        <w:tc>
          <w:tcPr>
            <w:tcW w:w="1298" w:type="dxa"/>
            <w:noWrap w:val="0"/>
            <w:vAlign w:val="center"/>
          </w:tcPr>
          <w:p w14:paraId="4ECEA79B">
            <w:pPr>
              <w:spacing w:line="300" w:lineRule="exact"/>
              <w:ind w:left="-107" w:leftChars="-50" w:right="-107" w:rightChars="-50"/>
              <w:jc w:val="center"/>
              <w:rPr>
                <w:rFonts w:eastAsia="宋体"/>
                <w:sz w:val="21"/>
              </w:rPr>
            </w:pPr>
          </w:p>
        </w:tc>
        <w:tc>
          <w:tcPr>
            <w:tcW w:w="1282" w:type="dxa"/>
            <w:noWrap w:val="0"/>
            <w:vAlign w:val="center"/>
          </w:tcPr>
          <w:p w14:paraId="57E6207F">
            <w:pPr>
              <w:spacing w:line="300" w:lineRule="exact"/>
              <w:ind w:left="-107" w:leftChars="-50" w:right="-107" w:rightChars="-50"/>
              <w:jc w:val="center"/>
              <w:rPr>
                <w:rFonts w:eastAsia="宋体"/>
                <w:sz w:val="21"/>
              </w:rPr>
            </w:pPr>
          </w:p>
        </w:tc>
      </w:tr>
      <w:tr w14:paraId="3FB3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 w:type="dxa"/>
            <w:noWrap w:val="0"/>
            <w:vAlign w:val="center"/>
          </w:tcPr>
          <w:p w14:paraId="615EB29B">
            <w:pPr>
              <w:spacing w:line="300" w:lineRule="exact"/>
              <w:ind w:left="-107" w:leftChars="-50" w:right="-107" w:rightChars="-50"/>
              <w:jc w:val="center"/>
              <w:rPr>
                <w:rFonts w:eastAsia="宋体"/>
                <w:sz w:val="21"/>
              </w:rPr>
            </w:pPr>
          </w:p>
        </w:tc>
        <w:tc>
          <w:tcPr>
            <w:tcW w:w="2523" w:type="dxa"/>
            <w:noWrap w:val="0"/>
            <w:vAlign w:val="center"/>
          </w:tcPr>
          <w:p w14:paraId="4BEABC8F">
            <w:pPr>
              <w:spacing w:line="300" w:lineRule="exact"/>
              <w:ind w:left="-107" w:leftChars="-50" w:right="-107" w:rightChars="-50"/>
              <w:jc w:val="center"/>
              <w:rPr>
                <w:rFonts w:eastAsia="宋体"/>
                <w:sz w:val="21"/>
              </w:rPr>
            </w:pPr>
          </w:p>
        </w:tc>
        <w:tc>
          <w:tcPr>
            <w:tcW w:w="1297" w:type="dxa"/>
            <w:noWrap w:val="0"/>
            <w:vAlign w:val="center"/>
          </w:tcPr>
          <w:p w14:paraId="021E9D7A">
            <w:pPr>
              <w:spacing w:line="300" w:lineRule="exact"/>
              <w:ind w:left="-107" w:leftChars="-50" w:right="-107" w:rightChars="-50"/>
              <w:jc w:val="center"/>
              <w:rPr>
                <w:rFonts w:eastAsia="宋体"/>
                <w:sz w:val="21"/>
              </w:rPr>
            </w:pPr>
          </w:p>
        </w:tc>
        <w:tc>
          <w:tcPr>
            <w:tcW w:w="1297" w:type="dxa"/>
            <w:noWrap w:val="0"/>
            <w:vAlign w:val="center"/>
          </w:tcPr>
          <w:p w14:paraId="54CB2C4F">
            <w:pPr>
              <w:spacing w:line="300" w:lineRule="exact"/>
              <w:ind w:left="-107" w:leftChars="-50" w:right="-107" w:rightChars="-50"/>
              <w:jc w:val="center"/>
              <w:rPr>
                <w:rFonts w:eastAsia="宋体"/>
                <w:sz w:val="21"/>
              </w:rPr>
            </w:pPr>
          </w:p>
        </w:tc>
        <w:tc>
          <w:tcPr>
            <w:tcW w:w="1298" w:type="dxa"/>
            <w:noWrap w:val="0"/>
            <w:vAlign w:val="center"/>
          </w:tcPr>
          <w:p w14:paraId="21C19D0C">
            <w:pPr>
              <w:spacing w:line="300" w:lineRule="exact"/>
              <w:ind w:left="-107" w:leftChars="-50" w:right="-107" w:rightChars="-50"/>
              <w:jc w:val="center"/>
              <w:rPr>
                <w:rFonts w:eastAsia="宋体"/>
                <w:sz w:val="21"/>
              </w:rPr>
            </w:pPr>
          </w:p>
        </w:tc>
        <w:tc>
          <w:tcPr>
            <w:tcW w:w="1282" w:type="dxa"/>
            <w:noWrap w:val="0"/>
            <w:vAlign w:val="center"/>
          </w:tcPr>
          <w:p w14:paraId="3151FD47">
            <w:pPr>
              <w:spacing w:line="300" w:lineRule="exact"/>
              <w:ind w:left="-107" w:leftChars="-50" w:right="-107" w:rightChars="-50"/>
              <w:jc w:val="center"/>
              <w:rPr>
                <w:rFonts w:eastAsia="宋体"/>
                <w:sz w:val="21"/>
              </w:rPr>
            </w:pPr>
          </w:p>
        </w:tc>
      </w:tr>
      <w:tr w14:paraId="2961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 w:type="dxa"/>
            <w:noWrap w:val="0"/>
            <w:vAlign w:val="center"/>
          </w:tcPr>
          <w:p w14:paraId="1D238E68">
            <w:pPr>
              <w:spacing w:line="300" w:lineRule="exact"/>
              <w:ind w:left="-107" w:leftChars="-50" w:right="-107" w:rightChars="-50"/>
              <w:jc w:val="center"/>
              <w:rPr>
                <w:rFonts w:eastAsia="宋体"/>
                <w:sz w:val="21"/>
              </w:rPr>
            </w:pPr>
          </w:p>
        </w:tc>
        <w:tc>
          <w:tcPr>
            <w:tcW w:w="2523" w:type="dxa"/>
            <w:noWrap w:val="0"/>
            <w:vAlign w:val="center"/>
          </w:tcPr>
          <w:p w14:paraId="5095FA46">
            <w:pPr>
              <w:spacing w:line="300" w:lineRule="exact"/>
              <w:ind w:left="-107" w:leftChars="-50" w:right="-107" w:rightChars="-50"/>
              <w:jc w:val="center"/>
              <w:rPr>
                <w:rFonts w:eastAsia="宋体"/>
                <w:sz w:val="21"/>
              </w:rPr>
            </w:pPr>
          </w:p>
        </w:tc>
        <w:tc>
          <w:tcPr>
            <w:tcW w:w="1297" w:type="dxa"/>
            <w:noWrap w:val="0"/>
            <w:vAlign w:val="center"/>
          </w:tcPr>
          <w:p w14:paraId="07E6E53F">
            <w:pPr>
              <w:spacing w:line="300" w:lineRule="exact"/>
              <w:ind w:left="-107" w:leftChars="-50" w:right="-107" w:rightChars="-50"/>
              <w:jc w:val="center"/>
              <w:rPr>
                <w:rFonts w:eastAsia="宋体"/>
                <w:sz w:val="21"/>
              </w:rPr>
            </w:pPr>
          </w:p>
        </w:tc>
        <w:tc>
          <w:tcPr>
            <w:tcW w:w="1297" w:type="dxa"/>
            <w:noWrap w:val="0"/>
            <w:vAlign w:val="center"/>
          </w:tcPr>
          <w:p w14:paraId="408DF21C">
            <w:pPr>
              <w:spacing w:line="300" w:lineRule="exact"/>
              <w:ind w:left="-107" w:leftChars="-50" w:right="-107" w:rightChars="-50"/>
              <w:jc w:val="center"/>
              <w:rPr>
                <w:rFonts w:eastAsia="宋体"/>
                <w:sz w:val="21"/>
              </w:rPr>
            </w:pPr>
          </w:p>
        </w:tc>
        <w:tc>
          <w:tcPr>
            <w:tcW w:w="1298" w:type="dxa"/>
            <w:noWrap w:val="0"/>
            <w:vAlign w:val="center"/>
          </w:tcPr>
          <w:p w14:paraId="4FC1720B">
            <w:pPr>
              <w:spacing w:line="300" w:lineRule="exact"/>
              <w:ind w:left="-107" w:leftChars="-50" w:right="-107" w:rightChars="-50"/>
              <w:jc w:val="center"/>
              <w:rPr>
                <w:rFonts w:eastAsia="宋体"/>
                <w:sz w:val="21"/>
              </w:rPr>
            </w:pPr>
          </w:p>
        </w:tc>
        <w:tc>
          <w:tcPr>
            <w:tcW w:w="1282" w:type="dxa"/>
            <w:noWrap w:val="0"/>
            <w:vAlign w:val="center"/>
          </w:tcPr>
          <w:p w14:paraId="1BC83DBB">
            <w:pPr>
              <w:spacing w:line="300" w:lineRule="exact"/>
              <w:ind w:left="-107" w:leftChars="-50" w:right="-107" w:rightChars="-50"/>
              <w:jc w:val="center"/>
              <w:rPr>
                <w:rFonts w:eastAsia="宋体"/>
                <w:sz w:val="21"/>
              </w:rPr>
            </w:pPr>
          </w:p>
        </w:tc>
      </w:tr>
      <w:tr w14:paraId="4B0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 w:type="dxa"/>
            <w:noWrap w:val="0"/>
            <w:vAlign w:val="center"/>
          </w:tcPr>
          <w:p w14:paraId="2434FBB3">
            <w:pPr>
              <w:spacing w:line="300" w:lineRule="exact"/>
              <w:ind w:left="-107" w:leftChars="-50" w:right="-107" w:rightChars="-50"/>
              <w:jc w:val="center"/>
              <w:rPr>
                <w:rFonts w:eastAsia="宋体"/>
                <w:sz w:val="21"/>
              </w:rPr>
            </w:pPr>
          </w:p>
        </w:tc>
        <w:tc>
          <w:tcPr>
            <w:tcW w:w="2523" w:type="dxa"/>
            <w:noWrap w:val="0"/>
            <w:vAlign w:val="center"/>
          </w:tcPr>
          <w:p w14:paraId="74E15296">
            <w:pPr>
              <w:spacing w:line="300" w:lineRule="exact"/>
              <w:ind w:left="-107" w:leftChars="-50" w:right="-107" w:rightChars="-50"/>
              <w:jc w:val="center"/>
              <w:rPr>
                <w:rFonts w:eastAsia="宋体"/>
                <w:sz w:val="21"/>
              </w:rPr>
            </w:pPr>
          </w:p>
        </w:tc>
        <w:tc>
          <w:tcPr>
            <w:tcW w:w="1297" w:type="dxa"/>
            <w:noWrap w:val="0"/>
            <w:vAlign w:val="center"/>
          </w:tcPr>
          <w:p w14:paraId="357D9689">
            <w:pPr>
              <w:spacing w:line="300" w:lineRule="exact"/>
              <w:ind w:left="-107" w:leftChars="-50" w:right="-107" w:rightChars="-50"/>
              <w:jc w:val="center"/>
              <w:rPr>
                <w:rFonts w:eastAsia="宋体"/>
                <w:sz w:val="21"/>
              </w:rPr>
            </w:pPr>
          </w:p>
        </w:tc>
        <w:tc>
          <w:tcPr>
            <w:tcW w:w="1297" w:type="dxa"/>
            <w:noWrap w:val="0"/>
            <w:vAlign w:val="center"/>
          </w:tcPr>
          <w:p w14:paraId="4885A531">
            <w:pPr>
              <w:spacing w:line="300" w:lineRule="exact"/>
              <w:ind w:left="-107" w:leftChars="-50" w:right="-107" w:rightChars="-50"/>
              <w:jc w:val="center"/>
              <w:rPr>
                <w:rFonts w:eastAsia="宋体"/>
                <w:sz w:val="21"/>
              </w:rPr>
            </w:pPr>
          </w:p>
        </w:tc>
        <w:tc>
          <w:tcPr>
            <w:tcW w:w="1298" w:type="dxa"/>
            <w:noWrap w:val="0"/>
            <w:vAlign w:val="center"/>
          </w:tcPr>
          <w:p w14:paraId="5D4EAF3C">
            <w:pPr>
              <w:spacing w:line="300" w:lineRule="exact"/>
              <w:ind w:left="-107" w:leftChars="-50" w:right="-107" w:rightChars="-50"/>
              <w:jc w:val="center"/>
              <w:rPr>
                <w:rFonts w:eastAsia="宋体"/>
                <w:sz w:val="21"/>
              </w:rPr>
            </w:pPr>
          </w:p>
        </w:tc>
        <w:tc>
          <w:tcPr>
            <w:tcW w:w="1282" w:type="dxa"/>
            <w:noWrap w:val="0"/>
            <w:vAlign w:val="center"/>
          </w:tcPr>
          <w:p w14:paraId="13115FED">
            <w:pPr>
              <w:spacing w:line="300" w:lineRule="exact"/>
              <w:ind w:left="-107" w:leftChars="-50" w:right="-107" w:rightChars="-50"/>
              <w:jc w:val="center"/>
              <w:rPr>
                <w:rFonts w:eastAsia="宋体"/>
                <w:sz w:val="21"/>
              </w:rPr>
            </w:pPr>
          </w:p>
        </w:tc>
      </w:tr>
      <w:tr w14:paraId="5B00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 w:type="dxa"/>
            <w:noWrap w:val="0"/>
            <w:vAlign w:val="center"/>
          </w:tcPr>
          <w:p w14:paraId="3D2D8428">
            <w:pPr>
              <w:spacing w:line="300" w:lineRule="exact"/>
              <w:ind w:left="-107" w:leftChars="-50" w:right="-107" w:rightChars="-50"/>
              <w:jc w:val="center"/>
              <w:rPr>
                <w:rFonts w:eastAsia="宋体"/>
                <w:sz w:val="21"/>
              </w:rPr>
            </w:pPr>
          </w:p>
        </w:tc>
        <w:tc>
          <w:tcPr>
            <w:tcW w:w="2523" w:type="dxa"/>
            <w:noWrap w:val="0"/>
            <w:vAlign w:val="center"/>
          </w:tcPr>
          <w:p w14:paraId="08464CAC">
            <w:pPr>
              <w:spacing w:line="300" w:lineRule="exact"/>
              <w:ind w:left="-107" w:leftChars="-50" w:right="-107" w:rightChars="-50"/>
              <w:jc w:val="center"/>
              <w:rPr>
                <w:rFonts w:eastAsia="宋体"/>
                <w:sz w:val="21"/>
              </w:rPr>
            </w:pPr>
          </w:p>
        </w:tc>
        <w:tc>
          <w:tcPr>
            <w:tcW w:w="1297" w:type="dxa"/>
            <w:noWrap w:val="0"/>
            <w:vAlign w:val="center"/>
          </w:tcPr>
          <w:p w14:paraId="4B563D9F">
            <w:pPr>
              <w:spacing w:line="300" w:lineRule="exact"/>
              <w:ind w:left="-107" w:leftChars="-50" w:right="-107" w:rightChars="-50"/>
              <w:jc w:val="center"/>
              <w:rPr>
                <w:rFonts w:eastAsia="宋体"/>
                <w:sz w:val="21"/>
              </w:rPr>
            </w:pPr>
          </w:p>
        </w:tc>
        <w:tc>
          <w:tcPr>
            <w:tcW w:w="1297" w:type="dxa"/>
            <w:noWrap w:val="0"/>
            <w:vAlign w:val="center"/>
          </w:tcPr>
          <w:p w14:paraId="786F4205">
            <w:pPr>
              <w:spacing w:line="300" w:lineRule="exact"/>
              <w:ind w:left="-107" w:leftChars="-50" w:right="-107" w:rightChars="-50"/>
              <w:jc w:val="center"/>
              <w:rPr>
                <w:rFonts w:eastAsia="宋体"/>
                <w:sz w:val="21"/>
              </w:rPr>
            </w:pPr>
          </w:p>
        </w:tc>
        <w:tc>
          <w:tcPr>
            <w:tcW w:w="1298" w:type="dxa"/>
            <w:noWrap w:val="0"/>
            <w:vAlign w:val="center"/>
          </w:tcPr>
          <w:p w14:paraId="69E2C854">
            <w:pPr>
              <w:spacing w:line="300" w:lineRule="exact"/>
              <w:ind w:left="-107" w:leftChars="-50" w:right="-107" w:rightChars="-50"/>
              <w:jc w:val="center"/>
              <w:rPr>
                <w:rFonts w:eastAsia="宋体"/>
                <w:sz w:val="21"/>
              </w:rPr>
            </w:pPr>
          </w:p>
        </w:tc>
        <w:tc>
          <w:tcPr>
            <w:tcW w:w="1282" w:type="dxa"/>
            <w:noWrap w:val="0"/>
            <w:vAlign w:val="center"/>
          </w:tcPr>
          <w:p w14:paraId="3B662718">
            <w:pPr>
              <w:spacing w:line="300" w:lineRule="exact"/>
              <w:ind w:left="-107" w:leftChars="-50" w:right="-107" w:rightChars="-50"/>
              <w:jc w:val="center"/>
              <w:rPr>
                <w:rFonts w:eastAsia="宋体"/>
                <w:sz w:val="21"/>
              </w:rPr>
            </w:pPr>
          </w:p>
        </w:tc>
      </w:tr>
      <w:tr w14:paraId="49419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 w:type="dxa"/>
            <w:noWrap w:val="0"/>
            <w:vAlign w:val="center"/>
          </w:tcPr>
          <w:p w14:paraId="10375B08">
            <w:pPr>
              <w:spacing w:line="300" w:lineRule="exact"/>
              <w:ind w:left="-107" w:leftChars="-50" w:right="-107" w:rightChars="-50"/>
              <w:jc w:val="center"/>
              <w:rPr>
                <w:rFonts w:eastAsia="宋体"/>
                <w:sz w:val="21"/>
              </w:rPr>
            </w:pPr>
          </w:p>
        </w:tc>
        <w:tc>
          <w:tcPr>
            <w:tcW w:w="2523" w:type="dxa"/>
            <w:noWrap w:val="0"/>
            <w:vAlign w:val="center"/>
          </w:tcPr>
          <w:p w14:paraId="5F517690">
            <w:pPr>
              <w:spacing w:line="300" w:lineRule="exact"/>
              <w:ind w:left="-107" w:leftChars="-50" w:right="-107" w:rightChars="-50"/>
              <w:jc w:val="center"/>
              <w:rPr>
                <w:rFonts w:eastAsia="宋体"/>
                <w:sz w:val="21"/>
              </w:rPr>
            </w:pPr>
          </w:p>
        </w:tc>
        <w:tc>
          <w:tcPr>
            <w:tcW w:w="1297" w:type="dxa"/>
            <w:noWrap w:val="0"/>
            <w:vAlign w:val="center"/>
          </w:tcPr>
          <w:p w14:paraId="0674BE17">
            <w:pPr>
              <w:spacing w:line="300" w:lineRule="exact"/>
              <w:ind w:left="-107" w:leftChars="-50" w:right="-107" w:rightChars="-50"/>
              <w:jc w:val="center"/>
              <w:rPr>
                <w:rFonts w:eastAsia="宋体"/>
                <w:sz w:val="21"/>
              </w:rPr>
            </w:pPr>
          </w:p>
        </w:tc>
        <w:tc>
          <w:tcPr>
            <w:tcW w:w="1297" w:type="dxa"/>
            <w:noWrap w:val="0"/>
            <w:vAlign w:val="center"/>
          </w:tcPr>
          <w:p w14:paraId="2504742E">
            <w:pPr>
              <w:spacing w:line="300" w:lineRule="exact"/>
              <w:ind w:left="-107" w:leftChars="-50" w:right="-107" w:rightChars="-50"/>
              <w:jc w:val="center"/>
              <w:rPr>
                <w:rFonts w:eastAsia="宋体"/>
                <w:sz w:val="21"/>
              </w:rPr>
            </w:pPr>
          </w:p>
        </w:tc>
        <w:tc>
          <w:tcPr>
            <w:tcW w:w="1298" w:type="dxa"/>
            <w:noWrap w:val="0"/>
            <w:vAlign w:val="center"/>
          </w:tcPr>
          <w:p w14:paraId="24039943">
            <w:pPr>
              <w:spacing w:line="300" w:lineRule="exact"/>
              <w:ind w:left="-107" w:leftChars="-50" w:right="-107" w:rightChars="-50"/>
              <w:jc w:val="center"/>
              <w:rPr>
                <w:rFonts w:eastAsia="宋体"/>
                <w:sz w:val="21"/>
              </w:rPr>
            </w:pPr>
          </w:p>
        </w:tc>
        <w:tc>
          <w:tcPr>
            <w:tcW w:w="1282" w:type="dxa"/>
            <w:noWrap w:val="0"/>
            <w:vAlign w:val="center"/>
          </w:tcPr>
          <w:p w14:paraId="321B3EA9">
            <w:pPr>
              <w:spacing w:line="300" w:lineRule="exact"/>
              <w:ind w:left="-107" w:leftChars="-50" w:right="-107" w:rightChars="-50"/>
              <w:jc w:val="center"/>
              <w:rPr>
                <w:rFonts w:eastAsia="宋体"/>
                <w:sz w:val="21"/>
              </w:rPr>
            </w:pPr>
          </w:p>
        </w:tc>
      </w:tr>
      <w:tr w14:paraId="7364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 w:type="dxa"/>
            <w:noWrap w:val="0"/>
            <w:vAlign w:val="center"/>
          </w:tcPr>
          <w:p w14:paraId="56CBE44B">
            <w:pPr>
              <w:spacing w:line="300" w:lineRule="exact"/>
              <w:ind w:left="-107" w:leftChars="-50" w:right="-107" w:rightChars="-50"/>
              <w:jc w:val="center"/>
              <w:rPr>
                <w:rFonts w:eastAsia="宋体"/>
                <w:sz w:val="21"/>
              </w:rPr>
            </w:pPr>
          </w:p>
        </w:tc>
        <w:tc>
          <w:tcPr>
            <w:tcW w:w="2523" w:type="dxa"/>
            <w:noWrap w:val="0"/>
            <w:vAlign w:val="center"/>
          </w:tcPr>
          <w:p w14:paraId="2C9669F2">
            <w:pPr>
              <w:spacing w:line="300" w:lineRule="exact"/>
              <w:ind w:left="-107" w:leftChars="-50" w:right="-107" w:rightChars="-50"/>
              <w:jc w:val="center"/>
              <w:rPr>
                <w:rFonts w:eastAsia="宋体"/>
                <w:sz w:val="21"/>
              </w:rPr>
            </w:pPr>
          </w:p>
        </w:tc>
        <w:tc>
          <w:tcPr>
            <w:tcW w:w="1297" w:type="dxa"/>
            <w:noWrap w:val="0"/>
            <w:vAlign w:val="center"/>
          </w:tcPr>
          <w:p w14:paraId="373AEECC">
            <w:pPr>
              <w:spacing w:line="300" w:lineRule="exact"/>
              <w:ind w:left="-107" w:leftChars="-50" w:right="-107" w:rightChars="-50"/>
              <w:jc w:val="center"/>
              <w:rPr>
                <w:rFonts w:eastAsia="宋体"/>
                <w:sz w:val="21"/>
              </w:rPr>
            </w:pPr>
          </w:p>
        </w:tc>
        <w:tc>
          <w:tcPr>
            <w:tcW w:w="1297" w:type="dxa"/>
            <w:noWrap w:val="0"/>
            <w:vAlign w:val="center"/>
          </w:tcPr>
          <w:p w14:paraId="40139430">
            <w:pPr>
              <w:spacing w:line="300" w:lineRule="exact"/>
              <w:ind w:left="-107" w:leftChars="-50" w:right="-107" w:rightChars="-50"/>
              <w:jc w:val="center"/>
              <w:rPr>
                <w:rFonts w:eastAsia="宋体"/>
                <w:sz w:val="21"/>
              </w:rPr>
            </w:pPr>
          </w:p>
        </w:tc>
        <w:tc>
          <w:tcPr>
            <w:tcW w:w="1298" w:type="dxa"/>
            <w:noWrap w:val="0"/>
            <w:vAlign w:val="center"/>
          </w:tcPr>
          <w:p w14:paraId="50015F3B">
            <w:pPr>
              <w:spacing w:line="300" w:lineRule="exact"/>
              <w:ind w:left="-107" w:leftChars="-50" w:right="-107" w:rightChars="-50"/>
              <w:jc w:val="center"/>
              <w:rPr>
                <w:rFonts w:eastAsia="宋体"/>
                <w:sz w:val="21"/>
              </w:rPr>
            </w:pPr>
          </w:p>
        </w:tc>
        <w:tc>
          <w:tcPr>
            <w:tcW w:w="1282" w:type="dxa"/>
            <w:noWrap w:val="0"/>
            <w:vAlign w:val="center"/>
          </w:tcPr>
          <w:p w14:paraId="0CAB3559">
            <w:pPr>
              <w:spacing w:line="300" w:lineRule="exact"/>
              <w:ind w:left="-107" w:leftChars="-50" w:right="-107" w:rightChars="-50"/>
              <w:jc w:val="center"/>
              <w:rPr>
                <w:rFonts w:eastAsia="宋体"/>
                <w:sz w:val="21"/>
              </w:rPr>
            </w:pPr>
          </w:p>
        </w:tc>
      </w:tr>
      <w:tr w14:paraId="69C9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 w:type="dxa"/>
            <w:noWrap w:val="0"/>
            <w:vAlign w:val="center"/>
          </w:tcPr>
          <w:p w14:paraId="778BE73F">
            <w:pPr>
              <w:spacing w:line="300" w:lineRule="exact"/>
              <w:ind w:left="-107" w:leftChars="-50" w:right="-107" w:rightChars="-50"/>
              <w:jc w:val="center"/>
              <w:rPr>
                <w:rFonts w:eastAsia="宋体"/>
                <w:sz w:val="21"/>
              </w:rPr>
            </w:pPr>
          </w:p>
        </w:tc>
        <w:tc>
          <w:tcPr>
            <w:tcW w:w="2523" w:type="dxa"/>
            <w:noWrap w:val="0"/>
            <w:vAlign w:val="center"/>
          </w:tcPr>
          <w:p w14:paraId="26797B63">
            <w:pPr>
              <w:spacing w:line="300" w:lineRule="exact"/>
              <w:ind w:left="-107" w:leftChars="-50" w:right="-107" w:rightChars="-50"/>
              <w:jc w:val="center"/>
              <w:rPr>
                <w:rFonts w:eastAsia="宋体"/>
                <w:sz w:val="21"/>
              </w:rPr>
            </w:pPr>
          </w:p>
        </w:tc>
        <w:tc>
          <w:tcPr>
            <w:tcW w:w="1297" w:type="dxa"/>
            <w:noWrap w:val="0"/>
            <w:vAlign w:val="center"/>
          </w:tcPr>
          <w:p w14:paraId="35AA31BB">
            <w:pPr>
              <w:spacing w:line="300" w:lineRule="exact"/>
              <w:ind w:left="-107" w:leftChars="-50" w:right="-107" w:rightChars="-50"/>
              <w:jc w:val="center"/>
              <w:rPr>
                <w:rFonts w:eastAsia="宋体"/>
                <w:sz w:val="21"/>
              </w:rPr>
            </w:pPr>
          </w:p>
        </w:tc>
        <w:tc>
          <w:tcPr>
            <w:tcW w:w="1297" w:type="dxa"/>
            <w:noWrap w:val="0"/>
            <w:vAlign w:val="center"/>
          </w:tcPr>
          <w:p w14:paraId="633184A7">
            <w:pPr>
              <w:spacing w:line="300" w:lineRule="exact"/>
              <w:ind w:left="-107" w:leftChars="-50" w:right="-107" w:rightChars="-50"/>
              <w:jc w:val="center"/>
              <w:rPr>
                <w:rFonts w:eastAsia="宋体"/>
                <w:sz w:val="21"/>
              </w:rPr>
            </w:pPr>
          </w:p>
        </w:tc>
        <w:tc>
          <w:tcPr>
            <w:tcW w:w="1298" w:type="dxa"/>
            <w:noWrap w:val="0"/>
            <w:vAlign w:val="center"/>
          </w:tcPr>
          <w:p w14:paraId="057D4C24">
            <w:pPr>
              <w:spacing w:line="300" w:lineRule="exact"/>
              <w:ind w:left="-107" w:leftChars="-50" w:right="-107" w:rightChars="-50"/>
              <w:jc w:val="center"/>
              <w:rPr>
                <w:rFonts w:eastAsia="宋体"/>
                <w:sz w:val="21"/>
              </w:rPr>
            </w:pPr>
          </w:p>
        </w:tc>
        <w:tc>
          <w:tcPr>
            <w:tcW w:w="1282" w:type="dxa"/>
            <w:noWrap w:val="0"/>
            <w:vAlign w:val="center"/>
          </w:tcPr>
          <w:p w14:paraId="5D475DD9">
            <w:pPr>
              <w:spacing w:line="300" w:lineRule="exact"/>
              <w:ind w:left="-107" w:leftChars="-50" w:right="-107" w:rightChars="-50"/>
              <w:jc w:val="center"/>
              <w:rPr>
                <w:rFonts w:eastAsia="宋体"/>
                <w:sz w:val="21"/>
              </w:rPr>
            </w:pPr>
          </w:p>
        </w:tc>
      </w:tr>
      <w:tr w14:paraId="0C88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 w:type="dxa"/>
            <w:noWrap w:val="0"/>
            <w:vAlign w:val="center"/>
          </w:tcPr>
          <w:p w14:paraId="6BC1B2AA">
            <w:pPr>
              <w:spacing w:line="300" w:lineRule="exact"/>
              <w:ind w:left="-107" w:leftChars="-50" w:right="-107" w:rightChars="-50"/>
              <w:jc w:val="center"/>
              <w:rPr>
                <w:rFonts w:eastAsia="宋体"/>
                <w:sz w:val="21"/>
              </w:rPr>
            </w:pPr>
          </w:p>
        </w:tc>
        <w:tc>
          <w:tcPr>
            <w:tcW w:w="2523" w:type="dxa"/>
            <w:noWrap w:val="0"/>
            <w:vAlign w:val="center"/>
          </w:tcPr>
          <w:p w14:paraId="0C8B3D91">
            <w:pPr>
              <w:spacing w:line="300" w:lineRule="exact"/>
              <w:ind w:left="-107" w:leftChars="-50" w:right="-107" w:rightChars="-50"/>
              <w:jc w:val="center"/>
              <w:rPr>
                <w:rFonts w:eastAsia="宋体"/>
                <w:sz w:val="21"/>
              </w:rPr>
            </w:pPr>
          </w:p>
        </w:tc>
        <w:tc>
          <w:tcPr>
            <w:tcW w:w="1297" w:type="dxa"/>
            <w:noWrap w:val="0"/>
            <w:vAlign w:val="center"/>
          </w:tcPr>
          <w:p w14:paraId="7114C357">
            <w:pPr>
              <w:spacing w:line="300" w:lineRule="exact"/>
              <w:ind w:left="-107" w:leftChars="-50" w:right="-107" w:rightChars="-50"/>
              <w:jc w:val="center"/>
              <w:rPr>
                <w:rFonts w:eastAsia="宋体"/>
                <w:sz w:val="21"/>
              </w:rPr>
            </w:pPr>
          </w:p>
        </w:tc>
        <w:tc>
          <w:tcPr>
            <w:tcW w:w="1297" w:type="dxa"/>
            <w:noWrap w:val="0"/>
            <w:vAlign w:val="center"/>
          </w:tcPr>
          <w:p w14:paraId="3B8BB419">
            <w:pPr>
              <w:spacing w:line="300" w:lineRule="exact"/>
              <w:ind w:left="-107" w:leftChars="-50" w:right="-107" w:rightChars="-50"/>
              <w:jc w:val="center"/>
              <w:rPr>
                <w:rFonts w:eastAsia="宋体"/>
                <w:sz w:val="21"/>
              </w:rPr>
            </w:pPr>
          </w:p>
        </w:tc>
        <w:tc>
          <w:tcPr>
            <w:tcW w:w="1298" w:type="dxa"/>
            <w:noWrap w:val="0"/>
            <w:vAlign w:val="center"/>
          </w:tcPr>
          <w:p w14:paraId="2CA78F1F">
            <w:pPr>
              <w:spacing w:line="300" w:lineRule="exact"/>
              <w:ind w:left="-107" w:leftChars="-50" w:right="-107" w:rightChars="-50"/>
              <w:jc w:val="center"/>
              <w:rPr>
                <w:rFonts w:eastAsia="宋体"/>
                <w:sz w:val="21"/>
              </w:rPr>
            </w:pPr>
          </w:p>
        </w:tc>
        <w:tc>
          <w:tcPr>
            <w:tcW w:w="1282" w:type="dxa"/>
            <w:noWrap w:val="0"/>
            <w:vAlign w:val="center"/>
          </w:tcPr>
          <w:p w14:paraId="1AE7D96E">
            <w:pPr>
              <w:spacing w:line="300" w:lineRule="exact"/>
              <w:ind w:left="-107" w:leftChars="-50" w:right="-107" w:rightChars="-50"/>
              <w:jc w:val="center"/>
              <w:rPr>
                <w:rFonts w:eastAsia="宋体"/>
                <w:sz w:val="21"/>
              </w:rPr>
            </w:pPr>
          </w:p>
        </w:tc>
      </w:tr>
      <w:tr w14:paraId="360F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 w:type="dxa"/>
            <w:noWrap w:val="0"/>
            <w:vAlign w:val="center"/>
          </w:tcPr>
          <w:p w14:paraId="3474EBEB">
            <w:pPr>
              <w:spacing w:line="300" w:lineRule="exact"/>
              <w:ind w:left="-107" w:leftChars="-50" w:right="-107" w:rightChars="-50"/>
              <w:jc w:val="center"/>
              <w:rPr>
                <w:rFonts w:eastAsia="宋体"/>
                <w:sz w:val="21"/>
              </w:rPr>
            </w:pPr>
          </w:p>
        </w:tc>
        <w:tc>
          <w:tcPr>
            <w:tcW w:w="2523" w:type="dxa"/>
            <w:noWrap w:val="0"/>
            <w:vAlign w:val="center"/>
          </w:tcPr>
          <w:p w14:paraId="32F677CD">
            <w:pPr>
              <w:spacing w:line="300" w:lineRule="exact"/>
              <w:ind w:left="-107" w:leftChars="-50" w:right="-107" w:rightChars="-50"/>
              <w:jc w:val="center"/>
              <w:rPr>
                <w:rFonts w:eastAsia="宋体"/>
                <w:sz w:val="21"/>
              </w:rPr>
            </w:pPr>
          </w:p>
        </w:tc>
        <w:tc>
          <w:tcPr>
            <w:tcW w:w="1297" w:type="dxa"/>
            <w:noWrap w:val="0"/>
            <w:vAlign w:val="center"/>
          </w:tcPr>
          <w:p w14:paraId="6E3386D1">
            <w:pPr>
              <w:spacing w:line="300" w:lineRule="exact"/>
              <w:ind w:left="-107" w:leftChars="-50" w:right="-107" w:rightChars="-50"/>
              <w:jc w:val="center"/>
              <w:rPr>
                <w:rFonts w:eastAsia="宋体"/>
                <w:sz w:val="21"/>
              </w:rPr>
            </w:pPr>
          </w:p>
        </w:tc>
        <w:tc>
          <w:tcPr>
            <w:tcW w:w="1297" w:type="dxa"/>
            <w:noWrap w:val="0"/>
            <w:vAlign w:val="center"/>
          </w:tcPr>
          <w:p w14:paraId="5621CE02">
            <w:pPr>
              <w:spacing w:line="300" w:lineRule="exact"/>
              <w:ind w:left="-107" w:leftChars="-50" w:right="-107" w:rightChars="-50"/>
              <w:jc w:val="center"/>
              <w:rPr>
                <w:rFonts w:eastAsia="宋体"/>
                <w:sz w:val="21"/>
              </w:rPr>
            </w:pPr>
          </w:p>
        </w:tc>
        <w:tc>
          <w:tcPr>
            <w:tcW w:w="1298" w:type="dxa"/>
            <w:noWrap w:val="0"/>
            <w:vAlign w:val="center"/>
          </w:tcPr>
          <w:p w14:paraId="7F93885F">
            <w:pPr>
              <w:spacing w:line="300" w:lineRule="exact"/>
              <w:ind w:left="-107" w:leftChars="-50" w:right="-107" w:rightChars="-50"/>
              <w:jc w:val="center"/>
              <w:rPr>
                <w:rFonts w:eastAsia="宋体"/>
                <w:sz w:val="21"/>
              </w:rPr>
            </w:pPr>
          </w:p>
        </w:tc>
        <w:tc>
          <w:tcPr>
            <w:tcW w:w="1282" w:type="dxa"/>
            <w:noWrap w:val="0"/>
            <w:vAlign w:val="center"/>
          </w:tcPr>
          <w:p w14:paraId="7556AD8F">
            <w:pPr>
              <w:spacing w:line="300" w:lineRule="exact"/>
              <w:ind w:left="-107" w:leftChars="-50" w:right="-107" w:rightChars="-50"/>
              <w:jc w:val="center"/>
              <w:rPr>
                <w:rFonts w:eastAsia="宋体"/>
                <w:sz w:val="21"/>
              </w:rPr>
            </w:pPr>
          </w:p>
        </w:tc>
      </w:tr>
      <w:tr w14:paraId="0BE5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 w:type="dxa"/>
            <w:noWrap w:val="0"/>
            <w:vAlign w:val="center"/>
          </w:tcPr>
          <w:p w14:paraId="399C423B">
            <w:pPr>
              <w:spacing w:line="300" w:lineRule="exact"/>
              <w:ind w:left="-107" w:leftChars="-50" w:right="-107" w:rightChars="-50"/>
              <w:jc w:val="center"/>
              <w:rPr>
                <w:rFonts w:eastAsia="宋体"/>
                <w:sz w:val="21"/>
              </w:rPr>
            </w:pPr>
          </w:p>
        </w:tc>
        <w:tc>
          <w:tcPr>
            <w:tcW w:w="2523" w:type="dxa"/>
            <w:noWrap w:val="0"/>
            <w:vAlign w:val="center"/>
          </w:tcPr>
          <w:p w14:paraId="5884625B">
            <w:pPr>
              <w:spacing w:line="300" w:lineRule="exact"/>
              <w:ind w:left="-107" w:leftChars="-50" w:right="-107" w:rightChars="-50"/>
              <w:jc w:val="center"/>
              <w:rPr>
                <w:rFonts w:eastAsia="宋体"/>
                <w:sz w:val="21"/>
              </w:rPr>
            </w:pPr>
          </w:p>
        </w:tc>
        <w:tc>
          <w:tcPr>
            <w:tcW w:w="1297" w:type="dxa"/>
            <w:noWrap w:val="0"/>
            <w:vAlign w:val="center"/>
          </w:tcPr>
          <w:p w14:paraId="0CC6942F">
            <w:pPr>
              <w:spacing w:line="300" w:lineRule="exact"/>
              <w:ind w:left="-107" w:leftChars="-50" w:right="-107" w:rightChars="-50"/>
              <w:jc w:val="center"/>
              <w:rPr>
                <w:rFonts w:eastAsia="宋体"/>
                <w:sz w:val="21"/>
              </w:rPr>
            </w:pPr>
          </w:p>
        </w:tc>
        <w:tc>
          <w:tcPr>
            <w:tcW w:w="1297" w:type="dxa"/>
            <w:noWrap w:val="0"/>
            <w:vAlign w:val="center"/>
          </w:tcPr>
          <w:p w14:paraId="78BC6A02">
            <w:pPr>
              <w:spacing w:line="300" w:lineRule="exact"/>
              <w:ind w:left="-107" w:leftChars="-50" w:right="-107" w:rightChars="-50"/>
              <w:jc w:val="center"/>
              <w:rPr>
                <w:rFonts w:eastAsia="宋体"/>
                <w:sz w:val="21"/>
              </w:rPr>
            </w:pPr>
          </w:p>
        </w:tc>
        <w:tc>
          <w:tcPr>
            <w:tcW w:w="1298" w:type="dxa"/>
            <w:noWrap w:val="0"/>
            <w:vAlign w:val="center"/>
          </w:tcPr>
          <w:p w14:paraId="00B715AC">
            <w:pPr>
              <w:spacing w:line="300" w:lineRule="exact"/>
              <w:ind w:left="-107" w:leftChars="-50" w:right="-107" w:rightChars="-50"/>
              <w:jc w:val="center"/>
              <w:rPr>
                <w:rFonts w:eastAsia="宋体"/>
                <w:sz w:val="21"/>
              </w:rPr>
            </w:pPr>
          </w:p>
        </w:tc>
        <w:tc>
          <w:tcPr>
            <w:tcW w:w="1282" w:type="dxa"/>
            <w:noWrap w:val="0"/>
            <w:vAlign w:val="center"/>
          </w:tcPr>
          <w:p w14:paraId="10E73EB1">
            <w:pPr>
              <w:spacing w:line="300" w:lineRule="exact"/>
              <w:ind w:left="-107" w:leftChars="-50" w:right="-107" w:rightChars="-50"/>
              <w:jc w:val="center"/>
              <w:rPr>
                <w:rFonts w:eastAsia="宋体"/>
                <w:sz w:val="21"/>
              </w:rPr>
            </w:pPr>
          </w:p>
        </w:tc>
      </w:tr>
      <w:tr w14:paraId="7A2E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 w:type="dxa"/>
            <w:noWrap w:val="0"/>
            <w:vAlign w:val="center"/>
          </w:tcPr>
          <w:p w14:paraId="23C652E2">
            <w:pPr>
              <w:spacing w:line="300" w:lineRule="exact"/>
              <w:ind w:left="-107" w:leftChars="-50" w:right="-107" w:rightChars="-50"/>
              <w:jc w:val="center"/>
              <w:rPr>
                <w:rFonts w:eastAsia="宋体"/>
                <w:sz w:val="21"/>
              </w:rPr>
            </w:pPr>
          </w:p>
        </w:tc>
        <w:tc>
          <w:tcPr>
            <w:tcW w:w="2523" w:type="dxa"/>
            <w:noWrap w:val="0"/>
            <w:vAlign w:val="center"/>
          </w:tcPr>
          <w:p w14:paraId="4F841BCA">
            <w:pPr>
              <w:spacing w:line="300" w:lineRule="exact"/>
              <w:ind w:left="-107" w:leftChars="-50" w:right="-107" w:rightChars="-50"/>
              <w:jc w:val="center"/>
              <w:rPr>
                <w:rFonts w:eastAsia="宋体"/>
                <w:sz w:val="21"/>
              </w:rPr>
            </w:pPr>
          </w:p>
        </w:tc>
        <w:tc>
          <w:tcPr>
            <w:tcW w:w="1297" w:type="dxa"/>
            <w:noWrap w:val="0"/>
            <w:vAlign w:val="center"/>
          </w:tcPr>
          <w:p w14:paraId="1D9F191F">
            <w:pPr>
              <w:spacing w:line="300" w:lineRule="exact"/>
              <w:ind w:left="-107" w:leftChars="-50" w:right="-107" w:rightChars="-50"/>
              <w:jc w:val="center"/>
              <w:rPr>
                <w:rFonts w:eastAsia="宋体"/>
                <w:sz w:val="21"/>
              </w:rPr>
            </w:pPr>
          </w:p>
        </w:tc>
        <w:tc>
          <w:tcPr>
            <w:tcW w:w="1297" w:type="dxa"/>
            <w:noWrap w:val="0"/>
            <w:vAlign w:val="center"/>
          </w:tcPr>
          <w:p w14:paraId="0FD7DF4A">
            <w:pPr>
              <w:spacing w:line="300" w:lineRule="exact"/>
              <w:ind w:left="-107" w:leftChars="-50" w:right="-107" w:rightChars="-50"/>
              <w:jc w:val="center"/>
              <w:rPr>
                <w:rFonts w:eastAsia="宋体"/>
                <w:sz w:val="21"/>
              </w:rPr>
            </w:pPr>
          </w:p>
        </w:tc>
        <w:tc>
          <w:tcPr>
            <w:tcW w:w="1298" w:type="dxa"/>
            <w:noWrap w:val="0"/>
            <w:vAlign w:val="center"/>
          </w:tcPr>
          <w:p w14:paraId="68BDADBA">
            <w:pPr>
              <w:spacing w:line="300" w:lineRule="exact"/>
              <w:ind w:left="-107" w:leftChars="-50" w:right="-107" w:rightChars="-50"/>
              <w:jc w:val="center"/>
              <w:rPr>
                <w:rFonts w:eastAsia="宋体"/>
                <w:sz w:val="21"/>
              </w:rPr>
            </w:pPr>
          </w:p>
        </w:tc>
        <w:tc>
          <w:tcPr>
            <w:tcW w:w="1282" w:type="dxa"/>
            <w:noWrap w:val="0"/>
            <w:vAlign w:val="center"/>
          </w:tcPr>
          <w:p w14:paraId="6608946A">
            <w:pPr>
              <w:spacing w:line="300" w:lineRule="exact"/>
              <w:ind w:left="-107" w:leftChars="-50" w:right="-107" w:rightChars="-50"/>
              <w:jc w:val="center"/>
              <w:rPr>
                <w:rFonts w:eastAsia="宋体"/>
                <w:sz w:val="21"/>
              </w:rPr>
            </w:pPr>
          </w:p>
        </w:tc>
      </w:tr>
      <w:tr w14:paraId="3394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 w:type="dxa"/>
            <w:noWrap w:val="0"/>
            <w:vAlign w:val="center"/>
          </w:tcPr>
          <w:p w14:paraId="4E1E0289">
            <w:pPr>
              <w:spacing w:line="300" w:lineRule="exact"/>
              <w:ind w:left="-107" w:leftChars="-50" w:right="-107" w:rightChars="-50"/>
              <w:jc w:val="center"/>
              <w:rPr>
                <w:rFonts w:eastAsia="宋体"/>
                <w:sz w:val="21"/>
              </w:rPr>
            </w:pPr>
          </w:p>
        </w:tc>
        <w:tc>
          <w:tcPr>
            <w:tcW w:w="2523" w:type="dxa"/>
            <w:noWrap w:val="0"/>
            <w:vAlign w:val="center"/>
          </w:tcPr>
          <w:p w14:paraId="64EABDBB">
            <w:pPr>
              <w:spacing w:line="300" w:lineRule="exact"/>
              <w:ind w:left="-107" w:leftChars="-50" w:right="-107" w:rightChars="-50"/>
              <w:jc w:val="center"/>
              <w:rPr>
                <w:rFonts w:eastAsia="宋体"/>
                <w:sz w:val="21"/>
              </w:rPr>
            </w:pPr>
          </w:p>
        </w:tc>
        <w:tc>
          <w:tcPr>
            <w:tcW w:w="1297" w:type="dxa"/>
            <w:noWrap w:val="0"/>
            <w:vAlign w:val="center"/>
          </w:tcPr>
          <w:p w14:paraId="42B3E1A9">
            <w:pPr>
              <w:spacing w:line="300" w:lineRule="exact"/>
              <w:ind w:left="-107" w:leftChars="-50" w:right="-107" w:rightChars="-50"/>
              <w:jc w:val="center"/>
              <w:rPr>
                <w:rFonts w:eastAsia="宋体"/>
                <w:sz w:val="21"/>
              </w:rPr>
            </w:pPr>
          </w:p>
        </w:tc>
        <w:tc>
          <w:tcPr>
            <w:tcW w:w="1297" w:type="dxa"/>
            <w:noWrap w:val="0"/>
            <w:vAlign w:val="center"/>
          </w:tcPr>
          <w:p w14:paraId="7BBD7DD9">
            <w:pPr>
              <w:spacing w:line="300" w:lineRule="exact"/>
              <w:ind w:left="-107" w:leftChars="-50" w:right="-107" w:rightChars="-50"/>
              <w:jc w:val="center"/>
              <w:rPr>
                <w:rFonts w:eastAsia="宋体"/>
                <w:sz w:val="21"/>
              </w:rPr>
            </w:pPr>
          </w:p>
        </w:tc>
        <w:tc>
          <w:tcPr>
            <w:tcW w:w="1298" w:type="dxa"/>
            <w:noWrap w:val="0"/>
            <w:vAlign w:val="center"/>
          </w:tcPr>
          <w:p w14:paraId="529788A0">
            <w:pPr>
              <w:spacing w:line="300" w:lineRule="exact"/>
              <w:ind w:left="-107" w:leftChars="-50" w:right="-107" w:rightChars="-50"/>
              <w:jc w:val="center"/>
              <w:rPr>
                <w:rFonts w:eastAsia="宋体"/>
                <w:sz w:val="21"/>
              </w:rPr>
            </w:pPr>
          </w:p>
        </w:tc>
        <w:tc>
          <w:tcPr>
            <w:tcW w:w="1282" w:type="dxa"/>
            <w:noWrap w:val="0"/>
            <w:vAlign w:val="center"/>
          </w:tcPr>
          <w:p w14:paraId="18576277">
            <w:pPr>
              <w:spacing w:line="300" w:lineRule="exact"/>
              <w:ind w:left="-107" w:leftChars="-50" w:right="-107" w:rightChars="-50"/>
              <w:jc w:val="center"/>
              <w:rPr>
                <w:rFonts w:eastAsia="宋体"/>
                <w:sz w:val="21"/>
              </w:rPr>
            </w:pPr>
          </w:p>
        </w:tc>
      </w:tr>
      <w:tr w14:paraId="5DE6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 w:type="dxa"/>
            <w:noWrap w:val="0"/>
            <w:vAlign w:val="center"/>
          </w:tcPr>
          <w:p w14:paraId="607EA47D">
            <w:pPr>
              <w:spacing w:line="300" w:lineRule="exact"/>
              <w:ind w:left="-107" w:leftChars="-50" w:right="-107" w:rightChars="-50"/>
              <w:jc w:val="center"/>
              <w:rPr>
                <w:rFonts w:eastAsia="宋体"/>
                <w:sz w:val="21"/>
              </w:rPr>
            </w:pPr>
          </w:p>
        </w:tc>
        <w:tc>
          <w:tcPr>
            <w:tcW w:w="2523" w:type="dxa"/>
            <w:noWrap w:val="0"/>
            <w:vAlign w:val="center"/>
          </w:tcPr>
          <w:p w14:paraId="7C51008F">
            <w:pPr>
              <w:spacing w:line="300" w:lineRule="exact"/>
              <w:ind w:left="-107" w:leftChars="-50" w:right="-107" w:rightChars="-50"/>
              <w:jc w:val="center"/>
              <w:rPr>
                <w:rFonts w:eastAsia="宋体"/>
                <w:sz w:val="21"/>
              </w:rPr>
            </w:pPr>
          </w:p>
        </w:tc>
        <w:tc>
          <w:tcPr>
            <w:tcW w:w="1297" w:type="dxa"/>
            <w:noWrap w:val="0"/>
            <w:vAlign w:val="center"/>
          </w:tcPr>
          <w:p w14:paraId="34334A71">
            <w:pPr>
              <w:spacing w:line="300" w:lineRule="exact"/>
              <w:ind w:left="-107" w:leftChars="-50" w:right="-107" w:rightChars="-50"/>
              <w:jc w:val="center"/>
              <w:rPr>
                <w:rFonts w:eastAsia="宋体"/>
                <w:sz w:val="21"/>
              </w:rPr>
            </w:pPr>
          </w:p>
        </w:tc>
        <w:tc>
          <w:tcPr>
            <w:tcW w:w="1297" w:type="dxa"/>
            <w:noWrap w:val="0"/>
            <w:vAlign w:val="center"/>
          </w:tcPr>
          <w:p w14:paraId="74B38473">
            <w:pPr>
              <w:spacing w:line="300" w:lineRule="exact"/>
              <w:ind w:left="-107" w:leftChars="-50" w:right="-107" w:rightChars="-50"/>
              <w:jc w:val="center"/>
              <w:rPr>
                <w:rFonts w:eastAsia="宋体"/>
                <w:sz w:val="21"/>
              </w:rPr>
            </w:pPr>
          </w:p>
        </w:tc>
        <w:tc>
          <w:tcPr>
            <w:tcW w:w="1298" w:type="dxa"/>
            <w:noWrap w:val="0"/>
            <w:vAlign w:val="center"/>
          </w:tcPr>
          <w:p w14:paraId="4D666F83">
            <w:pPr>
              <w:spacing w:line="300" w:lineRule="exact"/>
              <w:ind w:left="-107" w:leftChars="-50" w:right="-107" w:rightChars="-50"/>
              <w:jc w:val="center"/>
              <w:rPr>
                <w:rFonts w:eastAsia="宋体"/>
                <w:sz w:val="21"/>
              </w:rPr>
            </w:pPr>
          </w:p>
        </w:tc>
        <w:tc>
          <w:tcPr>
            <w:tcW w:w="1282" w:type="dxa"/>
            <w:noWrap w:val="0"/>
            <w:vAlign w:val="center"/>
          </w:tcPr>
          <w:p w14:paraId="5BB76BDD">
            <w:pPr>
              <w:spacing w:line="300" w:lineRule="exact"/>
              <w:ind w:left="-107" w:leftChars="-50" w:right="-107" w:rightChars="-50"/>
              <w:jc w:val="center"/>
              <w:rPr>
                <w:rFonts w:eastAsia="宋体"/>
                <w:sz w:val="21"/>
              </w:rPr>
            </w:pPr>
          </w:p>
        </w:tc>
      </w:tr>
      <w:tr w14:paraId="6D58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 w:type="dxa"/>
            <w:noWrap w:val="0"/>
            <w:vAlign w:val="center"/>
          </w:tcPr>
          <w:p w14:paraId="2506C903">
            <w:pPr>
              <w:spacing w:line="300" w:lineRule="exact"/>
              <w:ind w:left="-107" w:leftChars="-50" w:right="-107" w:rightChars="-50"/>
              <w:jc w:val="center"/>
              <w:rPr>
                <w:rFonts w:eastAsia="宋体"/>
                <w:sz w:val="21"/>
              </w:rPr>
            </w:pPr>
          </w:p>
        </w:tc>
        <w:tc>
          <w:tcPr>
            <w:tcW w:w="2523" w:type="dxa"/>
            <w:noWrap w:val="0"/>
            <w:vAlign w:val="center"/>
          </w:tcPr>
          <w:p w14:paraId="640C0499">
            <w:pPr>
              <w:spacing w:line="300" w:lineRule="exact"/>
              <w:ind w:left="-107" w:leftChars="-50" w:right="-107" w:rightChars="-50"/>
              <w:jc w:val="center"/>
              <w:rPr>
                <w:rFonts w:eastAsia="宋体"/>
                <w:sz w:val="21"/>
              </w:rPr>
            </w:pPr>
          </w:p>
        </w:tc>
        <w:tc>
          <w:tcPr>
            <w:tcW w:w="1297" w:type="dxa"/>
            <w:noWrap w:val="0"/>
            <w:vAlign w:val="center"/>
          </w:tcPr>
          <w:p w14:paraId="7450B1FB">
            <w:pPr>
              <w:spacing w:line="300" w:lineRule="exact"/>
              <w:ind w:left="-107" w:leftChars="-50" w:right="-107" w:rightChars="-50"/>
              <w:jc w:val="center"/>
              <w:rPr>
                <w:rFonts w:eastAsia="宋体"/>
                <w:sz w:val="21"/>
              </w:rPr>
            </w:pPr>
          </w:p>
        </w:tc>
        <w:tc>
          <w:tcPr>
            <w:tcW w:w="1297" w:type="dxa"/>
            <w:noWrap w:val="0"/>
            <w:vAlign w:val="center"/>
          </w:tcPr>
          <w:p w14:paraId="2F9D71C0">
            <w:pPr>
              <w:spacing w:line="300" w:lineRule="exact"/>
              <w:ind w:left="-107" w:leftChars="-50" w:right="-107" w:rightChars="-50"/>
              <w:jc w:val="center"/>
              <w:rPr>
                <w:rFonts w:eastAsia="宋体"/>
                <w:sz w:val="21"/>
              </w:rPr>
            </w:pPr>
          </w:p>
        </w:tc>
        <w:tc>
          <w:tcPr>
            <w:tcW w:w="1298" w:type="dxa"/>
            <w:noWrap w:val="0"/>
            <w:vAlign w:val="center"/>
          </w:tcPr>
          <w:p w14:paraId="1080D6DD">
            <w:pPr>
              <w:spacing w:line="300" w:lineRule="exact"/>
              <w:ind w:left="-107" w:leftChars="-50" w:right="-107" w:rightChars="-50"/>
              <w:jc w:val="center"/>
              <w:rPr>
                <w:rFonts w:eastAsia="宋体"/>
                <w:sz w:val="21"/>
              </w:rPr>
            </w:pPr>
          </w:p>
        </w:tc>
        <w:tc>
          <w:tcPr>
            <w:tcW w:w="1282" w:type="dxa"/>
            <w:noWrap w:val="0"/>
            <w:vAlign w:val="center"/>
          </w:tcPr>
          <w:p w14:paraId="6980AED5">
            <w:pPr>
              <w:spacing w:line="300" w:lineRule="exact"/>
              <w:ind w:left="-107" w:leftChars="-50" w:right="-107" w:rightChars="-50"/>
              <w:jc w:val="center"/>
              <w:rPr>
                <w:rFonts w:eastAsia="宋体"/>
                <w:sz w:val="21"/>
              </w:rPr>
            </w:pPr>
          </w:p>
        </w:tc>
      </w:tr>
    </w:tbl>
    <w:p w14:paraId="3E0749C9">
      <w:pPr>
        <w:rPr>
          <w:rFonts w:eastAsia="黑体"/>
          <w:kern w:val="0"/>
        </w:rPr>
        <w:sectPr>
          <w:pgSz w:w="11905" w:h="16838"/>
          <w:pgMar w:top="1440" w:right="1797" w:bottom="1440" w:left="1797" w:header="851" w:footer="992" w:gutter="0"/>
          <w:pgNumType w:fmt="decimal"/>
          <w:cols w:space="720" w:num="1"/>
          <w:docGrid w:type="linesAndChars" w:linePitch="488" w:charSpace="909"/>
        </w:sectPr>
      </w:pPr>
    </w:p>
    <w:p w14:paraId="4695D5AF">
      <w:pPr>
        <w:keepNext/>
        <w:keepLines/>
        <w:tabs>
          <w:tab w:val="left" w:pos="1287"/>
        </w:tabs>
        <w:spacing w:before="240" w:after="240"/>
        <w:outlineLvl w:val="2"/>
        <w:rPr>
          <w:rFonts w:eastAsia="黑体"/>
          <w:b/>
          <w:bCs/>
          <w:kern w:val="0"/>
        </w:rPr>
      </w:pPr>
      <w:r>
        <w:rPr>
          <w:rFonts w:eastAsia="宋体"/>
          <w:b/>
          <w:bCs/>
          <w:sz w:val="28"/>
          <w:szCs w:val="32"/>
        </w:rPr>
        <w:t>5.3.1</w:t>
      </w:r>
      <w:r>
        <w:rPr>
          <w:rFonts w:hint="eastAsia" w:eastAsia="宋体"/>
          <w:b/>
          <w:bCs/>
          <w:sz w:val="28"/>
          <w:szCs w:val="32"/>
        </w:rPr>
        <w:t xml:space="preserve">8  </w:t>
      </w:r>
      <w:r>
        <w:rPr>
          <w:rFonts w:hint="eastAsia" w:ascii="华文中宋" w:hAnsi="华文中宋" w:cs="华文中宋"/>
          <w:b/>
          <w:bCs/>
          <w:sz w:val="28"/>
          <w:szCs w:val="32"/>
        </w:rPr>
        <w:t>招标人提供施工机械台时（班）费汇总表</w:t>
      </w:r>
    </w:p>
    <w:p w14:paraId="4EE039FD">
      <w:pPr>
        <w:jc w:val="center"/>
        <w:rPr>
          <w:rFonts w:ascii="黑体" w:hAnsi="黑体" w:eastAsia="黑体" w:cs="黑体"/>
          <w:b/>
          <w:sz w:val="28"/>
          <w:szCs w:val="28"/>
        </w:rPr>
      </w:pPr>
      <w:r>
        <w:rPr>
          <w:rFonts w:hint="eastAsia" w:ascii="黑体" w:hAnsi="黑体" w:eastAsia="黑体" w:cs="黑体"/>
          <w:b/>
          <w:sz w:val="28"/>
          <w:szCs w:val="28"/>
        </w:rPr>
        <w:t>招标人提供施工机械台时（班）费汇总表</w:t>
      </w:r>
    </w:p>
    <w:p w14:paraId="19FCAB33">
      <w:pPr>
        <w:rPr>
          <w:rFonts w:eastAsia="宋体"/>
          <w:kern w:val="0"/>
          <w:sz w:val="21"/>
          <w:u w:val="single"/>
        </w:rPr>
      </w:pPr>
      <w:r>
        <w:rPr>
          <w:rFonts w:eastAsia="宋体"/>
          <w:kern w:val="0"/>
          <w:sz w:val="21"/>
        </w:rPr>
        <w:t>合同编号：</w:t>
      </w:r>
      <w:r>
        <w:rPr>
          <w:rFonts w:hint="eastAsia" w:eastAsia="宋体"/>
          <w:kern w:val="0"/>
          <w:sz w:val="21"/>
          <w:u w:val="single"/>
        </w:rPr>
        <w:t xml:space="preserve">                </w:t>
      </w:r>
    </w:p>
    <w:p w14:paraId="486A757F">
      <w:pPr>
        <w:rPr>
          <w:rFonts w:hint="eastAsia" w:eastAsia="宋体"/>
          <w:kern w:val="0"/>
          <w:sz w:val="21"/>
        </w:rPr>
      </w:pPr>
      <w:r>
        <w:rPr>
          <w:rFonts w:eastAsia="宋体"/>
          <w:kern w:val="0"/>
          <w:sz w:val="21"/>
        </w:rPr>
        <w:t>工程名称：</w:t>
      </w:r>
      <w:r>
        <w:rPr>
          <w:rFonts w:hint="eastAsia" w:eastAsia="宋体"/>
          <w:kern w:val="0"/>
          <w:sz w:val="21"/>
          <w:u w:val="single"/>
        </w:rPr>
        <w:t xml:space="preserve">                </w:t>
      </w:r>
      <w:r>
        <w:rPr>
          <w:rFonts w:eastAsia="宋体"/>
          <w:kern w:val="0"/>
          <w:sz w:val="21"/>
        </w:rPr>
        <w:t xml:space="preserve">                                                    </w:t>
      </w:r>
      <w:r>
        <w:rPr>
          <w:rFonts w:hint="eastAsia" w:eastAsia="宋体"/>
          <w:kern w:val="0"/>
          <w:sz w:val="21"/>
        </w:rPr>
        <w:t xml:space="preserve">                        </w:t>
      </w:r>
      <w:r>
        <w:rPr>
          <w:rFonts w:eastAsia="宋体"/>
          <w:kern w:val="0"/>
          <w:sz w:val="21"/>
        </w:rPr>
        <w:t xml:space="preserve">    </w:t>
      </w:r>
      <w:r>
        <w:rPr>
          <w:rFonts w:hint="eastAsia" w:eastAsia="宋体"/>
          <w:kern w:val="0"/>
          <w:sz w:val="21"/>
        </w:rPr>
        <w:t xml:space="preserve"> </w:t>
      </w:r>
    </w:p>
    <w:p w14:paraId="0CEF11EE">
      <w:pPr>
        <w:jc w:val="right"/>
        <w:rPr>
          <w:rFonts w:eastAsia="黑体"/>
          <w:kern w:val="0"/>
        </w:rPr>
      </w:pPr>
      <w:r>
        <w:rPr>
          <w:rFonts w:eastAsia="宋体"/>
          <w:kern w:val="0"/>
          <w:sz w:val="21"/>
        </w:rPr>
        <w:t>单位：元/台时（班）</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
        <w:gridCol w:w="612"/>
        <w:gridCol w:w="674"/>
        <w:gridCol w:w="850"/>
        <w:gridCol w:w="697"/>
        <w:gridCol w:w="1292"/>
        <w:gridCol w:w="720"/>
        <w:gridCol w:w="731"/>
        <w:gridCol w:w="720"/>
        <w:gridCol w:w="720"/>
        <w:gridCol w:w="720"/>
        <w:gridCol w:w="723"/>
        <w:gridCol w:w="720"/>
        <w:gridCol w:w="720"/>
        <w:gridCol w:w="723"/>
        <w:gridCol w:w="742"/>
        <w:gridCol w:w="748"/>
        <w:gridCol w:w="762"/>
        <w:gridCol w:w="745"/>
      </w:tblGrid>
      <w:tr w14:paraId="029C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4" w:type="pct"/>
            <w:vMerge w:val="restart"/>
            <w:noWrap w:val="0"/>
            <w:vAlign w:val="center"/>
          </w:tcPr>
          <w:p w14:paraId="62E0B749">
            <w:pPr>
              <w:spacing w:line="300" w:lineRule="exact"/>
              <w:ind w:left="-107" w:leftChars="-50" w:right="-107" w:rightChars="-50"/>
              <w:jc w:val="center"/>
              <w:rPr>
                <w:rFonts w:hint="eastAsia" w:eastAsia="宋体"/>
                <w:sz w:val="21"/>
              </w:rPr>
            </w:pPr>
            <w:r>
              <w:rPr>
                <w:rFonts w:eastAsia="宋体"/>
                <w:sz w:val="21"/>
              </w:rPr>
              <w:t>序</w:t>
            </w:r>
          </w:p>
          <w:p w14:paraId="678EDC90">
            <w:pPr>
              <w:spacing w:line="300" w:lineRule="exact"/>
              <w:ind w:left="-107" w:leftChars="-50" w:right="-107" w:rightChars="-50"/>
              <w:jc w:val="center"/>
              <w:rPr>
                <w:rFonts w:eastAsia="宋体"/>
                <w:sz w:val="21"/>
              </w:rPr>
            </w:pPr>
            <w:r>
              <w:rPr>
                <w:rFonts w:eastAsia="宋体"/>
                <w:sz w:val="21"/>
              </w:rPr>
              <w:t>号</w:t>
            </w:r>
          </w:p>
        </w:tc>
        <w:tc>
          <w:tcPr>
            <w:tcW w:w="216" w:type="pct"/>
            <w:vMerge w:val="restart"/>
            <w:noWrap w:val="0"/>
            <w:vAlign w:val="center"/>
          </w:tcPr>
          <w:p w14:paraId="397AEBC3">
            <w:pPr>
              <w:spacing w:line="300" w:lineRule="exact"/>
              <w:ind w:left="-107" w:leftChars="-50" w:right="-107" w:rightChars="-50"/>
              <w:jc w:val="center"/>
              <w:rPr>
                <w:rFonts w:eastAsia="宋体"/>
                <w:sz w:val="21"/>
              </w:rPr>
            </w:pPr>
            <w:r>
              <w:rPr>
                <w:rFonts w:eastAsia="宋体"/>
                <w:sz w:val="21"/>
              </w:rPr>
              <w:t>机械</w:t>
            </w:r>
          </w:p>
          <w:p w14:paraId="434945E3">
            <w:pPr>
              <w:spacing w:line="300" w:lineRule="exact"/>
              <w:ind w:left="-107" w:leftChars="-50" w:right="-107" w:rightChars="-50"/>
              <w:jc w:val="center"/>
              <w:rPr>
                <w:rFonts w:eastAsia="宋体"/>
                <w:sz w:val="21"/>
              </w:rPr>
            </w:pPr>
            <w:r>
              <w:rPr>
                <w:rFonts w:eastAsia="宋体"/>
                <w:sz w:val="21"/>
              </w:rPr>
              <w:t>名称</w:t>
            </w:r>
          </w:p>
        </w:tc>
        <w:tc>
          <w:tcPr>
            <w:tcW w:w="238" w:type="pct"/>
            <w:vMerge w:val="restart"/>
            <w:noWrap w:val="0"/>
            <w:vAlign w:val="center"/>
          </w:tcPr>
          <w:p w14:paraId="6BEC0356">
            <w:pPr>
              <w:spacing w:line="300" w:lineRule="exact"/>
              <w:ind w:left="-107" w:leftChars="-50" w:right="-107" w:rightChars="-50"/>
              <w:jc w:val="center"/>
              <w:rPr>
                <w:rFonts w:eastAsia="宋体"/>
                <w:sz w:val="21"/>
              </w:rPr>
            </w:pPr>
            <w:r>
              <w:rPr>
                <w:rFonts w:eastAsia="宋体"/>
                <w:sz w:val="21"/>
              </w:rPr>
              <w:t>型号</w:t>
            </w:r>
          </w:p>
          <w:p w14:paraId="7DD83317">
            <w:pPr>
              <w:spacing w:line="300" w:lineRule="exact"/>
              <w:ind w:left="-107" w:leftChars="-50" w:right="-107" w:rightChars="-50"/>
              <w:jc w:val="center"/>
              <w:rPr>
                <w:rFonts w:eastAsia="宋体"/>
                <w:sz w:val="21"/>
              </w:rPr>
            </w:pPr>
            <w:r>
              <w:rPr>
                <w:rFonts w:eastAsia="宋体"/>
                <w:sz w:val="21"/>
              </w:rPr>
              <w:t>规格</w:t>
            </w:r>
          </w:p>
        </w:tc>
        <w:tc>
          <w:tcPr>
            <w:tcW w:w="300" w:type="pct"/>
            <w:vMerge w:val="restart"/>
            <w:noWrap w:val="0"/>
            <w:vAlign w:val="center"/>
          </w:tcPr>
          <w:p w14:paraId="79E7C6D4">
            <w:pPr>
              <w:spacing w:line="300" w:lineRule="exact"/>
              <w:ind w:left="-107" w:leftChars="-50" w:right="-107" w:rightChars="-50"/>
              <w:jc w:val="center"/>
              <w:rPr>
                <w:rFonts w:hint="eastAsia" w:eastAsia="宋体"/>
                <w:sz w:val="21"/>
              </w:rPr>
            </w:pPr>
            <w:r>
              <w:rPr>
                <w:rFonts w:hint="eastAsia" w:eastAsia="宋体"/>
                <w:sz w:val="21"/>
              </w:rPr>
              <w:t>招标人</w:t>
            </w:r>
          </w:p>
          <w:p w14:paraId="6015E3EA">
            <w:pPr>
              <w:spacing w:line="300" w:lineRule="exact"/>
              <w:ind w:left="-107" w:leftChars="-50" w:right="-107" w:rightChars="-50"/>
              <w:jc w:val="center"/>
              <w:rPr>
                <w:rFonts w:hint="eastAsia" w:eastAsia="宋体"/>
                <w:sz w:val="21"/>
              </w:rPr>
            </w:pPr>
            <w:r>
              <w:rPr>
                <w:rFonts w:hint="eastAsia" w:eastAsia="宋体"/>
                <w:sz w:val="21"/>
              </w:rPr>
              <w:t>收取的</w:t>
            </w:r>
          </w:p>
          <w:p w14:paraId="7164164B">
            <w:pPr>
              <w:spacing w:line="300" w:lineRule="exact"/>
              <w:ind w:left="-107" w:leftChars="-50" w:right="-107" w:rightChars="-50"/>
              <w:jc w:val="center"/>
              <w:rPr>
                <w:rFonts w:hint="eastAsia" w:eastAsia="宋体"/>
                <w:sz w:val="21"/>
              </w:rPr>
            </w:pPr>
            <w:r>
              <w:rPr>
                <w:rFonts w:hint="eastAsia" w:eastAsia="宋体"/>
                <w:sz w:val="21"/>
              </w:rPr>
              <w:t>设备</w:t>
            </w:r>
          </w:p>
          <w:p w14:paraId="22D19635">
            <w:pPr>
              <w:spacing w:line="300" w:lineRule="exact"/>
              <w:ind w:left="-107" w:leftChars="-50" w:right="-107" w:rightChars="-50"/>
              <w:jc w:val="center"/>
              <w:rPr>
                <w:rFonts w:hint="eastAsia" w:eastAsia="宋体"/>
                <w:sz w:val="21"/>
              </w:rPr>
            </w:pPr>
            <w:r>
              <w:rPr>
                <w:rFonts w:hint="eastAsia" w:eastAsia="宋体"/>
                <w:sz w:val="21"/>
              </w:rPr>
              <w:t>使用费</w:t>
            </w:r>
          </w:p>
        </w:tc>
        <w:tc>
          <w:tcPr>
            <w:tcW w:w="3785" w:type="pct"/>
            <w:gridSpan w:val="14"/>
            <w:noWrap w:val="0"/>
            <w:vAlign w:val="center"/>
          </w:tcPr>
          <w:p w14:paraId="58A3F975">
            <w:pPr>
              <w:spacing w:line="300" w:lineRule="exact"/>
              <w:ind w:left="-107" w:leftChars="-50" w:right="-107" w:rightChars="-50"/>
              <w:jc w:val="center"/>
              <w:rPr>
                <w:rFonts w:eastAsia="宋体"/>
                <w:sz w:val="21"/>
              </w:rPr>
            </w:pPr>
            <w:r>
              <w:rPr>
                <w:rFonts w:hint="eastAsia" w:eastAsia="宋体"/>
                <w:sz w:val="21"/>
              </w:rPr>
              <w:t>投标人应计算的费用</w:t>
            </w:r>
          </w:p>
        </w:tc>
        <w:tc>
          <w:tcPr>
            <w:tcW w:w="264" w:type="pct"/>
            <w:vMerge w:val="restart"/>
            <w:noWrap w:val="0"/>
            <w:vAlign w:val="center"/>
          </w:tcPr>
          <w:p w14:paraId="699BDEE8">
            <w:pPr>
              <w:spacing w:line="300" w:lineRule="exact"/>
              <w:ind w:left="-107" w:leftChars="-50" w:right="-107" w:rightChars="-50"/>
              <w:jc w:val="center"/>
              <w:rPr>
                <w:rFonts w:eastAsia="宋体"/>
                <w:sz w:val="21"/>
              </w:rPr>
            </w:pPr>
            <w:r>
              <w:rPr>
                <w:rFonts w:eastAsia="宋体"/>
                <w:sz w:val="21"/>
              </w:rPr>
              <w:t>合计</w:t>
            </w:r>
          </w:p>
        </w:tc>
      </w:tr>
      <w:tr w14:paraId="17B3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4" w:type="pct"/>
            <w:vMerge w:val="continue"/>
            <w:noWrap w:val="0"/>
            <w:vAlign w:val="center"/>
          </w:tcPr>
          <w:p w14:paraId="46F378B6">
            <w:pPr>
              <w:spacing w:line="300" w:lineRule="exact"/>
              <w:ind w:left="-107" w:leftChars="-50" w:right="-107" w:rightChars="-50"/>
              <w:jc w:val="center"/>
              <w:rPr>
                <w:rFonts w:eastAsia="宋体"/>
                <w:sz w:val="21"/>
              </w:rPr>
            </w:pPr>
          </w:p>
        </w:tc>
        <w:tc>
          <w:tcPr>
            <w:tcW w:w="216" w:type="pct"/>
            <w:vMerge w:val="continue"/>
            <w:noWrap w:val="0"/>
            <w:vAlign w:val="center"/>
          </w:tcPr>
          <w:p w14:paraId="24E5CE2D">
            <w:pPr>
              <w:spacing w:line="300" w:lineRule="exact"/>
              <w:ind w:left="-107" w:leftChars="-50" w:right="-107" w:rightChars="-50"/>
              <w:jc w:val="center"/>
              <w:rPr>
                <w:rFonts w:eastAsia="宋体"/>
                <w:sz w:val="21"/>
              </w:rPr>
            </w:pPr>
          </w:p>
        </w:tc>
        <w:tc>
          <w:tcPr>
            <w:tcW w:w="238" w:type="pct"/>
            <w:vMerge w:val="continue"/>
            <w:noWrap w:val="0"/>
            <w:vAlign w:val="center"/>
          </w:tcPr>
          <w:p w14:paraId="59A54AC3">
            <w:pPr>
              <w:spacing w:line="300" w:lineRule="exact"/>
              <w:ind w:left="-107" w:leftChars="-50" w:right="-107" w:rightChars="-50"/>
              <w:jc w:val="center"/>
              <w:rPr>
                <w:rFonts w:eastAsia="宋体"/>
                <w:sz w:val="21"/>
              </w:rPr>
            </w:pPr>
          </w:p>
        </w:tc>
        <w:tc>
          <w:tcPr>
            <w:tcW w:w="300" w:type="pct"/>
            <w:vMerge w:val="continue"/>
            <w:noWrap w:val="0"/>
            <w:vAlign w:val="center"/>
          </w:tcPr>
          <w:p w14:paraId="6F63E805">
            <w:pPr>
              <w:spacing w:line="300" w:lineRule="exact"/>
              <w:ind w:left="-107" w:leftChars="-50" w:right="-107" w:rightChars="-50"/>
              <w:jc w:val="center"/>
              <w:rPr>
                <w:rFonts w:hint="eastAsia" w:eastAsia="宋体"/>
                <w:sz w:val="21"/>
              </w:rPr>
            </w:pPr>
          </w:p>
        </w:tc>
        <w:tc>
          <w:tcPr>
            <w:tcW w:w="1214" w:type="pct"/>
            <w:gridSpan w:val="4"/>
            <w:noWrap w:val="0"/>
            <w:vAlign w:val="center"/>
          </w:tcPr>
          <w:p w14:paraId="4EAD08FA">
            <w:pPr>
              <w:spacing w:line="300" w:lineRule="exact"/>
              <w:ind w:left="-107" w:leftChars="-50" w:right="-107" w:rightChars="-50"/>
              <w:jc w:val="center"/>
              <w:rPr>
                <w:rFonts w:eastAsia="宋体"/>
                <w:sz w:val="21"/>
              </w:rPr>
            </w:pPr>
            <w:r>
              <w:rPr>
                <w:rFonts w:eastAsia="宋体"/>
                <w:sz w:val="21"/>
              </w:rPr>
              <w:t>一类费用</w:t>
            </w:r>
          </w:p>
        </w:tc>
        <w:tc>
          <w:tcPr>
            <w:tcW w:w="2042" w:type="pct"/>
            <w:gridSpan w:val="8"/>
            <w:noWrap w:val="0"/>
            <w:vAlign w:val="center"/>
          </w:tcPr>
          <w:p w14:paraId="307CD671">
            <w:pPr>
              <w:spacing w:line="300" w:lineRule="exact"/>
              <w:ind w:left="-107" w:leftChars="-50" w:right="-107" w:rightChars="-50"/>
              <w:jc w:val="center"/>
              <w:rPr>
                <w:rFonts w:eastAsia="宋体"/>
                <w:sz w:val="21"/>
              </w:rPr>
            </w:pPr>
            <w:r>
              <w:rPr>
                <w:rFonts w:eastAsia="宋体"/>
                <w:sz w:val="21"/>
              </w:rPr>
              <w:t>二类费用</w:t>
            </w:r>
          </w:p>
        </w:tc>
        <w:tc>
          <w:tcPr>
            <w:tcW w:w="528" w:type="pct"/>
            <w:gridSpan w:val="2"/>
            <w:noWrap w:val="0"/>
            <w:vAlign w:val="center"/>
          </w:tcPr>
          <w:p w14:paraId="1C75D5F7">
            <w:pPr>
              <w:spacing w:line="300" w:lineRule="exact"/>
              <w:ind w:left="-107" w:leftChars="-50" w:right="-107" w:rightChars="-50"/>
              <w:jc w:val="center"/>
              <w:rPr>
                <w:rFonts w:hint="eastAsia" w:eastAsia="宋体"/>
                <w:sz w:val="21"/>
              </w:rPr>
            </w:pPr>
            <w:r>
              <w:rPr>
                <w:rFonts w:hint="eastAsia" w:eastAsia="宋体"/>
                <w:sz w:val="21"/>
              </w:rPr>
              <w:t>其他费用</w:t>
            </w:r>
          </w:p>
        </w:tc>
        <w:tc>
          <w:tcPr>
            <w:tcW w:w="264" w:type="pct"/>
            <w:vMerge w:val="continue"/>
            <w:noWrap w:val="0"/>
            <w:vAlign w:val="center"/>
          </w:tcPr>
          <w:p w14:paraId="20B5134E">
            <w:pPr>
              <w:spacing w:line="300" w:lineRule="exact"/>
              <w:ind w:left="-107" w:leftChars="-50" w:right="-107" w:rightChars="-50"/>
              <w:jc w:val="center"/>
              <w:rPr>
                <w:rFonts w:eastAsia="宋体"/>
                <w:sz w:val="21"/>
              </w:rPr>
            </w:pPr>
          </w:p>
        </w:tc>
      </w:tr>
      <w:tr w14:paraId="35F2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4" w:type="pct"/>
            <w:vMerge w:val="continue"/>
            <w:noWrap w:val="0"/>
            <w:vAlign w:val="center"/>
          </w:tcPr>
          <w:p w14:paraId="26FB96D3">
            <w:pPr>
              <w:spacing w:line="300" w:lineRule="exact"/>
              <w:ind w:left="-107" w:leftChars="-50" w:right="-107" w:rightChars="-50"/>
              <w:jc w:val="center"/>
              <w:rPr>
                <w:rFonts w:eastAsia="宋体"/>
                <w:sz w:val="21"/>
              </w:rPr>
            </w:pPr>
          </w:p>
        </w:tc>
        <w:tc>
          <w:tcPr>
            <w:tcW w:w="216" w:type="pct"/>
            <w:vMerge w:val="continue"/>
            <w:noWrap w:val="0"/>
            <w:vAlign w:val="center"/>
          </w:tcPr>
          <w:p w14:paraId="6504B880">
            <w:pPr>
              <w:spacing w:line="300" w:lineRule="exact"/>
              <w:ind w:left="-107" w:leftChars="-50" w:right="-107" w:rightChars="-50"/>
              <w:jc w:val="center"/>
              <w:rPr>
                <w:rFonts w:eastAsia="宋体"/>
                <w:sz w:val="21"/>
              </w:rPr>
            </w:pPr>
          </w:p>
        </w:tc>
        <w:tc>
          <w:tcPr>
            <w:tcW w:w="238" w:type="pct"/>
            <w:vMerge w:val="continue"/>
            <w:noWrap w:val="0"/>
            <w:vAlign w:val="center"/>
          </w:tcPr>
          <w:p w14:paraId="5A82BC3C">
            <w:pPr>
              <w:spacing w:line="300" w:lineRule="exact"/>
              <w:ind w:left="-107" w:leftChars="-50" w:right="-107" w:rightChars="-50"/>
              <w:jc w:val="center"/>
              <w:rPr>
                <w:rFonts w:eastAsia="宋体"/>
                <w:sz w:val="21"/>
              </w:rPr>
            </w:pPr>
          </w:p>
        </w:tc>
        <w:tc>
          <w:tcPr>
            <w:tcW w:w="300" w:type="pct"/>
            <w:vMerge w:val="continue"/>
            <w:noWrap w:val="0"/>
            <w:vAlign w:val="center"/>
          </w:tcPr>
          <w:p w14:paraId="78A0282A">
            <w:pPr>
              <w:spacing w:line="300" w:lineRule="exact"/>
              <w:ind w:left="-107" w:leftChars="-50" w:right="-107" w:rightChars="-50"/>
              <w:jc w:val="center"/>
              <w:rPr>
                <w:rFonts w:eastAsia="宋体"/>
                <w:sz w:val="21"/>
              </w:rPr>
            </w:pPr>
          </w:p>
        </w:tc>
        <w:tc>
          <w:tcPr>
            <w:tcW w:w="246" w:type="pct"/>
            <w:noWrap w:val="0"/>
            <w:vAlign w:val="center"/>
          </w:tcPr>
          <w:p w14:paraId="437DAA94">
            <w:pPr>
              <w:spacing w:line="300" w:lineRule="exact"/>
              <w:ind w:left="-107" w:leftChars="-50" w:right="-107" w:rightChars="-50"/>
              <w:jc w:val="center"/>
              <w:rPr>
                <w:rFonts w:eastAsia="宋体"/>
                <w:sz w:val="21"/>
              </w:rPr>
            </w:pPr>
            <w:r>
              <w:rPr>
                <w:rFonts w:eastAsia="宋体"/>
                <w:sz w:val="21"/>
              </w:rPr>
              <w:t>折旧费</w:t>
            </w:r>
          </w:p>
        </w:tc>
        <w:tc>
          <w:tcPr>
            <w:tcW w:w="456" w:type="pct"/>
            <w:noWrap w:val="0"/>
            <w:vAlign w:val="center"/>
          </w:tcPr>
          <w:p w14:paraId="74F1EBD4">
            <w:pPr>
              <w:spacing w:line="300" w:lineRule="exact"/>
              <w:ind w:left="-107" w:leftChars="-50" w:right="-107" w:rightChars="-50"/>
              <w:jc w:val="center"/>
              <w:rPr>
                <w:rFonts w:hint="eastAsia" w:eastAsia="宋体"/>
                <w:sz w:val="21"/>
              </w:rPr>
            </w:pPr>
            <w:r>
              <w:rPr>
                <w:rFonts w:eastAsia="宋体"/>
                <w:sz w:val="21"/>
              </w:rPr>
              <w:t>修</w:t>
            </w:r>
            <w:r>
              <w:rPr>
                <w:rFonts w:hint="eastAsia" w:eastAsia="宋体"/>
                <w:sz w:val="21"/>
              </w:rPr>
              <w:t>理及</w:t>
            </w:r>
          </w:p>
          <w:p w14:paraId="41E65F63">
            <w:pPr>
              <w:spacing w:line="300" w:lineRule="exact"/>
              <w:ind w:left="-107" w:leftChars="-50" w:right="-107" w:rightChars="-50"/>
              <w:jc w:val="center"/>
              <w:rPr>
                <w:rFonts w:eastAsia="宋体"/>
                <w:sz w:val="21"/>
              </w:rPr>
            </w:pPr>
            <w:r>
              <w:rPr>
                <w:rFonts w:hint="eastAsia" w:eastAsia="宋体"/>
                <w:sz w:val="21"/>
              </w:rPr>
              <w:t>替换设备</w:t>
            </w:r>
            <w:r>
              <w:rPr>
                <w:rFonts w:eastAsia="宋体"/>
                <w:sz w:val="21"/>
              </w:rPr>
              <w:t>费</w:t>
            </w:r>
          </w:p>
        </w:tc>
        <w:tc>
          <w:tcPr>
            <w:tcW w:w="254" w:type="pct"/>
            <w:noWrap w:val="0"/>
            <w:vAlign w:val="center"/>
          </w:tcPr>
          <w:p w14:paraId="0DBFDA5D">
            <w:pPr>
              <w:spacing w:line="300" w:lineRule="exact"/>
              <w:ind w:left="-107" w:leftChars="-50" w:right="-107" w:rightChars="-50"/>
              <w:jc w:val="center"/>
              <w:rPr>
                <w:rFonts w:eastAsia="宋体"/>
                <w:sz w:val="21"/>
              </w:rPr>
            </w:pPr>
            <w:r>
              <w:rPr>
                <w:rFonts w:eastAsia="宋体"/>
                <w:sz w:val="21"/>
              </w:rPr>
              <w:t>安拆费</w:t>
            </w:r>
          </w:p>
        </w:tc>
        <w:tc>
          <w:tcPr>
            <w:tcW w:w="256" w:type="pct"/>
            <w:noWrap w:val="0"/>
            <w:vAlign w:val="center"/>
          </w:tcPr>
          <w:p w14:paraId="3A87121D">
            <w:pPr>
              <w:spacing w:line="300" w:lineRule="exact"/>
              <w:ind w:left="-107" w:leftChars="-50" w:right="-107" w:rightChars="-50"/>
              <w:jc w:val="center"/>
              <w:rPr>
                <w:rFonts w:eastAsia="宋体"/>
                <w:sz w:val="21"/>
              </w:rPr>
            </w:pPr>
            <w:r>
              <w:rPr>
                <w:rFonts w:eastAsia="宋体"/>
                <w:sz w:val="21"/>
              </w:rPr>
              <w:t>小计</w:t>
            </w:r>
          </w:p>
        </w:tc>
        <w:tc>
          <w:tcPr>
            <w:tcW w:w="254" w:type="pct"/>
            <w:noWrap w:val="0"/>
            <w:vAlign w:val="center"/>
          </w:tcPr>
          <w:p w14:paraId="5E447998">
            <w:pPr>
              <w:spacing w:line="300" w:lineRule="exact"/>
              <w:ind w:left="-107" w:leftChars="-50" w:right="-107" w:rightChars="-50"/>
              <w:jc w:val="center"/>
              <w:rPr>
                <w:rFonts w:eastAsia="宋体"/>
                <w:sz w:val="21"/>
              </w:rPr>
            </w:pPr>
            <w:r>
              <w:rPr>
                <w:rFonts w:eastAsia="宋体"/>
                <w:sz w:val="21"/>
              </w:rPr>
              <w:t>人工</w:t>
            </w:r>
          </w:p>
        </w:tc>
        <w:tc>
          <w:tcPr>
            <w:tcW w:w="254" w:type="pct"/>
            <w:noWrap w:val="0"/>
            <w:vAlign w:val="center"/>
          </w:tcPr>
          <w:p w14:paraId="20893015">
            <w:pPr>
              <w:spacing w:line="300" w:lineRule="exact"/>
              <w:ind w:left="-107" w:leftChars="-50" w:right="-107" w:rightChars="-50"/>
              <w:jc w:val="center"/>
              <w:rPr>
                <w:rFonts w:eastAsia="宋体"/>
                <w:sz w:val="21"/>
              </w:rPr>
            </w:pPr>
            <w:r>
              <w:rPr>
                <w:rFonts w:eastAsia="宋体"/>
                <w:sz w:val="21"/>
              </w:rPr>
              <w:t>柴油</w:t>
            </w:r>
          </w:p>
        </w:tc>
        <w:tc>
          <w:tcPr>
            <w:tcW w:w="254" w:type="pct"/>
            <w:noWrap w:val="0"/>
            <w:vAlign w:val="center"/>
          </w:tcPr>
          <w:p w14:paraId="648B8D20">
            <w:pPr>
              <w:spacing w:line="300" w:lineRule="exact"/>
              <w:ind w:left="-107" w:leftChars="-50" w:right="-107" w:rightChars="-50"/>
              <w:jc w:val="center"/>
              <w:rPr>
                <w:rFonts w:eastAsia="宋体"/>
                <w:sz w:val="21"/>
              </w:rPr>
            </w:pPr>
            <w:r>
              <w:rPr>
                <w:rFonts w:hint="eastAsia" w:eastAsia="宋体"/>
                <w:sz w:val="21"/>
              </w:rPr>
              <w:t>汽油</w:t>
            </w:r>
          </w:p>
        </w:tc>
        <w:tc>
          <w:tcPr>
            <w:tcW w:w="255" w:type="pct"/>
            <w:noWrap w:val="0"/>
            <w:vAlign w:val="center"/>
          </w:tcPr>
          <w:p w14:paraId="66C2C91B">
            <w:pPr>
              <w:spacing w:line="300" w:lineRule="exact"/>
              <w:ind w:left="-107" w:leftChars="-50" w:right="-107" w:rightChars="-50"/>
              <w:jc w:val="center"/>
              <w:rPr>
                <w:rFonts w:hint="eastAsia" w:eastAsia="宋体"/>
                <w:sz w:val="21"/>
              </w:rPr>
            </w:pPr>
            <w:r>
              <w:rPr>
                <w:rFonts w:hint="eastAsia" w:eastAsia="宋体"/>
                <w:sz w:val="21"/>
              </w:rPr>
              <w:t>电</w:t>
            </w:r>
          </w:p>
        </w:tc>
        <w:tc>
          <w:tcPr>
            <w:tcW w:w="254" w:type="pct"/>
            <w:noWrap w:val="0"/>
            <w:vAlign w:val="center"/>
          </w:tcPr>
          <w:p w14:paraId="0B27A420">
            <w:pPr>
              <w:spacing w:line="300" w:lineRule="exact"/>
              <w:ind w:left="-107" w:leftChars="-50" w:right="-107" w:rightChars="-50"/>
              <w:jc w:val="center"/>
              <w:rPr>
                <w:rFonts w:hint="eastAsia" w:eastAsia="宋体"/>
                <w:sz w:val="21"/>
              </w:rPr>
            </w:pPr>
            <w:r>
              <w:rPr>
                <w:rFonts w:hint="eastAsia" w:eastAsia="宋体"/>
                <w:sz w:val="21"/>
              </w:rPr>
              <w:t>风</w:t>
            </w:r>
          </w:p>
        </w:tc>
        <w:tc>
          <w:tcPr>
            <w:tcW w:w="254" w:type="pct"/>
            <w:noWrap w:val="0"/>
            <w:vAlign w:val="center"/>
          </w:tcPr>
          <w:p w14:paraId="1E44B079">
            <w:pPr>
              <w:spacing w:line="300" w:lineRule="exact"/>
              <w:ind w:left="-107" w:leftChars="-50" w:right="-107" w:rightChars="-50"/>
              <w:jc w:val="center"/>
              <w:rPr>
                <w:rFonts w:hint="eastAsia" w:eastAsia="宋体"/>
                <w:sz w:val="21"/>
              </w:rPr>
            </w:pPr>
            <w:r>
              <w:rPr>
                <w:rFonts w:hint="eastAsia" w:eastAsia="宋体"/>
                <w:sz w:val="21"/>
              </w:rPr>
              <w:t>水</w:t>
            </w:r>
          </w:p>
        </w:tc>
        <w:tc>
          <w:tcPr>
            <w:tcW w:w="255" w:type="pct"/>
            <w:noWrap w:val="0"/>
            <w:vAlign w:val="center"/>
          </w:tcPr>
          <w:p w14:paraId="23747144">
            <w:pPr>
              <w:spacing w:line="300" w:lineRule="exact"/>
              <w:ind w:left="-107" w:leftChars="-50" w:right="-107" w:rightChars="-50"/>
              <w:jc w:val="center"/>
              <w:rPr>
                <w:rFonts w:eastAsia="宋体"/>
                <w:sz w:val="21"/>
              </w:rPr>
            </w:pPr>
            <w:r>
              <w:rPr>
                <w:rFonts w:hint="eastAsia" w:ascii="宋体" w:hAnsi="宋体" w:eastAsia="宋体" w:cs="宋体"/>
                <w:sz w:val="21"/>
              </w:rPr>
              <w:t>......</w:t>
            </w:r>
          </w:p>
        </w:tc>
        <w:tc>
          <w:tcPr>
            <w:tcW w:w="258" w:type="pct"/>
            <w:noWrap w:val="0"/>
            <w:vAlign w:val="center"/>
          </w:tcPr>
          <w:p w14:paraId="308D6484">
            <w:pPr>
              <w:spacing w:line="300" w:lineRule="exact"/>
              <w:ind w:left="-107" w:leftChars="-50" w:right="-107" w:rightChars="-50"/>
              <w:jc w:val="center"/>
              <w:rPr>
                <w:rFonts w:eastAsia="宋体"/>
                <w:sz w:val="21"/>
              </w:rPr>
            </w:pPr>
            <w:r>
              <w:rPr>
                <w:rFonts w:eastAsia="宋体"/>
                <w:sz w:val="21"/>
              </w:rPr>
              <w:t>小计</w:t>
            </w:r>
          </w:p>
        </w:tc>
        <w:tc>
          <w:tcPr>
            <w:tcW w:w="264" w:type="pct"/>
            <w:noWrap w:val="0"/>
            <w:vAlign w:val="center"/>
          </w:tcPr>
          <w:p w14:paraId="7808C231">
            <w:pPr>
              <w:spacing w:line="300" w:lineRule="exact"/>
              <w:ind w:left="-107" w:leftChars="-50" w:right="-107" w:rightChars="-50"/>
              <w:jc w:val="center"/>
              <w:rPr>
                <w:rFonts w:eastAsia="宋体"/>
                <w:sz w:val="21"/>
              </w:rPr>
            </w:pPr>
            <w:r>
              <w:rPr>
                <w:rFonts w:hint="eastAsia" w:ascii="宋体" w:hAnsi="宋体" w:eastAsia="宋体" w:cs="宋体"/>
                <w:sz w:val="21"/>
              </w:rPr>
              <w:t>......</w:t>
            </w:r>
          </w:p>
        </w:tc>
        <w:tc>
          <w:tcPr>
            <w:tcW w:w="264" w:type="pct"/>
            <w:noWrap w:val="0"/>
            <w:vAlign w:val="center"/>
          </w:tcPr>
          <w:p w14:paraId="6989CA62">
            <w:pPr>
              <w:spacing w:line="300" w:lineRule="exact"/>
              <w:ind w:left="-107" w:leftChars="-50" w:right="-107" w:rightChars="-50"/>
              <w:jc w:val="center"/>
              <w:rPr>
                <w:rFonts w:eastAsia="宋体"/>
                <w:sz w:val="21"/>
              </w:rPr>
            </w:pPr>
            <w:r>
              <w:rPr>
                <w:rFonts w:eastAsia="宋体"/>
                <w:sz w:val="21"/>
              </w:rPr>
              <w:t>小计</w:t>
            </w:r>
          </w:p>
        </w:tc>
        <w:tc>
          <w:tcPr>
            <w:tcW w:w="264" w:type="pct"/>
            <w:vMerge w:val="continue"/>
            <w:noWrap w:val="0"/>
            <w:vAlign w:val="center"/>
          </w:tcPr>
          <w:p w14:paraId="752FFDCC">
            <w:pPr>
              <w:spacing w:line="300" w:lineRule="exact"/>
              <w:ind w:left="-107" w:leftChars="-50" w:right="-107" w:rightChars="-50"/>
              <w:jc w:val="center"/>
              <w:rPr>
                <w:rFonts w:eastAsia="宋体"/>
                <w:sz w:val="21"/>
              </w:rPr>
            </w:pPr>
          </w:p>
        </w:tc>
      </w:tr>
      <w:tr w14:paraId="2ECE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4" w:type="pct"/>
            <w:noWrap w:val="0"/>
            <w:vAlign w:val="center"/>
          </w:tcPr>
          <w:p w14:paraId="2F9DDB2F">
            <w:pPr>
              <w:spacing w:line="300" w:lineRule="exact"/>
              <w:ind w:left="-107" w:leftChars="-50" w:right="-107" w:rightChars="-50"/>
              <w:jc w:val="center"/>
              <w:rPr>
                <w:rFonts w:eastAsia="宋体"/>
                <w:sz w:val="21"/>
              </w:rPr>
            </w:pPr>
          </w:p>
        </w:tc>
        <w:tc>
          <w:tcPr>
            <w:tcW w:w="216" w:type="pct"/>
            <w:noWrap w:val="0"/>
            <w:vAlign w:val="center"/>
          </w:tcPr>
          <w:p w14:paraId="54131CE5">
            <w:pPr>
              <w:spacing w:line="300" w:lineRule="exact"/>
              <w:ind w:left="-107" w:leftChars="-50" w:right="-107" w:rightChars="-50"/>
              <w:jc w:val="center"/>
              <w:rPr>
                <w:rFonts w:eastAsia="宋体"/>
                <w:sz w:val="21"/>
              </w:rPr>
            </w:pPr>
          </w:p>
        </w:tc>
        <w:tc>
          <w:tcPr>
            <w:tcW w:w="238" w:type="pct"/>
            <w:noWrap w:val="0"/>
            <w:vAlign w:val="center"/>
          </w:tcPr>
          <w:p w14:paraId="0FDF569E">
            <w:pPr>
              <w:spacing w:line="300" w:lineRule="exact"/>
              <w:ind w:left="-107" w:leftChars="-50" w:right="-107" w:rightChars="-50"/>
              <w:jc w:val="center"/>
              <w:rPr>
                <w:rFonts w:eastAsia="宋体"/>
                <w:sz w:val="21"/>
              </w:rPr>
            </w:pPr>
          </w:p>
        </w:tc>
        <w:tc>
          <w:tcPr>
            <w:tcW w:w="300" w:type="pct"/>
            <w:noWrap w:val="0"/>
            <w:vAlign w:val="center"/>
          </w:tcPr>
          <w:p w14:paraId="1D31B960">
            <w:pPr>
              <w:spacing w:line="300" w:lineRule="exact"/>
              <w:ind w:left="-107" w:leftChars="-50" w:right="-107" w:rightChars="-50"/>
              <w:jc w:val="center"/>
              <w:rPr>
                <w:rFonts w:eastAsia="宋体"/>
                <w:sz w:val="21"/>
              </w:rPr>
            </w:pPr>
          </w:p>
        </w:tc>
        <w:tc>
          <w:tcPr>
            <w:tcW w:w="246" w:type="pct"/>
            <w:noWrap w:val="0"/>
            <w:vAlign w:val="center"/>
          </w:tcPr>
          <w:p w14:paraId="7AA0C64E">
            <w:pPr>
              <w:spacing w:line="300" w:lineRule="exact"/>
              <w:ind w:left="-107" w:leftChars="-50" w:right="-107" w:rightChars="-50"/>
              <w:jc w:val="center"/>
              <w:rPr>
                <w:rFonts w:eastAsia="宋体"/>
                <w:sz w:val="21"/>
              </w:rPr>
            </w:pPr>
          </w:p>
        </w:tc>
        <w:tc>
          <w:tcPr>
            <w:tcW w:w="456" w:type="pct"/>
            <w:noWrap w:val="0"/>
            <w:vAlign w:val="center"/>
          </w:tcPr>
          <w:p w14:paraId="05269E84">
            <w:pPr>
              <w:spacing w:line="300" w:lineRule="exact"/>
              <w:ind w:left="-107" w:leftChars="-50" w:right="-107" w:rightChars="-50"/>
              <w:jc w:val="center"/>
              <w:rPr>
                <w:rFonts w:eastAsia="宋体"/>
                <w:sz w:val="21"/>
              </w:rPr>
            </w:pPr>
          </w:p>
        </w:tc>
        <w:tc>
          <w:tcPr>
            <w:tcW w:w="254" w:type="pct"/>
            <w:noWrap w:val="0"/>
            <w:vAlign w:val="center"/>
          </w:tcPr>
          <w:p w14:paraId="4359AE33">
            <w:pPr>
              <w:spacing w:line="300" w:lineRule="exact"/>
              <w:ind w:left="-107" w:leftChars="-50" w:right="-107" w:rightChars="-50"/>
              <w:jc w:val="center"/>
              <w:rPr>
                <w:rFonts w:eastAsia="宋体"/>
                <w:sz w:val="21"/>
              </w:rPr>
            </w:pPr>
          </w:p>
        </w:tc>
        <w:tc>
          <w:tcPr>
            <w:tcW w:w="256" w:type="pct"/>
            <w:noWrap w:val="0"/>
            <w:vAlign w:val="center"/>
          </w:tcPr>
          <w:p w14:paraId="5024981D">
            <w:pPr>
              <w:spacing w:line="300" w:lineRule="exact"/>
              <w:ind w:left="-107" w:leftChars="-50" w:right="-107" w:rightChars="-50"/>
              <w:jc w:val="center"/>
              <w:rPr>
                <w:rFonts w:eastAsia="宋体"/>
                <w:sz w:val="21"/>
              </w:rPr>
            </w:pPr>
          </w:p>
        </w:tc>
        <w:tc>
          <w:tcPr>
            <w:tcW w:w="254" w:type="pct"/>
            <w:noWrap w:val="0"/>
            <w:vAlign w:val="center"/>
          </w:tcPr>
          <w:p w14:paraId="5E81D102">
            <w:pPr>
              <w:spacing w:line="300" w:lineRule="exact"/>
              <w:ind w:left="-107" w:leftChars="-50" w:right="-107" w:rightChars="-50"/>
              <w:jc w:val="center"/>
              <w:rPr>
                <w:rFonts w:eastAsia="宋体"/>
                <w:sz w:val="21"/>
              </w:rPr>
            </w:pPr>
          </w:p>
        </w:tc>
        <w:tc>
          <w:tcPr>
            <w:tcW w:w="254" w:type="pct"/>
            <w:noWrap w:val="0"/>
            <w:vAlign w:val="center"/>
          </w:tcPr>
          <w:p w14:paraId="491B485D">
            <w:pPr>
              <w:spacing w:line="300" w:lineRule="exact"/>
              <w:ind w:left="-107" w:leftChars="-50" w:right="-107" w:rightChars="-50"/>
              <w:jc w:val="center"/>
              <w:rPr>
                <w:rFonts w:eastAsia="宋体"/>
                <w:sz w:val="21"/>
              </w:rPr>
            </w:pPr>
          </w:p>
        </w:tc>
        <w:tc>
          <w:tcPr>
            <w:tcW w:w="254" w:type="pct"/>
            <w:noWrap w:val="0"/>
            <w:vAlign w:val="center"/>
          </w:tcPr>
          <w:p w14:paraId="4B803712">
            <w:pPr>
              <w:spacing w:line="300" w:lineRule="exact"/>
              <w:ind w:left="-107" w:leftChars="-50" w:right="-107" w:rightChars="-50"/>
              <w:jc w:val="center"/>
              <w:rPr>
                <w:rFonts w:eastAsia="宋体"/>
                <w:sz w:val="21"/>
              </w:rPr>
            </w:pPr>
          </w:p>
        </w:tc>
        <w:tc>
          <w:tcPr>
            <w:tcW w:w="255" w:type="pct"/>
            <w:noWrap w:val="0"/>
            <w:vAlign w:val="center"/>
          </w:tcPr>
          <w:p w14:paraId="41632DAD">
            <w:pPr>
              <w:spacing w:line="300" w:lineRule="exact"/>
              <w:ind w:left="-107" w:leftChars="-50" w:right="-107" w:rightChars="-50"/>
              <w:jc w:val="center"/>
              <w:rPr>
                <w:rFonts w:eastAsia="宋体"/>
                <w:sz w:val="21"/>
              </w:rPr>
            </w:pPr>
          </w:p>
        </w:tc>
        <w:tc>
          <w:tcPr>
            <w:tcW w:w="254" w:type="pct"/>
            <w:noWrap w:val="0"/>
            <w:vAlign w:val="center"/>
          </w:tcPr>
          <w:p w14:paraId="24EC4D85">
            <w:pPr>
              <w:spacing w:line="300" w:lineRule="exact"/>
              <w:ind w:left="-107" w:leftChars="-50" w:right="-107" w:rightChars="-50"/>
              <w:jc w:val="center"/>
              <w:rPr>
                <w:rFonts w:eastAsia="宋体"/>
                <w:sz w:val="21"/>
              </w:rPr>
            </w:pPr>
          </w:p>
        </w:tc>
        <w:tc>
          <w:tcPr>
            <w:tcW w:w="254" w:type="pct"/>
            <w:noWrap w:val="0"/>
            <w:vAlign w:val="center"/>
          </w:tcPr>
          <w:p w14:paraId="195C1E5F">
            <w:pPr>
              <w:spacing w:line="300" w:lineRule="exact"/>
              <w:ind w:left="-107" w:leftChars="-50" w:right="-107" w:rightChars="-50"/>
              <w:jc w:val="center"/>
              <w:rPr>
                <w:rFonts w:eastAsia="宋体"/>
                <w:sz w:val="21"/>
              </w:rPr>
            </w:pPr>
          </w:p>
        </w:tc>
        <w:tc>
          <w:tcPr>
            <w:tcW w:w="255" w:type="pct"/>
            <w:noWrap w:val="0"/>
            <w:vAlign w:val="center"/>
          </w:tcPr>
          <w:p w14:paraId="2B5E81E8">
            <w:pPr>
              <w:spacing w:line="300" w:lineRule="exact"/>
              <w:ind w:left="-107" w:leftChars="-50" w:right="-107" w:rightChars="-50"/>
              <w:jc w:val="center"/>
              <w:rPr>
                <w:rFonts w:eastAsia="宋体"/>
                <w:sz w:val="21"/>
              </w:rPr>
            </w:pPr>
          </w:p>
        </w:tc>
        <w:tc>
          <w:tcPr>
            <w:tcW w:w="258" w:type="pct"/>
            <w:noWrap w:val="0"/>
            <w:vAlign w:val="center"/>
          </w:tcPr>
          <w:p w14:paraId="3853C7AB">
            <w:pPr>
              <w:spacing w:line="300" w:lineRule="exact"/>
              <w:ind w:left="-107" w:leftChars="-50" w:right="-107" w:rightChars="-50"/>
              <w:jc w:val="center"/>
              <w:rPr>
                <w:rFonts w:eastAsia="宋体"/>
                <w:sz w:val="21"/>
              </w:rPr>
            </w:pPr>
          </w:p>
        </w:tc>
        <w:tc>
          <w:tcPr>
            <w:tcW w:w="264" w:type="pct"/>
            <w:noWrap w:val="0"/>
            <w:vAlign w:val="center"/>
          </w:tcPr>
          <w:p w14:paraId="69DF3E05">
            <w:pPr>
              <w:spacing w:line="300" w:lineRule="exact"/>
              <w:ind w:left="-107" w:leftChars="-50" w:right="-107" w:rightChars="-50"/>
              <w:jc w:val="center"/>
              <w:rPr>
                <w:rFonts w:eastAsia="宋体"/>
                <w:sz w:val="21"/>
              </w:rPr>
            </w:pPr>
          </w:p>
        </w:tc>
        <w:tc>
          <w:tcPr>
            <w:tcW w:w="264" w:type="pct"/>
            <w:noWrap w:val="0"/>
            <w:vAlign w:val="center"/>
          </w:tcPr>
          <w:p w14:paraId="3BE9ADD3">
            <w:pPr>
              <w:spacing w:line="300" w:lineRule="exact"/>
              <w:ind w:left="-107" w:leftChars="-50" w:right="-107" w:rightChars="-50"/>
              <w:jc w:val="center"/>
              <w:rPr>
                <w:rFonts w:eastAsia="宋体"/>
                <w:sz w:val="21"/>
              </w:rPr>
            </w:pPr>
          </w:p>
        </w:tc>
        <w:tc>
          <w:tcPr>
            <w:tcW w:w="264" w:type="pct"/>
            <w:noWrap w:val="0"/>
            <w:vAlign w:val="center"/>
          </w:tcPr>
          <w:p w14:paraId="10091C1E">
            <w:pPr>
              <w:spacing w:line="300" w:lineRule="exact"/>
              <w:ind w:left="-107" w:leftChars="-50" w:right="-107" w:rightChars="-50"/>
              <w:jc w:val="center"/>
              <w:rPr>
                <w:rFonts w:eastAsia="宋体"/>
                <w:sz w:val="21"/>
              </w:rPr>
            </w:pPr>
          </w:p>
        </w:tc>
      </w:tr>
      <w:tr w14:paraId="5575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4" w:type="pct"/>
            <w:noWrap w:val="0"/>
            <w:vAlign w:val="center"/>
          </w:tcPr>
          <w:p w14:paraId="2FF77895">
            <w:pPr>
              <w:spacing w:line="300" w:lineRule="exact"/>
              <w:ind w:left="-107" w:leftChars="-50" w:right="-107" w:rightChars="-50"/>
              <w:jc w:val="center"/>
              <w:rPr>
                <w:rFonts w:eastAsia="宋体"/>
                <w:sz w:val="21"/>
              </w:rPr>
            </w:pPr>
          </w:p>
        </w:tc>
        <w:tc>
          <w:tcPr>
            <w:tcW w:w="216" w:type="pct"/>
            <w:noWrap w:val="0"/>
            <w:vAlign w:val="center"/>
          </w:tcPr>
          <w:p w14:paraId="6C7F0090">
            <w:pPr>
              <w:spacing w:line="300" w:lineRule="exact"/>
              <w:ind w:left="-107" w:leftChars="-50" w:right="-107" w:rightChars="-50"/>
              <w:jc w:val="center"/>
              <w:rPr>
                <w:rFonts w:eastAsia="宋体"/>
                <w:sz w:val="21"/>
              </w:rPr>
            </w:pPr>
          </w:p>
        </w:tc>
        <w:tc>
          <w:tcPr>
            <w:tcW w:w="238" w:type="pct"/>
            <w:noWrap w:val="0"/>
            <w:vAlign w:val="center"/>
          </w:tcPr>
          <w:p w14:paraId="0521E4CB">
            <w:pPr>
              <w:spacing w:line="300" w:lineRule="exact"/>
              <w:ind w:left="-107" w:leftChars="-50" w:right="-107" w:rightChars="-50"/>
              <w:jc w:val="center"/>
              <w:rPr>
                <w:rFonts w:eastAsia="宋体"/>
                <w:sz w:val="21"/>
              </w:rPr>
            </w:pPr>
          </w:p>
        </w:tc>
        <w:tc>
          <w:tcPr>
            <w:tcW w:w="300" w:type="pct"/>
            <w:noWrap w:val="0"/>
            <w:vAlign w:val="center"/>
          </w:tcPr>
          <w:p w14:paraId="6824ACE7">
            <w:pPr>
              <w:spacing w:line="300" w:lineRule="exact"/>
              <w:ind w:left="-107" w:leftChars="-50" w:right="-107" w:rightChars="-50"/>
              <w:jc w:val="center"/>
              <w:rPr>
                <w:rFonts w:eastAsia="宋体"/>
                <w:sz w:val="21"/>
              </w:rPr>
            </w:pPr>
          </w:p>
        </w:tc>
        <w:tc>
          <w:tcPr>
            <w:tcW w:w="246" w:type="pct"/>
            <w:noWrap w:val="0"/>
            <w:vAlign w:val="center"/>
          </w:tcPr>
          <w:p w14:paraId="3FF8D919">
            <w:pPr>
              <w:spacing w:line="300" w:lineRule="exact"/>
              <w:ind w:left="-107" w:leftChars="-50" w:right="-107" w:rightChars="-50"/>
              <w:jc w:val="center"/>
              <w:rPr>
                <w:rFonts w:eastAsia="宋体"/>
                <w:sz w:val="21"/>
              </w:rPr>
            </w:pPr>
          </w:p>
        </w:tc>
        <w:tc>
          <w:tcPr>
            <w:tcW w:w="456" w:type="pct"/>
            <w:noWrap w:val="0"/>
            <w:vAlign w:val="center"/>
          </w:tcPr>
          <w:p w14:paraId="7459CEE1">
            <w:pPr>
              <w:spacing w:line="300" w:lineRule="exact"/>
              <w:ind w:left="-107" w:leftChars="-50" w:right="-107" w:rightChars="-50"/>
              <w:jc w:val="center"/>
              <w:rPr>
                <w:rFonts w:eastAsia="宋体"/>
                <w:sz w:val="21"/>
              </w:rPr>
            </w:pPr>
          </w:p>
        </w:tc>
        <w:tc>
          <w:tcPr>
            <w:tcW w:w="254" w:type="pct"/>
            <w:noWrap w:val="0"/>
            <w:vAlign w:val="center"/>
          </w:tcPr>
          <w:p w14:paraId="25E7151A">
            <w:pPr>
              <w:spacing w:line="300" w:lineRule="exact"/>
              <w:ind w:left="-107" w:leftChars="-50" w:right="-107" w:rightChars="-50"/>
              <w:jc w:val="center"/>
              <w:rPr>
                <w:rFonts w:eastAsia="宋体"/>
                <w:sz w:val="21"/>
              </w:rPr>
            </w:pPr>
          </w:p>
        </w:tc>
        <w:tc>
          <w:tcPr>
            <w:tcW w:w="256" w:type="pct"/>
            <w:noWrap w:val="0"/>
            <w:vAlign w:val="center"/>
          </w:tcPr>
          <w:p w14:paraId="76E70FE2">
            <w:pPr>
              <w:spacing w:line="300" w:lineRule="exact"/>
              <w:ind w:left="-107" w:leftChars="-50" w:right="-107" w:rightChars="-50"/>
              <w:jc w:val="center"/>
              <w:rPr>
                <w:rFonts w:eastAsia="宋体"/>
                <w:sz w:val="21"/>
              </w:rPr>
            </w:pPr>
          </w:p>
        </w:tc>
        <w:tc>
          <w:tcPr>
            <w:tcW w:w="254" w:type="pct"/>
            <w:noWrap w:val="0"/>
            <w:vAlign w:val="center"/>
          </w:tcPr>
          <w:p w14:paraId="2FE27D90">
            <w:pPr>
              <w:spacing w:line="300" w:lineRule="exact"/>
              <w:ind w:left="-107" w:leftChars="-50" w:right="-107" w:rightChars="-50"/>
              <w:jc w:val="center"/>
              <w:rPr>
                <w:rFonts w:eastAsia="宋体"/>
                <w:sz w:val="21"/>
              </w:rPr>
            </w:pPr>
          </w:p>
        </w:tc>
        <w:tc>
          <w:tcPr>
            <w:tcW w:w="254" w:type="pct"/>
            <w:noWrap w:val="0"/>
            <w:vAlign w:val="center"/>
          </w:tcPr>
          <w:p w14:paraId="0803AE40">
            <w:pPr>
              <w:spacing w:line="300" w:lineRule="exact"/>
              <w:ind w:left="-107" w:leftChars="-50" w:right="-107" w:rightChars="-50"/>
              <w:jc w:val="center"/>
              <w:rPr>
                <w:rFonts w:eastAsia="宋体"/>
                <w:sz w:val="21"/>
              </w:rPr>
            </w:pPr>
          </w:p>
        </w:tc>
        <w:tc>
          <w:tcPr>
            <w:tcW w:w="254" w:type="pct"/>
            <w:noWrap w:val="0"/>
            <w:vAlign w:val="center"/>
          </w:tcPr>
          <w:p w14:paraId="7424418F">
            <w:pPr>
              <w:spacing w:line="300" w:lineRule="exact"/>
              <w:ind w:left="-107" w:leftChars="-50" w:right="-107" w:rightChars="-50"/>
              <w:jc w:val="center"/>
              <w:rPr>
                <w:rFonts w:eastAsia="宋体"/>
                <w:sz w:val="21"/>
              </w:rPr>
            </w:pPr>
          </w:p>
        </w:tc>
        <w:tc>
          <w:tcPr>
            <w:tcW w:w="255" w:type="pct"/>
            <w:noWrap w:val="0"/>
            <w:vAlign w:val="center"/>
          </w:tcPr>
          <w:p w14:paraId="3CBFE9A9">
            <w:pPr>
              <w:spacing w:line="300" w:lineRule="exact"/>
              <w:ind w:left="-107" w:leftChars="-50" w:right="-107" w:rightChars="-50"/>
              <w:jc w:val="center"/>
              <w:rPr>
                <w:rFonts w:eastAsia="宋体"/>
                <w:sz w:val="21"/>
              </w:rPr>
            </w:pPr>
          </w:p>
        </w:tc>
        <w:tc>
          <w:tcPr>
            <w:tcW w:w="254" w:type="pct"/>
            <w:noWrap w:val="0"/>
            <w:vAlign w:val="center"/>
          </w:tcPr>
          <w:p w14:paraId="5C0D7670">
            <w:pPr>
              <w:spacing w:line="300" w:lineRule="exact"/>
              <w:ind w:left="-107" w:leftChars="-50" w:right="-107" w:rightChars="-50"/>
              <w:jc w:val="center"/>
              <w:rPr>
                <w:rFonts w:eastAsia="宋体"/>
                <w:sz w:val="21"/>
              </w:rPr>
            </w:pPr>
          </w:p>
        </w:tc>
        <w:tc>
          <w:tcPr>
            <w:tcW w:w="254" w:type="pct"/>
            <w:noWrap w:val="0"/>
            <w:vAlign w:val="center"/>
          </w:tcPr>
          <w:p w14:paraId="273766B6">
            <w:pPr>
              <w:spacing w:line="300" w:lineRule="exact"/>
              <w:ind w:left="-107" w:leftChars="-50" w:right="-107" w:rightChars="-50"/>
              <w:jc w:val="center"/>
              <w:rPr>
                <w:rFonts w:eastAsia="宋体"/>
                <w:sz w:val="21"/>
              </w:rPr>
            </w:pPr>
          </w:p>
        </w:tc>
        <w:tc>
          <w:tcPr>
            <w:tcW w:w="255" w:type="pct"/>
            <w:noWrap w:val="0"/>
            <w:vAlign w:val="center"/>
          </w:tcPr>
          <w:p w14:paraId="5385BA7B">
            <w:pPr>
              <w:spacing w:line="300" w:lineRule="exact"/>
              <w:ind w:left="-107" w:leftChars="-50" w:right="-107" w:rightChars="-50"/>
              <w:jc w:val="center"/>
              <w:rPr>
                <w:rFonts w:eastAsia="宋体"/>
                <w:sz w:val="21"/>
              </w:rPr>
            </w:pPr>
          </w:p>
        </w:tc>
        <w:tc>
          <w:tcPr>
            <w:tcW w:w="258" w:type="pct"/>
            <w:noWrap w:val="0"/>
            <w:vAlign w:val="center"/>
          </w:tcPr>
          <w:p w14:paraId="4CF4AF83">
            <w:pPr>
              <w:spacing w:line="300" w:lineRule="exact"/>
              <w:ind w:left="-107" w:leftChars="-50" w:right="-107" w:rightChars="-50"/>
              <w:jc w:val="center"/>
              <w:rPr>
                <w:rFonts w:eastAsia="宋体"/>
                <w:sz w:val="21"/>
              </w:rPr>
            </w:pPr>
          </w:p>
        </w:tc>
        <w:tc>
          <w:tcPr>
            <w:tcW w:w="264" w:type="pct"/>
            <w:noWrap w:val="0"/>
            <w:vAlign w:val="center"/>
          </w:tcPr>
          <w:p w14:paraId="358FE618">
            <w:pPr>
              <w:spacing w:line="300" w:lineRule="exact"/>
              <w:ind w:left="-107" w:leftChars="-50" w:right="-107" w:rightChars="-50"/>
              <w:jc w:val="center"/>
              <w:rPr>
                <w:rFonts w:eastAsia="宋体"/>
                <w:sz w:val="21"/>
              </w:rPr>
            </w:pPr>
          </w:p>
        </w:tc>
        <w:tc>
          <w:tcPr>
            <w:tcW w:w="264" w:type="pct"/>
            <w:noWrap w:val="0"/>
            <w:vAlign w:val="center"/>
          </w:tcPr>
          <w:p w14:paraId="6B473EDA">
            <w:pPr>
              <w:spacing w:line="300" w:lineRule="exact"/>
              <w:ind w:left="-107" w:leftChars="-50" w:right="-107" w:rightChars="-50"/>
              <w:jc w:val="center"/>
              <w:rPr>
                <w:rFonts w:eastAsia="宋体"/>
                <w:sz w:val="21"/>
              </w:rPr>
            </w:pPr>
          </w:p>
        </w:tc>
        <w:tc>
          <w:tcPr>
            <w:tcW w:w="264" w:type="pct"/>
            <w:noWrap w:val="0"/>
            <w:vAlign w:val="center"/>
          </w:tcPr>
          <w:p w14:paraId="330148F7">
            <w:pPr>
              <w:spacing w:line="300" w:lineRule="exact"/>
              <w:ind w:left="-107" w:leftChars="-50" w:right="-107" w:rightChars="-50"/>
              <w:jc w:val="center"/>
              <w:rPr>
                <w:rFonts w:eastAsia="宋体"/>
                <w:sz w:val="21"/>
              </w:rPr>
            </w:pPr>
          </w:p>
        </w:tc>
      </w:tr>
      <w:tr w14:paraId="499E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4" w:type="pct"/>
            <w:noWrap w:val="0"/>
            <w:vAlign w:val="center"/>
          </w:tcPr>
          <w:p w14:paraId="22CB4285">
            <w:pPr>
              <w:spacing w:line="300" w:lineRule="exact"/>
              <w:ind w:left="-107" w:leftChars="-50" w:right="-107" w:rightChars="-50"/>
              <w:jc w:val="center"/>
              <w:rPr>
                <w:rFonts w:eastAsia="宋体"/>
                <w:sz w:val="21"/>
              </w:rPr>
            </w:pPr>
          </w:p>
        </w:tc>
        <w:tc>
          <w:tcPr>
            <w:tcW w:w="216" w:type="pct"/>
            <w:noWrap w:val="0"/>
            <w:vAlign w:val="center"/>
          </w:tcPr>
          <w:p w14:paraId="44D10EA9">
            <w:pPr>
              <w:spacing w:line="300" w:lineRule="exact"/>
              <w:ind w:left="-107" w:leftChars="-50" w:right="-107" w:rightChars="-50"/>
              <w:jc w:val="center"/>
              <w:rPr>
                <w:rFonts w:eastAsia="宋体"/>
                <w:sz w:val="21"/>
              </w:rPr>
            </w:pPr>
          </w:p>
        </w:tc>
        <w:tc>
          <w:tcPr>
            <w:tcW w:w="238" w:type="pct"/>
            <w:noWrap w:val="0"/>
            <w:vAlign w:val="center"/>
          </w:tcPr>
          <w:p w14:paraId="6E6B5016">
            <w:pPr>
              <w:spacing w:line="300" w:lineRule="exact"/>
              <w:ind w:left="-107" w:leftChars="-50" w:right="-107" w:rightChars="-50"/>
              <w:jc w:val="center"/>
              <w:rPr>
                <w:rFonts w:eastAsia="宋体"/>
                <w:sz w:val="21"/>
              </w:rPr>
            </w:pPr>
          </w:p>
        </w:tc>
        <w:tc>
          <w:tcPr>
            <w:tcW w:w="300" w:type="pct"/>
            <w:noWrap w:val="0"/>
            <w:vAlign w:val="center"/>
          </w:tcPr>
          <w:p w14:paraId="4A4EFA0B">
            <w:pPr>
              <w:spacing w:line="300" w:lineRule="exact"/>
              <w:ind w:left="-107" w:leftChars="-50" w:right="-107" w:rightChars="-50"/>
              <w:jc w:val="center"/>
              <w:rPr>
                <w:rFonts w:eastAsia="宋体"/>
                <w:sz w:val="21"/>
              </w:rPr>
            </w:pPr>
          </w:p>
        </w:tc>
        <w:tc>
          <w:tcPr>
            <w:tcW w:w="246" w:type="pct"/>
            <w:noWrap w:val="0"/>
            <w:vAlign w:val="center"/>
          </w:tcPr>
          <w:p w14:paraId="03061DD7">
            <w:pPr>
              <w:spacing w:line="300" w:lineRule="exact"/>
              <w:ind w:left="-107" w:leftChars="-50" w:right="-107" w:rightChars="-50"/>
              <w:jc w:val="center"/>
              <w:rPr>
                <w:rFonts w:eastAsia="宋体"/>
                <w:sz w:val="21"/>
              </w:rPr>
            </w:pPr>
          </w:p>
        </w:tc>
        <w:tc>
          <w:tcPr>
            <w:tcW w:w="456" w:type="pct"/>
            <w:noWrap w:val="0"/>
            <w:vAlign w:val="center"/>
          </w:tcPr>
          <w:p w14:paraId="26834F65">
            <w:pPr>
              <w:spacing w:line="300" w:lineRule="exact"/>
              <w:ind w:left="-107" w:leftChars="-50" w:right="-107" w:rightChars="-50"/>
              <w:jc w:val="center"/>
              <w:rPr>
                <w:rFonts w:eastAsia="宋体"/>
                <w:sz w:val="21"/>
              </w:rPr>
            </w:pPr>
          </w:p>
        </w:tc>
        <w:tc>
          <w:tcPr>
            <w:tcW w:w="254" w:type="pct"/>
            <w:noWrap w:val="0"/>
            <w:vAlign w:val="center"/>
          </w:tcPr>
          <w:p w14:paraId="20781511">
            <w:pPr>
              <w:spacing w:line="300" w:lineRule="exact"/>
              <w:ind w:left="-107" w:leftChars="-50" w:right="-107" w:rightChars="-50"/>
              <w:jc w:val="center"/>
              <w:rPr>
                <w:rFonts w:eastAsia="宋体"/>
                <w:sz w:val="21"/>
              </w:rPr>
            </w:pPr>
          </w:p>
        </w:tc>
        <w:tc>
          <w:tcPr>
            <w:tcW w:w="256" w:type="pct"/>
            <w:noWrap w:val="0"/>
            <w:vAlign w:val="center"/>
          </w:tcPr>
          <w:p w14:paraId="0817073B">
            <w:pPr>
              <w:spacing w:line="300" w:lineRule="exact"/>
              <w:ind w:left="-107" w:leftChars="-50" w:right="-107" w:rightChars="-50"/>
              <w:jc w:val="center"/>
              <w:rPr>
                <w:rFonts w:eastAsia="宋体"/>
                <w:sz w:val="21"/>
              </w:rPr>
            </w:pPr>
          </w:p>
        </w:tc>
        <w:tc>
          <w:tcPr>
            <w:tcW w:w="254" w:type="pct"/>
            <w:noWrap w:val="0"/>
            <w:vAlign w:val="center"/>
          </w:tcPr>
          <w:p w14:paraId="3E8C1CE3">
            <w:pPr>
              <w:spacing w:line="300" w:lineRule="exact"/>
              <w:ind w:left="-107" w:leftChars="-50" w:right="-107" w:rightChars="-50"/>
              <w:jc w:val="center"/>
              <w:rPr>
                <w:rFonts w:eastAsia="宋体"/>
                <w:sz w:val="21"/>
              </w:rPr>
            </w:pPr>
          </w:p>
        </w:tc>
        <w:tc>
          <w:tcPr>
            <w:tcW w:w="254" w:type="pct"/>
            <w:noWrap w:val="0"/>
            <w:vAlign w:val="center"/>
          </w:tcPr>
          <w:p w14:paraId="0BE47F0C">
            <w:pPr>
              <w:spacing w:line="300" w:lineRule="exact"/>
              <w:ind w:left="-107" w:leftChars="-50" w:right="-107" w:rightChars="-50"/>
              <w:jc w:val="center"/>
              <w:rPr>
                <w:rFonts w:eastAsia="宋体"/>
                <w:sz w:val="21"/>
              </w:rPr>
            </w:pPr>
          </w:p>
        </w:tc>
        <w:tc>
          <w:tcPr>
            <w:tcW w:w="254" w:type="pct"/>
            <w:noWrap w:val="0"/>
            <w:vAlign w:val="center"/>
          </w:tcPr>
          <w:p w14:paraId="38C80807">
            <w:pPr>
              <w:spacing w:line="300" w:lineRule="exact"/>
              <w:ind w:left="-107" w:leftChars="-50" w:right="-107" w:rightChars="-50"/>
              <w:jc w:val="center"/>
              <w:rPr>
                <w:rFonts w:eastAsia="宋体"/>
                <w:sz w:val="21"/>
              </w:rPr>
            </w:pPr>
          </w:p>
        </w:tc>
        <w:tc>
          <w:tcPr>
            <w:tcW w:w="255" w:type="pct"/>
            <w:noWrap w:val="0"/>
            <w:vAlign w:val="center"/>
          </w:tcPr>
          <w:p w14:paraId="5075294F">
            <w:pPr>
              <w:spacing w:line="300" w:lineRule="exact"/>
              <w:ind w:left="-107" w:leftChars="-50" w:right="-107" w:rightChars="-50"/>
              <w:jc w:val="center"/>
              <w:rPr>
                <w:rFonts w:eastAsia="宋体"/>
                <w:sz w:val="21"/>
              </w:rPr>
            </w:pPr>
          </w:p>
        </w:tc>
        <w:tc>
          <w:tcPr>
            <w:tcW w:w="254" w:type="pct"/>
            <w:noWrap w:val="0"/>
            <w:vAlign w:val="center"/>
          </w:tcPr>
          <w:p w14:paraId="333BB9B2">
            <w:pPr>
              <w:spacing w:line="300" w:lineRule="exact"/>
              <w:ind w:left="-107" w:leftChars="-50" w:right="-107" w:rightChars="-50"/>
              <w:jc w:val="center"/>
              <w:rPr>
                <w:rFonts w:eastAsia="宋体"/>
                <w:sz w:val="21"/>
              </w:rPr>
            </w:pPr>
          </w:p>
        </w:tc>
        <w:tc>
          <w:tcPr>
            <w:tcW w:w="254" w:type="pct"/>
            <w:noWrap w:val="0"/>
            <w:vAlign w:val="center"/>
          </w:tcPr>
          <w:p w14:paraId="0A8287D1">
            <w:pPr>
              <w:spacing w:line="300" w:lineRule="exact"/>
              <w:ind w:left="-107" w:leftChars="-50" w:right="-107" w:rightChars="-50"/>
              <w:jc w:val="center"/>
              <w:rPr>
                <w:rFonts w:eastAsia="宋体"/>
                <w:sz w:val="21"/>
              </w:rPr>
            </w:pPr>
          </w:p>
        </w:tc>
        <w:tc>
          <w:tcPr>
            <w:tcW w:w="255" w:type="pct"/>
            <w:noWrap w:val="0"/>
            <w:vAlign w:val="center"/>
          </w:tcPr>
          <w:p w14:paraId="5D32804D">
            <w:pPr>
              <w:spacing w:line="300" w:lineRule="exact"/>
              <w:ind w:left="-107" w:leftChars="-50" w:right="-107" w:rightChars="-50"/>
              <w:jc w:val="center"/>
              <w:rPr>
                <w:rFonts w:eastAsia="宋体"/>
                <w:sz w:val="21"/>
              </w:rPr>
            </w:pPr>
          </w:p>
        </w:tc>
        <w:tc>
          <w:tcPr>
            <w:tcW w:w="258" w:type="pct"/>
            <w:noWrap w:val="0"/>
            <w:vAlign w:val="center"/>
          </w:tcPr>
          <w:p w14:paraId="1AD1EAAE">
            <w:pPr>
              <w:spacing w:line="300" w:lineRule="exact"/>
              <w:ind w:left="-107" w:leftChars="-50" w:right="-107" w:rightChars="-50"/>
              <w:jc w:val="center"/>
              <w:rPr>
                <w:rFonts w:eastAsia="宋体"/>
                <w:sz w:val="21"/>
              </w:rPr>
            </w:pPr>
          </w:p>
        </w:tc>
        <w:tc>
          <w:tcPr>
            <w:tcW w:w="264" w:type="pct"/>
            <w:noWrap w:val="0"/>
            <w:vAlign w:val="center"/>
          </w:tcPr>
          <w:p w14:paraId="7FC97506">
            <w:pPr>
              <w:spacing w:line="300" w:lineRule="exact"/>
              <w:ind w:left="-107" w:leftChars="-50" w:right="-107" w:rightChars="-50"/>
              <w:jc w:val="center"/>
              <w:rPr>
                <w:rFonts w:eastAsia="宋体"/>
                <w:sz w:val="21"/>
              </w:rPr>
            </w:pPr>
          </w:p>
        </w:tc>
        <w:tc>
          <w:tcPr>
            <w:tcW w:w="264" w:type="pct"/>
            <w:noWrap w:val="0"/>
            <w:vAlign w:val="center"/>
          </w:tcPr>
          <w:p w14:paraId="7F83C83C">
            <w:pPr>
              <w:spacing w:line="300" w:lineRule="exact"/>
              <w:ind w:left="-107" w:leftChars="-50" w:right="-107" w:rightChars="-50"/>
              <w:jc w:val="center"/>
              <w:rPr>
                <w:rFonts w:eastAsia="宋体"/>
                <w:sz w:val="21"/>
              </w:rPr>
            </w:pPr>
          </w:p>
        </w:tc>
        <w:tc>
          <w:tcPr>
            <w:tcW w:w="264" w:type="pct"/>
            <w:noWrap w:val="0"/>
            <w:vAlign w:val="center"/>
          </w:tcPr>
          <w:p w14:paraId="3DA9ECAE">
            <w:pPr>
              <w:spacing w:line="300" w:lineRule="exact"/>
              <w:ind w:left="-107" w:leftChars="-50" w:right="-107" w:rightChars="-50"/>
              <w:jc w:val="center"/>
              <w:rPr>
                <w:rFonts w:eastAsia="宋体"/>
                <w:sz w:val="21"/>
              </w:rPr>
            </w:pPr>
          </w:p>
        </w:tc>
      </w:tr>
      <w:tr w14:paraId="6F67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4" w:type="pct"/>
            <w:noWrap w:val="0"/>
            <w:vAlign w:val="center"/>
          </w:tcPr>
          <w:p w14:paraId="591EE069">
            <w:pPr>
              <w:spacing w:line="300" w:lineRule="exact"/>
              <w:ind w:left="-107" w:leftChars="-50" w:right="-107" w:rightChars="-50"/>
              <w:jc w:val="center"/>
              <w:rPr>
                <w:rFonts w:eastAsia="宋体"/>
                <w:sz w:val="21"/>
              </w:rPr>
            </w:pPr>
          </w:p>
        </w:tc>
        <w:tc>
          <w:tcPr>
            <w:tcW w:w="216" w:type="pct"/>
            <w:noWrap w:val="0"/>
            <w:vAlign w:val="center"/>
          </w:tcPr>
          <w:p w14:paraId="5B61D36C">
            <w:pPr>
              <w:spacing w:line="300" w:lineRule="exact"/>
              <w:ind w:left="-107" w:leftChars="-50" w:right="-107" w:rightChars="-50"/>
              <w:jc w:val="center"/>
              <w:rPr>
                <w:rFonts w:eastAsia="宋体"/>
                <w:sz w:val="21"/>
              </w:rPr>
            </w:pPr>
          </w:p>
        </w:tc>
        <w:tc>
          <w:tcPr>
            <w:tcW w:w="238" w:type="pct"/>
            <w:noWrap w:val="0"/>
            <w:vAlign w:val="center"/>
          </w:tcPr>
          <w:p w14:paraId="367786E9">
            <w:pPr>
              <w:spacing w:line="300" w:lineRule="exact"/>
              <w:ind w:left="-107" w:leftChars="-50" w:right="-107" w:rightChars="-50"/>
              <w:jc w:val="center"/>
              <w:rPr>
                <w:rFonts w:eastAsia="宋体"/>
                <w:sz w:val="21"/>
              </w:rPr>
            </w:pPr>
          </w:p>
        </w:tc>
        <w:tc>
          <w:tcPr>
            <w:tcW w:w="300" w:type="pct"/>
            <w:noWrap w:val="0"/>
            <w:vAlign w:val="center"/>
          </w:tcPr>
          <w:p w14:paraId="570EFB06">
            <w:pPr>
              <w:spacing w:line="300" w:lineRule="exact"/>
              <w:ind w:left="-107" w:leftChars="-50" w:right="-107" w:rightChars="-50"/>
              <w:jc w:val="center"/>
              <w:rPr>
                <w:rFonts w:eastAsia="宋体"/>
                <w:sz w:val="21"/>
              </w:rPr>
            </w:pPr>
          </w:p>
        </w:tc>
        <w:tc>
          <w:tcPr>
            <w:tcW w:w="246" w:type="pct"/>
            <w:noWrap w:val="0"/>
            <w:vAlign w:val="center"/>
          </w:tcPr>
          <w:p w14:paraId="255593FE">
            <w:pPr>
              <w:spacing w:line="300" w:lineRule="exact"/>
              <w:ind w:left="-107" w:leftChars="-50" w:right="-107" w:rightChars="-50"/>
              <w:jc w:val="center"/>
              <w:rPr>
                <w:rFonts w:eastAsia="宋体"/>
                <w:sz w:val="21"/>
              </w:rPr>
            </w:pPr>
          </w:p>
        </w:tc>
        <w:tc>
          <w:tcPr>
            <w:tcW w:w="456" w:type="pct"/>
            <w:noWrap w:val="0"/>
            <w:vAlign w:val="center"/>
          </w:tcPr>
          <w:p w14:paraId="1985F480">
            <w:pPr>
              <w:spacing w:line="300" w:lineRule="exact"/>
              <w:ind w:left="-107" w:leftChars="-50" w:right="-107" w:rightChars="-50"/>
              <w:jc w:val="center"/>
              <w:rPr>
                <w:rFonts w:eastAsia="宋体"/>
                <w:sz w:val="21"/>
              </w:rPr>
            </w:pPr>
          </w:p>
        </w:tc>
        <w:tc>
          <w:tcPr>
            <w:tcW w:w="254" w:type="pct"/>
            <w:noWrap w:val="0"/>
            <w:vAlign w:val="center"/>
          </w:tcPr>
          <w:p w14:paraId="6B729225">
            <w:pPr>
              <w:spacing w:line="300" w:lineRule="exact"/>
              <w:ind w:left="-107" w:leftChars="-50" w:right="-107" w:rightChars="-50"/>
              <w:jc w:val="center"/>
              <w:rPr>
                <w:rFonts w:eastAsia="宋体"/>
                <w:sz w:val="21"/>
              </w:rPr>
            </w:pPr>
          </w:p>
        </w:tc>
        <w:tc>
          <w:tcPr>
            <w:tcW w:w="256" w:type="pct"/>
            <w:noWrap w:val="0"/>
            <w:vAlign w:val="center"/>
          </w:tcPr>
          <w:p w14:paraId="594402D3">
            <w:pPr>
              <w:spacing w:line="300" w:lineRule="exact"/>
              <w:ind w:left="-107" w:leftChars="-50" w:right="-107" w:rightChars="-50"/>
              <w:jc w:val="center"/>
              <w:rPr>
                <w:rFonts w:eastAsia="宋体"/>
                <w:sz w:val="21"/>
              </w:rPr>
            </w:pPr>
          </w:p>
        </w:tc>
        <w:tc>
          <w:tcPr>
            <w:tcW w:w="254" w:type="pct"/>
            <w:noWrap w:val="0"/>
            <w:vAlign w:val="center"/>
          </w:tcPr>
          <w:p w14:paraId="77759F17">
            <w:pPr>
              <w:spacing w:line="300" w:lineRule="exact"/>
              <w:ind w:left="-107" w:leftChars="-50" w:right="-107" w:rightChars="-50"/>
              <w:jc w:val="center"/>
              <w:rPr>
                <w:rFonts w:eastAsia="宋体"/>
                <w:sz w:val="21"/>
              </w:rPr>
            </w:pPr>
          </w:p>
        </w:tc>
        <w:tc>
          <w:tcPr>
            <w:tcW w:w="254" w:type="pct"/>
            <w:noWrap w:val="0"/>
            <w:vAlign w:val="center"/>
          </w:tcPr>
          <w:p w14:paraId="72D1B464">
            <w:pPr>
              <w:spacing w:line="300" w:lineRule="exact"/>
              <w:ind w:left="-107" w:leftChars="-50" w:right="-107" w:rightChars="-50"/>
              <w:jc w:val="center"/>
              <w:rPr>
                <w:rFonts w:eastAsia="宋体"/>
                <w:sz w:val="21"/>
              </w:rPr>
            </w:pPr>
          </w:p>
        </w:tc>
        <w:tc>
          <w:tcPr>
            <w:tcW w:w="254" w:type="pct"/>
            <w:noWrap w:val="0"/>
            <w:vAlign w:val="center"/>
          </w:tcPr>
          <w:p w14:paraId="7A235BB9">
            <w:pPr>
              <w:spacing w:line="300" w:lineRule="exact"/>
              <w:ind w:left="-107" w:leftChars="-50" w:right="-107" w:rightChars="-50"/>
              <w:jc w:val="center"/>
              <w:rPr>
                <w:rFonts w:eastAsia="宋体"/>
                <w:sz w:val="21"/>
              </w:rPr>
            </w:pPr>
          </w:p>
        </w:tc>
        <w:tc>
          <w:tcPr>
            <w:tcW w:w="255" w:type="pct"/>
            <w:noWrap w:val="0"/>
            <w:vAlign w:val="center"/>
          </w:tcPr>
          <w:p w14:paraId="03DF0161">
            <w:pPr>
              <w:spacing w:line="300" w:lineRule="exact"/>
              <w:ind w:left="-107" w:leftChars="-50" w:right="-107" w:rightChars="-50"/>
              <w:jc w:val="center"/>
              <w:rPr>
                <w:rFonts w:eastAsia="宋体"/>
                <w:sz w:val="21"/>
              </w:rPr>
            </w:pPr>
          </w:p>
        </w:tc>
        <w:tc>
          <w:tcPr>
            <w:tcW w:w="254" w:type="pct"/>
            <w:noWrap w:val="0"/>
            <w:vAlign w:val="center"/>
          </w:tcPr>
          <w:p w14:paraId="622A4D10">
            <w:pPr>
              <w:spacing w:line="300" w:lineRule="exact"/>
              <w:ind w:left="-107" w:leftChars="-50" w:right="-107" w:rightChars="-50"/>
              <w:jc w:val="center"/>
              <w:rPr>
                <w:rFonts w:eastAsia="宋体"/>
                <w:sz w:val="21"/>
              </w:rPr>
            </w:pPr>
          </w:p>
        </w:tc>
        <w:tc>
          <w:tcPr>
            <w:tcW w:w="254" w:type="pct"/>
            <w:noWrap w:val="0"/>
            <w:vAlign w:val="center"/>
          </w:tcPr>
          <w:p w14:paraId="12D06C45">
            <w:pPr>
              <w:spacing w:line="300" w:lineRule="exact"/>
              <w:ind w:left="-107" w:leftChars="-50" w:right="-107" w:rightChars="-50"/>
              <w:jc w:val="center"/>
              <w:rPr>
                <w:rFonts w:eastAsia="宋体"/>
                <w:sz w:val="21"/>
              </w:rPr>
            </w:pPr>
          </w:p>
        </w:tc>
        <w:tc>
          <w:tcPr>
            <w:tcW w:w="255" w:type="pct"/>
            <w:noWrap w:val="0"/>
            <w:vAlign w:val="center"/>
          </w:tcPr>
          <w:p w14:paraId="7207DA78">
            <w:pPr>
              <w:spacing w:line="300" w:lineRule="exact"/>
              <w:ind w:left="-107" w:leftChars="-50" w:right="-107" w:rightChars="-50"/>
              <w:jc w:val="center"/>
              <w:rPr>
                <w:rFonts w:eastAsia="宋体"/>
                <w:sz w:val="21"/>
              </w:rPr>
            </w:pPr>
          </w:p>
        </w:tc>
        <w:tc>
          <w:tcPr>
            <w:tcW w:w="258" w:type="pct"/>
            <w:noWrap w:val="0"/>
            <w:vAlign w:val="center"/>
          </w:tcPr>
          <w:p w14:paraId="4885C665">
            <w:pPr>
              <w:spacing w:line="300" w:lineRule="exact"/>
              <w:ind w:left="-107" w:leftChars="-50" w:right="-107" w:rightChars="-50"/>
              <w:jc w:val="center"/>
              <w:rPr>
                <w:rFonts w:eastAsia="宋体"/>
                <w:sz w:val="21"/>
              </w:rPr>
            </w:pPr>
          </w:p>
        </w:tc>
        <w:tc>
          <w:tcPr>
            <w:tcW w:w="264" w:type="pct"/>
            <w:noWrap w:val="0"/>
            <w:vAlign w:val="center"/>
          </w:tcPr>
          <w:p w14:paraId="25BA79A3">
            <w:pPr>
              <w:spacing w:line="300" w:lineRule="exact"/>
              <w:ind w:left="-107" w:leftChars="-50" w:right="-107" w:rightChars="-50"/>
              <w:jc w:val="center"/>
              <w:rPr>
                <w:rFonts w:eastAsia="宋体"/>
                <w:sz w:val="21"/>
              </w:rPr>
            </w:pPr>
          </w:p>
        </w:tc>
        <w:tc>
          <w:tcPr>
            <w:tcW w:w="264" w:type="pct"/>
            <w:noWrap w:val="0"/>
            <w:vAlign w:val="center"/>
          </w:tcPr>
          <w:p w14:paraId="463CBC33">
            <w:pPr>
              <w:spacing w:line="300" w:lineRule="exact"/>
              <w:ind w:left="-107" w:leftChars="-50" w:right="-107" w:rightChars="-50"/>
              <w:jc w:val="center"/>
              <w:rPr>
                <w:rFonts w:eastAsia="宋体"/>
                <w:sz w:val="21"/>
              </w:rPr>
            </w:pPr>
          </w:p>
        </w:tc>
        <w:tc>
          <w:tcPr>
            <w:tcW w:w="264" w:type="pct"/>
            <w:noWrap w:val="0"/>
            <w:vAlign w:val="center"/>
          </w:tcPr>
          <w:p w14:paraId="5F84105C">
            <w:pPr>
              <w:spacing w:line="300" w:lineRule="exact"/>
              <w:ind w:left="-107" w:leftChars="-50" w:right="-107" w:rightChars="-50"/>
              <w:jc w:val="center"/>
              <w:rPr>
                <w:rFonts w:eastAsia="宋体"/>
                <w:sz w:val="21"/>
              </w:rPr>
            </w:pPr>
          </w:p>
        </w:tc>
      </w:tr>
      <w:tr w14:paraId="76A7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4" w:type="pct"/>
            <w:noWrap w:val="0"/>
            <w:vAlign w:val="center"/>
          </w:tcPr>
          <w:p w14:paraId="655A08A6">
            <w:pPr>
              <w:spacing w:line="300" w:lineRule="exact"/>
              <w:ind w:left="-107" w:leftChars="-50" w:right="-107" w:rightChars="-50"/>
              <w:jc w:val="center"/>
              <w:rPr>
                <w:rFonts w:eastAsia="宋体"/>
                <w:sz w:val="21"/>
              </w:rPr>
            </w:pPr>
          </w:p>
        </w:tc>
        <w:tc>
          <w:tcPr>
            <w:tcW w:w="216" w:type="pct"/>
            <w:noWrap w:val="0"/>
            <w:vAlign w:val="center"/>
          </w:tcPr>
          <w:p w14:paraId="56E0F15C">
            <w:pPr>
              <w:spacing w:line="300" w:lineRule="exact"/>
              <w:ind w:left="-107" w:leftChars="-50" w:right="-107" w:rightChars="-50"/>
              <w:jc w:val="center"/>
              <w:rPr>
                <w:rFonts w:eastAsia="宋体"/>
                <w:sz w:val="21"/>
              </w:rPr>
            </w:pPr>
          </w:p>
        </w:tc>
        <w:tc>
          <w:tcPr>
            <w:tcW w:w="238" w:type="pct"/>
            <w:noWrap w:val="0"/>
            <w:vAlign w:val="center"/>
          </w:tcPr>
          <w:p w14:paraId="32696533">
            <w:pPr>
              <w:spacing w:line="300" w:lineRule="exact"/>
              <w:ind w:left="-107" w:leftChars="-50" w:right="-107" w:rightChars="-50"/>
              <w:jc w:val="center"/>
              <w:rPr>
                <w:rFonts w:eastAsia="宋体"/>
                <w:sz w:val="21"/>
              </w:rPr>
            </w:pPr>
          </w:p>
        </w:tc>
        <w:tc>
          <w:tcPr>
            <w:tcW w:w="300" w:type="pct"/>
            <w:noWrap w:val="0"/>
            <w:vAlign w:val="center"/>
          </w:tcPr>
          <w:p w14:paraId="7C694E7A">
            <w:pPr>
              <w:spacing w:line="300" w:lineRule="exact"/>
              <w:ind w:left="-107" w:leftChars="-50" w:right="-107" w:rightChars="-50"/>
              <w:jc w:val="center"/>
              <w:rPr>
                <w:rFonts w:eastAsia="宋体"/>
                <w:sz w:val="21"/>
              </w:rPr>
            </w:pPr>
          </w:p>
        </w:tc>
        <w:tc>
          <w:tcPr>
            <w:tcW w:w="246" w:type="pct"/>
            <w:noWrap w:val="0"/>
            <w:vAlign w:val="center"/>
          </w:tcPr>
          <w:p w14:paraId="383CA4C3">
            <w:pPr>
              <w:spacing w:line="300" w:lineRule="exact"/>
              <w:ind w:left="-107" w:leftChars="-50" w:right="-107" w:rightChars="-50"/>
              <w:jc w:val="center"/>
              <w:rPr>
                <w:rFonts w:eastAsia="宋体"/>
                <w:sz w:val="21"/>
              </w:rPr>
            </w:pPr>
          </w:p>
        </w:tc>
        <w:tc>
          <w:tcPr>
            <w:tcW w:w="456" w:type="pct"/>
            <w:noWrap w:val="0"/>
            <w:vAlign w:val="center"/>
          </w:tcPr>
          <w:p w14:paraId="570577BE">
            <w:pPr>
              <w:spacing w:line="300" w:lineRule="exact"/>
              <w:ind w:left="-107" w:leftChars="-50" w:right="-107" w:rightChars="-50"/>
              <w:jc w:val="center"/>
              <w:rPr>
                <w:rFonts w:eastAsia="宋体"/>
                <w:sz w:val="21"/>
              </w:rPr>
            </w:pPr>
          </w:p>
        </w:tc>
        <w:tc>
          <w:tcPr>
            <w:tcW w:w="254" w:type="pct"/>
            <w:noWrap w:val="0"/>
            <w:vAlign w:val="center"/>
          </w:tcPr>
          <w:p w14:paraId="2867442E">
            <w:pPr>
              <w:spacing w:line="300" w:lineRule="exact"/>
              <w:ind w:left="-107" w:leftChars="-50" w:right="-107" w:rightChars="-50"/>
              <w:jc w:val="center"/>
              <w:rPr>
                <w:rFonts w:eastAsia="宋体"/>
                <w:sz w:val="21"/>
              </w:rPr>
            </w:pPr>
          </w:p>
        </w:tc>
        <w:tc>
          <w:tcPr>
            <w:tcW w:w="256" w:type="pct"/>
            <w:noWrap w:val="0"/>
            <w:vAlign w:val="center"/>
          </w:tcPr>
          <w:p w14:paraId="173488EC">
            <w:pPr>
              <w:spacing w:line="300" w:lineRule="exact"/>
              <w:ind w:left="-107" w:leftChars="-50" w:right="-107" w:rightChars="-50"/>
              <w:jc w:val="center"/>
              <w:rPr>
                <w:rFonts w:eastAsia="宋体"/>
                <w:sz w:val="21"/>
              </w:rPr>
            </w:pPr>
          </w:p>
        </w:tc>
        <w:tc>
          <w:tcPr>
            <w:tcW w:w="254" w:type="pct"/>
            <w:noWrap w:val="0"/>
            <w:vAlign w:val="center"/>
          </w:tcPr>
          <w:p w14:paraId="72ABB2DD">
            <w:pPr>
              <w:spacing w:line="300" w:lineRule="exact"/>
              <w:ind w:left="-107" w:leftChars="-50" w:right="-107" w:rightChars="-50"/>
              <w:jc w:val="center"/>
              <w:rPr>
                <w:rFonts w:eastAsia="宋体"/>
                <w:sz w:val="21"/>
              </w:rPr>
            </w:pPr>
          </w:p>
        </w:tc>
        <w:tc>
          <w:tcPr>
            <w:tcW w:w="254" w:type="pct"/>
            <w:noWrap w:val="0"/>
            <w:vAlign w:val="center"/>
          </w:tcPr>
          <w:p w14:paraId="7598371F">
            <w:pPr>
              <w:spacing w:line="300" w:lineRule="exact"/>
              <w:ind w:left="-107" w:leftChars="-50" w:right="-107" w:rightChars="-50"/>
              <w:jc w:val="center"/>
              <w:rPr>
                <w:rFonts w:eastAsia="宋体"/>
                <w:sz w:val="21"/>
              </w:rPr>
            </w:pPr>
          </w:p>
        </w:tc>
        <w:tc>
          <w:tcPr>
            <w:tcW w:w="254" w:type="pct"/>
            <w:noWrap w:val="0"/>
            <w:vAlign w:val="center"/>
          </w:tcPr>
          <w:p w14:paraId="101735B1">
            <w:pPr>
              <w:spacing w:line="300" w:lineRule="exact"/>
              <w:ind w:left="-107" w:leftChars="-50" w:right="-107" w:rightChars="-50"/>
              <w:jc w:val="center"/>
              <w:rPr>
                <w:rFonts w:eastAsia="宋体"/>
                <w:sz w:val="21"/>
              </w:rPr>
            </w:pPr>
          </w:p>
        </w:tc>
        <w:tc>
          <w:tcPr>
            <w:tcW w:w="255" w:type="pct"/>
            <w:noWrap w:val="0"/>
            <w:vAlign w:val="center"/>
          </w:tcPr>
          <w:p w14:paraId="7F8327CE">
            <w:pPr>
              <w:spacing w:line="300" w:lineRule="exact"/>
              <w:ind w:left="-107" w:leftChars="-50" w:right="-107" w:rightChars="-50"/>
              <w:jc w:val="center"/>
              <w:rPr>
                <w:rFonts w:eastAsia="宋体"/>
                <w:sz w:val="21"/>
              </w:rPr>
            </w:pPr>
          </w:p>
        </w:tc>
        <w:tc>
          <w:tcPr>
            <w:tcW w:w="254" w:type="pct"/>
            <w:noWrap w:val="0"/>
            <w:vAlign w:val="center"/>
          </w:tcPr>
          <w:p w14:paraId="6674186F">
            <w:pPr>
              <w:spacing w:line="300" w:lineRule="exact"/>
              <w:ind w:left="-107" w:leftChars="-50" w:right="-107" w:rightChars="-50"/>
              <w:jc w:val="center"/>
              <w:rPr>
                <w:rFonts w:eastAsia="宋体"/>
                <w:sz w:val="21"/>
              </w:rPr>
            </w:pPr>
          </w:p>
        </w:tc>
        <w:tc>
          <w:tcPr>
            <w:tcW w:w="254" w:type="pct"/>
            <w:noWrap w:val="0"/>
            <w:vAlign w:val="center"/>
          </w:tcPr>
          <w:p w14:paraId="04943585">
            <w:pPr>
              <w:spacing w:line="300" w:lineRule="exact"/>
              <w:ind w:left="-107" w:leftChars="-50" w:right="-107" w:rightChars="-50"/>
              <w:jc w:val="center"/>
              <w:rPr>
                <w:rFonts w:eastAsia="宋体"/>
                <w:sz w:val="21"/>
              </w:rPr>
            </w:pPr>
          </w:p>
        </w:tc>
        <w:tc>
          <w:tcPr>
            <w:tcW w:w="255" w:type="pct"/>
            <w:noWrap w:val="0"/>
            <w:vAlign w:val="center"/>
          </w:tcPr>
          <w:p w14:paraId="67D77AA4">
            <w:pPr>
              <w:spacing w:line="300" w:lineRule="exact"/>
              <w:ind w:left="-107" w:leftChars="-50" w:right="-107" w:rightChars="-50"/>
              <w:jc w:val="center"/>
              <w:rPr>
                <w:rFonts w:eastAsia="宋体"/>
                <w:sz w:val="21"/>
              </w:rPr>
            </w:pPr>
          </w:p>
        </w:tc>
        <w:tc>
          <w:tcPr>
            <w:tcW w:w="258" w:type="pct"/>
            <w:noWrap w:val="0"/>
            <w:vAlign w:val="center"/>
          </w:tcPr>
          <w:p w14:paraId="4FD92FEB">
            <w:pPr>
              <w:spacing w:line="300" w:lineRule="exact"/>
              <w:ind w:left="-107" w:leftChars="-50" w:right="-107" w:rightChars="-50"/>
              <w:jc w:val="center"/>
              <w:rPr>
                <w:rFonts w:eastAsia="宋体"/>
                <w:sz w:val="21"/>
              </w:rPr>
            </w:pPr>
          </w:p>
        </w:tc>
        <w:tc>
          <w:tcPr>
            <w:tcW w:w="264" w:type="pct"/>
            <w:noWrap w:val="0"/>
            <w:vAlign w:val="center"/>
          </w:tcPr>
          <w:p w14:paraId="3D00537F">
            <w:pPr>
              <w:spacing w:line="300" w:lineRule="exact"/>
              <w:ind w:left="-107" w:leftChars="-50" w:right="-107" w:rightChars="-50"/>
              <w:jc w:val="center"/>
              <w:rPr>
                <w:rFonts w:eastAsia="宋体"/>
                <w:sz w:val="21"/>
              </w:rPr>
            </w:pPr>
          </w:p>
        </w:tc>
        <w:tc>
          <w:tcPr>
            <w:tcW w:w="264" w:type="pct"/>
            <w:noWrap w:val="0"/>
            <w:vAlign w:val="center"/>
          </w:tcPr>
          <w:p w14:paraId="71C96B3F">
            <w:pPr>
              <w:spacing w:line="300" w:lineRule="exact"/>
              <w:ind w:left="-107" w:leftChars="-50" w:right="-107" w:rightChars="-50"/>
              <w:jc w:val="center"/>
              <w:rPr>
                <w:rFonts w:eastAsia="宋体"/>
                <w:sz w:val="21"/>
              </w:rPr>
            </w:pPr>
          </w:p>
        </w:tc>
        <w:tc>
          <w:tcPr>
            <w:tcW w:w="264" w:type="pct"/>
            <w:noWrap w:val="0"/>
            <w:vAlign w:val="center"/>
          </w:tcPr>
          <w:p w14:paraId="4AE7B9A0">
            <w:pPr>
              <w:spacing w:line="300" w:lineRule="exact"/>
              <w:ind w:left="-107" w:leftChars="-50" w:right="-107" w:rightChars="-50"/>
              <w:jc w:val="center"/>
              <w:rPr>
                <w:rFonts w:eastAsia="宋体"/>
                <w:sz w:val="21"/>
              </w:rPr>
            </w:pPr>
          </w:p>
        </w:tc>
      </w:tr>
    </w:tbl>
    <w:p w14:paraId="613D7F06">
      <w:pPr>
        <w:pStyle w:val="22"/>
        <w:ind w:firstLine="429"/>
        <w:rPr>
          <w:rFonts w:ascii="宋体" w:hAnsi="宋体"/>
          <w:color w:val="auto"/>
          <w:szCs w:val="21"/>
          <w:highlight w:val="yellow"/>
        </w:rPr>
      </w:pPr>
      <w:r>
        <w:rPr>
          <w:rFonts w:hint="eastAsia"/>
          <w:color w:val="auto"/>
        </w:rPr>
        <w:t>注：招标人收取的设备使用费（如有）在“工程量清单报价表填写规定”中说明费用构成；</w:t>
      </w:r>
      <w:r>
        <w:rPr>
          <w:rFonts w:hint="eastAsia" w:ascii="宋体" w:hAnsi="宋体"/>
          <w:color w:val="auto"/>
          <w:szCs w:val="21"/>
        </w:rPr>
        <w:t>投标人应计算的费用中材料有基价的按基价计算。</w:t>
      </w:r>
    </w:p>
    <w:p w14:paraId="04973C6F">
      <w:pPr>
        <w:pStyle w:val="22"/>
        <w:ind w:firstLine="429"/>
        <w:rPr>
          <w:rFonts w:ascii="宋体" w:hAnsi="宋体"/>
          <w:color w:val="auto"/>
          <w:szCs w:val="21"/>
          <w:highlight w:val="yellow"/>
        </w:rPr>
      </w:pPr>
    </w:p>
    <w:p w14:paraId="3DA80011">
      <w:pPr>
        <w:jc w:val="left"/>
        <w:rPr>
          <w:rFonts w:hint="eastAsia" w:eastAsia="宋体"/>
          <w:kern w:val="0"/>
        </w:rPr>
        <w:sectPr>
          <w:pgSz w:w="16838" w:h="11905" w:orient="landscape"/>
          <w:pgMar w:top="1797" w:right="1440" w:bottom="1797" w:left="1440" w:header="851" w:footer="992" w:gutter="0"/>
          <w:pgNumType w:fmt="decimal"/>
          <w:cols w:space="720" w:num="1"/>
          <w:docGrid w:type="linesAndChars" w:linePitch="488" w:charSpace="909"/>
        </w:sectPr>
      </w:pPr>
    </w:p>
    <w:p w14:paraId="03432AF6">
      <w:pPr>
        <w:keepNext/>
        <w:keepLines/>
        <w:tabs>
          <w:tab w:val="left" w:pos="1287"/>
        </w:tabs>
        <w:spacing w:before="240" w:after="240"/>
        <w:outlineLvl w:val="2"/>
        <w:rPr>
          <w:rFonts w:eastAsia="黑体"/>
          <w:b/>
          <w:bCs/>
          <w:kern w:val="0"/>
        </w:rPr>
      </w:pPr>
      <w:r>
        <w:rPr>
          <w:rFonts w:eastAsia="宋体"/>
          <w:b/>
          <w:bCs/>
          <w:sz w:val="28"/>
          <w:szCs w:val="32"/>
        </w:rPr>
        <w:t>5.3.1</w:t>
      </w:r>
      <w:r>
        <w:rPr>
          <w:rFonts w:hint="eastAsia" w:eastAsia="宋体"/>
          <w:b/>
          <w:bCs/>
          <w:sz w:val="28"/>
          <w:szCs w:val="32"/>
        </w:rPr>
        <w:t xml:space="preserve">9  </w:t>
      </w:r>
      <w:r>
        <w:rPr>
          <w:rFonts w:hint="eastAsia" w:ascii="华文中宋" w:hAnsi="华文中宋" w:cs="华文中宋"/>
          <w:b/>
          <w:bCs/>
          <w:sz w:val="28"/>
          <w:szCs w:val="32"/>
        </w:rPr>
        <w:t>投标人自备施工机械台时（班）费汇总表</w:t>
      </w:r>
    </w:p>
    <w:p w14:paraId="52016B31">
      <w:pPr>
        <w:jc w:val="center"/>
        <w:rPr>
          <w:rFonts w:ascii="黑体" w:hAnsi="黑体" w:eastAsia="黑体" w:cs="黑体"/>
          <w:b/>
          <w:sz w:val="28"/>
          <w:szCs w:val="28"/>
        </w:rPr>
      </w:pPr>
      <w:r>
        <w:rPr>
          <w:rFonts w:hint="eastAsia" w:ascii="黑体" w:hAnsi="黑体" w:eastAsia="黑体" w:cs="黑体"/>
          <w:b/>
          <w:sz w:val="28"/>
          <w:szCs w:val="28"/>
        </w:rPr>
        <w:t>投标人自备施工机械台时（班）费汇总表</w:t>
      </w:r>
    </w:p>
    <w:p w14:paraId="1947CA63">
      <w:pPr>
        <w:rPr>
          <w:rFonts w:eastAsia="宋体"/>
          <w:kern w:val="0"/>
          <w:sz w:val="21"/>
          <w:u w:val="single"/>
        </w:rPr>
      </w:pPr>
      <w:r>
        <w:rPr>
          <w:rFonts w:eastAsia="宋体"/>
          <w:kern w:val="0"/>
          <w:sz w:val="21"/>
        </w:rPr>
        <w:t>合同编号：</w:t>
      </w:r>
      <w:r>
        <w:rPr>
          <w:rFonts w:hint="eastAsia" w:eastAsia="宋体"/>
          <w:kern w:val="0"/>
          <w:sz w:val="21"/>
          <w:u w:val="single"/>
        </w:rPr>
        <w:t xml:space="preserve">                </w:t>
      </w:r>
    </w:p>
    <w:p w14:paraId="12D7407A">
      <w:pPr>
        <w:rPr>
          <w:rFonts w:eastAsia="宋体"/>
          <w:kern w:val="0"/>
          <w:sz w:val="21"/>
        </w:rPr>
      </w:pPr>
      <w:r>
        <w:rPr>
          <w:rFonts w:eastAsia="宋体"/>
          <w:kern w:val="0"/>
          <w:sz w:val="21"/>
        </w:rPr>
        <w:t>工程名称：</w:t>
      </w:r>
      <w:r>
        <w:rPr>
          <w:rFonts w:hint="eastAsia" w:eastAsia="宋体"/>
          <w:kern w:val="0"/>
          <w:sz w:val="21"/>
          <w:u w:val="single"/>
        </w:rPr>
        <w:t xml:space="preserve">                </w:t>
      </w:r>
      <w:r>
        <w:rPr>
          <w:rFonts w:eastAsia="宋体"/>
          <w:kern w:val="0"/>
          <w:sz w:val="21"/>
        </w:rPr>
        <w:t xml:space="preserve">                                                   </w:t>
      </w:r>
      <w:r>
        <w:rPr>
          <w:rFonts w:hint="eastAsia" w:eastAsia="宋体"/>
          <w:kern w:val="0"/>
          <w:sz w:val="21"/>
        </w:rPr>
        <w:t xml:space="preserve">                           </w:t>
      </w:r>
      <w:r>
        <w:rPr>
          <w:rFonts w:eastAsia="宋体"/>
          <w:kern w:val="0"/>
          <w:sz w:val="21"/>
        </w:rPr>
        <w:t xml:space="preserve">   </w:t>
      </w:r>
    </w:p>
    <w:p w14:paraId="0C412BF5">
      <w:pPr>
        <w:jc w:val="right"/>
        <w:rPr>
          <w:rFonts w:eastAsia="宋体"/>
          <w:kern w:val="0"/>
          <w:sz w:val="21"/>
        </w:rPr>
      </w:pPr>
      <w:r>
        <w:rPr>
          <w:rFonts w:eastAsia="宋体"/>
          <w:kern w:val="0"/>
          <w:sz w:val="21"/>
        </w:rPr>
        <w:t>单位：元/台时（班）</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1021"/>
        <w:gridCol w:w="777"/>
        <w:gridCol w:w="788"/>
        <w:gridCol w:w="1043"/>
        <w:gridCol w:w="757"/>
        <w:gridCol w:w="766"/>
        <w:gridCol w:w="757"/>
        <w:gridCol w:w="757"/>
        <w:gridCol w:w="757"/>
        <w:gridCol w:w="757"/>
        <w:gridCol w:w="757"/>
        <w:gridCol w:w="757"/>
        <w:gridCol w:w="757"/>
        <w:gridCol w:w="774"/>
        <w:gridCol w:w="788"/>
        <w:gridCol w:w="791"/>
        <w:gridCol w:w="788"/>
      </w:tblGrid>
      <w:tr w14:paraId="0D8B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 w:type="pct"/>
            <w:vMerge w:val="restart"/>
            <w:noWrap w:val="0"/>
            <w:vAlign w:val="center"/>
          </w:tcPr>
          <w:p w14:paraId="5C639710">
            <w:pPr>
              <w:spacing w:line="300" w:lineRule="exact"/>
              <w:ind w:left="-107" w:leftChars="-50" w:right="-107" w:rightChars="-50"/>
              <w:jc w:val="center"/>
              <w:rPr>
                <w:rFonts w:hint="eastAsia" w:eastAsia="宋体"/>
                <w:sz w:val="21"/>
              </w:rPr>
            </w:pPr>
            <w:r>
              <w:rPr>
                <w:rFonts w:eastAsia="宋体"/>
                <w:sz w:val="21"/>
              </w:rPr>
              <w:t>序</w:t>
            </w:r>
          </w:p>
          <w:p w14:paraId="1D9B1463">
            <w:pPr>
              <w:spacing w:line="300" w:lineRule="exact"/>
              <w:ind w:left="-107" w:leftChars="-50" w:right="-107" w:rightChars="-50"/>
              <w:jc w:val="center"/>
              <w:rPr>
                <w:rFonts w:eastAsia="宋体"/>
                <w:sz w:val="21"/>
              </w:rPr>
            </w:pPr>
            <w:r>
              <w:rPr>
                <w:rFonts w:eastAsia="宋体"/>
                <w:sz w:val="21"/>
              </w:rPr>
              <w:t>号</w:t>
            </w:r>
          </w:p>
        </w:tc>
        <w:tc>
          <w:tcPr>
            <w:tcW w:w="360" w:type="pct"/>
            <w:vMerge w:val="restart"/>
            <w:noWrap w:val="0"/>
            <w:vAlign w:val="center"/>
          </w:tcPr>
          <w:p w14:paraId="1A94D59F">
            <w:pPr>
              <w:spacing w:line="300" w:lineRule="exact"/>
              <w:ind w:left="-107" w:leftChars="-50" w:right="-107" w:rightChars="-50"/>
              <w:jc w:val="center"/>
              <w:rPr>
                <w:rFonts w:hint="eastAsia" w:eastAsia="宋体"/>
                <w:sz w:val="21"/>
              </w:rPr>
            </w:pPr>
            <w:r>
              <w:rPr>
                <w:rFonts w:eastAsia="宋体"/>
                <w:sz w:val="21"/>
              </w:rPr>
              <w:t>机械</w:t>
            </w:r>
          </w:p>
          <w:p w14:paraId="3C537091">
            <w:pPr>
              <w:spacing w:line="300" w:lineRule="exact"/>
              <w:ind w:left="-107" w:leftChars="-50" w:right="-107" w:rightChars="-50"/>
              <w:jc w:val="center"/>
              <w:rPr>
                <w:rFonts w:eastAsia="宋体"/>
                <w:sz w:val="21"/>
              </w:rPr>
            </w:pPr>
            <w:r>
              <w:rPr>
                <w:rFonts w:eastAsia="宋体"/>
                <w:sz w:val="21"/>
              </w:rPr>
              <w:t>名称</w:t>
            </w:r>
          </w:p>
        </w:tc>
        <w:tc>
          <w:tcPr>
            <w:tcW w:w="274" w:type="pct"/>
            <w:vMerge w:val="restart"/>
            <w:noWrap w:val="0"/>
            <w:vAlign w:val="center"/>
          </w:tcPr>
          <w:p w14:paraId="02EE2B3E">
            <w:pPr>
              <w:spacing w:line="300" w:lineRule="exact"/>
              <w:ind w:left="-107" w:leftChars="-50" w:right="-107" w:rightChars="-50"/>
              <w:jc w:val="center"/>
              <w:rPr>
                <w:rFonts w:eastAsia="宋体"/>
                <w:sz w:val="21"/>
              </w:rPr>
            </w:pPr>
            <w:r>
              <w:rPr>
                <w:rFonts w:eastAsia="宋体"/>
                <w:sz w:val="21"/>
              </w:rPr>
              <w:t>型号</w:t>
            </w:r>
          </w:p>
          <w:p w14:paraId="56F26F62">
            <w:pPr>
              <w:spacing w:line="300" w:lineRule="exact"/>
              <w:ind w:left="-107" w:leftChars="-50" w:right="-107" w:rightChars="-50"/>
              <w:jc w:val="center"/>
              <w:rPr>
                <w:rFonts w:eastAsia="宋体"/>
                <w:sz w:val="21"/>
              </w:rPr>
            </w:pPr>
            <w:r>
              <w:rPr>
                <w:rFonts w:eastAsia="宋体"/>
                <w:sz w:val="21"/>
              </w:rPr>
              <w:t>规格</w:t>
            </w:r>
          </w:p>
        </w:tc>
        <w:tc>
          <w:tcPr>
            <w:tcW w:w="1183" w:type="pct"/>
            <w:gridSpan w:val="4"/>
            <w:noWrap w:val="0"/>
            <w:vAlign w:val="center"/>
          </w:tcPr>
          <w:p w14:paraId="6507A32C">
            <w:pPr>
              <w:spacing w:line="300" w:lineRule="exact"/>
              <w:ind w:left="-107" w:leftChars="-50" w:right="-107" w:rightChars="-50"/>
              <w:jc w:val="center"/>
              <w:rPr>
                <w:rFonts w:eastAsia="宋体"/>
                <w:sz w:val="21"/>
              </w:rPr>
            </w:pPr>
            <w:r>
              <w:rPr>
                <w:rFonts w:eastAsia="宋体"/>
                <w:sz w:val="21"/>
              </w:rPr>
              <w:t>一类费用</w:t>
            </w:r>
          </w:p>
        </w:tc>
        <w:tc>
          <w:tcPr>
            <w:tcW w:w="2142" w:type="pct"/>
            <w:gridSpan w:val="8"/>
            <w:noWrap w:val="0"/>
            <w:vAlign w:val="center"/>
          </w:tcPr>
          <w:p w14:paraId="3A49ABB9">
            <w:pPr>
              <w:spacing w:line="300" w:lineRule="exact"/>
              <w:ind w:left="-107" w:leftChars="-50" w:right="-107" w:rightChars="-50"/>
              <w:jc w:val="center"/>
              <w:rPr>
                <w:rFonts w:eastAsia="宋体"/>
                <w:sz w:val="21"/>
              </w:rPr>
            </w:pPr>
            <w:r>
              <w:rPr>
                <w:rFonts w:eastAsia="宋体"/>
                <w:sz w:val="21"/>
              </w:rPr>
              <w:t>二类费用</w:t>
            </w:r>
          </w:p>
        </w:tc>
        <w:tc>
          <w:tcPr>
            <w:tcW w:w="557" w:type="pct"/>
            <w:gridSpan w:val="2"/>
            <w:noWrap w:val="0"/>
            <w:vAlign w:val="center"/>
          </w:tcPr>
          <w:p w14:paraId="76E4D2FA">
            <w:pPr>
              <w:spacing w:line="300" w:lineRule="exact"/>
              <w:ind w:left="-107" w:leftChars="-50" w:right="-107" w:rightChars="-50"/>
              <w:jc w:val="center"/>
              <w:rPr>
                <w:rFonts w:hint="eastAsia" w:eastAsia="宋体"/>
                <w:sz w:val="21"/>
              </w:rPr>
            </w:pPr>
            <w:r>
              <w:rPr>
                <w:rFonts w:hint="eastAsia" w:eastAsia="宋体"/>
                <w:sz w:val="21"/>
              </w:rPr>
              <w:t>其他费用</w:t>
            </w:r>
          </w:p>
        </w:tc>
        <w:tc>
          <w:tcPr>
            <w:tcW w:w="278" w:type="pct"/>
            <w:noWrap w:val="0"/>
            <w:vAlign w:val="center"/>
          </w:tcPr>
          <w:p w14:paraId="6462EEA3">
            <w:pPr>
              <w:spacing w:line="300" w:lineRule="exact"/>
              <w:ind w:left="-107" w:leftChars="-50" w:right="-107" w:rightChars="-50"/>
              <w:jc w:val="center"/>
              <w:rPr>
                <w:rFonts w:eastAsia="宋体"/>
                <w:sz w:val="21"/>
              </w:rPr>
            </w:pPr>
            <w:r>
              <w:rPr>
                <w:rFonts w:eastAsia="宋体"/>
                <w:sz w:val="21"/>
              </w:rPr>
              <w:t>合计</w:t>
            </w:r>
          </w:p>
        </w:tc>
      </w:tr>
      <w:tr w14:paraId="5AC8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 w:type="pct"/>
            <w:vMerge w:val="continue"/>
            <w:noWrap w:val="0"/>
            <w:vAlign w:val="center"/>
          </w:tcPr>
          <w:p w14:paraId="54DCE830">
            <w:pPr>
              <w:spacing w:line="300" w:lineRule="exact"/>
              <w:ind w:left="-107" w:leftChars="-50" w:right="-107" w:rightChars="-50"/>
              <w:jc w:val="center"/>
              <w:rPr>
                <w:rFonts w:eastAsia="宋体"/>
                <w:sz w:val="21"/>
              </w:rPr>
            </w:pPr>
          </w:p>
        </w:tc>
        <w:tc>
          <w:tcPr>
            <w:tcW w:w="360" w:type="pct"/>
            <w:vMerge w:val="continue"/>
            <w:noWrap w:val="0"/>
            <w:vAlign w:val="center"/>
          </w:tcPr>
          <w:p w14:paraId="25058223">
            <w:pPr>
              <w:spacing w:line="300" w:lineRule="exact"/>
              <w:ind w:left="-107" w:leftChars="-50" w:right="-107" w:rightChars="-50"/>
              <w:jc w:val="center"/>
              <w:rPr>
                <w:rFonts w:eastAsia="宋体"/>
                <w:sz w:val="21"/>
              </w:rPr>
            </w:pPr>
          </w:p>
        </w:tc>
        <w:tc>
          <w:tcPr>
            <w:tcW w:w="274" w:type="pct"/>
            <w:vMerge w:val="continue"/>
            <w:noWrap w:val="0"/>
            <w:vAlign w:val="center"/>
          </w:tcPr>
          <w:p w14:paraId="615A4B1E">
            <w:pPr>
              <w:spacing w:line="300" w:lineRule="exact"/>
              <w:ind w:left="-107" w:leftChars="-50" w:right="-107" w:rightChars="-50"/>
              <w:jc w:val="center"/>
              <w:rPr>
                <w:rFonts w:eastAsia="宋体"/>
                <w:sz w:val="21"/>
              </w:rPr>
            </w:pPr>
          </w:p>
        </w:tc>
        <w:tc>
          <w:tcPr>
            <w:tcW w:w="278" w:type="pct"/>
            <w:noWrap w:val="0"/>
            <w:vAlign w:val="center"/>
          </w:tcPr>
          <w:p w14:paraId="1AE477D6">
            <w:pPr>
              <w:spacing w:line="300" w:lineRule="exact"/>
              <w:ind w:left="-107" w:leftChars="-50" w:right="-107" w:rightChars="-50"/>
              <w:jc w:val="center"/>
              <w:rPr>
                <w:rFonts w:eastAsia="宋体"/>
                <w:sz w:val="21"/>
              </w:rPr>
            </w:pPr>
            <w:r>
              <w:rPr>
                <w:rFonts w:eastAsia="宋体"/>
                <w:sz w:val="21"/>
              </w:rPr>
              <w:t>折旧费</w:t>
            </w:r>
          </w:p>
        </w:tc>
        <w:tc>
          <w:tcPr>
            <w:tcW w:w="368" w:type="pct"/>
            <w:noWrap w:val="0"/>
            <w:vAlign w:val="center"/>
          </w:tcPr>
          <w:p w14:paraId="38D04757">
            <w:pPr>
              <w:spacing w:line="300" w:lineRule="exact"/>
              <w:ind w:left="-107" w:leftChars="-50" w:right="-107" w:rightChars="-50"/>
              <w:jc w:val="center"/>
              <w:rPr>
                <w:rFonts w:eastAsia="宋体"/>
                <w:sz w:val="21"/>
              </w:rPr>
            </w:pPr>
            <w:r>
              <w:rPr>
                <w:rFonts w:eastAsia="宋体"/>
                <w:sz w:val="21"/>
              </w:rPr>
              <w:t>修</w:t>
            </w:r>
            <w:r>
              <w:rPr>
                <w:rFonts w:hint="eastAsia" w:eastAsia="宋体"/>
                <w:sz w:val="21"/>
              </w:rPr>
              <w:t>理及替换设备</w:t>
            </w:r>
            <w:r>
              <w:rPr>
                <w:rFonts w:eastAsia="宋体"/>
                <w:sz w:val="21"/>
              </w:rPr>
              <w:t>费</w:t>
            </w:r>
          </w:p>
        </w:tc>
        <w:tc>
          <w:tcPr>
            <w:tcW w:w="267" w:type="pct"/>
            <w:noWrap w:val="0"/>
            <w:vAlign w:val="center"/>
          </w:tcPr>
          <w:p w14:paraId="2DE27D63">
            <w:pPr>
              <w:spacing w:line="300" w:lineRule="exact"/>
              <w:ind w:left="-107" w:leftChars="-50" w:right="-107" w:rightChars="-50"/>
              <w:jc w:val="center"/>
              <w:rPr>
                <w:rFonts w:eastAsia="宋体"/>
                <w:sz w:val="21"/>
              </w:rPr>
            </w:pPr>
            <w:r>
              <w:rPr>
                <w:rFonts w:eastAsia="宋体"/>
                <w:sz w:val="21"/>
              </w:rPr>
              <w:t>安拆费</w:t>
            </w:r>
          </w:p>
        </w:tc>
        <w:tc>
          <w:tcPr>
            <w:tcW w:w="268" w:type="pct"/>
            <w:noWrap w:val="0"/>
            <w:vAlign w:val="center"/>
          </w:tcPr>
          <w:p w14:paraId="3BC09AFE">
            <w:pPr>
              <w:spacing w:line="300" w:lineRule="exact"/>
              <w:ind w:left="-107" w:leftChars="-50" w:right="-107" w:rightChars="-50"/>
              <w:jc w:val="center"/>
              <w:rPr>
                <w:rFonts w:eastAsia="宋体"/>
                <w:sz w:val="21"/>
              </w:rPr>
            </w:pPr>
            <w:r>
              <w:rPr>
                <w:rFonts w:eastAsia="宋体"/>
                <w:sz w:val="21"/>
              </w:rPr>
              <w:t>小计</w:t>
            </w:r>
          </w:p>
        </w:tc>
        <w:tc>
          <w:tcPr>
            <w:tcW w:w="267" w:type="pct"/>
            <w:noWrap w:val="0"/>
            <w:vAlign w:val="center"/>
          </w:tcPr>
          <w:p w14:paraId="68C6AECD">
            <w:pPr>
              <w:spacing w:line="300" w:lineRule="exact"/>
              <w:ind w:left="-107" w:leftChars="-50" w:right="-107" w:rightChars="-50"/>
              <w:jc w:val="center"/>
              <w:rPr>
                <w:rFonts w:eastAsia="宋体"/>
                <w:sz w:val="21"/>
              </w:rPr>
            </w:pPr>
            <w:r>
              <w:rPr>
                <w:rFonts w:eastAsia="宋体"/>
                <w:sz w:val="21"/>
              </w:rPr>
              <w:t>人工</w:t>
            </w:r>
          </w:p>
        </w:tc>
        <w:tc>
          <w:tcPr>
            <w:tcW w:w="267" w:type="pct"/>
            <w:noWrap w:val="0"/>
            <w:vAlign w:val="center"/>
          </w:tcPr>
          <w:p w14:paraId="2F6C04A6">
            <w:pPr>
              <w:spacing w:line="300" w:lineRule="exact"/>
              <w:ind w:left="-107" w:leftChars="-50" w:right="-107" w:rightChars="-50"/>
              <w:jc w:val="center"/>
              <w:rPr>
                <w:rFonts w:eastAsia="宋体"/>
                <w:sz w:val="21"/>
              </w:rPr>
            </w:pPr>
            <w:r>
              <w:rPr>
                <w:rFonts w:eastAsia="宋体"/>
                <w:sz w:val="21"/>
              </w:rPr>
              <w:t>柴油</w:t>
            </w:r>
          </w:p>
        </w:tc>
        <w:tc>
          <w:tcPr>
            <w:tcW w:w="267" w:type="pct"/>
            <w:noWrap w:val="0"/>
            <w:vAlign w:val="center"/>
          </w:tcPr>
          <w:p w14:paraId="7606DDE6">
            <w:pPr>
              <w:spacing w:line="300" w:lineRule="exact"/>
              <w:ind w:left="-107" w:leftChars="-50" w:right="-107" w:rightChars="-50"/>
              <w:jc w:val="center"/>
              <w:rPr>
                <w:rFonts w:eastAsia="宋体"/>
                <w:sz w:val="21"/>
              </w:rPr>
            </w:pPr>
            <w:r>
              <w:rPr>
                <w:rFonts w:hint="eastAsia" w:eastAsia="宋体"/>
                <w:sz w:val="21"/>
              </w:rPr>
              <w:t>汽油</w:t>
            </w:r>
          </w:p>
        </w:tc>
        <w:tc>
          <w:tcPr>
            <w:tcW w:w="267" w:type="pct"/>
            <w:noWrap w:val="0"/>
            <w:vAlign w:val="center"/>
          </w:tcPr>
          <w:p w14:paraId="1F719204">
            <w:pPr>
              <w:spacing w:line="300" w:lineRule="exact"/>
              <w:ind w:left="-107" w:leftChars="-50" w:right="-107" w:rightChars="-50"/>
              <w:jc w:val="center"/>
              <w:rPr>
                <w:rFonts w:hint="eastAsia" w:eastAsia="宋体"/>
                <w:sz w:val="21"/>
              </w:rPr>
            </w:pPr>
            <w:r>
              <w:rPr>
                <w:rFonts w:hint="eastAsia" w:eastAsia="宋体"/>
                <w:sz w:val="21"/>
              </w:rPr>
              <w:t>电</w:t>
            </w:r>
          </w:p>
        </w:tc>
        <w:tc>
          <w:tcPr>
            <w:tcW w:w="267" w:type="pct"/>
            <w:noWrap w:val="0"/>
            <w:vAlign w:val="center"/>
          </w:tcPr>
          <w:p w14:paraId="1AB22128">
            <w:pPr>
              <w:spacing w:line="300" w:lineRule="exact"/>
              <w:ind w:left="-107" w:leftChars="-50" w:right="-107" w:rightChars="-50"/>
              <w:jc w:val="center"/>
              <w:rPr>
                <w:rFonts w:hint="eastAsia" w:eastAsia="宋体"/>
                <w:sz w:val="21"/>
              </w:rPr>
            </w:pPr>
            <w:r>
              <w:rPr>
                <w:rFonts w:hint="eastAsia" w:eastAsia="宋体"/>
                <w:sz w:val="21"/>
              </w:rPr>
              <w:t>风</w:t>
            </w:r>
          </w:p>
        </w:tc>
        <w:tc>
          <w:tcPr>
            <w:tcW w:w="267" w:type="pct"/>
            <w:noWrap w:val="0"/>
            <w:vAlign w:val="center"/>
          </w:tcPr>
          <w:p w14:paraId="3D278B9F">
            <w:pPr>
              <w:spacing w:line="300" w:lineRule="exact"/>
              <w:ind w:left="-107" w:leftChars="-50" w:right="-107" w:rightChars="-50"/>
              <w:jc w:val="center"/>
              <w:rPr>
                <w:rFonts w:hint="eastAsia" w:eastAsia="宋体"/>
                <w:sz w:val="21"/>
              </w:rPr>
            </w:pPr>
            <w:r>
              <w:rPr>
                <w:rFonts w:hint="eastAsia" w:eastAsia="宋体"/>
                <w:sz w:val="21"/>
              </w:rPr>
              <w:t>水</w:t>
            </w:r>
          </w:p>
        </w:tc>
        <w:tc>
          <w:tcPr>
            <w:tcW w:w="267" w:type="pct"/>
            <w:noWrap w:val="0"/>
            <w:vAlign w:val="center"/>
          </w:tcPr>
          <w:p w14:paraId="03886221">
            <w:pPr>
              <w:spacing w:line="300" w:lineRule="exact"/>
              <w:ind w:left="-107" w:leftChars="-50" w:right="-107" w:rightChars="-50"/>
              <w:jc w:val="center"/>
              <w:rPr>
                <w:rFonts w:eastAsia="宋体"/>
                <w:sz w:val="21"/>
              </w:rPr>
            </w:pPr>
            <w:r>
              <w:rPr>
                <w:rFonts w:hint="eastAsia" w:ascii="宋体" w:hAnsi="宋体" w:eastAsia="宋体" w:cs="宋体"/>
                <w:sz w:val="21"/>
              </w:rPr>
              <w:t>......</w:t>
            </w:r>
          </w:p>
        </w:tc>
        <w:tc>
          <w:tcPr>
            <w:tcW w:w="269" w:type="pct"/>
            <w:noWrap w:val="0"/>
            <w:vAlign w:val="center"/>
          </w:tcPr>
          <w:p w14:paraId="1D72D8E5">
            <w:pPr>
              <w:spacing w:line="300" w:lineRule="exact"/>
              <w:ind w:left="-107" w:leftChars="-50" w:right="-107" w:rightChars="-50"/>
              <w:jc w:val="center"/>
              <w:rPr>
                <w:rFonts w:eastAsia="宋体"/>
                <w:sz w:val="21"/>
              </w:rPr>
            </w:pPr>
            <w:r>
              <w:rPr>
                <w:rFonts w:eastAsia="宋体"/>
                <w:sz w:val="21"/>
              </w:rPr>
              <w:t>小计</w:t>
            </w:r>
          </w:p>
        </w:tc>
        <w:tc>
          <w:tcPr>
            <w:tcW w:w="278" w:type="pct"/>
            <w:noWrap w:val="0"/>
            <w:vAlign w:val="center"/>
          </w:tcPr>
          <w:p w14:paraId="6A9FAD85">
            <w:pPr>
              <w:spacing w:line="300" w:lineRule="exact"/>
              <w:ind w:left="-107" w:leftChars="-50" w:right="-107" w:rightChars="-50"/>
              <w:jc w:val="center"/>
              <w:rPr>
                <w:rFonts w:eastAsia="宋体"/>
                <w:sz w:val="21"/>
              </w:rPr>
            </w:pPr>
            <w:r>
              <w:rPr>
                <w:rFonts w:hint="eastAsia" w:ascii="宋体" w:hAnsi="宋体" w:eastAsia="宋体" w:cs="宋体"/>
                <w:sz w:val="21"/>
              </w:rPr>
              <w:t>......</w:t>
            </w:r>
          </w:p>
        </w:tc>
        <w:tc>
          <w:tcPr>
            <w:tcW w:w="278" w:type="pct"/>
            <w:noWrap w:val="0"/>
            <w:vAlign w:val="center"/>
          </w:tcPr>
          <w:p w14:paraId="6231CF06">
            <w:pPr>
              <w:spacing w:line="300" w:lineRule="exact"/>
              <w:ind w:left="-107" w:leftChars="-50" w:right="-107" w:rightChars="-50"/>
              <w:jc w:val="center"/>
              <w:rPr>
                <w:rFonts w:eastAsia="宋体"/>
                <w:sz w:val="21"/>
              </w:rPr>
            </w:pPr>
            <w:r>
              <w:rPr>
                <w:rFonts w:eastAsia="宋体"/>
                <w:sz w:val="21"/>
              </w:rPr>
              <w:t>小计</w:t>
            </w:r>
          </w:p>
        </w:tc>
        <w:tc>
          <w:tcPr>
            <w:tcW w:w="278" w:type="pct"/>
            <w:noWrap w:val="0"/>
            <w:vAlign w:val="center"/>
          </w:tcPr>
          <w:p w14:paraId="69030841">
            <w:pPr>
              <w:spacing w:line="300" w:lineRule="exact"/>
              <w:ind w:left="-107" w:leftChars="-50" w:right="-107" w:rightChars="-50"/>
              <w:jc w:val="center"/>
              <w:rPr>
                <w:rFonts w:eastAsia="宋体"/>
                <w:sz w:val="21"/>
              </w:rPr>
            </w:pPr>
          </w:p>
        </w:tc>
      </w:tr>
      <w:tr w14:paraId="31EE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 w:type="pct"/>
            <w:noWrap w:val="0"/>
            <w:vAlign w:val="center"/>
          </w:tcPr>
          <w:p w14:paraId="1D0DDC98">
            <w:pPr>
              <w:spacing w:line="300" w:lineRule="exact"/>
              <w:ind w:left="-107" w:leftChars="-50" w:right="-107" w:rightChars="-50"/>
              <w:jc w:val="center"/>
              <w:rPr>
                <w:rFonts w:eastAsia="宋体"/>
                <w:sz w:val="21"/>
              </w:rPr>
            </w:pPr>
          </w:p>
        </w:tc>
        <w:tc>
          <w:tcPr>
            <w:tcW w:w="360" w:type="pct"/>
            <w:noWrap w:val="0"/>
            <w:vAlign w:val="center"/>
          </w:tcPr>
          <w:p w14:paraId="2BB5ECC9">
            <w:pPr>
              <w:spacing w:line="300" w:lineRule="exact"/>
              <w:ind w:left="-107" w:leftChars="-50" w:right="-107" w:rightChars="-50"/>
              <w:jc w:val="center"/>
              <w:rPr>
                <w:rFonts w:eastAsia="宋体"/>
                <w:sz w:val="21"/>
              </w:rPr>
            </w:pPr>
          </w:p>
        </w:tc>
        <w:tc>
          <w:tcPr>
            <w:tcW w:w="274" w:type="pct"/>
            <w:noWrap w:val="0"/>
            <w:vAlign w:val="center"/>
          </w:tcPr>
          <w:p w14:paraId="075682D0">
            <w:pPr>
              <w:spacing w:line="300" w:lineRule="exact"/>
              <w:ind w:left="-107" w:leftChars="-50" w:right="-107" w:rightChars="-50"/>
              <w:jc w:val="center"/>
              <w:rPr>
                <w:rFonts w:eastAsia="宋体"/>
                <w:sz w:val="21"/>
              </w:rPr>
            </w:pPr>
          </w:p>
        </w:tc>
        <w:tc>
          <w:tcPr>
            <w:tcW w:w="278" w:type="pct"/>
            <w:noWrap w:val="0"/>
            <w:vAlign w:val="center"/>
          </w:tcPr>
          <w:p w14:paraId="766EFD9E">
            <w:pPr>
              <w:spacing w:line="300" w:lineRule="exact"/>
              <w:ind w:left="-107" w:leftChars="-50" w:right="-107" w:rightChars="-50"/>
              <w:jc w:val="center"/>
              <w:rPr>
                <w:rFonts w:eastAsia="宋体"/>
                <w:sz w:val="21"/>
              </w:rPr>
            </w:pPr>
          </w:p>
        </w:tc>
        <w:tc>
          <w:tcPr>
            <w:tcW w:w="368" w:type="pct"/>
            <w:noWrap w:val="0"/>
            <w:vAlign w:val="center"/>
          </w:tcPr>
          <w:p w14:paraId="27EC7F9B">
            <w:pPr>
              <w:spacing w:line="300" w:lineRule="exact"/>
              <w:ind w:left="-107" w:leftChars="-50" w:right="-107" w:rightChars="-50"/>
              <w:jc w:val="center"/>
              <w:rPr>
                <w:rFonts w:eastAsia="宋体"/>
                <w:sz w:val="21"/>
              </w:rPr>
            </w:pPr>
          </w:p>
        </w:tc>
        <w:tc>
          <w:tcPr>
            <w:tcW w:w="267" w:type="pct"/>
            <w:noWrap w:val="0"/>
            <w:vAlign w:val="center"/>
          </w:tcPr>
          <w:p w14:paraId="7540E80D">
            <w:pPr>
              <w:spacing w:line="300" w:lineRule="exact"/>
              <w:ind w:left="-107" w:leftChars="-50" w:right="-107" w:rightChars="-50"/>
              <w:jc w:val="center"/>
              <w:rPr>
                <w:rFonts w:eastAsia="宋体"/>
                <w:sz w:val="21"/>
              </w:rPr>
            </w:pPr>
          </w:p>
        </w:tc>
        <w:tc>
          <w:tcPr>
            <w:tcW w:w="268" w:type="pct"/>
            <w:noWrap w:val="0"/>
            <w:vAlign w:val="center"/>
          </w:tcPr>
          <w:p w14:paraId="3D99EF04">
            <w:pPr>
              <w:spacing w:line="300" w:lineRule="exact"/>
              <w:ind w:left="-107" w:leftChars="-50" w:right="-107" w:rightChars="-50"/>
              <w:jc w:val="center"/>
              <w:rPr>
                <w:rFonts w:eastAsia="宋体"/>
                <w:sz w:val="21"/>
              </w:rPr>
            </w:pPr>
          </w:p>
        </w:tc>
        <w:tc>
          <w:tcPr>
            <w:tcW w:w="267" w:type="pct"/>
            <w:noWrap w:val="0"/>
            <w:vAlign w:val="center"/>
          </w:tcPr>
          <w:p w14:paraId="5DE06941">
            <w:pPr>
              <w:spacing w:line="300" w:lineRule="exact"/>
              <w:ind w:left="-107" w:leftChars="-50" w:right="-107" w:rightChars="-50"/>
              <w:jc w:val="center"/>
              <w:rPr>
                <w:rFonts w:eastAsia="宋体"/>
                <w:sz w:val="21"/>
              </w:rPr>
            </w:pPr>
          </w:p>
        </w:tc>
        <w:tc>
          <w:tcPr>
            <w:tcW w:w="267" w:type="pct"/>
            <w:noWrap w:val="0"/>
            <w:vAlign w:val="center"/>
          </w:tcPr>
          <w:p w14:paraId="13BA382E">
            <w:pPr>
              <w:spacing w:line="300" w:lineRule="exact"/>
              <w:ind w:left="-107" w:leftChars="-50" w:right="-107" w:rightChars="-50"/>
              <w:jc w:val="center"/>
              <w:rPr>
                <w:rFonts w:eastAsia="宋体"/>
                <w:sz w:val="21"/>
              </w:rPr>
            </w:pPr>
          </w:p>
        </w:tc>
        <w:tc>
          <w:tcPr>
            <w:tcW w:w="267" w:type="pct"/>
            <w:noWrap w:val="0"/>
            <w:vAlign w:val="center"/>
          </w:tcPr>
          <w:p w14:paraId="2AC636E7">
            <w:pPr>
              <w:spacing w:line="300" w:lineRule="exact"/>
              <w:ind w:left="-107" w:leftChars="-50" w:right="-107" w:rightChars="-50"/>
              <w:jc w:val="center"/>
              <w:rPr>
                <w:rFonts w:eastAsia="宋体"/>
                <w:sz w:val="21"/>
              </w:rPr>
            </w:pPr>
          </w:p>
        </w:tc>
        <w:tc>
          <w:tcPr>
            <w:tcW w:w="267" w:type="pct"/>
            <w:noWrap w:val="0"/>
            <w:vAlign w:val="center"/>
          </w:tcPr>
          <w:p w14:paraId="5A640C3A">
            <w:pPr>
              <w:spacing w:line="300" w:lineRule="exact"/>
              <w:ind w:left="-107" w:leftChars="-50" w:right="-107" w:rightChars="-50"/>
              <w:jc w:val="center"/>
              <w:rPr>
                <w:rFonts w:eastAsia="宋体"/>
                <w:sz w:val="21"/>
              </w:rPr>
            </w:pPr>
          </w:p>
        </w:tc>
        <w:tc>
          <w:tcPr>
            <w:tcW w:w="267" w:type="pct"/>
            <w:noWrap w:val="0"/>
            <w:vAlign w:val="center"/>
          </w:tcPr>
          <w:p w14:paraId="33D61513">
            <w:pPr>
              <w:spacing w:line="300" w:lineRule="exact"/>
              <w:ind w:left="-107" w:leftChars="-50" w:right="-107" w:rightChars="-50"/>
              <w:jc w:val="center"/>
              <w:rPr>
                <w:rFonts w:eastAsia="宋体"/>
                <w:sz w:val="21"/>
              </w:rPr>
            </w:pPr>
          </w:p>
        </w:tc>
        <w:tc>
          <w:tcPr>
            <w:tcW w:w="267" w:type="pct"/>
            <w:noWrap w:val="0"/>
            <w:vAlign w:val="center"/>
          </w:tcPr>
          <w:p w14:paraId="67C1CDE7">
            <w:pPr>
              <w:spacing w:line="300" w:lineRule="exact"/>
              <w:ind w:left="-107" w:leftChars="-50" w:right="-107" w:rightChars="-50"/>
              <w:jc w:val="center"/>
              <w:rPr>
                <w:rFonts w:eastAsia="宋体"/>
                <w:sz w:val="21"/>
              </w:rPr>
            </w:pPr>
          </w:p>
        </w:tc>
        <w:tc>
          <w:tcPr>
            <w:tcW w:w="267" w:type="pct"/>
            <w:noWrap w:val="0"/>
            <w:vAlign w:val="center"/>
          </w:tcPr>
          <w:p w14:paraId="44234F6E">
            <w:pPr>
              <w:spacing w:line="300" w:lineRule="exact"/>
              <w:ind w:left="-107" w:leftChars="-50" w:right="-107" w:rightChars="-50"/>
              <w:jc w:val="center"/>
              <w:rPr>
                <w:rFonts w:eastAsia="宋体"/>
                <w:sz w:val="21"/>
              </w:rPr>
            </w:pPr>
          </w:p>
        </w:tc>
        <w:tc>
          <w:tcPr>
            <w:tcW w:w="269" w:type="pct"/>
            <w:noWrap w:val="0"/>
            <w:vAlign w:val="center"/>
          </w:tcPr>
          <w:p w14:paraId="4597B41A">
            <w:pPr>
              <w:spacing w:line="300" w:lineRule="exact"/>
              <w:ind w:left="-107" w:leftChars="-50" w:right="-107" w:rightChars="-50"/>
              <w:jc w:val="center"/>
              <w:rPr>
                <w:rFonts w:eastAsia="宋体"/>
                <w:sz w:val="21"/>
              </w:rPr>
            </w:pPr>
          </w:p>
        </w:tc>
        <w:tc>
          <w:tcPr>
            <w:tcW w:w="278" w:type="pct"/>
            <w:noWrap w:val="0"/>
            <w:vAlign w:val="center"/>
          </w:tcPr>
          <w:p w14:paraId="3A802B28">
            <w:pPr>
              <w:spacing w:line="300" w:lineRule="exact"/>
              <w:ind w:left="-107" w:leftChars="-50" w:right="-107" w:rightChars="-50"/>
              <w:jc w:val="center"/>
              <w:rPr>
                <w:rFonts w:eastAsia="宋体"/>
                <w:sz w:val="21"/>
              </w:rPr>
            </w:pPr>
          </w:p>
        </w:tc>
        <w:tc>
          <w:tcPr>
            <w:tcW w:w="278" w:type="pct"/>
            <w:noWrap w:val="0"/>
            <w:vAlign w:val="center"/>
          </w:tcPr>
          <w:p w14:paraId="6E2E0396">
            <w:pPr>
              <w:spacing w:line="300" w:lineRule="exact"/>
              <w:ind w:left="-107" w:leftChars="-50" w:right="-107" w:rightChars="-50"/>
              <w:jc w:val="center"/>
              <w:rPr>
                <w:rFonts w:eastAsia="宋体"/>
                <w:sz w:val="21"/>
              </w:rPr>
            </w:pPr>
          </w:p>
        </w:tc>
        <w:tc>
          <w:tcPr>
            <w:tcW w:w="278" w:type="pct"/>
            <w:noWrap w:val="0"/>
            <w:vAlign w:val="center"/>
          </w:tcPr>
          <w:p w14:paraId="185B1763">
            <w:pPr>
              <w:spacing w:line="300" w:lineRule="exact"/>
              <w:ind w:left="-107" w:leftChars="-50" w:right="-107" w:rightChars="-50"/>
              <w:jc w:val="center"/>
              <w:rPr>
                <w:rFonts w:eastAsia="宋体"/>
                <w:sz w:val="21"/>
              </w:rPr>
            </w:pPr>
          </w:p>
        </w:tc>
      </w:tr>
      <w:tr w14:paraId="7252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 w:type="pct"/>
            <w:noWrap w:val="0"/>
            <w:vAlign w:val="center"/>
          </w:tcPr>
          <w:p w14:paraId="355A0E96">
            <w:pPr>
              <w:spacing w:line="300" w:lineRule="exact"/>
              <w:ind w:left="-107" w:leftChars="-50" w:right="-107" w:rightChars="-50"/>
              <w:jc w:val="center"/>
              <w:rPr>
                <w:rFonts w:eastAsia="宋体"/>
                <w:sz w:val="21"/>
              </w:rPr>
            </w:pPr>
          </w:p>
        </w:tc>
        <w:tc>
          <w:tcPr>
            <w:tcW w:w="360" w:type="pct"/>
            <w:noWrap w:val="0"/>
            <w:vAlign w:val="center"/>
          </w:tcPr>
          <w:p w14:paraId="6768DD63">
            <w:pPr>
              <w:spacing w:line="300" w:lineRule="exact"/>
              <w:ind w:left="-107" w:leftChars="-50" w:right="-107" w:rightChars="-50"/>
              <w:jc w:val="center"/>
              <w:rPr>
                <w:rFonts w:eastAsia="宋体"/>
                <w:sz w:val="21"/>
              </w:rPr>
            </w:pPr>
          </w:p>
        </w:tc>
        <w:tc>
          <w:tcPr>
            <w:tcW w:w="274" w:type="pct"/>
            <w:noWrap w:val="0"/>
            <w:vAlign w:val="center"/>
          </w:tcPr>
          <w:p w14:paraId="5FF24AFD">
            <w:pPr>
              <w:spacing w:line="300" w:lineRule="exact"/>
              <w:ind w:left="-107" w:leftChars="-50" w:right="-107" w:rightChars="-50"/>
              <w:jc w:val="center"/>
              <w:rPr>
                <w:rFonts w:eastAsia="宋体"/>
                <w:sz w:val="21"/>
              </w:rPr>
            </w:pPr>
          </w:p>
        </w:tc>
        <w:tc>
          <w:tcPr>
            <w:tcW w:w="278" w:type="pct"/>
            <w:noWrap w:val="0"/>
            <w:vAlign w:val="center"/>
          </w:tcPr>
          <w:p w14:paraId="52E35441">
            <w:pPr>
              <w:spacing w:line="300" w:lineRule="exact"/>
              <w:ind w:left="-107" w:leftChars="-50" w:right="-107" w:rightChars="-50"/>
              <w:jc w:val="center"/>
              <w:rPr>
                <w:rFonts w:eastAsia="宋体"/>
                <w:sz w:val="21"/>
              </w:rPr>
            </w:pPr>
          </w:p>
        </w:tc>
        <w:tc>
          <w:tcPr>
            <w:tcW w:w="368" w:type="pct"/>
            <w:noWrap w:val="0"/>
            <w:vAlign w:val="center"/>
          </w:tcPr>
          <w:p w14:paraId="47C8CAA5">
            <w:pPr>
              <w:spacing w:line="300" w:lineRule="exact"/>
              <w:ind w:left="-107" w:leftChars="-50" w:right="-107" w:rightChars="-50"/>
              <w:jc w:val="center"/>
              <w:rPr>
                <w:rFonts w:eastAsia="宋体"/>
                <w:sz w:val="21"/>
              </w:rPr>
            </w:pPr>
          </w:p>
        </w:tc>
        <w:tc>
          <w:tcPr>
            <w:tcW w:w="267" w:type="pct"/>
            <w:noWrap w:val="0"/>
            <w:vAlign w:val="center"/>
          </w:tcPr>
          <w:p w14:paraId="13A1CE7C">
            <w:pPr>
              <w:spacing w:line="300" w:lineRule="exact"/>
              <w:ind w:left="-107" w:leftChars="-50" w:right="-107" w:rightChars="-50"/>
              <w:jc w:val="center"/>
              <w:rPr>
                <w:rFonts w:eastAsia="宋体"/>
                <w:sz w:val="21"/>
              </w:rPr>
            </w:pPr>
          </w:p>
        </w:tc>
        <w:tc>
          <w:tcPr>
            <w:tcW w:w="268" w:type="pct"/>
            <w:noWrap w:val="0"/>
            <w:vAlign w:val="center"/>
          </w:tcPr>
          <w:p w14:paraId="09AC9879">
            <w:pPr>
              <w:spacing w:line="300" w:lineRule="exact"/>
              <w:ind w:left="-107" w:leftChars="-50" w:right="-107" w:rightChars="-50"/>
              <w:jc w:val="center"/>
              <w:rPr>
                <w:rFonts w:eastAsia="宋体"/>
                <w:sz w:val="21"/>
              </w:rPr>
            </w:pPr>
          </w:p>
        </w:tc>
        <w:tc>
          <w:tcPr>
            <w:tcW w:w="267" w:type="pct"/>
            <w:noWrap w:val="0"/>
            <w:vAlign w:val="center"/>
          </w:tcPr>
          <w:p w14:paraId="6CA2B674">
            <w:pPr>
              <w:spacing w:line="300" w:lineRule="exact"/>
              <w:ind w:left="-107" w:leftChars="-50" w:right="-107" w:rightChars="-50"/>
              <w:jc w:val="center"/>
              <w:rPr>
                <w:rFonts w:eastAsia="宋体"/>
                <w:sz w:val="21"/>
              </w:rPr>
            </w:pPr>
          </w:p>
        </w:tc>
        <w:tc>
          <w:tcPr>
            <w:tcW w:w="267" w:type="pct"/>
            <w:noWrap w:val="0"/>
            <w:vAlign w:val="center"/>
          </w:tcPr>
          <w:p w14:paraId="5920C54D">
            <w:pPr>
              <w:spacing w:line="300" w:lineRule="exact"/>
              <w:ind w:left="-107" w:leftChars="-50" w:right="-107" w:rightChars="-50"/>
              <w:jc w:val="center"/>
              <w:rPr>
                <w:rFonts w:eastAsia="宋体"/>
                <w:sz w:val="21"/>
              </w:rPr>
            </w:pPr>
          </w:p>
        </w:tc>
        <w:tc>
          <w:tcPr>
            <w:tcW w:w="267" w:type="pct"/>
            <w:noWrap w:val="0"/>
            <w:vAlign w:val="center"/>
          </w:tcPr>
          <w:p w14:paraId="2D753B83">
            <w:pPr>
              <w:spacing w:line="300" w:lineRule="exact"/>
              <w:ind w:left="-107" w:leftChars="-50" w:right="-107" w:rightChars="-50"/>
              <w:jc w:val="center"/>
              <w:rPr>
                <w:rFonts w:eastAsia="宋体"/>
                <w:sz w:val="21"/>
              </w:rPr>
            </w:pPr>
          </w:p>
        </w:tc>
        <w:tc>
          <w:tcPr>
            <w:tcW w:w="267" w:type="pct"/>
            <w:noWrap w:val="0"/>
            <w:vAlign w:val="center"/>
          </w:tcPr>
          <w:p w14:paraId="4D912CD6">
            <w:pPr>
              <w:spacing w:line="300" w:lineRule="exact"/>
              <w:ind w:left="-107" w:leftChars="-50" w:right="-107" w:rightChars="-50"/>
              <w:jc w:val="center"/>
              <w:rPr>
                <w:rFonts w:eastAsia="宋体"/>
                <w:sz w:val="21"/>
              </w:rPr>
            </w:pPr>
          </w:p>
        </w:tc>
        <w:tc>
          <w:tcPr>
            <w:tcW w:w="267" w:type="pct"/>
            <w:noWrap w:val="0"/>
            <w:vAlign w:val="center"/>
          </w:tcPr>
          <w:p w14:paraId="528C3584">
            <w:pPr>
              <w:spacing w:line="300" w:lineRule="exact"/>
              <w:ind w:left="-107" w:leftChars="-50" w:right="-107" w:rightChars="-50"/>
              <w:jc w:val="center"/>
              <w:rPr>
                <w:rFonts w:eastAsia="宋体"/>
                <w:sz w:val="21"/>
              </w:rPr>
            </w:pPr>
          </w:p>
        </w:tc>
        <w:tc>
          <w:tcPr>
            <w:tcW w:w="267" w:type="pct"/>
            <w:noWrap w:val="0"/>
            <w:vAlign w:val="center"/>
          </w:tcPr>
          <w:p w14:paraId="024EE8F1">
            <w:pPr>
              <w:spacing w:line="300" w:lineRule="exact"/>
              <w:ind w:left="-107" w:leftChars="-50" w:right="-107" w:rightChars="-50"/>
              <w:jc w:val="center"/>
              <w:rPr>
                <w:rFonts w:eastAsia="宋体"/>
                <w:sz w:val="21"/>
              </w:rPr>
            </w:pPr>
          </w:p>
        </w:tc>
        <w:tc>
          <w:tcPr>
            <w:tcW w:w="267" w:type="pct"/>
            <w:noWrap w:val="0"/>
            <w:vAlign w:val="center"/>
          </w:tcPr>
          <w:p w14:paraId="2EB11C29">
            <w:pPr>
              <w:spacing w:line="300" w:lineRule="exact"/>
              <w:ind w:left="-107" w:leftChars="-50" w:right="-107" w:rightChars="-50"/>
              <w:jc w:val="center"/>
              <w:rPr>
                <w:rFonts w:eastAsia="宋体"/>
                <w:sz w:val="21"/>
              </w:rPr>
            </w:pPr>
          </w:p>
        </w:tc>
        <w:tc>
          <w:tcPr>
            <w:tcW w:w="269" w:type="pct"/>
            <w:noWrap w:val="0"/>
            <w:vAlign w:val="center"/>
          </w:tcPr>
          <w:p w14:paraId="73054305">
            <w:pPr>
              <w:spacing w:line="300" w:lineRule="exact"/>
              <w:ind w:left="-107" w:leftChars="-50" w:right="-107" w:rightChars="-50"/>
              <w:jc w:val="center"/>
              <w:rPr>
                <w:rFonts w:eastAsia="宋体"/>
                <w:sz w:val="21"/>
              </w:rPr>
            </w:pPr>
          </w:p>
        </w:tc>
        <w:tc>
          <w:tcPr>
            <w:tcW w:w="278" w:type="pct"/>
            <w:noWrap w:val="0"/>
            <w:vAlign w:val="center"/>
          </w:tcPr>
          <w:p w14:paraId="5EBA8A47">
            <w:pPr>
              <w:spacing w:line="300" w:lineRule="exact"/>
              <w:ind w:left="-107" w:leftChars="-50" w:right="-107" w:rightChars="-50"/>
              <w:jc w:val="center"/>
              <w:rPr>
                <w:rFonts w:eastAsia="宋体"/>
                <w:sz w:val="21"/>
              </w:rPr>
            </w:pPr>
          </w:p>
        </w:tc>
        <w:tc>
          <w:tcPr>
            <w:tcW w:w="278" w:type="pct"/>
            <w:noWrap w:val="0"/>
            <w:vAlign w:val="center"/>
          </w:tcPr>
          <w:p w14:paraId="0FD26B36">
            <w:pPr>
              <w:spacing w:line="300" w:lineRule="exact"/>
              <w:ind w:left="-107" w:leftChars="-50" w:right="-107" w:rightChars="-50"/>
              <w:jc w:val="center"/>
              <w:rPr>
                <w:rFonts w:eastAsia="宋体"/>
                <w:sz w:val="21"/>
              </w:rPr>
            </w:pPr>
          </w:p>
        </w:tc>
        <w:tc>
          <w:tcPr>
            <w:tcW w:w="278" w:type="pct"/>
            <w:noWrap w:val="0"/>
            <w:vAlign w:val="center"/>
          </w:tcPr>
          <w:p w14:paraId="1B92B113">
            <w:pPr>
              <w:spacing w:line="300" w:lineRule="exact"/>
              <w:ind w:left="-107" w:leftChars="-50" w:right="-107" w:rightChars="-50"/>
              <w:jc w:val="center"/>
              <w:rPr>
                <w:rFonts w:eastAsia="宋体"/>
                <w:sz w:val="21"/>
              </w:rPr>
            </w:pPr>
          </w:p>
        </w:tc>
      </w:tr>
      <w:tr w14:paraId="087E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 w:type="pct"/>
            <w:noWrap w:val="0"/>
            <w:vAlign w:val="center"/>
          </w:tcPr>
          <w:p w14:paraId="01858F59">
            <w:pPr>
              <w:spacing w:line="300" w:lineRule="exact"/>
              <w:ind w:left="-107" w:leftChars="-50" w:right="-107" w:rightChars="-50"/>
              <w:jc w:val="center"/>
              <w:rPr>
                <w:rFonts w:eastAsia="宋体"/>
                <w:sz w:val="21"/>
              </w:rPr>
            </w:pPr>
          </w:p>
        </w:tc>
        <w:tc>
          <w:tcPr>
            <w:tcW w:w="360" w:type="pct"/>
            <w:noWrap w:val="0"/>
            <w:vAlign w:val="center"/>
          </w:tcPr>
          <w:p w14:paraId="13365243">
            <w:pPr>
              <w:spacing w:line="300" w:lineRule="exact"/>
              <w:ind w:left="-107" w:leftChars="-50" w:right="-107" w:rightChars="-50"/>
              <w:jc w:val="center"/>
              <w:rPr>
                <w:rFonts w:eastAsia="宋体"/>
                <w:sz w:val="21"/>
              </w:rPr>
            </w:pPr>
          </w:p>
        </w:tc>
        <w:tc>
          <w:tcPr>
            <w:tcW w:w="274" w:type="pct"/>
            <w:noWrap w:val="0"/>
            <w:vAlign w:val="center"/>
          </w:tcPr>
          <w:p w14:paraId="70ABB6B5">
            <w:pPr>
              <w:spacing w:line="300" w:lineRule="exact"/>
              <w:ind w:left="-107" w:leftChars="-50" w:right="-107" w:rightChars="-50"/>
              <w:jc w:val="center"/>
              <w:rPr>
                <w:rFonts w:eastAsia="宋体"/>
                <w:sz w:val="21"/>
              </w:rPr>
            </w:pPr>
          </w:p>
        </w:tc>
        <w:tc>
          <w:tcPr>
            <w:tcW w:w="278" w:type="pct"/>
            <w:noWrap w:val="0"/>
            <w:vAlign w:val="center"/>
          </w:tcPr>
          <w:p w14:paraId="649B748D">
            <w:pPr>
              <w:spacing w:line="300" w:lineRule="exact"/>
              <w:ind w:left="-107" w:leftChars="-50" w:right="-107" w:rightChars="-50"/>
              <w:jc w:val="center"/>
              <w:rPr>
                <w:rFonts w:eastAsia="宋体"/>
                <w:sz w:val="21"/>
              </w:rPr>
            </w:pPr>
          </w:p>
        </w:tc>
        <w:tc>
          <w:tcPr>
            <w:tcW w:w="368" w:type="pct"/>
            <w:noWrap w:val="0"/>
            <w:vAlign w:val="center"/>
          </w:tcPr>
          <w:p w14:paraId="77EB7F1C">
            <w:pPr>
              <w:spacing w:line="300" w:lineRule="exact"/>
              <w:ind w:left="-107" w:leftChars="-50" w:right="-107" w:rightChars="-50"/>
              <w:jc w:val="center"/>
              <w:rPr>
                <w:rFonts w:eastAsia="宋体"/>
                <w:sz w:val="21"/>
              </w:rPr>
            </w:pPr>
          </w:p>
        </w:tc>
        <w:tc>
          <w:tcPr>
            <w:tcW w:w="267" w:type="pct"/>
            <w:noWrap w:val="0"/>
            <w:vAlign w:val="center"/>
          </w:tcPr>
          <w:p w14:paraId="2A1C94A2">
            <w:pPr>
              <w:spacing w:line="300" w:lineRule="exact"/>
              <w:ind w:left="-107" w:leftChars="-50" w:right="-107" w:rightChars="-50"/>
              <w:jc w:val="center"/>
              <w:rPr>
                <w:rFonts w:eastAsia="宋体"/>
                <w:sz w:val="21"/>
              </w:rPr>
            </w:pPr>
          </w:p>
        </w:tc>
        <w:tc>
          <w:tcPr>
            <w:tcW w:w="268" w:type="pct"/>
            <w:noWrap w:val="0"/>
            <w:vAlign w:val="center"/>
          </w:tcPr>
          <w:p w14:paraId="2ACC7848">
            <w:pPr>
              <w:spacing w:line="300" w:lineRule="exact"/>
              <w:ind w:left="-107" w:leftChars="-50" w:right="-107" w:rightChars="-50"/>
              <w:jc w:val="center"/>
              <w:rPr>
                <w:rFonts w:eastAsia="宋体"/>
                <w:sz w:val="21"/>
              </w:rPr>
            </w:pPr>
          </w:p>
        </w:tc>
        <w:tc>
          <w:tcPr>
            <w:tcW w:w="267" w:type="pct"/>
            <w:noWrap w:val="0"/>
            <w:vAlign w:val="center"/>
          </w:tcPr>
          <w:p w14:paraId="78B164DB">
            <w:pPr>
              <w:spacing w:line="300" w:lineRule="exact"/>
              <w:ind w:left="-107" w:leftChars="-50" w:right="-107" w:rightChars="-50"/>
              <w:jc w:val="center"/>
              <w:rPr>
                <w:rFonts w:eastAsia="宋体"/>
                <w:sz w:val="21"/>
              </w:rPr>
            </w:pPr>
          </w:p>
        </w:tc>
        <w:tc>
          <w:tcPr>
            <w:tcW w:w="267" w:type="pct"/>
            <w:noWrap w:val="0"/>
            <w:vAlign w:val="center"/>
          </w:tcPr>
          <w:p w14:paraId="14882FC3">
            <w:pPr>
              <w:spacing w:line="300" w:lineRule="exact"/>
              <w:ind w:left="-107" w:leftChars="-50" w:right="-107" w:rightChars="-50"/>
              <w:jc w:val="center"/>
              <w:rPr>
                <w:rFonts w:eastAsia="宋体"/>
                <w:sz w:val="21"/>
              </w:rPr>
            </w:pPr>
          </w:p>
        </w:tc>
        <w:tc>
          <w:tcPr>
            <w:tcW w:w="267" w:type="pct"/>
            <w:noWrap w:val="0"/>
            <w:vAlign w:val="center"/>
          </w:tcPr>
          <w:p w14:paraId="279B99CF">
            <w:pPr>
              <w:spacing w:line="300" w:lineRule="exact"/>
              <w:ind w:left="-107" w:leftChars="-50" w:right="-107" w:rightChars="-50"/>
              <w:jc w:val="center"/>
              <w:rPr>
                <w:rFonts w:eastAsia="宋体"/>
                <w:sz w:val="21"/>
              </w:rPr>
            </w:pPr>
          </w:p>
        </w:tc>
        <w:tc>
          <w:tcPr>
            <w:tcW w:w="267" w:type="pct"/>
            <w:noWrap w:val="0"/>
            <w:vAlign w:val="center"/>
          </w:tcPr>
          <w:p w14:paraId="3C180A24">
            <w:pPr>
              <w:spacing w:line="300" w:lineRule="exact"/>
              <w:ind w:left="-107" w:leftChars="-50" w:right="-107" w:rightChars="-50"/>
              <w:jc w:val="center"/>
              <w:rPr>
                <w:rFonts w:eastAsia="宋体"/>
                <w:sz w:val="21"/>
              </w:rPr>
            </w:pPr>
          </w:p>
        </w:tc>
        <w:tc>
          <w:tcPr>
            <w:tcW w:w="267" w:type="pct"/>
            <w:noWrap w:val="0"/>
            <w:vAlign w:val="center"/>
          </w:tcPr>
          <w:p w14:paraId="02E69B63">
            <w:pPr>
              <w:spacing w:line="300" w:lineRule="exact"/>
              <w:ind w:left="-107" w:leftChars="-50" w:right="-107" w:rightChars="-50"/>
              <w:jc w:val="center"/>
              <w:rPr>
                <w:rFonts w:eastAsia="宋体"/>
                <w:sz w:val="21"/>
              </w:rPr>
            </w:pPr>
          </w:p>
        </w:tc>
        <w:tc>
          <w:tcPr>
            <w:tcW w:w="267" w:type="pct"/>
            <w:noWrap w:val="0"/>
            <w:vAlign w:val="center"/>
          </w:tcPr>
          <w:p w14:paraId="786F50D1">
            <w:pPr>
              <w:spacing w:line="300" w:lineRule="exact"/>
              <w:ind w:left="-107" w:leftChars="-50" w:right="-107" w:rightChars="-50"/>
              <w:jc w:val="center"/>
              <w:rPr>
                <w:rFonts w:eastAsia="宋体"/>
                <w:sz w:val="21"/>
              </w:rPr>
            </w:pPr>
          </w:p>
        </w:tc>
        <w:tc>
          <w:tcPr>
            <w:tcW w:w="267" w:type="pct"/>
            <w:noWrap w:val="0"/>
            <w:vAlign w:val="center"/>
          </w:tcPr>
          <w:p w14:paraId="071FB67F">
            <w:pPr>
              <w:spacing w:line="300" w:lineRule="exact"/>
              <w:ind w:left="-107" w:leftChars="-50" w:right="-107" w:rightChars="-50"/>
              <w:jc w:val="center"/>
              <w:rPr>
                <w:rFonts w:eastAsia="宋体"/>
                <w:sz w:val="21"/>
              </w:rPr>
            </w:pPr>
          </w:p>
        </w:tc>
        <w:tc>
          <w:tcPr>
            <w:tcW w:w="269" w:type="pct"/>
            <w:noWrap w:val="0"/>
            <w:vAlign w:val="center"/>
          </w:tcPr>
          <w:p w14:paraId="57677594">
            <w:pPr>
              <w:spacing w:line="300" w:lineRule="exact"/>
              <w:ind w:left="-107" w:leftChars="-50" w:right="-107" w:rightChars="-50"/>
              <w:jc w:val="center"/>
              <w:rPr>
                <w:rFonts w:eastAsia="宋体"/>
                <w:sz w:val="21"/>
              </w:rPr>
            </w:pPr>
          </w:p>
        </w:tc>
        <w:tc>
          <w:tcPr>
            <w:tcW w:w="278" w:type="pct"/>
            <w:noWrap w:val="0"/>
            <w:vAlign w:val="center"/>
          </w:tcPr>
          <w:p w14:paraId="4FE556C7">
            <w:pPr>
              <w:spacing w:line="300" w:lineRule="exact"/>
              <w:ind w:left="-107" w:leftChars="-50" w:right="-107" w:rightChars="-50"/>
              <w:jc w:val="center"/>
              <w:rPr>
                <w:rFonts w:eastAsia="宋体"/>
                <w:sz w:val="21"/>
              </w:rPr>
            </w:pPr>
          </w:p>
        </w:tc>
        <w:tc>
          <w:tcPr>
            <w:tcW w:w="278" w:type="pct"/>
            <w:noWrap w:val="0"/>
            <w:vAlign w:val="center"/>
          </w:tcPr>
          <w:p w14:paraId="6EB97490">
            <w:pPr>
              <w:spacing w:line="300" w:lineRule="exact"/>
              <w:ind w:left="-107" w:leftChars="-50" w:right="-107" w:rightChars="-50"/>
              <w:jc w:val="center"/>
              <w:rPr>
                <w:rFonts w:eastAsia="宋体"/>
                <w:sz w:val="21"/>
              </w:rPr>
            </w:pPr>
          </w:p>
        </w:tc>
        <w:tc>
          <w:tcPr>
            <w:tcW w:w="278" w:type="pct"/>
            <w:noWrap w:val="0"/>
            <w:vAlign w:val="center"/>
          </w:tcPr>
          <w:p w14:paraId="5F31F120">
            <w:pPr>
              <w:spacing w:line="300" w:lineRule="exact"/>
              <w:ind w:left="-107" w:leftChars="-50" w:right="-107" w:rightChars="-50"/>
              <w:jc w:val="center"/>
              <w:rPr>
                <w:rFonts w:eastAsia="宋体"/>
                <w:sz w:val="21"/>
              </w:rPr>
            </w:pPr>
          </w:p>
        </w:tc>
      </w:tr>
      <w:tr w14:paraId="7AA1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 w:type="pct"/>
            <w:noWrap w:val="0"/>
            <w:vAlign w:val="center"/>
          </w:tcPr>
          <w:p w14:paraId="0313CD9A">
            <w:pPr>
              <w:spacing w:line="300" w:lineRule="exact"/>
              <w:ind w:left="-107" w:leftChars="-50" w:right="-107" w:rightChars="-50"/>
              <w:jc w:val="center"/>
              <w:rPr>
                <w:rFonts w:eastAsia="宋体"/>
                <w:sz w:val="21"/>
              </w:rPr>
            </w:pPr>
          </w:p>
        </w:tc>
        <w:tc>
          <w:tcPr>
            <w:tcW w:w="360" w:type="pct"/>
            <w:noWrap w:val="0"/>
            <w:vAlign w:val="center"/>
          </w:tcPr>
          <w:p w14:paraId="5E958F16">
            <w:pPr>
              <w:spacing w:line="300" w:lineRule="exact"/>
              <w:ind w:left="-107" w:leftChars="-50" w:right="-107" w:rightChars="-50"/>
              <w:jc w:val="center"/>
              <w:rPr>
                <w:rFonts w:eastAsia="宋体"/>
                <w:sz w:val="21"/>
              </w:rPr>
            </w:pPr>
          </w:p>
        </w:tc>
        <w:tc>
          <w:tcPr>
            <w:tcW w:w="274" w:type="pct"/>
            <w:noWrap w:val="0"/>
            <w:vAlign w:val="center"/>
          </w:tcPr>
          <w:p w14:paraId="135D4C9C">
            <w:pPr>
              <w:spacing w:line="300" w:lineRule="exact"/>
              <w:ind w:left="-107" w:leftChars="-50" w:right="-107" w:rightChars="-50"/>
              <w:jc w:val="center"/>
              <w:rPr>
                <w:rFonts w:eastAsia="宋体"/>
                <w:sz w:val="21"/>
              </w:rPr>
            </w:pPr>
          </w:p>
        </w:tc>
        <w:tc>
          <w:tcPr>
            <w:tcW w:w="278" w:type="pct"/>
            <w:noWrap w:val="0"/>
            <w:vAlign w:val="center"/>
          </w:tcPr>
          <w:p w14:paraId="56BF7903">
            <w:pPr>
              <w:spacing w:line="300" w:lineRule="exact"/>
              <w:ind w:left="-107" w:leftChars="-50" w:right="-107" w:rightChars="-50"/>
              <w:jc w:val="center"/>
              <w:rPr>
                <w:rFonts w:eastAsia="宋体"/>
                <w:sz w:val="21"/>
              </w:rPr>
            </w:pPr>
          </w:p>
        </w:tc>
        <w:tc>
          <w:tcPr>
            <w:tcW w:w="368" w:type="pct"/>
            <w:noWrap w:val="0"/>
            <w:vAlign w:val="center"/>
          </w:tcPr>
          <w:p w14:paraId="2E2FB0E9">
            <w:pPr>
              <w:spacing w:line="300" w:lineRule="exact"/>
              <w:ind w:left="-107" w:leftChars="-50" w:right="-107" w:rightChars="-50"/>
              <w:jc w:val="center"/>
              <w:rPr>
                <w:rFonts w:eastAsia="宋体"/>
                <w:sz w:val="21"/>
              </w:rPr>
            </w:pPr>
          </w:p>
        </w:tc>
        <w:tc>
          <w:tcPr>
            <w:tcW w:w="267" w:type="pct"/>
            <w:noWrap w:val="0"/>
            <w:vAlign w:val="center"/>
          </w:tcPr>
          <w:p w14:paraId="1DFEED08">
            <w:pPr>
              <w:spacing w:line="300" w:lineRule="exact"/>
              <w:ind w:left="-107" w:leftChars="-50" w:right="-107" w:rightChars="-50"/>
              <w:jc w:val="center"/>
              <w:rPr>
                <w:rFonts w:eastAsia="宋体"/>
                <w:sz w:val="21"/>
              </w:rPr>
            </w:pPr>
          </w:p>
        </w:tc>
        <w:tc>
          <w:tcPr>
            <w:tcW w:w="268" w:type="pct"/>
            <w:noWrap w:val="0"/>
            <w:vAlign w:val="center"/>
          </w:tcPr>
          <w:p w14:paraId="2FCDC0B9">
            <w:pPr>
              <w:spacing w:line="300" w:lineRule="exact"/>
              <w:ind w:left="-107" w:leftChars="-50" w:right="-107" w:rightChars="-50"/>
              <w:jc w:val="center"/>
              <w:rPr>
                <w:rFonts w:eastAsia="宋体"/>
                <w:sz w:val="21"/>
              </w:rPr>
            </w:pPr>
          </w:p>
        </w:tc>
        <w:tc>
          <w:tcPr>
            <w:tcW w:w="267" w:type="pct"/>
            <w:noWrap w:val="0"/>
            <w:vAlign w:val="center"/>
          </w:tcPr>
          <w:p w14:paraId="1C41ED9C">
            <w:pPr>
              <w:spacing w:line="300" w:lineRule="exact"/>
              <w:ind w:left="-107" w:leftChars="-50" w:right="-107" w:rightChars="-50"/>
              <w:jc w:val="center"/>
              <w:rPr>
                <w:rFonts w:eastAsia="宋体"/>
                <w:sz w:val="21"/>
              </w:rPr>
            </w:pPr>
          </w:p>
        </w:tc>
        <w:tc>
          <w:tcPr>
            <w:tcW w:w="267" w:type="pct"/>
            <w:noWrap w:val="0"/>
            <w:vAlign w:val="center"/>
          </w:tcPr>
          <w:p w14:paraId="447E8AF3">
            <w:pPr>
              <w:spacing w:line="300" w:lineRule="exact"/>
              <w:ind w:left="-107" w:leftChars="-50" w:right="-107" w:rightChars="-50"/>
              <w:jc w:val="center"/>
              <w:rPr>
                <w:rFonts w:eastAsia="宋体"/>
                <w:sz w:val="21"/>
              </w:rPr>
            </w:pPr>
          </w:p>
        </w:tc>
        <w:tc>
          <w:tcPr>
            <w:tcW w:w="267" w:type="pct"/>
            <w:noWrap w:val="0"/>
            <w:vAlign w:val="center"/>
          </w:tcPr>
          <w:p w14:paraId="6777FDEE">
            <w:pPr>
              <w:spacing w:line="300" w:lineRule="exact"/>
              <w:ind w:left="-107" w:leftChars="-50" w:right="-107" w:rightChars="-50"/>
              <w:jc w:val="center"/>
              <w:rPr>
                <w:rFonts w:eastAsia="宋体"/>
                <w:sz w:val="21"/>
              </w:rPr>
            </w:pPr>
          </w:p>
        </w:tc>
        <w:tc>
          <w:tcPr>
            <w:tcW w:w="267" w:type="pct"/>
            <w:noWrap w:val="0"/>
            <w:vAlign w:val="center"/>
          </w:tcPr>
          <w:p w14:paraId="5028DB8F">
            <w:pPr>
              <w:spacing w:line="300" w:lineRule="exact"/>
              <w:ind w:left="-107" w:leftChars="-50" w:right="-107" w:rightChars="-50"/>
              <w:jc w:val="center"/>
              <w:rPr>
                <w:rFonts w:eastAsia="宋体"/>
                <w:sz w:val="21"/>
              </w:rPr>
            </w:pPr>
          </w:p>
        </w:tc>
        <w:tc>
          <w:tcPr>
            <w:tcW w:w="267" w:type="pct"/>
            <w:noWrap w:val="0"/>
            <w:vAlign w:val="center"/>
          </w:tcPr>
          <w:p w14:paraId="4D939A61">
            <w:pPr>
              <w:spacing w:line="300" w:lineRule="exact"/>
              <w:ind w:left="-107" w:leftChars="-50" w:right="-107" w:rightChars="-50"/>
              <w:jc w:val="center"/>
              <w:rPr>
                <w:rFonts w:eastAsia="宋体"/>
                <w:sz w:val="21"/>
              </w:rPr>
            </w:pPr>
          </w:p>
        </w:tc>
        <w:tc>
          <w:tcPr>
            <w:tcW w:w="267" w:type="pct"/>
            <w:noWrap w:val="0"/>
            <w:vAlign w:val="center"/>
          </w:tcPr>
          <w:p w14:paraId="4E0B8592">
            <w:pPr>
              <w:spacing w:line="300" w:lineRule="exact"/>
              <w:ind w:left="-107" w:leftChars="-50" w:right="-107" w:rightChars="-50"/>
              <w:jc w:val="center"/>
              <w:rPr>
                <w:rFonts w:eastAsia="宋体"/>
                <w:sz w:val="21"/>
              </w:rPr>
            </w:pPr>
          </w:p>
        </w:tc>
        <w:tc>
          <w:tcPr>
            <w:tcW w:w="267" w:type="pct"/>
            <w:noWrap w:val="0"/>
            <w:vAlign w:val="center"/>
          </w:tcPr>
          <w:p w14:paraId="45D19D9F">
            <w:pPr>
              <w:spacing w:line="300" w:lineRule="exact"/>
              <w:ind w:left="-107" w:leftChars="-50" w:right="-107" w:rightChars="-50"/>
              <w:jc w:val="center"/>
              <w:rPr>
                <w:rFonts w:eastAsia="宋体"/>
                <w:sz w:val="21"/>
              </w:rPr>
            </w:pPr>
          </w:p>
        </w:tc>
        <w:tc>
          <w:tcPr>
            <w:tcW w:w="269" w:type="pct"/>
            <w:noWrap w:val="0"/>
            <w:vAlign w:val="center"/>
          </w:tcPr>
          <w:p w14:paraId="31496E20">
            <w:pPr>
              <w:spacing w:line="300" w:lineRule="exact"/>
              <w:ind w:left="-107" w:leftChars="-50" w:right="-107" w:rightChars="-50"/>
              <w:jc w:val="center"/>
              <w:rPr>
                <w:rFonts w:eastAsia="宋体"/>
                <w:sz w:val="21"/>
              </w:rPr>
            </w:pPr>
          </w:p>
        </w:tc>
        <w:tc>
          <w:tcPr>
            <w:tcW w:w="278" w:type="pct"/>
            <w:noWrap w:val="0"/>
            <w:vAlign w:val="center"/>
          </w:tcPr>
          <w:p w14:paraId="2C7115A0">
            <w:pPr>
              <w:spacing w:line="300" w:lineRule="exact"/>
              <w:ind w:left="-107" w:leftChars="-50" w:right="-107" w:rightChars="-50"/>
              <w:jc w:val="center"/>
              <w:rPr>
                <w:rFonts w:eastAsia="宋体"/>
                <w:sz w:val="21"/>
              </w:rPr>
            </w:pPr>
          </w:p>
        </w:tc>
        <w:tc>
          <w:tcPr>
            <w:tcW w:w="278" w:type="pct"/>
            <w:noWrap w:val="0"/>
            <w:vAlign w:val="center"/>
          </w:tcPr>
          <w:p w14:paraId="5B7304C5">
            <w:pPr>
              <w:spacing w:line="300" w:lineRule="exact"/>
              <w:ind w:left="-107" w:leftChars="-50" w:right="-107" w:rightChars="-50"/>
              <w:jc w:val="center"/>
              <w:rPr>
                <w:rFonts w:eastAsia="宋体"/>
                <w:sz w:val="21"/>
              </w:rPr>
            </w:pPr>
          </w:p>
        </w:tc>
        <w:tc>
          <w:tcPr>
            <w:tcW w:w="278" w:type="pct"/>
            <w:noWrap w:val="0"/>
            <w:vAlign w:val="center"/>
          </w:tcPr>
          <w:p w14:paraId="473DB39B">
            <w:pPr>
              <w:spacing w:line="300" w:lineRule="exact"/>
              <w:ind w:left="-107" w:leftChars="-50" w:right="-107" w:rightChars="-50"/>
              <w:jc w:val="center"/>
              <w:rPr>
                <w:rFonts w:eastAsia="宋体"/>
                <w:sz w:val="21"/>
              </w:rPr>
            </w:pPr>
          </w:p>
        </w:tc>
      </w:tr>
      <w:tr w14:paraId="6B5BF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 w:type="pct"/>
            <w:noWrap w:val="0"/>
            <w:vAlign w:val="center"/>
          </w:tcPr>
          <w:p w14:paraId="6625C544">
            <w:pPr>
              <w:spacing w:line="300" w:lineRule="exact"/>
              <w:ind w:left="-107" w:leftChars="-50" w:right="-107" w:rightChars="-50"/>
              <w:jc w:val="center"/>
              <w:rPr>
                <w:rFonts w:eastAsia="宋体"/>
                <w:sz w:val="21"/>
              </w:rPr>
            </w:pPr>
          </w:p>
        </w:tc>
        <w:tc>
          <w:tcPr>
            <w:tcW w:w="360" w:type="pct"/>
            <w:noWrap w:val="0"/>
            <w:vAlign w:val="center"/>
          </w:tcPr>
          <w:p w14:paraId="45524019">
            <w:pPr>
              <w:spacing w:line="300" w:lineRule="exact"/>
              <w:ind w:left="-107" w:leftChars="-50" w:right="-107" w:rightChars="-50"/>
              <w:jc w:val="center"/>
              <w:rPr>
                <w:rFonts w:eastAsia="宋体"/>
                <w:sz w:val="21"/>
              </w:rPr>
            </w:pPr>
          </w:p>
        </w:tc>
        <w:tc>
          <w:tcPr>
            <w:tcW w:w="274" w:type="pct"/>
            <w:noWrap w:val="0"/>
            <w:vAlign w:val="center"/>
          </w:tcPr>
          <w:p w14:paraId="4B0FF7D3">
            <w:pPr>
              <w:spacing w:line="300" w:lineRule="exact"/>
              <w:ind w:left="-107" w:leftChars="-50" w:right="-107" w:rightChars="-50"/>
              <w:jc w:val="center"/>
              <w:rPr>
                <w:rFonts w:eastAsia="宋体"/>
                <w:sz w:val="21"/>
              </w:rPr>
            </w:pPr>
          </w:p>
        </w:tc>
        <w:tc>
          <w:tcPr>
            <w:tcW w:w="278" w:type="pct"/>
            <w:noWrap w:val="0"/>
            <w:vAlign w:val="center"/>
          </w:tcPr>
          <w:p w14:paraId="6CD49FAD">
            <w:pPr>
              <w:spacing w:line="300" w:lineRule="exact"/>
              <w:ind w:left="-107" w:leftChars="-50" w:right="-107" w:rightChars="-50"/>
              <w:jc w:val="center"/>
              <w:rPr>
                <w:rFonts w:eastAsia="宋体"/>
                <w:sz w:val="21"/>
              </w:rPr>
            </w:pPr>
          </w:p>
        </w:tc>
        <w:tc>
          <w:tcPr>
            <w:tcW w:w="368" w:type="pct"/>
            <w:noWrap w:val="0"/>
            <w:vAlign w:val="center"/>
          </w:tcPr>
          <w:p w14:paraId="59527E08">
            <w:pPr>
              <w:spacing w:line="300" w:lineRule="exact"/>
              <w:ind w:left="-107" w:leftChars="-50" w:right="-107" w:rightChars="-50"/>
              <w:jc w:val="center"/>
              <w:rPr>
                <w:rFonts w:eastAsia="宋体"/>
                <w:sz w:val="21"/>
              </w:rPr>
            </w:pPr>
          </w:p>
        </w:tc>
        <w:tc>
          <w:tcPr>
            <w:tcW w:w="267" w:type="pct"/>
            <w:noWrap w:val="0"/>
            <w:vAlign w:val="center"/>
          </w:tcPr>
          <w:p w14:paraId="323EA0DB">
            <w:pPr>
              <w:spacing w:line="300" w:lineRule="exact"/>
              <w:ind w:left="-107" w:leftChars="-50" w:right="-107" w:rightChars="-50"/>
              <w:jc w:val="center"/>
              <w:rPr>
                <w:rFonts w:eastAsia="宋体"/>
                <w:sz w:val="21"/>
              </w:rPr>
            </w:pPr>
          </w:p>
        </w:tc>
        <w:tc>
          <w:tcPr>
            <w:tcW w:w="268" w:type="pct"/>
            <w:noWrap w:val="0"/>
            <w:vAlign w:val="center"/>
          </w:tcPr>
          <w:p w14:paraId="3585FB59">
            <w:pPr>
              <w:spacing w:line="300" w:lineRule="exact"/>
              <w:ind w:left="-107" w:leftChars="-50" w:right="-107" w:rightChars="-50"/>
              <w:jc w:val="center"/>
              <w:rPr>
                <w:rFonts w:eastAsia="宋体"/>
                <w:sz w:val="21"/>
              </w:rPr>
            </w:pPr>
          </w:p>
        </w:tc>
        <w:tc>
          <w:tcPr>
            <w:tcW w:w="267" w:type="pct"/>
            <w:noWrap w:val="0"/>
            <w:vAlign w:val="center"/>
          </w:tcPr>
          <w:p w14:paraId="7EC59275">
            <w:pPr>
              <w:spacing w:line="300" w:lineRule="exact"/>
              <w:ind w:left="-107" w:leftChars="-50" w:right="-107" w:rightChars="-50"/>
              <w:jc w:val="center"/>
              <w:rPr>
                <w:rFonts w:eastAsia="宋体"/>
                <w:sz w:val="21"/>
              </w:rPr>
            </w:pPr>
          </w:p>
        </w:tc>
        <w:tc>
          <w:tcPr>
            <w:tcW w:w="267" w:type="pct"/>
            <w:noWrap w:val="0"/>
            <w:vAlign w:val="center"/>
          </w:tcPr>
          <w:p w14:paraId="25FB0758">
            <w:pPr>
              <w:spacing w:line="300" w:lineRule="exact"/>
              <w:ind w:left="-107" w:leftChars="-50" w:right="-107" w:rightChars="-50"/>
              <w:jc w:val="center"/>
              <w:rPr>
                <w:rFonts w:eastAsia="宋体"/>
                <w:sz w:val="21"/>
              </w:rPr>
            </w:pPr>
          </w:p>
        </w:tc>
        <w:tc>
          <w:tcPr>
            <w:tcW w:w="267" w:type="pct"/>
            <w:noWrap w:val="0"/>
            <w:vAlign w:val="center"/>
          </w:tcPr>
          <w:p w14:paraId="412BF612">
            <w:pPr>
              <w:spacing w:line="300" w:lineRule="exact"/>
              <w:ind w:left="-107" w:leftChars="-50" w:right="-107" w:rightChars="-50"/>
              <w:jc w:val="center"/>
              <w:rPr>
                <w:rFonts w:eastAsia="宋体"/>
                <w:sz w:val="21"/>
              </w:rPr>
            </w:pPr>
          </w:p>
        </w:tc>
        <w:tc>
          <w:tcPr>
            <w:tcW w:w="267" w:type="pct"/>
            <w:noWrap w:val="0"/>
            <w:vAlign w:val="center"/>
          </w:tcPr>
          <w:p w14:paraId="119FAC19">
            <w:pPr>
              <w:spacing w:line="300" w:lineRule="exact"/>
              <w:ind w:left="-107" w:leftChars="-50" w:right="-107" w:rightChars="-50"/>
              <w:jc w:val="center"/>
              <w:rPr>
                <w:rFonts w:eastAsia="宋体"/>
                <w:sz w:val="21"/>
              </w:rPr>
            </w:pPr>
          </w:p>
        </w:tc>
        <w:tc>
          <w:tcPr>
            <w:tcW w:w="267" w:type="pct"/>
            <w:noWrap w:val="0"/>
            <w:vAlign w:val="center"/>
          </w:tcPr>
          <w:p w14:paraId="05924A8A">
            <w:pPr>
              <w:spacing w:line="300" w:lineRule="exact"/>
              <w:ind w:left="-107" w:leftChars="-50" w:right="-107" w:rightChars="-50"/>
              <w:jc w:val="center"/>
              <w:rPr>
                <w:rFonts w:eastAsia="宋体"/>
                <w:sz w:val="21"/>
              </w:rPr>
            </w:pPr>
          </w:p>
        </w:tc>
        <w:tc>
          <w:tcPr>
            <w:tcW w:w="267" w:type="pct"/>
            <w:noWrap w:val="0"/>
            <w:vAlign w:val="center"/>
          </w:tcPr>
          <w:p w14:paraId="3C745B10">
            <w:pPr>
              <w:spacing w:line="300" w:lineRule="exact"/>
              <w:ind w:left="-107" w:leftChars="-50" w:right="-107" w:rightChars="-50"/>
              <w:jc w:val="center"/>
              <w:rPr>
                <w:rFonts w:eastAsia="宋体"/>
                <w:sz w:val="21"/>
              </w:rPr>
            </w:pPr>
          </w:p>
        </w:tc>
        <w:tc>
          <w:tcPr>
            <w:tcW w:w="267" w:type="pct"/>
            <w:noWrap w:val="0"/>
            <w:vAlign w:val="center"/>
          </w:tcPr>
          <w:p w14:paraId="4195A750">
            <w:pPr>
              <w:spacing w:line="300" w:lineRule="exact"/>
              <w:ind w:left="-107" w:leftChars="-50" w:right="-107" w:rightChars="-50"/>
              <w:jc w:val="center"/>
              <w:rPr>
                <w:rFonts w:eastAsia="宋体"/>
                <w:sz w:val="21"/>
              </w:rPr>
            </w:pPr>
          </w:p>
        </w:tc>
        <w:tc>
          <w:tcPr>
            <w:tcW w:w="269" w:type="pct"/>
            <w:noWrap w:val="0"/>
            <w:vAlign w:val="center"/>
          </w:tcPr>
          <w:p w14:paraId="1410A9EA">
            <w:pPr>
              <w:spacing w:line="300" w:lineRule="exact"/>
              <w:ind w:left="-107" w:leftChars="-50" w:right="-107" w:rightChars="-50"/>
              <w:jc w:val="center"/>
              <w:rPr>
                <w:rFonts w:eastAsia="宋体"/>
                <w:sz w:val="21"/>
              </w:rPr>
            </w:pPr>
          </w:p>
        </w:tc>
        <w:tc>
          <w:tcPr>
            <w:tcW w:w="278" w:type="pct"/>
            <w:noWrap w:val="0"/>
            <w:vAlign w:val="center"/>
          </w:tcPr>
          <w:p w14:paraId="1E090A62">
            <w:pPr>
              <w:spacing w:line="300" w:lineRule="exact"/>
              <w:ind w:left="-107" w:leftChars="-50" w:right="-107" w:rightChars="-50"/>
              <w:jc w:val="center"/>
              <w:rPr>
                <w:rFonts w:eastAsia="宋体"/>
                <w:sz w:val="21"/>
              </w:rPr>
            </w:pPr>
          </w:p>
        </w:tc>
        <w:tc>
          <w:tcPr>
            <w:tcW w:w="278" w:type="pct"/>
            <w:noWrap w:val="0"/>
            <w:vAlign w:val="center"/>
          </w:tcPr>
          <w:p w14:paraId="054E5CD4">
            <w:pPr>
              <w:spacing w:line="300" w:lineRule="exact"/>
              <w:ind w:left="-107" w:leftChars="-50" w:right="-107" w:rightChars="-50"/>
              <w:jc w:val="center"/>
              <w:rPr>
                <w:rFonts w:eastAsia="宋体"/>
                <w:sz w:val="21"/>
              </w:rPr>
            </w:pPr>
          </w:p>
        </w:tc>
        <w:tc>
          <w:tcPr>
            <w:tcW w:w="278" w:type="pct"/>
            <w:noWrap w:val="0"/>
            <w:vAlign w:val="center"/>
          </w:tcPr>
          <w:p w14:paraId="265DCB43">
            <w:pPr>
              <w:spacing w:line="300" w:lineRule="exact"/>
              <w:ind w:left="-107" w:leftChars="-50" w:right="-107" w:rightChars="-50"/>
              <w:jc w:val="center"/>
              <w:rPr>
                <w:rFonts w:eastAsia="宋体"/>
                <w:sz w:val="21"/>
              </w:rPr>
            </w:pPr>
          </w:p>
        </w:tc>
      </w:tr>
      <w:tr w14:paraId="153C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 w:type="pct"/>
            <w:noWrap w:val="0"/>
            <w:vAlign w:val="center"/>
          </w:tcPr>
          <w:p w14:paraId="1DF1B537">
            <w:pPr>
              <w:spacing w:line="300" w:lineRule="exact"/>
              <w:ind w:left="-107" w:leftChars="-50" w:right="-107" w:rightChars="-50"/>
              <w:jc w:val="center"/>
              <w:rPr>
                <w:rFonts w:eastAsia="宋体"/>
                <w:sz w:val="21"/>
              </w:rPr>
            </w:pPr>
          </w:p>
        </w:tc>
        <w:tc>
          <w:tcPr>
            <w:tcW w:w="360" w:type="pct"/>
            <w:noWrap w:val="0"/>
            <w:vAlign w:val="center"/>
          </w:tcPr>
          <w:p w14:paraId="7295C3F6">
            <w:pPr>
              <w:spacing w:line="300" w:lineRule="exact"/>
              <w:ind w:left="-107" w:leftChars="-50" w:right="-107" w:rightChars="-50"/>
              <w:jc w:val="center"/>
              <w:rPr>
                <w:rFonts w:eastAsia="宋体"/>
                <w:sz w:val="21"/>
              </w:rPr>
            </w:pPr>
          </w:p>
        </w:tc>
        <w:tc>
          <w:tcPr>
            <w:tcW w:w="274" w:type="pct"/>
            <w:noWrap w:val="0"/>
            <w:vAlign w:val="center"/>
          </w:tcPr>
          <w:p w14:paraId="00AC8DC5">
            <w:pPr>
              <w:spacing w:line="300" w:lineRule="exact"/>
              <w:ind w:left="-107" w:leftChars="-50" w:right="-107" w:rightChars="-50"/>
              <w:jc w:val="center"/>
              <w:rPr>
                <w:rFonts w:eastAsia="宋体"/>
                <w:sz w:val="21"/>
              </w:rPr>
            </w:pPr>
          </w:p>
        </w:tc>
        <w:tc>
          <w:tcPr>
            <w:tcW w:w="278" w:type="pct"/>
            <w:noWrap w:val="0"/>
            <w:vAlign w:val="center"/>
          </w:tcPr>
          <w:p w14:paraId="36D5E29D">
            <w:pPr>
              <w:spacing w:line="300" w:lineRule="exact"/>
              <w:ind w:left="-107" w:leftChars="-50" w:right="-107" w:rightChars="-50"/>
              <w:jc w:val="center"/>
              <w:rPr>
                <w:rFonts w:eastAsia="宋体"/>
                <w:sz w:val="21"/>
              </w:rPr>
            </w:pPr>
          </w:p>
        </w:tc>
        <w:tc>
          <w:tcPr>
            <w:tcW w:w="368" w:type="pct"/>
            <w:noWrap w:val="0"/>
            <w:vAlign w:val="center"/>
          </w:tcPr>
          <w:p w14:paraId="2A6F2AC6">
            <w:pPr>
              <w:spacing w:line="300" w:lineRule="exact"/>
              <w:ind w:left="-107" w:leftChars="-50" w:right="-107" w:rightChars="-50"/>
              <w:jc w:val="center"/>
              <w:rPr>
                <w:rFonts w:eastAsia="宋体"/>
                <w:sz w:val="21"/>
              </w:rPr>
            </w:pPr>
          </w:p>
        </w:tc>
        <w:tc>
          <w:tcPr>
            <w:tcW w:w="267" w:type="pct"/>
            <w:noWrap w:val="0"/>
            <w:vAlign w:val="center"/>
          </w:tcPr>
          <w:p w14:paraId="5168C0C8">
            <w:pPr>
              <w:spacing w:line="300" w:lineRule="exact"/>
              <w:ind w:left="-107" w:leftChars="-50" w:right="-107" w:rightChars="-50"/>
              <w:jc w:val="center"/>
              <w:rPr>
                <w:rFonts w:eastAsia="宋体"/>
                <w:sz w:val="21"/>
              </w:rPr>
            </w:pPr>
          </w:p>
        </w:tc>
        <w:tc>
          <w:tcPr>
            <w:tcW w:w="268" w:type="pct"/>
            <w:noWrap w:val="0"/>
            <w:vAlign w:val="center"/>
          </w:tcPr>
          <w:p w14:paraId="295419F9">
            <w:pPr>
              <w:spacing w:line="300" w:lineRule="exact"/>
              <w:ind w:left="-107" w:leftChars="-50" w:right="-107" w:rightChars="-50"/>
              <w:jc w:val="center"/>
              <w:rPr>
                <w:rFonts w:eastAsia="宋体"/>
                <w:sz w:val="21"/>
              </w:rPr>
            </w:pPr>
          </w:p>
        </w:tc>
        <w:tc>
          <w:tcPr>
            <w:tcW w:w="267" w:type="pct"/>
            <w:noWrap w:val="0"/>
            <w:vAlign w:val="center"/>
          </w:tcPr>
          <w:p w14:paraId="7A5DA0E2">
            <w:pPr>
              <w:spacing w:line="300" w:lineRule="exact"/>
              <w:ind w:left="-107" w:leftChars="-50" w:right="-107" w:rightChars="-50"/>
              <w:jc w:val="center"/>
              <w:rPr>
                <w:rFonts w:eastAsia="宋体"/>
                <w:sz w:val="21"/>
              </w:rPr>
            </w:pPr>
          </w:p>
        </w:tc>
        <w:tc>
          <w:tcPr>
            <w:tcW w:w="267" w:type="pct"/>
            <w:noWrap w:val="0"/>
            <w:vAlign w:val="center"/>
          </w:tcPr>
          <w:p w14:paraId="4E6BC2F2">
            <w:pPr>
              <w:spacing w:line="300" w:lineRule="exact"/>
              <w:ind w:left="-107" w:leftChars="-50" w:right="-107" w:rightChars="-50"/>
              <w:jc w:val="center"/>
              <w:rPr>
                <w:rFonts w:eastAsia="宋体"/>
                <w:sz w:val="21"/>
              </w:rPr>
            </w:pPr>
          </w:p>
        </w:tc>
        <w:tc>
          <w:tcPr>
            <w:tcW w:w="267" w:type="pct"/>
            <w:noWrap w:val="0"/>
            <w:vAlign w:val="center"/>
          </w:tcPr>
          <w:p w14:paraId="253507E0">
            <w:pPr>
              <w:spacing w:line="300" w:lineRule="exact"/>
              <w:ind w:left="-107" w:leftChars="-50" w:right="-107" w:rightChars="-50"/>
              <w:jc w:val="center"/>
              <w:rPr>
                <w:rFonts w:eastAsia="宋体"/>
                <w:sz w:val="21"/>
              </w:rPr>
            </w:pPr>
          </w:p>
        </w:tc>
        <w:tc>
          <w:tcPr>
            <w:tcW w:w="267" w:type="pct"/>
            <w:noWrap w:val="0"/>
            <w:vAlign w:val="center"/>
          </w:tcPr>
          <w:p w14:paraId="3A0B3FBD">
            <w:pPr>
              <w:spacing w:line="300" w:lineRule="exact"/>
              <w:ind w:left="-107" w:leftChars="-50" w:right="-107" w:rightChars="-50"/>
              <w:jc w:val="center"/>
              <w:rPr>
                <w:rFonts w:eastAsia="宋体"/>
                <w:sz w:val="21"/>
              </w:rPr>
            </w:pPr>
          </w:p>
        </w:tc>
        <w:tc>
          <w:tcPr>
            <w:tcW w:w="267" w:type="pct"/>
            <w:noWrap w:val="0"/>
            <w:vAlign w:val="center"/>
          </w:tcPr>
          <w:p w14:paraId="59B0383F">
            <w:pPr>
              <w:spacing w:line="300" w:lineRule="exact"/>
              <w:ind w:left="-107" w:leftChars="-50" w:right="-107" w:rightChars="-50"/>
              <w:jc w:val="center"/>
              <w:rPr>
                <w:rFonts w:eastAsia="宋体"/>
                <w:sz w:val="21"/>
              </w:rPr>
            </w:pPr>
          </w:p>
        </w:tc>
        <w:tc>
          <w:tcPr>
            <w:tcW w:w="267" w:type="pct"/>
            <w:noWrap w:val="0"/>
            <w:vAlign w:val="center"/>
          </w:tcPr>
          <w:p w14:paraId="57B47FA4">
            <w:pPr>
              <w:spacing w:line="300" w:lineRule="exact"/>
              <w:ind w:left="-107" w:leftChars="-50" w:right="-107" w:rightChars="-50"/>
              <w:jc w:val="center"/>
              <w:rPr>
                <w:rFonts w:eastAsia="宋体"/>
                <w:sz w:val="21"/>
              </w:rPr>
            </w:pPr>
          </w:p>
        </w:tc>
        <w:tc>
          <w:tcPr>
            <w:tcW w:w="267" w:type="pct"/>
            <w:noWrap w:val="0"/>
            <w:vAlign w:val="center"/>
          </w:tcPr>
          <w:p w14:paraId="40F6AC30">
            <w:pPr>
              <w:spacing w:line="300" w:lineRule="exact"/>
              <w:ind w:left="-107" w:leftChars="-50" w:right="-107" w:rightChars="-50"/>
              <w:jc w:val="center"/>
              <w:rPr>
                <w:rFonts w:eastAsia="宋体"/>
                <w:sz w:val="21"/>
              </w:rPr>
            </w:pPr>
          </w:p>
        </w:tc>
        <w:tc>
          <w:tcPr>
            <w:tcW w:w="269" w:type="pct"/>
            <w:noWrap w:val="0"/>
            <w:vAlign w:val="center"/>
          </w:tcPr>
          <w:p w14:paraId="50C10A32">
            <w:pPr>
              <w:spacing w:line="300" w:lineRule="exact"/>
              <w:ind w:left="-107" w:leftChars="-50" w:right="-107" w:rightChars="-50"/>
              <w:jc w:val="center"/>
              <w:rPr>
                <w:rFonts w:eastAsia="宋体"/>
                <w:sz w:val="21"/>
              </w:rPr>
            </w:pPr>
          </w:p>
        </w:tc>
        <w:tc>
          <w:tcPr>
            <w:tcW w:w="278" w:type="pct"/>
            <w:noWrap w:val="0"/>
            <w:vAlign w:val="center"/>
          </w:tcPr>
          <w:p w14:paraId="4ED7B72A">
            <w:pPr>
              <w:spacing w:line="300" w:lineRule="exact"/>
              <w:ind w:left="-107" w:leftChars="-50" w:right="-107" w:rightChars="-50"/>
              <w:jc w:val="center"/>
              <w:rPr>
                <w:rFonts w:eastAsia="宋体"/>
                <w:sz w:val="21"/>
              </w:rPr>
            </w:pPr>
          </w:p>
        </w:tc>
        <w:tc>
          <w:tcPr>
            <w:tcW w:w="278" w:type="pct"/>
            <w:noWrap w:val="0"/>
            <w:vAlign w:val="center"/>
          </w:tcPr>
          <w:p w14:paraId="34A44686">
            <w:pPr>
              <w:spacing w:line="300" w:lineRule="exact"/>
              <w:ind w:left="-107" w:leftChars="-50" w:right="-107" w:rightChars="-50"/>
              <w:jc w:val="center"/>
              <w:rPr>
                <w:rFonts w:eastAsia="宋体"/>
                <w:sz w:val="21"/>
              </w:rPr>
            </w:pPr>
          </w:p>
        </w:tc>
        <w:tc>
          <w:tcPr>
            <w:tcW w:w="278" w:type="pct"/>
            <w:noWrap w:val="0"/>
            <w:vAlign w:val="center"/>
          </w:tcPr>
          <w:p w14:paraId="07C62707">
            <w:pPr>
              <w:spacing w:line="300" w:lineRule="exact"/>
              <w:ind w:left="-107" w:leftChars="-50" w:right="-107" w:rightChars="-50"/>
              <w:jc w:val="center"/>
              <w:rPr>
                <w:rFonts w:eastAsia="宋体"/>
                <w:sz w:val="21"/>
              </w:rPr>
            </w:pPr>
          </w:p>
        </w:tc>
      </w:tr>
    </w:tbl>
    <w:p w14:paraId="52EB91E0">
      <w:pPr>
        <w:pStyle w:val="22"/>
        <w:ind w:firstLine="429"/>
        <w:rPr>
          <w:color w:val="auto"/>
        </w:rPr>
      </w:pPr>
      <w:r>
        <w:rPr>
          <w:rFonts w:hint="eastAsia"/>
          <w:color w:val="auto"/>
        </w:rPr>
        <w:t>注：投标人自备施工机械台时（班）费中材料有基价的按基价计算。</w:t>
      </w:r>
    </w:p>
    <w:p w14:paraId="67E59832">
      <w:pPr>
        <w:jc w:val="center"/>
        <w:rPr>
          <w:rFonts w:eastAsia="黑体"/>
          <w:kern w:val="0"/>
        </w:rPr>
        <w:sectPr>
          <w:pgSz w:w="16838" w:h="11905" w:orient="landscape"/>
          <w:pgMar w:top="1797" w:right="1440" w:bottom="1797" w:left="1440" w:header="851" w:footer="992" w:gutter="0"/>
          <w:pgNumType w:fmt="decimal"/>
          <w:cols w:space="720" w:num="1"/>
          <w:docGrid w:type="linesAndChars" w:linePitch="488" w:charSpace="909"/>
        </w:sectPr>
      </w:pPr>
    </w:p>
    <w:p w14:paraId="0581F1B0">
      <w:pPr>
        <w:keepNext/>
        <w:keepLines/>
        <w:tabs>
          <w:tab w:val="left" w:pos="1287"/>
        </w:tabs>
        <w:spacing w:before="240" w:after="240"/>
        <w:outlineLvl w:val="2"/>
        <w:rPr>
          <w:rFonts w:eastAsia="宋体"/>
          <w:b/>
          <w:bCs/>
          <w:sz w:val="28"/>
          <w:szCs w:val="32"/>
        </w:rPr>
      </w:pPr>
      <w:r>
        <w:rPr>
          <w:rFonts w:eastAsia="宋体"/>
          <w:b/>
          <w:bCs/>
          <w:sz w:val="28"/>
          <w:szCs w:val="32"/>
        </w:rPr>
        <w:t>5.3.</w:t>
      </w:r>
      <w:r>
        <w:rPr>
          <w:rFonts w:hint="eastAsia" w:eastAsia="宋体"/>
          <w:b/>
          <w:bCs/>
          <w:sz w:val="28"/>
          <w:szCs w:val="32"/>
        </w:rPr>
        <w:t>20  总价项目分解表</w:t>
      </w:r>
    </w:p>
    <w:p w14:paraId="0382B4AC">
      <w:pPr>
        <w:jc w:val="center"/>
        <w:rPr>
          <w:rFonts w:ascii="黑体" w:hAnsi="黑体" w:eastAsia="黑体" w:cs="黑体"/>
          <w:b/>
          <w:sz w:val="28"/>
          <w:szCs w:val="28"/>
        </w:rPr>
      </w:pPr>
      <w:r>
        <w:rPr>
          <w:rFonts w:hint="eastAsia" w:ascii="黑体" w:hAnsi="黑体" w:eastAsia="黑体" w:cs="黑体"/>
          <w:b/>
          <w:sz w:val="28"/>
          <w:szCs w:val="28"/>
        </w:rPr>
        <w:t>总价项目分解表</w:t>
      </w:r>
    </w:p>
    <w:p w14:paraId="4C270C41">
      <w:pPr>
        <w:pStyle w:val="22"/>
        <w:ind w:firstLine="0" w:firstLineChars="0"/>
        <w:rPr>
          <w:color w:val="auto"/>
        </w:rPr>
      </w:pPr>
      <w:r>
        <w:rPr>
          <w:color w:val="auto"/>
        </w:rPr>
        <w:t>合同编号：</w:t>
      </w:r>
      <w:r>
        <w:rPr>
          <w:rFonts w:hint="eastAsia"/>
          <w:color w:val="auto"/>
          <w:u w:val="single"/>
        </w:rPr>
        <w:t xml:space="preserve">                </w:t>
      </w:r>
    </w:p>
    <w:p w14:paraId="0A3AAE13">
      <w:pPr>
        <w:pStyle w:val="22"/>
        <w:ind w:firstLine="0" w:firstLineChars="0"/>
        <w:rPr>
          <w:rFonts w:hint="eastAsia"/>
          <w:color w:val="auto"/>
        </w:rPr>
      </w:pPr>
      <w:r>
        <w:rPr>
          <w:color w:val="auto"/>
        </w:rPr>
        <w:t>工程名称：</w:t>
      </w:r>
      <w:r>
        <w:rPr>
          <w:rFonts w:hint="eastAsia"/>
          <w:color w:val="auto"/>
          <w:u w:val="single"/>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2130"/>
        <w:gridCol w:w="795"/>
        <w:gridCol w:w="1155"/>
        <w:gridCol w:w="1050"/>
        <w:gridCol w:w="1065"/>
        <w:gridCol w:w="1438"/>
      </w:tblGrid>
      <w:tr w14:paraId="6F70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dxa"/>
            <w:noWrap w:val="0"/>
            <w:vAlign w:val="center"/>
          </w:tcPr>
          <w:p w14:paraId="2CCF5F4A">
            <w:pPr>
              <w:spacing w:line="300" w:lineRule="exact"/>
              <w:ind w:left="-105" w:leftChars="-50" w:right="-105" w:rightChars="-50"/>
              <w:jc w:val="center"/>
              <w:rPr>
                <w:rFonts w:eastAsia="宋体"/>
                <w:sz w:val="21"/>
              </w:rPr>
            </w:pPr>
            <w:r>
              <w:rPr>
                <w:rFonts w:hint="eastAsia" w:eastAsia="宋体"/>
                <w:sz w:val="21"/>
              </w:rPr>
              <w:t>序</w:t>
            </w:r>
            <w:r>
              <w:rPr>
                <w:rFonts w:eastAsia="宋体"/>
                <w:sz w:val="21"/>
              </w:rPr>
              <w:t>号</w:t>
            </w:r>
          </w:p>
        </w:tc>
        <w:tc>
          <w:tcPr>
            <w:tcW w:w="2130" w:type="dxa"/>
            <w:noWrap w:val="0"/>
            <w:vAlign w:val="center"/>
          </w:tcPr>
          <w:p w14:paraId="0A1A2C63">
            <w:pPr>
              <w:spacing w:line="300" w:lineRule="exact"/>
              <w:ind w:left="-105" w:leftChars="-50" w:right="-105" w:rightChars="-50"/>
              <w:jc w:val="center"/>
              <w:rPr>
                <w:rFonts w:eastAsia="宋体"/>
                <w:sz w:val="21"/>
              </w:rPr>
            </w:pPr>
            <w:r>
              <w:rPr>
                <w:rFonts w:eastAsia="宋体"/>
                <w:sz w:val="21"/>
              </w:rPr>
              <w:t>项目名称</w:t>
            </w:r>
          </w:p>
        </w:tc>
        <w:tc>
          <w:tcPr>
            <w:tcW w:w="795" w:type="dxa"/>
            <w:noWrap w:val="0"/>
            <w:vAlign w:val="center"/>
          </w:tcPr>
          <w:p w14:paraId="2F4F101A">
            <w:pPr>
              <w:spacing w:line="300" w:lineRule="exact"/>
              <w:ind w:left="-105" w:leftChars="-50" w:right="-105" w:rightChars="-50"/>
              <w:jc w:val="center"/>
              <w:rPr>
                <w:rFonts w:eastAsia="宋体"/>
                <w:sz w:val="21"/>
              </w:rPr>
            </w:pPr>
            <w:r>
              <w:rPr>
                <w:rFonts w:eastAsia="宋体"/>
                <w:sz w:val="21"/>
              </w:rPr>
              <w:t>计量</w:t>
            </w:r>
          </w:p>
          <w:p w14:paraId="6DF156AD">
            <w:pPr>
              <w:spacing w:line="300" w:lineRule="exact"/>
              <w:ind w:left="-105" w:leftChars="-50" w:right="-105" w:rightChars="-50"/>
              <w:jc w:val="center"/>
              <w:rPr>
                <w:rFonts w:eastAsia="宋体"/>
                <w:sz w:val="21"/>
              </w:rPr>
            </w:pPr>
            <w:r>
              <w:rPr>
                <w:rFonts w:eastAsia="宋体"/>
                <w:sz w:val="21"/>
              </w:rPr>
              <w:t>单位</w:t>
            </w:r>
          </w:p>
        </w:tc>
        <w:tc>
          <w:tcPr>
            <w:tcW w:w="1155" w:type="dxa"/>
            <w:noWrap w:val="0"/>
            <w:vAlign w:val="center"/>
          </w:tcPr>
          <w:p w14:paraId="6780A81C">
            <w:pPr>
              <w:spacing w:line="300" w:lineRule="exact"/>
              <w:ind w:left="-105" w:leftChars="-50" w:right="-105" w:rightChars="-50"/>
              <w:jc w:val="center"/>
              <w:rPr>
                <w:rFonts w:eastAsia="宋体"/>
                <w:sz w:val="21"/>
              </w:rPr>
            </w:pPr>
            <w:r>
              <w:rPr>
                <w:rFonts w:eastAsia="宋体"/>
                <w:sz w:val="21"/>
              </w:rPr>
              <w:t>工程</w:t>
            </w:r>
          </w:p>
          <w:p w14:paraId="2C965C51">
            <w:pPr>
              <w:spacing w:line="300" w:lineRule="exact"/>
              <w:ind w:left="-105" w:leftChars="-50" w:right="-105" w:rightChars="-50"/>
              <w:jc w:val="center"/>
              <w:rPr>
                <w:rFonts w:eastAsia="宋体"/>
                <w:sz w:val="21"/>
              </w:rPr>
            </w:pPr>
            <w:r>
              <w:rPr>
                <w:rFonts w:eastAsia="宋体"/>
                <w:sz w:val="21"/>
              </w:rPr>
              <w:t>数量</w:t>
            </w:r>
          </w:p>
        </w:tc>
        <w:tc>
          <w:tcPr>
            <w:tcW w:w="1050" w:type="dxa"/>
            <w:noWrap w:val="0"/>
            <w:vAlign w:val="center"/>
          </w:tcPr>
          <w:p w14:paraId="5370A195">
            <w:pPr>
              <w:spacing w:line="300" w:lineRule="exact"/>
              <w:ind w:left="-105" w:leftChars="-50" w:right="-105" w:rightChars="-50"/>
              <w:jc w:val="center"/>
              <w:rPr>
                <w:rFonts w:eastAsia="宋体"/>
                <w:sz w:val="21"/>
              </w:rPr>
            </w:pPr>
            <w:r>
              <w:rPr>
                <w:rFonts w:eastAsia="宋体"/>
                <w:sz w:val="21"/>
              </w:rPr>
              <w:t>单价</w:t>
            </w:r>
          </w:p>
          <w:p w14:paraId="73CF78BA">
            <w:pPr>
              <w:spacing w:line="300" w:lineRule="exact"/>
              <w:ind w:left="-105" w:leftChars="-50" w:right="-105" w:rightChars="-50"/>
              <w:jc w:val="center"/>
              <w:rPr>
                <w:rFonts w:eastAsia="宋体"/>
                <w:sz w:val="21"/>
              </w:rPr>
            </w:pPr>
            <w:r>
              <w:rPr>
                <w:rFonts w:eastAsia="宋体"/>
                <w:sz w:val="21"/>
              </w:rPr>
              <w:t>（元）</w:t>
            </w:r>
          </w:p>
        </w:tc>
        <w:tc>
          <w:tcPr>
            <w:tcW w:w="1065" w:type="dxa"/>
            <w:noWrap w:val="0"/>
            <w:vAlign w:val="center"/>
          </w:tcPr>
          <w:p w14:paraId="6B05A952">
            <w:pPr>
              <w:spacing w:line="300" w:lineRule="exact"/>
              <w:ind w:left="-105" w:leftChars="-50" w:right="-105" w:rightChars="-50"/>
              <w:jc w:val="center"/>
              <w:rPr>
                <w:rFonts w:eastAsia="宋体"/>
                <w:sz w:val="21"/>
              </w:rPr>
            </w:pPr>
            <w:r>
              <w:rPr>
                <w:rFonts w:eastAsia="宋体"/>
                <w:sz w:val="21"/>
              </w:rPr>
              <w:t>合价</w:t>
            </w:r>
          </w:p>
          <w:p w14:paraId="20F286A6">
            <w:pPr>
              <w:spacing w:line="300" w:lineRule="exact"/>
              <w:ind w:left="-105" w:leftChars="-50" w:right="-105" w:rightChars="-50"/>
              <w:jc w:val="center"/>
              <w:rPr>
                <w:rFonts w:eastAsia="宋体"/>
                <w:sz w:val="21"/>
              </w:rPr>
            </w:pPr>
            <w:r>
              <w:rPr>
                <w:rFonts w:eastAsia="宋体"/>
                <w:sz w:val="21"/>
              </w:rPr>
              <w:t>（元）</w:t>
            </w:r>
          </w:p>
        </w:tc>
        <w:tc>
          <w:tcPr>
            <w:tcW w:w="1438" w:type="dxa"/>
            <w:noWrap w:val="0"/>
            <w:vAlign w:val="center"/>
          </w:tcPr>
          <w:p w14:paraId="2B5A0FE9">
            <w:pPr>
              <w:spacing w:line="300" w:lineRule="exact"/>
              <w:ind w:left="-105" w:leftChars="-50" w:right="-105" w:rightChars="-50"/>
              <w:jc w:val="center"/>
              <w:rPr>
                <w:rFonts w:eastAsia="宋体"/>
                <w:sz w:val="21"/>
              </w:rPr>
            </w:pPr>
            <w:r>
              <w:rPr>
                <w:rFonts w:hint="eastAsia" w:eastAsia="宋体"/>
                <w:sz w:val="21"/>
              </w:rPr>
              <w:t>备 注</w:t>
            </w:r>
          </w:p>
        </w:tc>
      </w:tr>
      <w:tr w14:paraId="4711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dxa"/>
            <w:noWrap w:val="0"/>
            <w:vAlign w:val="center"/>
          </w:tcPr>
          <w:p w14:paraId="69021440">
            <w:pPr>
              <w:spacing w:line="300" w:lineRule="exact"/>
              <w:ind w:left="-105" w:leftChars="-50" w:right="-105" w:rightChars="-50"/>
              <w:jc w:val="center"/>
              <w:rPr>
                <w:rFonts w:eastAsia="宋体"/>
                <w:sz w:val="21"/>
              </w:rPr>
            </w:pPr>
          </w:p>
        </w:tc>
        <w:tc>
          <w:tcPr>
            <w:tcW w:w="2130" w:type="dxa"/>
            <w:noWrap w:val="0"/>
            <w:vAlign w:val="center"/>
          </w:tcPr>
          <w:p w14:paraId="5FE3D1DB">
            <w:pPr>
              <w:spacing w:line="300" w:lineRule="exact"/>
              <w:ind w:left="-105" w:leftChars="-50" w:right="-105" w:rightChars="-50"/>
              <w:jc w:val="center"/>
              <w:rPr>
                <w:rFonts w:eastAsia="宋体"/>
                <w:sz w:val="21"/>
              </w:rPr>
            </w:pPr>
          </w:p>
        </w:tc>
        <w:tc>
          <w:tcPr>
            <w:tcW w:w="795" w:type="dxa"/>
            <w:noWrap w:val="0"/>
            <w:vAlign w:val="center"/>
          </w:tcPr>
          <w:p w14:paraId="5B28AFC4">
            <w:pPr>
              <w:spacing w:line="300" w:lineRule="exact"/>
              <w:ind w:left="-105" w:leftChars="-50" w:right="-105" w:rightChars="-50"/>
              <w:jc w:val="center"/>
              <w:rPr>
                <w:rFonts w:eastAsia="宋体"/>
                <w:sz w:val="21"/>
              </w:rPr>
            </w:pPr>
          </w:p>
        </w:tc>
        <w:tc>
          <w:tcPr>
            <w:tcW w:w="1155" w:type="dxa"/>
            <w:noWrap w:val="0"/>
            <w:vAlign w:val="center"/>
          </w:tcPr>
          <w:p w14:paraId="004B4316">
            <w:pPr>
              <w:spacing w:line="300" w:lineRule="exact"/>
              <w:ind w:left="-105" w:leftChars="-50" w:right="-105" w:rightChars="-50"/>
              <w:jc w:val="center"/>
              <w:rPr>
                <w:rFonts w:eastAsia="宋体"/>
                <w:sz w:val="21"/>
              </w:rPr>
            </w:pPr>
          </w:p>
        </w:tc>
        <w:tc>
          <w:tcPr>
            <w:tcW w:w="1050" w:type="dxa"/>
            <w:noWrap w:val="0"/>
            <w:vAlign w:val="center"/>
          </w:tcPr>
          <w:p w14:paraId="402C3A32">
            <w:pPr>
              <w:spacing w:line="300" w:lineRule="exact"/>
              <w:ind w:left="-105" w:leftChars="-50" w:right="-105" w:rightChars="-50"/>
              <w:jc w:val="center"/>
              <w:rPr>
                <w:rFonts w:eastAsia="宋体"/>
                <w:sz w:val="21"/>
              </w:rPr>
            </w:pPr>
          </w:p>
        </w:tc>
        <w:tc>
          <w:tcPr>
            <w:tcW w:w="1065" w:type="dxa"/>
            <w:noWrap w:val="0"/>
            <w:vAlign w:val="center"/>
          </w:tcPr>
          <w:p w14:paraId="16E80874">
            <w:pPr>
              <w:spacing w:line="300" w:lineRule="exact"/>
              <w:ind w:left="-105" w:leftChars="-50" w:right="-105" w:rightChars="-50"/>
              <w:jc w:val="center"/>
              <w:rPr>
                <w:rFonts w:eastAsia="宋体"/>
                <w:sz w:val="21"/>
              </w:rPr>
            </w:pPr>
          </w:p>
        </w:tc>
        <w:tc>
          <w:tcPr>
            <w:tcW w:w="1438" w:type="dxa"/>
            <w:noWrap w:val="0"/>
            <w:vAlign w:val="center"/>
          </w:tcPr>
          <w:p w14:paraId="7A9074FF">
            <w:pPr>
              <w:spacing w:line="300" w:lineRule="exact"/>
              <w:ind w:left="-105" w:leftChars="-50" w:right="-105" w:rightChars="-50"/>
              <w:jc w:val="center"/>
              <w:rPr>
                <w:rFonts w:eastAsia="宋体"/>
                <w:sz w:val="21"/>
              </w:rPr>
            </w:pPr>
          </w:p>
        </w:tc>
      </w:tr>
      <w:tr w14:paraId="30C4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dxa"/>
            <w:noWrap w:val="0"/>
            <w:vAlign w:val="center"/>
          </w:tcPr>
          <w:p w14:paraId="246844AF">
            <w:pPr>
              <w:spacing w:line="300" w:lineRule="exact"/>
              <w:ind w:left="-105" w:leftChars="-50" w:right="-105" w:rightChars="-50"/>
              <w:jc w:val="center"/>
              <w:rPr>
                <w:rFonts w:eastAsia="宋体"/>
                <w:sz w:val="21"/>
              </w:rPr>
            </w:pPr>
          </w:p>
        </w:tc>
        <w:tc>
          <w:tcPr>
            <w:tcW w:w="2130" w:type="dxa"/>
            <w:noWrap w:val="0"/>
            <w:vAlign w:val="center"/>
          </w:tcPr>
          <w:p w14:paraId="7A105BAD">
            <w:pPr>
              <w:spacing w:line="300" w:lineRule="exact"/>
              <w:ind w:left="-105" w:leftChars="-50" w:right="-105" w:rightChars="-50"/>
              <w:jc w:val="center"/>
              <w:rPr>
                <w:rFonts w:eastAsia="宋体"/>
                <w:sz w:val="21"/>
              </w:rPr>
            </w:pPr>
          </w:p>
        </w:tc>
        <w:tc>
          <w:tcPr>
            <w:tcW w:w="795" w:type="dxa"/>
            <w:noWrap w:val="0"/>
            <w:vAlign w:val="center"/>
          </w:tcPr>
          <w:p w14:paraId="064A5678">
            <w:pPr>
              <w:spacing w:line="300" w:lineRule="exact"/>
              <w:ind w:left="-105" w:leftChars="-50" w:right="-105" w:rightChars="-50"/>
              <w:jc w:val="center"/>
              <w:rPr>
                <w:rFonts w:eastAsia="宋体"/>
                <w:sz w:val="21"/>
              </w:rPr>
            </w:pPr>
          </w:p>
        </w:tc>
        <w:tc>
          <w:tcPr>
            <w:tcW w:w="1155" w:type="dxa"/>
            <w:noWrap w:val="0"/>
            <w:vAlign w:val="center"/>
          </w:tcPr>
          <w:p w14:paraId="076F8CEC">
            <w:pPr>
              <w:spacing w:line="300" w:lineRule="exact"/>
              <w:ind w:left="-105" w:leftChars="-50" w:right="-105" w:rightChars="-50"/>
              <w:jc w:val="center"/>
              <w:rPr>
                <w:rFonts w:eastAsia="宋体"/>
                <w:sz w:val="21"/>
              </w:rPr>
            </w:pPr>
          </w:p>
        </w:tc>
        <w:tc>
          <w:tcPr>
            <w:tcW w:w="1050" w:type="dxa"/>
            <w:noWrap w:val="0"/>
            <w:vAlign w:val="center"/>
          </w:tcPr>
          <w:p w14:paraId="292FB55D">
            <w:pPr>
              <w:spacing w:line="300" w:lineRule="exact"/>
              <w:ind w:left="-105" w:leftChars="-50" w:right="-105" w:rightChars="-50"/>
              <w:jc w:val="center"/>
              <w:rPr>
                <w:rFonts w:eastAsia="宋体"/>
                <w:sz w:val="21"/>
              </w:rPr>
            </w:pPr>
          </w:p>
        </w:tc>
        <w:tc>
          <w:tcPr>
            <w:tcW w:w="1065" w:type="dxa"/>
            <w:noWrap w:val="0"/>
            <w:vAlign w:val="center"/>
          </w:tcPr>
          <w:p w14:paraId="25DBF154">
            <w:pPr>
              <w:spacing w:line="300" w:lineRule="exact"/>
              <w:ind w:left="-105" w:leftChars="-50" w:right="-105" w:rightChars="-50"/>
              <w:jc w:val="center"/>
              <w:rPr>
                <w:rFonts w:eastAsia="宋体"/>
                <w:sz w:val="21"/>
              </w:rPr>
            </w:pPr>
          </w:p>
        </w:tc>
        <w:tc>
          <w:tcPr>
            <w:tcW w:w="1438" w:type="dxa"/>
            <w:noWrap w:val="0"/>
            <w:vAlign w:val="center"/>
          </w:tcPr>
          <w:p w14:paraId="16A0EF1A">
            <w:pPr>
              <w:spacing w:line="300" w:lineRule="exact"/>
              <w:ind w:left="-105" w:leftChars="-50" w:right="-105" w:rightChars="-50"/>
              <w:jc w:val="center"/>
              <w:rPr>
                <w:rFonts w:eastAsia="宋体"/>
                <w:sz w:val="21"/>
              </w:rPr>
            </w:pPr>
          </w:p>
        </w:tc>
      </w:tr>
      <w:tr w14:paraId="4DE6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dxa"/>
            <w:noWrap w:val="0"/>
            <w:vAlign w:val="center"/>
          </w:tcPr>
          <w:p w14:paraId="7E3D9F41">
            <w:pPr>
              <w:spacing w:line="300" w:lineRule="exact"/>
              <w:ind w:left="-105" w:leftChars="-50" w:right="-105" w:rightChars="-50"/>
              <w:jc w:val="center"/>
              <w:rPr>
                <w:rFonts w:eastAsia="宋体"/>
                <w:sz w:val="21"/>
              </w:rPr>
            </w:pPr>
          </w:p>
        </w:tc>
        <w:tc>
          <w:tcPr>
            <w:tcW w:w="2130" w:type="dxa"/>
            <w:noWrap w:val="0"/>
            <w:vAlign w:val="center"/>
          </w:tcPr>
          <w:p w14:paraId="3AC7F593">
            <w:pPr>
              <w:spacing w:line="300" w:lineRule="exact"/>
              <w:ind w:left="-105" w:leftChars="-50" w:right="-105" w:rightChars="-50"/>
              <w:jc w:val="center"/>
              <w:rPr>
                <w:rFonts w:eastAsia="宋体"/>
                <w:sz w:val="21"/>
              </w:rPr>
            </w:pPr>
          </w:p>
        </w:tc>
        <w:tc>
          <w:tcPr>
            <w:tcW w:w="795" w:type="dxa"/>
            <w:noWrap w:val="0"/>
            <w:vAlign w:val="center"/>
          </w:tcPr>
          <w:p w14:paraId="7CA37A80">
            <w:pPr>
              <w:spacing w:line="300" w:lineRule="exact"/>
              <w:ind w:left="-105" w:leftChars="-50" w:right="-105" w:rightChars="-50"/>
              <w:jc w:val="center"/>
              <w:rPr>
                <w:rFonts w:eastAsia="宋体"/>
                <w:sz w:val="21"/>
              </w:rPr>
            </w:pPr>
          </w:p>
        </w:tc>
        <w:tc>
          <w:tcPr>
            <w:tcW w:w="1155" w:type="dxa"/>
            <w:noWrap w:val="0"/>
            <w:vAlign w:val="center"/>
          </w:tcPr>
          <w:p w14:paraId="273D414A">
            <w:pPr>
              <w:spacing w:line="300" w:lineRule="exact"/>
              <w:ind w:left="-105" w:leftChars="-50" w:right="-105" w:rightChars="-50"/>
              <w:jc w:val="center"/>
              <w:rPr>
                <w:rFonts w:eastAsia="宋体"/>
                <w:sz w:val="21"/>
              </w:rPr>
            </w:pPr>
          </w:p>
        </w:tc>
        <w:tc>
          <w:tcPr>
            <w:tcW w:w="1050" w:type="dxa"/>
            <w:noWrap w:val="0"/>
            <w:vAlign w:val="center"/>
          </w:tcPr>
          <w:p w14:paraId="53A2B6D8">
            <w:pPr>
              <w:spacing w:line="300" w:lineRule="exact"/>
              <w:ind w:left="-105" w:leftChars="-50" w:right="-105" w:rightChars="-50"/>
              <w:jc w:val="center"/>
              <w:rPr>
                <w:rFonts w:eastAsia="宋体"/>
                <w:sz w:val="21"/>
              </w:rPr>
            </w:pPr>
          </w:p>
        </w:tc>
        <w:tc>
          <w:tcPr>
            <w:tcW w:w="1065" w:type="dxa"/>
            <w:noWrap w:val="0"/>
            <w:vAlign w:val="center"/>
          </w:tcPr>
          <w:p w14:paraId="3824BDC0">
            <w:pPr>
              <w:spacing w:line="300" w:lineRule="exact"/>
              <w:ind w:left="-105" w:leftChars="-50" w:right="-105" w:rightChars="-50"/>
              <w:jc w:val="center"/>
              <w:rPr>
                <w:rFonts w:eastAsia="宋体"/>
                <w:sz w:val="21"/>
              </w:rPr>
            </w:pPr>
          </w:p>
        </w:tc>
        <w:tc>
          <w:tcPr>
            <w:tcW w:w="1438" w:type="dxa"/>
            <w:noWrap w:val="0"/>
            <w:vAlign w:val="center"/>
          </w:tcPr>
          <w:p w14:paraId="299AD612">
            <w:pPr>
              <w:spacing w:line="300" w:lineRule="exact"/>
              <w:ind w:left="-105" w:leftChars="-50" w:right="-105" w:rightChars="-50"/>
              <w:jc w:val="center"/>
              <w:rPr>
                <w:rFonts w:eastAsia="宋体"/>
                <w:sz w:val="21"/>
              </w:rPr>
            </w:pPr>
          </w:p>
        </w:tc>
      </w:tr>
      <w:tr w14:paraId="411E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dxa"/>
            <w:noWrap w:val="0"/>
            <w:vAlign w:val="center"/>
          </w:tcPr>
          <w:p w14:paraId="7A2F9D50">
            <w:pPr>
              <w:spacing w:line="300" w:lineRule="exact"/>
              <w:ind w:left="-105" w:leftChars="-50" w:right="-105" w:rightChars="-50"/>
              <w:jc w:val="center"/>
              <w:rPr>
                <w:rFonts w:eastAsia="宋体"/>
                <w:sz w:val="21"/>
              </w:rPr>
            </w:pPr>
          </w:p>
        </w:tc>
        <w:tc>
          <w:tcPr>
            <w:tcW w:w="2130" w:type="dxa"/>
            <w:noWrap w:val="0"/>
            <w:vAlign w:val="center"/>
          </w:tcPr>
          <w:p w14:paraId="73732347">
            <w:pPr>
              <w:spacing w:line="300" w:lineRule="exact"/>
              <w:ind w:left="-105" w:leftChars="-50" w:right="-105" w:rightChars="-50"/>
              <w:jc w:val="center"/>
              <w:rPr>
                <w:rFonts w:eastAsia="宋体"/>
                <w:sz w:val="21"/>
              </w:rPr>
            </w:pPr>
          </w:p>
        </w:tc>
        <w:tc>
          <w:tcPr>
            <w:tcW w:w="795" w:type="dxa"/>
            <w:noWrap w:val="0"/>
            <w:vAlign w:val="center"/>
          </w:tcPr>
          <w:p w14:paraId="7D8501DE">
            <w:pPr>
              <w:spacing w:line="300" w:lineRule="exact"/>
              <w:ind w:left="-105" w:leftChars="-50" w:right="-105" w:rightChars="-50"/>
              <w:jc w:val="center"/>
              <w:rPr>
                <w:rFonts w:eastAsia="宋体"/>
                <w:sz w:val="21"/>
              </w:rPr>
            </w:pPr>
          </w:p>
        </w:tc>
        <w:tc>
          <w:tcPr>
            <w:tcW w:w="1155" w:type="dxa"/>
            <w:noWrap w:val="0"/>
            <w:vAlign w:val="center"/>
          </w:tcPr>
          <w:p w14:paraId="287B362F">
            <w:pPr>
              <w:spacing w:line="300" w:lineRule="exact"/>
              <w:ind w:left="-105" w:leftChars="-50" w:right="-105" w:rightChars="-50"/>
              <w:jc w:val="center"/>
              <w:rPr>
                <w:rFonts w:eastAsia="宋体"/>
                <w:sz w:val="21"/>
              </w:rPr>
            </w:pPr>
          </w:p>
        </w:tc>
        <w:tc>
          <w:tcPr>
            <w:tcW w:w="1050" w:type="dxa"/>
            <w:noWrap w:val="0"/>
            <w:vAlign w:val="center"/>
          </w:tcPr>
          <w:p w14:paraId="6CB5AB7B">
            <w:pPr>
              <w:spacing w:line="300" w:lineRule="exact"/>
              <w:ind w:left="-105" w:leftChars="-50" w:right="-105" w:rightChars="-50"/>
              <w:jc w:val="center"/>
              <w:rPr>
                <w:rFonts w:eastAsia="宋体"/>
                <w:sz w:val="21"/>
              </w:rPr>
            </w:pPr>
          </w:p>
        </w:tc>
        <w:tc>
          <w:tcPr>
            <w:tcW w:w="1065" w:type="dxa"/>
            <w:noWrap w:val="0"/>
            <w:vAlign w:val="center"/>
          </w:tcPr>
          <w:p w14:paraId="68A5510B">
            <w:pPr>
              <w:spacing w:line="300" w:lineRule="exact"/>
              <w:ind w:left="-105" w:leftChars="-50" w:right="-105" w:rightChars="-50"/>
              <w:jc w:val="center"/>
              <w:rPr>
                <w:rFonts w:eastAsia="宋体"/>
                <w:sz w:val="21"/>
              </w:rPr>
            </w:pPr>
          </w:p>
        </w:tc>
        <w:tc>
          <w:tcPr>
            <w:tcW w:w="1438" w:type="dxa"/>
            <w:noWrap w:val="0"/>
            <w:vAlign w:val="center"/>
          </w:tcPr>
          <w:p w14:paraId="5EFBE410">
            <w:pPr>
              <w:spacing w:line="300" w:lineRule="exact"/>
              <w:ind w:left="-105" w:leftChars="-50" w:right="-105" w:rightChars="-50"/>
              <w:jc w:val="center"/>
              <w:rPr>
                <w:rFonts w:eastAsia="宋体"/>
                <w:sz w:val="21"/>
              </w:rPr>
            </w:pPr>
          </w:p>
        </w:tc>
      </w:tr>
      <w:tr w14:paraId="3340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dxa"/>
            <w:noWrap w:val="0"/>
            <w:vAlign w:val="center"/>
          </w:tcPr>
          <w:p w14:paraId="47EE520D">
            <w:pPr>
              <w:spacing w:line="300" w:lineRule="exact"/>
              <w:ind w:left="-105" w:leftChars="-50" w:right="-105" w:rightChars="-50"/>
              <w:jc w:val="center"/>
              <w:rPr>
                <w:rFonts w:eastAsia="宋体"/>
                <w:sz w:val="21"/>
              </w:rPr>
            </w:pPr>
          </w:p>
        </w:tc>
        <w:tc>
          <w:tcPr>
            <w:tcW w:w="2130" w:type="dxa"/>
            <w:noWrap w:val="0"/>
            <w:vAlign w:val="center"/>
          </w:tcPr>
          <w:p w14:paraId="1A80A32D">
            <w:pPr>
              <w:spacing w:line="300" w:lineRule="exact"/>
              <w:ind w:left="-105" w:leftChars="-50" w:right="-105" w:rightChars="-50"/>
              <w:jc w:val="center"/>
              <w:rPr>
                <w:rFonts w:eastAsia="宋体"/>
                <w:sz w:val="21"/>
              </w:rPr>
            </w:pPr>
          </w:p>
        </w:tc>
        <w:tc>
          <w:tcPr>
            <w:tcW w:w="795" w:type="dxa"/>
            <w:noWrap w:val="0"/>
            <w:vAlign w:val="center"/>
          </w:tcPr>
          <w:p w14:paraId="791F8587">
            <w:pPr>
              <w:spacing w:line="300" w:lineRule="exact"/>
              <w:ind w:left="-105" w:leftChars="-50" w:right="-105" w:rightChars="-50"/>
              <w:jc w:val="center"/>
              <w:rPr>
                <w:rFonts w:eastAsia="宋体"/>
                <w:sz w:val="21"/>
              </w:rPr>
            </w:pPr>
          </w:p>
        </w:tc>
        <w:tc>
          <w:tcPr>
            <w:tcW w:w="1155" w:type="dxa"/>
            <w:noWrap w:val="0"/>
            <w:vAlign w:val="center"/>
          </w:tcPr>
          <w:p w14:paraId="69E35DFB">
            <w:pPr>
              <w:spacing w:line="300" w:lineRule="exact"/>
              <w:ind w:left="-105" w:leftChars="-50" w:right="-105" w:rightChars="-50"/>
              <w:jc w:val="center"/>
              <w:rPr>
                <w:rFonts w:eastAsia="宋体"/>
                <w:sz w:val="21"/>
              </w:rPr>
            </w:pPr>
          </w:p>
        </w:tc>
        <w:tc>
          <w:tcPr>
            <w:tcW w:w="1050" w:type="dxa"/>
            <w:noWrap w:val="0"/>
            <w:vAlign w:val="center"/>
          </w:tcPr>
          <w:p w14:paraId="6C37701F">
            <w:pPr>
              <w:spacing w:line="300" w:lineRule="exact"/>
              <w:ind w:left="-105" w:leftChars="-50" w:right="-105" w:rightChars="-50"/>
              <w:jc w:val="center"/>
              <w:rPr>
                <w:rFonts w:eastAsia="宋体"/>
                <w:sz w:val="21"/>
              </w:rPr>
            </w:pPr>
          </w:p>
        </w:tc>
        <w:tc>
          <w:tcPr>
            <w:tcW w:w="1065" w:type="dxa"/>
            <w:noWrap w:val="0"/>
            <w:vAlign w:val="center"/>
          </w:tcPr>
          <w:p w14:paraId="30564C1A">
            <w:pPr>
              <w:spacing w:line="300" w:lineRule="exact"/>
              <w:ind w:left="-105" w:leftChars="-50" w:right="-105" w:rightChars="-50"/>
              <w:jc w:val="center"/>
              <w:rPr>
                <w:rFonts w:eastAsia="宋体"/>
                <w:sz w:val="21"/>
              </w:rPr>
            </w:pPr>
          </w:p>
        </w:tc>
        <w:tc>
          <w:tcPr>
            <w:tcW w:w="1438" w:type="dxa"/>
            <w:noWrap w:val="0"/>
            <w:vAlign w:val="center"/>
          </w:tcPr>
          <w:p w14:paraId="7F8D48A0">
            <w:pPr>
              <w:spacing w:line="300" w:lineRule="exact"/>
              <w:ind w:left="-105" w:leftChars="-50" w:right="-105" w:rightChars="-50"/>
              <w:jc w:val="center"/>
              <w:rPr>
                <w:rFonts w:eastAsia="宋体"/>
                <w:sz w:val="21"/>
              </w:rPr>
            </w:pPr>
          </w:p>
        </w:tc>
      </w:tr>
      <w:tr w14:paraId="0B5B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dxa"/>
            <w:noWrap w:val="0"/>
            <w:vAlign w:val="center"/>
          </w:tcPr>
          <w:p w14:paraId="0D1A3F54">
            <w:pPr>
              <w:spacing w:line="300" w:lineRule="exact"/>
              <w:ind w:left="-105" w:leftChars="-50" w:right="-105" w:rightChars="-50"/>
              <w:jc w:val="center"/>
              <w:rPr>
                <w:rFonts w:eastAsia="宋体"/>
                <w:sz w:val="21"/>
              </w:rPr>
            </w:pPr>
          </w:p>
        </w:tc>
        <w:tc>
          <w:tcPr>
            <w:tcW w:w="2130" w:type="dxa"/>
            <w:noWrap w:val="0"/>
            <w:vAlign w:val="center"/>
          </w:tcPr>
          <w:p w14:paraId="471D40B0">
            <w:pPr>
              <w:spacing w:line="300" w:lineRule="exact"/>
              <w:ind w:left="-105" w:leftChars="-50" w:right="-105" w:rightChars="-50"/>
              <w:jc w:val="center"/>
              <w:rPr>
                <w:rFonts w:eastAsia="宋体"/>
                <w:sz w:val="21"/>
              </w:rPr>
            </w:pPr>
          </w:p>
        </w:tc>
        <w:tc>
          <w:tcPr>
            <w:tcW w:w="795" w:type="dxa"/>
            <w:noWrap w:val="0"/>
            <w:vAlign w:val="center"/>
          </w:tcPr>
          <w:p w14:paraId="6E555CE5">
            <w:pPr>
              <w:spacing w:line="300" w:lineRule="exact"/>
              <w:ind w:left="-105" w:leftChars="-50" w:right="-105" w:rightChars="-50"/>
              <w:jc w:val="center"/>
              <w:rPr>
                <w:rFonts w:eastAsia="宋体"/>
                <w:sz w:val="21"/>
              </w:rPr>
            </w:pPr>
          </w:p>
        </w:tc>
        <w:tc>
          <w:tcPr>
            <w:tcW w:w="1155" w:type="dxa"/>
            <w:noWrap w:val="0"/>
            <w:vAlign w:val="center"/>
          </w:tcPr>
          <w:p w14:paraId="52C45CD0">
            <w:pPr>
              <w:spacing w:line="300" w:lineRule="exact"/>
              <w:ind w:left="-105" w:leftChars="-50" w:right="-105" w:rightChars="-50"/>
              <w:jc w:val="center"/>
              <w:rPr>
                <w:rFonts w:eastAsia="宋体"/>
                <w:sz w:val="21"/>
              </w:rPr>
            </w:pPr>
          </w:p>
        </w:tc>
        <w:tc>
          <w:tcPr>
            <w:tcW w:w="1050" w:type="dxa"/>
            <w:noWrap w:val="0"/>
            <w:vAlign w:val="center"/>
          </w:tcPr>
          <w:p w14:paraId="096FE4EB">
            <w:pPr>
              <w:spacing w:line="300" w:lineRule="exact"/>
              <w:ind w:left="-105" w:leftChars="-50" w:right="-105" w:rightChars="-50"/>
              <w:jc w:val="center"/>
              <w:rPr>
                <w:rFonts w:eastAsia="宋体"/>
                <w:sz w:val="21"/>
              </w:rPr>
            </w:pPr>
          </w:p>
        </w:tc>
        <w:tc>
          <w:tcPr>
            <w:tcW w:w="1065" w:type="dxa"/>
            <w:noWrap w:val="0"/>
            <w:vAlign w:val="center"/>
          </w:tcPr>
          <w:p w14:paraId="2CD8BC5C">
            <w:pPr>
              <w:spacing w:line="300" w:lineRule="exact"/>
              <w:ind w:left="-105" w:leftChars="-50" w:right="-105" w:rightChars="-50"/>
              <w:jc w:val="center"/>
              <w:rPr>
                <w:rFonts w:eastAsia="宋体"/>
                <w:sz w:val="21"/>
              </w:rPr>
            </w:pPr>
          </w:p>
        </w:tc>
        <w:tc>
          <w:tcPr>
            <w:tcW w:w="1438" w:type="dxa"/>
            <w:noWrap w:val="0"/>
            <w:vAlign w:val="center"/>
          </w:tcPr>
          <w:p w14:paraId="505151A5">
            <w:pPr>
              <w:spacing w:line="300" w:lineRule="exact"/>
              <w:ind w:left="-105" w:leftChars="-50" w:right="-105" w:rightChars="-50"/>
              <w:jc w:val="center"/>
              <w:rPr>
                <w:rFonts w:eastAsia="宋体"/>
                <w:sz w:val="21"/>
              </w:rPr>
            </w:pPr>
          </w:p>
        </w:tc>
      </w:tr>
      <w:tr w14:paraId="06CC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dxa"/>
            <w:noWrap w:val="0"/>
            <w:vAlign w:val="center"/>
          </w:tcPr>
          <w:p w14:paraId="7A443F73">
            <w:pPr>
              <w:spacing w:line="300" w:lineRule="exact"/>
              <w:ind w:left="-105" w:leftChars="-50" w:right="-105" w:rightChars="-50"/>
              <w:jc w:val="center"/>
              <w:rPr>
                <w:rFonts w:eastAsia="宋体"/>
                <w:sz w:val="21"/>
              </w:rPr>
            </w:pPr>
          </w:p>
        </w:tc>
        <w:tc>
          <w:tcPr>
            <w:tcW w:w="2130" w:type="dxa"/>
            <w:noWrap w:val="0"/>
            <w:vAlign w:val="center"/>
          </w:tcPr>
          <w:p w14:paraId="72FC67A7">
            <w:pPr>
              <w:spacing w:line="300" w:lineRule="exact"/>
              <w:ind w:left="-105" w:leftChars="-50" w:right="-105" w:rightChars="-50"/>
              <w:jc w:val="center"/>
              <w:rPr>
                <w:rFonts w:eastAsia="宋体"/>
                <w:sz w:val="21"/>
              </w:rPr>
            </w:pPr>
          </w:p>
        </w:tc>
        <w:tc>
          <w:tcPr>
            <w:tcW w:w="795" w:type="dxa"/>
            <w:noWrap w:val="0"/>
            <w:vAlign w:val="center"/>
          </w:tcPr>
          <w:p w14:paraId="616E9085">
            <w:pPr>
              <w:spacing w:line="300" w:lineRule="exact"/>
              <w:ind w:left="-105" w:leftChars="-50" w:right="-105" w:rightChars="-50"/>
              <w:jc w:val="center"/>
              <w:rPr>
                <w:rFonts w:eastAsia="宋体"/>
                <w:sz w:val="21"/>
              </w:rPr>
            </w:pPr>
          </w:p>
        </w:tc>
        <w:tc>
          <w:tcPr>
            <w:tcW w:w="1155" w:type="dxa"/>
            <w:noWrap w:val="0"/>
            <w:vAlign w:val="center"/>
          </w:tcPr>
          <w:p w14:paraId="1F6BDC8B">
            <w:pPr>
              <w:spacing w:line="300" w:lineRule="exact"/>
              <w:ind w:left="-105" w:leftChars="-50" w:right="-105" w:rightChars="-50"/>
              <w:jc w:val="center"/>
              <w:rPr>
                <w:rFonts w:eastAsia="宋体"/>
                <w:sz w:val="21"/>
              </w:rPr>
            </w:pPr>
          </w:p>
        </w:tc>
        <w:tc>
          <w:tcPr>
            <w:tcW w:w="1050" w:type="dxa"/>
            <w:noWrap w:val="0"/>
            <w:vAlign w:val="center"/>
          </w:tcPr>
          <w:p w14:paraId="29AC9235">
            <w:pPr>
              <w:spacing w:line="300" w:lineRule="exact"/>
              <w:ind w:left="-105" w:leftChars="-50" w:right="-105" w:rightChars="-50"/>
              <w:jc w:val="center"/>
              <w:rPr>
                <w:rFonts w:eastAsia="宋体"/>
                <w:sz w:val="21"/>
              </w:rPr>
            </w:pPr>
          </w:p>
        </w:tc>
        <w:tc>
          <w:tcPr>
            <w:tcW w:w="1065" w:type="dxa"/>
            <w:noWrap w:val="0"/>
            <w:vAlign w:val="center"/>
          </w:tcPr>
          <w:p w14:paraId="5161B87B">
            <w:pPr>
              <w:spacing w:line="300" w:lineRule="exact"/>
              <w:ind w:left="-105" w:leftChars="-50" w:right="-105" w:rightChars="-50"/>
              <w:jc w:val="center"/>
              <w:rPr>
                <w:rFonts w:eastAsia="宋体"/>
                <w:sz w:val="21"/>
              </w:rPr>
            </w:pPr>
          </w:p>
        </w:tc>
        <w:tc>
          <w:tcPr>
            <w:tcW w:w="1438" w:type="dxa"/>
            <w:noWrap w:val="0"/>
            <w:vAlign w:val="center"/>
          </w:tcPr>
          <w:p w14:paraId="1819AE3C">
            <w:pPr>
              <w:spacing w:line="300" w:lineRule="exact"/>
              <w:ind w:left="-105" w:leftChars="-50" w:right="-105" w:rightChars="-50"/>
              <w:jc w:val="center"/>
              <w:rPr>
                <w:rFonts w:eastAsia="宋体"/>
                <w:sz w:val="21"/>
              </w:rPr>
            </w:pPr>
          </w:p>
        </w:tc>
      </w:tr>
      <w:tr w14:paraId="2908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dxa"/>
            <w:noWrap w:val="0"/>
            <w:vAlign w:val="center"/>
          </w:tcPr>
          <w:p w14:paraId="3F2F0D3F">
            <w:pPr>
              <w:spacing w:line="300" w:lineRule="exact"/>
              <w:ind w:left="-105" w:leftChars="-50" w:right="-105" w:rightChars="-50"/>
              <w:jc w:val="center"/>
              <w:rPr>
                <w:rFonts w:eastAsia="宋体"/>
                <w:sz w:val="21"/>
              </w:rPr>
            </w:pPr>
          </w:p>
        </w:tc>
        <w:tc>
          <w:tcPr>
            <w:tcW w:w="2130" w:type="dxa"/>
            <w:noWrap w:val="0"/>
            <w:vAlign w:val="center"/>
          </w:tcPr>
          <w:p w14:paraId="4B4EB453">
            <w:pPr>
              <w:spacing w:line="300" w:lineRule="exact"/>
              <w:ind w:left="-105" w:leftChars="-50" w:right="-105" w:rightChars="-50"/>
              <w:jc w:val="center"/>
              <w:rPr>
                <w:rFonts w:eastAsia="宋体"/>
                <w:sz w:val="21"/>
              </w:rPr>
            </w:pPr>
          </w:p>
        </w:tc>
        <w:tc>
          <w:tcPr>
            <w:tcW w:w="795" w:type="dxa"/>
            <w:noWrap w:val="0"/>
            <w:vAlign w:val="center"/>
          </w:tcPr>
          <w:p w14:paraId="22132346">
            <w:pPr>
              <w:spacing w:line="300" w:lineRule="exact"/>
              <w:ind w:left="-105" w:leftChars="-50" w:right="-105" w:rightChars="-50"/>
              <w:jc w:val="center"/>
              <w:rPr>
                <w:rFonts w:eastAsia="宋体"/>
                <w:sz w:val="21"/>
              </w:rPr>
            </w:pPr>
          </w:p>
        </w:tc>
        <w:tc>
          <w:tcPr>
            <w:tcW w:w="1155" w:type="dxa"/>
            <w:noWrap w:val="0"/>
            <w:vAlign w:val="center"/>
          </w:tcPr>
          <w:p w14:paraId="453CD4C9">
            <w:pPr>
              <w:spacing w:line="300" w:lineRule="exact"/>
              <w:ind w:left="-105" w:leftChars="-50" w:right="-105" w:rightChars="-50"/>
              <w:jc w:val="center"/>
              <w:rPr>
                <w:rFonts w:eastAsia="宋体"/>
                <w:sz w:val="21"/>
              </w:rPr>
            </w:pPr>
          </w:p>
        </w:tc>
        <w:tc>
          <w:tcPr>
            <w:tcW w:w="1050" w:type="dxa"/>
            <w:noWrap w:val="0"/>
            <w:vAlign w:val="center"/>
          </w:tcPr>
          <w:p w14:paraId="7BFF2304">
            <w:pPr>
              <w:spacing w:line="300" w:lineRule="exact"/>
              <w:ind w:left="-105" w:leftChars="-50" w:right="-105" w:rightChars="-50"/>
              <w:jc w:val="center"/>
              <w:rPr>
                <w:rFonts w:eastAsia="宋体"/>
                <w:sz w:val="21"/>
              </w:rPr>
            </w:pPr>
          </w:p>
        </w:tc>
        <w:tc>
          <w:tcPr>
            <w:tcW w:w="1065" w:type="dxa"/>
            <w:noWrap w:val="0"/>
            <w:vAlign w:val="center"/>
          </w:tcPr>
          <w:p w14:paraId="33714F0E">
            <w:pPr>
              <w:spacing w:line="300" w:lineRule="exact"/>
              <w:ind w:left="-105" w:leftChars="-50" w:right="-105" w:rightChars="-50"/>
              <w:jc w:val="center"/>
              <w:rPr>
                <w:rFonts w:eastAsia="宋体"/>
                <w:sz w:val="21"/>
              </w:rPr>
            </w:pPr>
          </w:p>
        </w:tc>
        <w:tc>
          <w:tcPr>
            <w:tcW w:w="1438" w:type="dxa"/>
            <w:noWrap w:val="0"/>
            <w:vAlign w:val="center"/>
          </w:tcPr>
          <w:p w14:paraId="6C544D2B">
            <w:pPr>
              <w:spacing w:line="300" w:lineRule="exact"/>
              <w:ind w:left="-105" w:leftChars="-50" w:right="-105" w:rightChars="-50"/>
              <w:jc w:val="center"/>
              <w:rPr>
                <w:rFonts w:eastAsia="宋体"/>
                <w:sz w:val="21"/>
              </w:rPr>
            </w:pPr>
          </w:p>
        </w:tc>
      </w:tr>
      <w:tr w14:paraId="396B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dxa"/>
            <w:noWrap w:val="0"/>
            <w:vAlign w:val="center"/>
          </w:tcPr>
          <w:p w14:paraId="7AFF70FA">
            <w:pPr>
              <w:spacing w:line="300" w:lineRule="exact"/>
              <w:ind w:left="-105" w:leftChars="-50" w:right="-105" w:rightChars="-50"/>
              <w:jc w:val="center"/>
              <w:rPr>
                <w:rFonts w:eastAsia="宋体"/>
                <w:sz w:val="21"/>
              </w:rPr>
            </w:pPr>
          </w:p>
        </w:tc>
        <w:tc>
          <w:tcPr>
            <w:tcW w:w="2130" w:type="dxa"/>
            <w:noWrap w:val="0"/>
            <w:vAlign w:val="center"/>
          </w:tcPr>
          <w:p w14:paraId="1630BE46">
            <w:pPr>
              <w:spacing w:line="300" w:lineRule="exact"/>
              <w:ind w:left="-105" w:leftChars="-50" w:right="-105" w:rightChars="-50"/>
              <w:jc w:val="center"/>
              <w:rPr>
                <w:rFonts w:eastAsia="宋体"/>
                <w:sz w:val="21"/>
              </w:rPr>
            </w:pPr>
          </w:p>
        </w:tc>
        <w:tc>
          <w:tcPr>
            <w:tcW w:w="795" w:type="dxa"/>
            <w:noWrap w:val="0"/>
            <w:vAlign w:val="center"/>
          </w:tcPr>
          <w:p w14:paraId="6D14822F">
            <w:pPr>
              <w:spacing w:line="300" w:lineRule="exact"/>
              <w:ind w:left="-105" w:leftChars="-50" w:right="-105" w:rightChars="-50"/>
              <w:jc w:val="center"/>
              <w:rPr>
                <w:rFonts w:eastAsia="宋体"/>
                <w:sz w:val="21"/>
              </w:rPr>
            </w:pPr>
          </w:p>
        </w:tc>
        <w:tc>
          <w:tcPr>
            <w:tcW w:w="1155" w:type="dxa"/>
            <w:noWrap w:val="0"/>
            <w:vAlign w:val="center"/>
          </w:tcPr>
          <w:p w14:paraId="4733D0C5">
            <w:pPr>
              <w:spacing w:line="300" w:lineRule="exact"/>
              <w:ind w:left="-105" w:leftChars="-50" w:right="-105" w:rightChars="-50"/>
              <w:jc w:val="center"/>
              <w:rPr>
                <w:rFonts w:eastAsia="宋体"/>
                <w:sz w:val="21"/>
              </w:rPr>
            </w:pPr>
          </w:p>
        </w:tc>
        <w:tc>
          <w:tcPr>
            <w:tcW w:w="1050" w:type="dxa"/>
            <w:noWrap w:val="0"/>
            <w:vAlign w:val="center"/>
          </w:tcPr>
          <w:p w14:paraId="16A6656A">
            <w:pPr>
              <w:spacing w:line="300" w:lineRule="exact"/>
              <w:ind w:left="-105" w:leftChars="-50" w:right="-105" w:rightChars="-50"/>
              <w:jc w:val="center"/>
              <w:rPr>
                <w:rFonts w:eastAsia="宋体"/>
                <w:sz w:val="21"/>
              </w:rPr>
            </w:pPr>
          </w:p>
        </w:tc>
        <w:tc>
          <w:tcPr>
            <w:tcW w:w="1065" w:type="dxa"/>
            <w:noWrap w:val="0"/>
            <w:vAlign w:val="center"/>
          </w:tcPr>
          <w:p w14:paraId="1FE6ACFB">
            <w:pPr>
              <w:spacing w:line="300" w:lineRule="exact"/>
              <w:ind w:left="-105" w:leftChars="-50" w:right="-105" w:rightChars="-50"/>
              <w:jc w:val="center"/>
              <w:rPr>
                <w:rFonts w:eastAsia="宋体"/>
                <w:sz w:val="21"/>
              </w:rPr>
            </w:pPr>
          </w:p>
        </w:tc>
        <w:tc>
          <w:tcPr>
            <w:tcW w:w="1438" w:type="dxa"/>
            <w:noWrap w:val="0"/>
            <w:vAlign w:val="center"/>
          </w:tcPr>
          <w:p w14:paraId="1A86BD66">
            <w:pPr>
              <w:spacing w:line="300" w:lineRule="exact"/>
              <w:ind w:left="-105" w:leftChars="-50" w:right="-105" w:rightChars="-50"/>
              <w:jc w:val="center"/>
              <w:rPr>
                <w:rFonts w:eastAsia="宋体"/>
                <w:sz w:val="21"/>
              </w:rPr>
            </w:pPr>
          </w:p>
        </w:tc>
      </w:tr>
      <w:tr w14:paraId="1849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dxa"/>
            <w:noWrap w:val="0"/>
            <w:vAlign w:val="center"/>
          </w:tcPr>
          <w:p w14:paraId="1D29C917">
            <w:pPr>
              <w:spacing w:line="300" w:lineRule="exact"/>
              <w:ind w:left="-105" w:leftChars="-50" w:right="-105" w:rightChars="-50"/>
              <w:jc w:val="center"/>
              <w:rPr>
                <w:rFonts w:eastAsia="宋体"/>
                <w:sz w:val="21"/>
              </w:rPr>
            </w:pPr>
          </w:p>
        </w:tc>
        <w:tc>
          <w:tcPr>
            <w:tcW w:w="2130" w:type="dxa"/>
            <w:noWrap w:val="0"/>
            <w:vAlign w:val="center"/>
          </w:tcPr>
          <w:p w14:paraId="6877C2CB">
            <w:pPr>
              <w:spacing w:line="300" w:lineRule="exact"/>
              <w:ind w:left="-105" w:leftChars="-50" w:right="-105" w:rightChars="-50"/>
              <w:jc w:val="center"/>
              <w:rPr>
                <w:rFonts w:eastAsia="宋体"/>
                <w:sz w:val="21"/>
              </w:rPr>
            </w:pPr>
          </w:p>
        </w:tc>
        <w:tc>
          <w:tcPr>
            <w:tcW w:w="795" w:type="dxa"/>
            <w:noWrap w:val="0"/>
            <w:vAlign w:val="center"/>
          </w:tcPr>
          <w:p w14:paraId="14286249">
            <w:pPr>
              <w:spacing w:line="300" w:lineRule="exact"/>
              <w:ind w:left="-105" w:leftChars="-50" w:right="-105" w:rightChars="-50"/>
              <w:jc w:val="center"/>
              <w:rPr>
                <w:rFonts w:eastAsia="宋体"/>
                <w:sz w:val="21"/>
              </w:rPr>
            </w:pPr>
          </w:p>
        </w:tc>
        <w:tc>
          <w:tcPr>
            <w:tcW w:w="1155" w:type="dxa"/>
            <w:noWrap w:val="0"/>
            <w:vAlign w:val="center"/>
          </w:tcPr>
          <w:p w14:paraId="224B9C2E">
            <w:pPr>
              <w:spacing w:line="300" w:lineRule="exact"/>
              <w:ind w:left="-105" w:leftChars="-50" w:right="-105" w:rightChars="-50"/>
              <w:jc w:val="center"/>
              <w:rPr>
                <w:rFonts w:eastAsia="宋体"/>
                <w:sz w:val="21"/>
              </w:rPr>
            </w:pPr>
          </w:p>
        </w:tc>
        <w:tc>
          <w:tcPr>
            <w:tcW w:w="1050" w:type="dxa"/>
            <w:noWrap w:val="0"/>
            <w:vAlign w:val="center"/>
          </w:tcPr>
          <w:p w14:paraId="2CB6D768">
            <w:pPr>
              <w:spacing w:line="300" w:lineRule="exact"/>
              <w:ind w:left="-105" w:leftChars="-50" w:right="-105" w:rightChars="-50"/>
              <w:jc w:val="center"/>
              <w:rPr>
                <w:rFonts w:eastAsia="宋体"/>
                <w:sz w:val="21"/>
              </w:rPr>
            </w:pPr>
          </w:p>
        </w:tc>
        <w:tc>
          <w:tcPr>
            <w:tcW w:w="1065" w:type="dxa"/>
            <w:noWrap w:val="0"/>
            <w:vAlign w:val="center"/>
          </w:tcPr>
          <w:p w14:paraId="744E935D">
            <w:pPr>
              <w:spacing w:line="300" w:lineRule="exact"/>
              <w:ind w:left="-105" w:leftChars="-50" w:right="-105" w:rightChars="-50"/>
              <w:jc w:val="center"/>
              <w:rPr>
                <w:rFonts w:eastAsia="宋体"/>
                <w:sz w:val="21"/>
              </w:rPr>
            </w:pPr>
          </w:p>
        </w:tc>
        <w:tc>
          <w:tcPr>
            <w:tcW w:w="1438" w:type="dxa"/>
            <w:noWrap w:val="0"/>
            <w:vAlign w:val="center"/>
          </w:tcPr>
          <w:p w14:paraId="1FE50AB5">
            <w:pPr>
              <w:spacing w:line="300" w:lineRule="exact"/>
              <w:ind w:left="-105" w:leftChars="-50" w:right="-105" w:rightChars="-50"/>
              <w:jc w:val="center"/>
              <w:rPr>
                <w:rFonts w:eastAsia="宋体"/>
                <w:sz w:val="21"/>
              </w:rPr>
            </w:pPr>
          </w:p>
        </w:tc>
      </w:tr>
      <w:tr w14:paraId="5AE0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dxa"/>
            <w:noWrap w:val="0"/>
            <w:vAlign w:val="center"/>
          </w:tcPr>
          <w:p w14:paraId="5093B227">
            <w:pPr>
              <w:spacing w:line="300" w:lineRule="exact"/>
              <w:ind w:left="-105" w:leftChars="-50" w:right="-105" w:rightChars="-50"/>
              <w:jc w:val="center"/>
              <w:rPr>
                <w:rFonts w:eastAsia="宋体"/>
                <w:sz w:val="21"/>
              </w:rPr>
            </w:pPr>
          </w:p>
        </w:tc>
        <w:tc>
          <w:tcPr>
            <w:tcW w:w="2130" w:type="dxa"/>
            <w:noWrap w:val="0"/>
            <w:vAlign w:val="center"/>
          </w:tcPr>
          <w:p w14:paraId="5303BCB3">
            <w:pPr>
              <w:spacing w:line="300" w:lineRule="exact"/>
              <w:ind w:left="-105" w:leftChars="-50" w:right="-105" w:rightChars="-50"/>
              <w:jc w:val="center"/>
              <w:rPr>
                <w:rFonts w:eastAsia="宋体"/>
                <w:sz w:val="21"/>
              </w:rPr>
            </w:pPr>
          </w:p>
        </w:tc>
        <w:tc>
          <w:tcPr>
            <w:tcW w:w="795" w:type="dxa"/>
            <w:noWrap w:val="0"/>
            <w:vAlign w:val="center"/>
          </w:tcPr>
          <w:p w14:paraId="3145CDA8">
            <w:pPr>
              <w:spacing w:line="300" w:lineRule="exact"/>
              <w:ind w:left="-105" w:leftChars="-50" w:right="-105" w:rightChars="-50"/>
              <w:jc w:val="center"/>
              <w:rPr>
                <w:rFonts w:eastAsia="宋体"/>
                <w:sz w:val="21"/>
              </w:rPr>
            </w:pPr>
          </w:p>
        </w:tc>
        <w:tc>
          <w:tcPr>
            <w:tcW w:w="1155" w:type="dxa"/>
            <w:noWrap w:val="0"/>
            <w:vAlign w:val="center"/>
          </w:tcPr>
          <w:p w14:paraId="73DF89D3">
            <w:pPr>
              <w:spacing w:line="300" w:lineRule="exact"/>
              <w:ind w:left="-105" w:leftChars="-50" w:right="-105" w:rightChars="-50"/>
              <w:jc w:val="center"/>
              <w:rPr>
                <w:rFonts w:eastAsia="宋体"/>
                <w:sz w:val="21"/>
              </w:rPr>
            </w:pPr>
          </w:p>
        </w:tc>
        <w:tc>
          <w:tcPr>
            <w:tcW w:w="1050" w:type="dxa"/>
            <w:noWrap w:val="0"/>
            <w:vAlign w:val="center"/>
          </w:tcPr>
          <w:p w14:paraId="3A87D398">
            <w:pPr>
              <w:spacing w:line="300" w:lineRule="exact"/>
              <w:ind w:left="-105" w:leftChars="-50" w:right="-105" w:rightChars="-50"/>
              <w:jc w:val="center"/>
              <w:rPr>
                <w:rFonts w:eastAsia="宋体"/>
                <w:sz w:val="21"/>
              </w:rPr>
            </w:pPr>
          </w:p>
        </w:tc>
        <w:tc>
          <w:tcPr>
            <w:tcW w:w="1065" w:type="dxa"/>
            <w:noWrap w:val="0"/>
            <w:vAlign w:val="center"/>
          </w:tcPr>
          <w:p w14:paraId="68FAC023">
            <w:pPr>
              <w:spacing w:line="300" w:lineRule="exact"/>
              <w:ind w:left="-105" w:leftChars="-50" w:right="-105" w:rightChars="-50"/>
              <w:jc w:val="center"/>
              <w:rPr>
                <w:rFonts w:eastAsia="宋体"/>
                <w:sz w:val="21"/>
              </w:rPr>
            </w:pPr>
          </w:p>
        </w:tc>
        <w:tc>
          <w:tcPr>
            <w:tcW w:w="1438" w:type="dxa"/>
            <w:noWrap w:val="0"/>
            <w:vAlign w:val="center"/>
          </w:tcPr>
          <w:p w14:paraId="3F08B4B3">
            <w:pPr>
              <w:spacing w:line="300" w:lineRule="exact"/>
              <w:ind w:left="-105" w:leftChars="-50" w:right="-105" w:rightChars="-50"/>
              <w:jc w:val="center"/>
              <w:rPr>
                <w:rFonts w:eastAsia="宋体"/>
                <w:sz w:val="21"/>
              </w:rPr>
            </w:pPr>
          </w:p>
        </w:tc>
      </w:tr>
      <w:tr w14:paraId="4ABC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dxa"/>
            <w:noWrap w:val="0"/>
            <w:vAlign w:val="center"/>
          </w:tcPr>
          <w:p w14:paraId="55616417">
            <w:pPr>
              <w:spacing w:line="300" w:lineRule="exact"/>
              <w:ind w:left="-105" w:leftChars="-50" w:right="-105" w:rightChars="-50"/>
              <w:jc w:val="center"/>
              <w:rPr>
                <w:rFonts w:eastAsia="宋体"/>
                <w:sz w:val="21"/>
              </w:rPr>
            </w:pPr>
          </w:p>
        </w:tc>
        <w:tc>
          <w:tcPr>
            <w:tcW w:w="2130" w:type="dxa"/>
            <w:noWrap w:val="0"/>
            <w:vAlign w:val="center"/>
          </w:tcPr>
          <w:p w14:paraId="280488B6">
            <w:pPr>
              <w:spacing w:line="300" w:lineRule="exact"/>
              <w:ind w:left="-105" w:leftChars="-50" w:right="-105" w:rightChars="-50"/>
              <w:jc w:val="center"/>
              <w:rPr>
                <w:rFonts w:eastAsia="宋体"/>
                <w:sz w:val="21"/>
              </w:rPr>
            </w:pPr>
          </w:p>
        </w:tc>
        <w:tc>
          <w:tcPr>
            <w:tcW w:w="795" w:type="dxa"/>
            <w:noWrap w:val="0"/>
            <w:vAlign w:val="center"/>
          </w:tcPr>
          <w:p w14:paraId="63C081CB">
            <w:pPr>
              <w:spacing w:line="300" w:lineRule="exact"/>
              <w:ind w:left="-105" w:leftChars="-50" w:right="-105" w:rightChars="-50"/>
              <w:jc w:val="center"/>
              <w:rPr>
                <w:rFonts w:eastAsia="宋体"/>
                <w:sz w:val="21"/>
              </w:rPr>
            </w:pPr>
          </w:p>
        </w:tc>
        <w:tc>
          <w:tcPr>
            <w:tcW w:w="1155" w:type="dxa"/>
            <w:noWrap w:val="0"/>
            <w:vAlign w:val="center"/>
          </w:tcPr>
          <w:p w14:paraId="164D0D9C">
            <w:pPr>
              <w:spacing w:line="300" w:lineRule="exact"/>
              <w:ind w:left="-105" w:leftChars="-50" w:right="-105" w:rightChars="-50"/>
              <w:jc w:val="center"/>
              <w:rPr>
                <w:rFonts w:eastAsia="宋体"/>
                <w:sz w:val="21"/>
              </w:rPr>
            </w:pPr>
          </w:p>
        </w:tc>
        <w:tc>
          <w:tcPr>
            <w:tcW w:w="1050" w:type="dxa"/>
            <w:noWrap w:val="0"/>
            <w:vAlign w:val="center"/>
          </w:tcPr>
          <w:p w14:paraId="1B564B28">
            <w:pPr>
              <w:spacing w:line="300" w:lineRule="exact"/>
              <w:ind w:left="-105" w:leftChars="-50" w:right="-105" w:rightChars="-50"/>
              <w:jc w:val="center"/>
              <w:rPr>
                <w:rFonts w:eastAsia="宋体"/>
                <w:sz w:val="21"/>
              </w:rPr>
            </w:pPr>
          </w:p>
        </w:tc>
        <w:tc>
          <w:tcPr>
            <w:tcW w:w="1065" w:type="dxa"/>
            <w:noWrap w:val="0"/>
            <w:vAlign w:val="center"/>
          </w:tcPr>
          <w:p w14:paraId="44D3AFD2">
            <w:pPr>
              <w:spacing w:line="300" w:lineRule="exact"/>
              <w:ind w:left="-105" w:leftChars="-50" w:right="-105" w:rightChars="-50"/>
              <w:jc w:val="center"/>
              <w:rPr>
                <w:rFonts w:eastAsia="宋体"/>
                <w:sz w:val="21"/>
              </w:rPr>
            </w:pPr>
          </w:p>
        </w:tc>
        <w:tc>
          <w:tcPr>
            <w:tcW w:w="1438" w:type="dxa"/>
            <w:noWrap w:val="0"/>
            <w:vAlign w:val="center"/>
          </w:tcPr>
          <w:p w14:paraId="5C5F003F">
            <w:pPr>
              <w:spacing w:line="300" w:lineRule="exact"/>
              <w:ind w:left="-105" w:leftChars="-50" w:right="-105" w:rightChars="-50"/>
              <w:jc w:val="center"/>
              <w:rPr>
                <w:rFonts w:eastAsia="宋体"/>
                <w:sz w:val="21"/>
              </w:rPr>
            </w:pPr>
          </w:p>
        </w:tc>
      </w:tr>
      <w:tr w14:paraId="00F1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dxa"/>
            <w:noWrap w:val="0"/>
            <w:vAlign w:val="center"/>
          </w:tcPr>
          <w:p w14:paraId="374372CB">
            <w:pPr>
              <w:spacing w:line="300" w:lineRule="exact"/>
              <w:ind w:left="-105" w:leftChars="-50" w:right="-105" w:rightChars="-50"/>
              <w:jc w:val="center"/>
              <w:rPr>
                <w:rFonts w:eastAsia="宋体"/>
                <w:sz w:val="21"/>
              </w:rPr>
            </w:pPr>
          </w:p>
        </w:tc>
        <w:tc>
          <w:tcPr>
            <w:tcW w:w="2130" w:type="dxa"/>
            <w:noWrap w:val="0"/>
            <w:vAlign w:val="center"/>
          </w:tcPr>
          <w:p w14:paraId="7FEAF36E">
            <w:pPr>
              <w:spacing w:line="300" w:lineRule="exact"/>
              <w:ind w:left="-105" w:leftChars="-50" w:right="-105" w:rightChars="-50"/>
              <w:jc w:val="center"/>
              <w:rPr>
                <w:rFonts w:eastAsia="宋体"/>
                <w:sz w:val="21"/>
              </w:rPr>
            </w:pPr>
          </w:p>
        </w:tc>
        <w:tc>
          <w:tcPr>
            <w:tcW w:w="795" w:type="dxa"/>
            <w:noWrap w:val="0"/>
            <w:vAlign w:val="center"/>
          </w:tcPr>
          <w:p w14:paraId="65605E30">
            <w:pPr>
              <w:spacing w:line="300" w:lineRule="exact"/>
              <w:ind w:left="-105" w:leftChars="-50" w:right="-105" w:rightChars="-50"/>
              <w:jc w:val="center"/>
              <w:rPr>
                <w:rFonts w:eastAsia="宋体"/>
                <w:sz w:val="21"/>
              </w:rPr>
            </w:pPr>
          </w:p>
        </w:tc>
        <w:tc>
          <w:tcPr>
            <w:tcW w:w="1155" w:type="dxa"/>
            <w:noWrap w:val="0"/>
            <w:vAlign w:val="center"/>
          </w:tcPr>
          <w:p w14:paraId="130E1FB9">
            <w:pPr>
              <w:spacing w:line="300" w:lineRule="exact"/>
              <w:ind w:left="-105" w:leftChars="-50" w:right="-105" w:rightChars="-50"/>
              <w:jc w:val="center"/>
              <w:rPr>
                <w:rFonts w:eastAsia="宋体"/>
                <w:sz w:val="21"/>
              </w:rPr>
            </w:pPr>
          </w:p>
        </w:tc>
        <w:tc>
          <w:tcPr>
            <w:tcW w:w="1050" w:type="dxa"/>
            <w:noWrap w:val="0"/>
            <w:vAlign w:val="center"/>
          </w:tcPr>
          <w:p w14:paraId="71730FBB">
            <w:pPr>
              <w:spacing w:line="300" w:lineRule="exact"/>
              <w:ind w:left="-105" w:leftChars="-50" w:right="-105" w:rightChars="-50"/>
              <w:jc w:val="center"/>
              <w:rPr>
                <w:rFonts w:eastAsia="宋体"/>
                <w:sz w:val="21"/>
              </w:rPr>
            </w:pPr>
          </w:p>
        </w:tc>
        <w:tc>
          <w:tcPr>
            <w:tcW w:w="1065" w:type="dxa"/>
            <w:noWrap w:val="0"/>
            <w:vAlign w:val="center"/>
          </w:tcPr>
          <w:p w14:paraId="2C15FCCB">
            <w:pPr>
              <w:spacing w:line="300" w:lineRule="exact"/>
              <w:ind w:left="-105" w:leftChars="-50" w:right="-105" w:rightChars="-50"/>
              <w:jc w:val="center"/>
              <w:rPr>
                <w:rFonts w:eastAsia="宋体"/>
                <w:sz w:val="21"/>
              </w:rPr>
            </w:pPr>
          </w:p>
        </w:tc>
        <w:tc>
          <w:tcPr>
            <w:tcW w:w="1438" w:type="dxa"/>
            <w:noWrap w:val="0"/>
            <w:vAlign w:val="center"/>
          </w:tcPr>
          <w:p w14:paraId="6EF8AFBC">
            <w:pPr>
              <w:spacing w:line="300" w:lineRule="exact"/>
              <w:ind w:left="-105" w:leftChars="-50" w:right="-105" w:rightChars="-50"/>
              <w:jc w:val="center"/>
              <w:rPr>
                <w:rFonts w:eastAsia="宋体"/>
                <w:sz w:val="21"/>
              </w:rPr>
            </w:pPr>
          </w:p>
        </w:tc>
      </w:tr>
      <w:tr w14:paraId="5A1A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dxa"/>
            <w:noWrap w:val="0"/>
            <w:vAlign w:val="center"/>
          </w:tcPr>
          <w:p w14:paraId="57CC4D86">
            <w:pPr>
              <w:spacing w:line="300" w:lineRule="exact"/>
              <w:ind w:left="-105" w:leftChars="-50" w:right="-105" w:rightChars="-50"/>
              <w:jc w:val="center"/>
              <w:rPr>
                <w:rFonts w:eastAsia="宋体"/>
                <w:sz w:val="21"/>
              </w:rPr>
            </w:pPr>
          </w:p>
        </w:tc>
        <w:tc>
          <w:tcPr>
            <w:tcW w:w="2130" w:type="dxa"/>
            <w:noWrap w:val="0"/>
            <w:vAlign w:val="center"/>
          </w:tcPr>
          <w:p w14:paraId="77A7A573">
            <w:pPr>
              <w:spacing w:line="300" w:lineRule="exact"/>
              <w:ind w:left="-105" w:leftChars="-50" w:right="-105" w:rightChars="-50"/>
              <w:jc w:val="center"/>
              <w:rPr>
                <w:rFonts w:eastAsia="宋体"/>
                <w:sz w:val="21"/>
              </w:rPr>
            </w:pPr>
          </w:p>
        </w:tc>
        <w:tc>
          <w:tcPr>
            <w:tcW w:w="795" w:type="dxa"/>
            <w:noWrap w:val="0"/>
            <w:vAlign w:val="center"/>
          </w:tcPr>
          <w:p w14:paraId="331D5E94">
            <w:pPr>
              <w:spacing w:line="300" w:lineRule="exact"/>
              <w:ind w:left="-105" w:leftChars="-50" w:right="-105" w:rightChars="-50"/>
              <w:jc w:val="center"/>
              <w:rPr>
                <w:rFonts w:eastAsia="宋体"/>
                <w:sz w:val="21"/>
              </w:rPr>
            </w:pPr>
          </w:p>
        </w:tc>
        <w:tc>
          <w:tcPr>
            <w:tcW w:w="1155" w:type="dxa"/>
            <w:noWrap w:val="0"/>
            <w:vAlign w:val="center"/>
          </w:tcPr>
          <w:p w14:paraId="209AC754">
            <w:pPr>
              <w:spacing w:line="300" w:lineRule="exact"/>
              <w:ind w:left="-105" w:leftChars="-50" w:right="-105" w:rightChars="-50"/>
              <w:jc w:val="center"/>
              <w:rPr>
                <w:rFonts w:eastAsia="宋体"/>
                <w:sz w:val="21"/>
              </w:rPr>
            </w:pPr>
          </w:p>
        </w:tc>
        <w:tc>
          <w:tcPr>
            <w:tcW w:w="1050" w:type="dxa"/>
            <w:noWrap w:val="0"/>
            <w:vAlign w:val="center"/>
          </w:tcPr>
          <w:p w14:paraId="1B73C2E5">
            <w:pPr>
              <w:spacing w:line="300" w:lineRule="exact"/>
              <w:ind w:left="-105" w:leftChars="-50" w:right="-105" w:rightChars="-50"/>
              <w:jc w:val="center"/>
              <w:rPr>
                <w:rFonts w:eastAsia="宋体"/>
                <w:sz w:val="21"/>
              </w:rPr>
            </w:pPr>
          </w:p>
        </w:tc>
        <w:tc>
          <w:tcPr>
            <w:tcW w:w="1065" w:type="dxa"/>
            <w:noWrap w:val="0"/>
            <w:vAlign w:val="center"/>
          </w:tcPr>
          <w:p w14:paraId="63B02D04">
            <w:pPr>
              <w:spacing w:line="300" w:lineRule="exact"/>
              <w:ind w:left="-105" w:leftChars="-50" w:right="-105" w:rightChars="-50"/>
              <w:jc w:val="center"/>
              <w:rPr>
                <w:rFonts w:eastAsia="宋体"/>
                <w:sz w:val="21"/>
              </w:rPr>
            </w:pPr>
          </w:p>
        </w:tc>
        <w:tc>
          <w:tcPr>
            <w:tcW w:w="1438" w:type="dxa"/>
            <w:noWrap w:val="0"/>
            <w:vAlign w:val="center"/>
          </w:tcPr>
          <w:p w14:paraId="5B5F90C1">
            <w:pPr>
              <w:spacing w:line="300" w:lineRule="exact"/>
              <w:ind w:left="-105" w:leftChars="-50" w:right="-105" w:rightChars="-50"/>
              <w:jc w:val="center"/>
              <w:rPr>
                <w:rFonts w:eastAsia="宋体"/>
                <w:sz w:val="21"/>
              </w:rPr>
            </w:pPr>
          </w:p>
        </w:tc>
      </w:tr>
      <w:tr w14:paraId="36E64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dxa"/>
            <w:noWrap w:val="0"/>
            <w:vAlign w:val="center"/>
          </w:tcPr>
          <w:p w14:paraId="75250815">
            <w:pPr>
              <w:spacing w:line="300" w:lineRule="exact"/>
              <w:ind w:left="-105" w:leftChars="-50" w:right="-105" w:rightChars="-50"/>
              <w:jc w:val="center"/>
              <w:rPr>
                <w:rFonts w:eastAsia="宋体"/>
                <w:sz w:val="21"/>
              </w:rPr>
            </w:pPr>
          </w:p>
        </w:tc>
        <w:tc>
          <w:tcPr>
            <w:tcW w:w="2130" w:type="dxa"/>
            <w:noWrap w:val="0"/>
            <w:vAlign w:val="center"/>
          </w:tcPr>
          <w:p w14:paraId="4B1F08BF">
            <w:pPr>
              <w:spacing w:line="300" w:lineRule="exact"/>
              <w:ind w:left="-105" w:leftChars="-50" w:right="-105" w:rightChars="-50"/>
              <w:jc w:val="center"/>
              <w:rPr>
                <w:rFonts w:eastAsia="宋体"/>
                <w:sz w:val="21"/>
              </w:rPr>
            </w:pPr>
          </w:p>
        </w:tc>
        <w:tc>
          <w:tcPr>
            <w:tcW w:w="795" w:type="dxa"/>
            <w:noWrap w:val="0"/>
            <w:vAlign w:val="center"/>
          </w:tcPr>
          <w:p w14:paraId="6B4F115D">
            <w:pPr>
              <w:spacing w:line="300" w:lineRule="exact"/>
              <w:ind w:left="-105" w:leftChars="-50" w:right="-105" w:rightChars="-50"/>
              <w:jc w:val="center"/>
              <w:rPr>
                <w:rFonts w:eastAsia="宋体"/>
                <w:sz w:val="21"/>
              </w:rPr>
            </w:pPr>
          </w:p>
        </w:tc>
        <w:tc>
          <w:tcPr>
            <w:tcW w:w="1155" w:type="dxa"/>
            <w:noWrap w:val="0"/>
            <w:vAlign w:val="center"/>
          </w:tcPr>
          <w:p w14:paraId="58E8972E">
            <w:pPr>
              <w:spacing w:line="300" w:lineRule="exact"/>
              <w:ind w:left="-105" w:leftChars="-50" w:right="-105" w:rightChars="-50"/>
              <w:jc w:val="center"/>
              <w:rPr>
                <w:rFonts w:eastAsia="宋体"/>
                <w:sz w:val="21"/>
              </w:rPr>
            </w:pPr>
          </w:p>
        </w:tc>
        <w:tc>
          <w:tcPr>
            <w:tcW w:w="1050" w:type="dxa"/>
            <w:noWrap w:val="0"/>
            <w:vAlign w:val="center"/>
          </w:tcPr>
          <w:p w14:paraId="5CE66131">
            <w:pPr>
              <w:spacing w:line="300" w:lineRule="exact"/>
              <w:ind w:left="-105" w:leftChars="-50" w:right="-105" w:rightChars="-50"/>
              <w:jc w:val="center"/>
              <w:rPr>
                <w:rFonts w:eastAsia="宋体"/>
                <w:sz w:val="21"/>
              </w:rPr>
            </w:pPr>
          </w:p>
        </w:tc>
        <w:tc>
          <w:tcPr>
            <w:tcW w:w="1065" w:type="dxa"/>
            <w:noWrap w:val="0"/>
            <w:vAlign w:val="center"/>
          </w:tcPr>
          <w:p w14:paraId="5C439CC5">
            <w:pPr>
              <w:spacing w:line="300" w:lineRule="exact"/>
              <w:ind w:left="-105" w:leftChars="-50" w:right="-105" w:rightChars="-50"/>
              <w:jc w:val="center"/>
              <w:rPr>
                <w:rFonts w:eastAsia="宋体"/>
                <w:sz w:val="21"/>
              </w:rPr>
            </w:pPr>
          </w:p>
        </w:tc>
        <w:tc>
          <w:tcPr>
            <w:tcW w:w="1438" w:type="dxa"/>
            <w:noWrap w:val="0"/>
            <w:vAlign w:val="center"/>
          </w:tcPr>
          <w:p w14:paraId="098F1C50">
            <w:pPr>
              <w:spacing w:line="300" w:lineRule="exact"/>
              <w:ind w:left="-105" w:leftChars="-50" w:right="-105" w:rightChars="-50"/>
              <w:jc w:val="center"/>
              <w:rPr>
                <w:rFonts w:eastAsia="宋体"/>
                <w:sz w:val="21"/>
              </w:rPr>
            </w:pPr>
          </w:p>
        </w:tc>
      </w:tr>
      <w:tr w14:paraId="6EBD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dxa"/>
            <w:noWrap w:val="0"/>
            <w:vAlign w:val="center"/>
          </w:tcPr>
          <w:p w14:paraId="0928FC9A">
            <w:pPr>
              <w:spacing w:line="300" w:lineRule="exact"/>
              <w:ind w:left="-105" w:leftChars="-50" w:right="-105" w:rightChars="-50"/>
              <w:jc w:val="center"/>
              <w:rPr>
                <w:rFonts w:eastAsia="宋体"/>
                <w:sz w:val="21"/>
              </w:rPr>
            </w:pPr>
          </w:p>
        </w:tc>
        <w:tc>
          <w:tcPr>
            <w:tcW w:w="2130" w:type="dxa"/>
            <w:noWrap w:val="0"/>
            <w:vAlign w:val="center"/>
          </w:tcPr>
          <w:p w14:paraId="277D74FA">
            <w:pPr>
              <w:spacing w:line="300" w:lineRule="exact"/>
              <w:ind w:left="-105" w:leftChars="-50" w:right="-105" w:rightChars="-50"/>
              <w:jc w:val="center"/>
              <w:rPr>
                <w:rFonts w:eastAsia="宋体"/>
                <w:sz w:val="21"/>
              </w:rPr>
            </w:pPr>
          </w:p>
        </w:tc>
        <w:tc>
          <w:tcPr>
            <w:tcW w:w="795" w:type="dxa"/>
            <w:noWrap w:val="0"/>
            <w:vAlign w:val="center"/>
          </w:tcPr>
          <w:p w14:paraId="6262D812">
            <w:pPr>
              <w:spacing w:line="300" w:lineRule="exact"/>
              <w:ind w:left="-105" w:leftChars="-50" w:right="-105" w:rightChars="-50"/>
              <w:jc w:val="center"/>
              <w:rPr>
                <w:rFonts w:eastAsia="宋体"/>
                <w:sz w:val="21"/>
              </w:rPr>
            </w:pPr>
          </w:p>
        </w:tc>
        <w:tc>
          <w:tcPr>
            <w:tcW w:w="1155" w:type="dxa"/>
            <w:noWrap w:val="0"/>
            <w:vAlign w:val="center"/>
          </w:tcPr>
          <w:p w14:paraId="5A2A4F5F">
            <w:pPr>
              <w:spacing w:line="300" w:lineRule="exact"/>
              <w:ind w:left="-105" w:leftChars="-50" w:right="-105" w:rightChars="-50"/>
              <w:jc w:val="center"/>
              <w:rPr>
                <w:rFonts w:eastAsia="宋体"/>
                <w:sz w:val="21"/>
              </w:rPr>
            </w:pPr>
          </w:p>
        </w:tc>
        <w:tc>
          <w:tcPr>
            <w:tcW w:w="1050" w:type="dxa"/>
            <w:noWrap w:val="0"/>
            <w:vAlign w:val="center"/>
          </w:tcPr>
          <w:p w14:paraId="53F7A3D4">
            <w:pPr>
              <w:spacing w:line="300" w:lineRule="exact"/>
              <w:ind w:left="-105" w:leftChars="-50" w:right="-105" w:rightChars="-50"/>
              <w:jc w:val="center"/>
              <w:rPr>
                <w:rFonts w:eastAsia="宋体"/>
                <w:sz w:val="21"/>
              </w:rPr>
            </w:pPr>
          </w:p>
        </w:tc>
        <w:tc>
          <w:tcPr>
            <w:tcW w:w="1065" w:type="dxa"/>
            <w:noWrap w:val="0"/>
            <w:vAlign w:val="center"/>
          </w:tcPr>
          <w:p w14:paraId="72E878F0">
            <w:pPr>
              <w:spacing w:line="300" w:lineRule="exact"/>
              <w:ind w:left="-105" w:leftChars="-50" w:right="-105" w:rightChars="-50"/>
              <w:jc w:val="center"/>
              <w:rPr>
                <w:rFonts w:eastAsia="宋体"/>
                <w:sz w:val="21"/>
              </w:rPr>
            </w:pPr>
          </w:p>
        </w:tc>
        <w:tc>
          <w:tcPr>
            <w:tcW w:w="1438" w:type="dxa"/>
            <w:noWrap w:val="0"/>
            <w:vAlign w:val="center"/>
          </w:tcPr>
          <w:p w14:paraId="552AE36D">
            <w:pPr>
              <w:spacing w:line="300" w:lineRule="exact"/>
              <w:ind w:left="-105" w:leftChars="-50" w:right="-105" w:rightChars="-50"/>
              <w:jc w:val="center"/>
              <w:rPr>
                <w:rFonts w:eastAsia="宋体"/>
                <w:sz w:val="21"/>
              </w:rPr>
            </w:pPr>
          </w:p>
        </w:tc>
      </w:tr>
      <w:tr w14:paraId="1B4AB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dxa"/>
            <w:noWrap w:val="0"/>
            <w:vAlign w:val="center"/>
          </w:tcPr>
          <w:p w14:paraId="0D66961B">
            <w:pPr>
              <w:spacing w:line="300" w:lineRule="exact"/>
              <w:ind w:left="-105" w:leftChars="-50" w:right="-105" w:rightChars="-50"/>
              <w:jc w:val="center"/>
              <w:rPr>
                <w:rFonts w:eastAsia="宋体"/>
                <w:sz w:val="21"/>
              </w:rPr>
            </w:pPr>
          </w:p>
        </w:tc>
        <w:tc>
          <w:tcPr>
            <w:tcW w:w="2130" w:type="dxa"/>
            <w:noWrap w:val="0"/>
            <w:vAlign w:val="center"/>
          </w:tcPr>
          <w:p w14:paraId="3D31F5FD">
            <w:pPr>
              <w:spacing w:line="300" w:lineRule="exact"/>
              <w:ind w:left="-105" w:leftChars="-50" w:right="-105" w:rightChars="-50"/>
              <w:jc w:val="center"/>
              <w:rPr>
                <w:rFonts w:eastAsia="宋体"/>
                <w:sz w:val="21"/>
              </w:rPr>
            </w:pPr>
          </w:p>
        </w:tc>
        <w:tc>
          <w:tcPr>
            <w:tcW w:w="795" w:type="dxa"/>
            <w:noWrap w:val="0"/>
            <w:vAlign w:val="center"/>
          </w:tcPr>
          <w:p w14:paraId="60744788">
            <w:pPr>
              <w:spacing w:line="300" w:lineRule="exact"/>
              <w:ind w:left="-105" w:leftChars="-50" w:right="-105" w:rightChars="-50"/>
              <w:jc w:val="center"/>
              <w:rPr>
                <w:rFonts w:eastAsia="宋体"/>
                <w:sz w:val="21"/>
              </w:rPr>
            </w:pPr>
          </w:p>
        </w:tc>
        <w:tc>
          <w:tcPr>
            <w:tcW w:w="1155" w:type="dxa"/>
            <w:noWrap w:val="0"/>
            <w:vAlign w:val="center"/>
          </w:tcPr>
          <w:p w14:paraId="2AEF29FA">
            <w:pPr>
              <w:spacing w:line="300" w:lineRule="exact"/>
              <w:ind w:left="-105" w:leftChars="-50" w:right="-105" w:rightChars="-50"/>
              <w:jc w:val="center"/>
              <w:rPr>
                <w:rFonts w:eastAsia="宋体"/>
                <w:sz w:val="21"/>
              </w:rPr>
            </w:pPr>
          </w:p>
        </w:tc>
        <w:tc>
          <w:tcPr>
            <w:tcW w:w="1050" w:type="dxa"/>
            <w:noWrap w:val="0"/>
            <w:vAlign w:val="center"/>
          </w:tcPr>
          <w:p w14:paraId="06E160D2">
            <w:pPr>
              <w:spacing w:line="300" w:lineRule="exact"/>
              <w:ind w:left="-105" w:leftChars="-50" w:right="-105" w:rightChars="-50"/>
              <w:jc w:val="center"/>
              <w:rPr>
                <w:rFonts w:eastAsia="宋体"/>
                <w:sz w:val="21"/>
              </w:rPr>
            </w:pPr>
          </w:p>
        </w:tc>
        <w:tc>
          <w:tcPr>
            <w:tcW w:w="1065" w:type="dxa"/>
            <w:noWrap w:val="0"/>
            <w:vAlign w:val="center"/>
          </w:tcPr>
          <w:p w14:paraId="131E2CFA">
            <w:pPr>
              <w:spacing w:line="300" w:lineRule="exact"/>
              <w:ind w:left="-105" w:leftChars="-50" w:right="-105" w:rightChars="-50"/>
              <w:jc w:val="center"/>
              <w:rPr>
                <w:rFonts w:eastAsia="宋体"/>
                <w:sz w:val="21"/>
              </w:rPr>
            </w:pPr>
          </w:p>
        </w:tc>
        <w:tc>
          <w:tcPr>
            <w:tcW w:w="1438" w:type="dxa"/>
            <w:noWrap w:val="0"/>
            <w:vAlign w:val="center"/>
          </w:tcPr>
          <w:p w14:paraId="229DEF33">
            <w:pPr>
              <w:spacing w:line="300" w:lineRule="exact"/>
              <w:ind w:left="-105" w:leftChars="-50" w:right="-105" w:rightChars="-50"/>
              <w:jc w:val="center"/>
              <w:rPr>
                <w:rFonts w:eastAsia="宋体"/>
                <w:sz w:val="21"/>
              </w:rPr>
            </w:pPr>
          </w:p>
        </w:tc>
      </w:tr>
      <w:tr w14:paraId="0F24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dxa"/>
            <w:noWrap w:val="0"/>
            <w:vAlign w:val="center"/>
          </w:tcPr>
          <w:p w14:paraId="02D037A2">
            <w:pPr>
              <w:spacing w:line="300" w:lineRule="exact"/>
              <w:ind w:left="-105" w:leftChars="-50" w:right="-105" w:rightChars="-50"/>
              <w:jc w:val="center"/>
              <w:rPr>
                <w:rFonts w:eastAsia="宋体"/>
                <w:sz w:val="21"/>
              </w:rPr>
            </w:pPr>
          </w:p>
        </w:tc>
        <w:tc>
          <w:tcPr>
            <w:tcW w:w="2130" w:type="dxa"/>
            <w:noWrap w:val="0"/>
            <w:vAlign w:val="center"/>
          </w:tcPr>
          <w:p w14:paraId="732BDE5F">
            <w:pPr>
              <w:spacing w:line="300" w:lineRule="exact"/>
              <w:ind w:left="-105" w:leftChars="-50" w:right="-105" w:rightChars="-50"/>
              <w:jc w:val="center"/>
              <w:rPr>
                <w:rFonts w:eastAsia="宋体"/>
                <w:sz w:val="21"/>
              </w:rPr>
            </w:pPr>
          </w:p>
        </w:tc>
        <w:tc>
          <w:tcPr>
            <w:tcW w:w="795" w:type="dxa"/>
            <w:noWrap w:val="0"/>
            <w:vAlign w:val="center"/>
          </w:tcPr>
          <w:p w14:paraId="176B2E17">
            <w:pPr>
              <w:spacing w:line="300" w:lineRule="exact"/>
              <w:ind w:left="-105" w:leftChars="-50" w:right="-105" w:rightChars="-50"/>
              <w:jc w:val="center"/>
              <w:rPr>
                <w:rFonts w:eastAsia="宋体"/>
                <w:sz w:val="21"/>
              </w:rPr>
            </w:pPr>
          </w:p>
        </w:tc>
        <w:tc>
          <w:tcPr>
            <w:tcW w:w="1155" w:type="dxa"/>
            <w:noWrap w:val="0"/>
            <w:vAlign w:val="center"/>
          </w:tcPr>
          <w:p w14:paraId="0A71B7C6">
            <w:pPr>
              <w:spacing w:line="300" w:lineRule="exact"/>
              <w:ind w:left="-105" w:leftChars="-50" w:right="-105" w:rightChars="-50"/>
              <w:jc w:val="center"/>
              <w:rPr>
                <w:rFonts w:eastAsia="宋体"/>
                <w:sz w:val="21"/>
              </w:rPr>
            </w:pPr>
          </w:p>
        </w:tc>
        <w:tc>
          <w:tcPr>
            <w:tcW w:w="1050" w:type="dxa"/>
            <w:noWrap w:val="0"/>
            <w:vAlign w:val="center"/>
          </w:tcPr>
          <w:p w14:paraId="33DDE810">
            <w:pPr>
              <w:spacing w:line="300" w:lineRule="exact"/>
              <w:ind w:left="-105" w:leftChars="-50" w:right="-105" w:rightChars="-50"/>
              <w:jc w:val="center"/>
              <w:rPr>
                <w:rFonts w:eastAsia="宋体"/>
                <w:sz w:val="21"/>
              </w:rPr>
            </w:pPr>
          </w:p>
        </w:tc>
        <w:tc>
          <w:tcPr>
            <w:tcW w:w="1065" w:type="dxa"/>
            <w:noWrap w:val="0"/>
            <w:vAlign w:val="center"/>
          </w:tcPr>
          <w:p w14:paraId="34591C1E">
            <w:pPr>
              <w:spacing w:line="300" w:lineRule="exact"/>
              <w:ind w:left="-105" w:leftChars="-50" w:right="-105" w:rightChars="-50"/>
              <w:jc w:val="center"/>
              <w:rPr>
                <w:rFonts w:eastAsia="宋体"/>
                <w:sz w:val="21"/>
              </w:rPr>
            </w:pPr>
          </w:p>
        </w:tc>
        <w:tc>
          <w:tcPr>
            <w:tcW w:w="1438" w:type="dxa"/>
            <w:noWrap w:val="0"/>
            <w:vAlign w:val="center"/>
          </w:tcPr>
          <w:p w14:paraId="266AA77D">
            <w:pPr>
              <w:spacing w:line="300" w:lineRule="exact"/>
              <w:ind w:left="-105" w:leftChars="-50" w:right="-105" w:rightChars="-50"/>
              <w:jc w:val="center"/>
              <w:rPr>
                <w:rFonts w:eastAsia="宋体"/>
                <w:sz w:val="21"/>
              </w:rPr>
            </w:pPr>
          </w:p>
        </w:tc>
      </w:tr>
    </w:tbl>
    <w:p w14:paraId="73B70F09">
      <w:pPr>
        <w:ind w:left="-105" w:leftChars="-50" w:right="-105" w:rightChars="-50"/>
        <w:jc w:val="center"/>
        <w:rPr>
          <w:rFonts w:hint="eastAsia" w:eastAsia="宋体"/>
          <w:sz w:val="21"/>
        </w:rPr>
      </w:pPr>
    </w:p>
    <w:p w14:paraId="21AB279F">
      <w:pPr>
        <w:ind w:left="-105" w:leftChars="-50" w:right="-105" w:rightChars="-50"/>
        <w:jc w:val="center"/>
        <w:rPr>
          <w:rFonts w:hint="eastAsia" w:eastAsia="宋体"/>
          <w:sz w:val="21"/>
        </w:rPr>
      </w:pPr>
    </w:p>
    <w:p w14:paraId="51BB553B">
      <w:pPr>
        <w:keepNext/>
        <w:keepLines/>
        <w:tabs>
          <w:tab w:val="left" w:pos="1287"/>
        </w:tabs>
        <w:spacing w:before="240" w:after="240"/>
        <w:outlineLvl w:val="2"/>
        <w:rPr>
          <w:rFonts w:eastAsia="黑体"/>
          <w:b/>
          <w:bCs/>
          <w:kern w:val="0"/>
        </w:rPr>
      </w:pPr>
      <w:r>
        <w:rPr>
          <w:rFonts w:eastAsia="宋体"/>
          <w:b/>
          <w:bCs/>
          <w:sz w:val="28"/>
          <w:szCs w:val="32"/>
        </w:rPr>
        <w:t>5.3.</w:t>
      </w:r>
      <w:r>
        <w:rPr>
          <w:rFonts w:hint="eastAsia" w:eastAsia="宋体"/>
          <w:b/>
          <w:bCs/>
          <w:sz w:val="28"/>
          <w:szCs w:val="32"/>
        </w:rPr>
        <w:t>21  建筑</w:t>
      </w:r>
      <w:r>
        <w:rPr>
          <w:rFonts w:hint="eastAsia" w:ascii="华文中宋" w:hAnsi="华文中宋" w:cs="华文中宋"/>
          <w:b/>
          <w:bCs/>
          <w:sz w:val="28"/>
          <w:szCs w:val="32"/>
        </w:rPr>
        <w:t>工程单价计算表</w:t>
      </w:r>
    </w:p>
    <w:p w14:paraId="4D9195A4">
      <w:pPr>
        <w:jc w:val="center"/>
        <w:rPr>
          <w:rFonts w:hint="eastAsia" w:ascii="黑体" w:hAnsi="黑体" w:eastAsia="黑体" w:cs="黑体"/>
          <w:b/>
          <w:sz w:val="28"/>
          <w:szCs w:val="28"/>
        </w:rPr>
      </w:pPr>
      <w:r>
        <w:rPr>
          <w:rFonts w:hint="eastAsia" w:ascii="黑体" w:hAnsi="黑体" w:eastAsia="黑体" w:cs="黑体"/>
          <w:b/>
          <w:sz w:val="28"/>
          <w:szCs w:val="28"/>
        </w:rPr>
        <w:t>建筑工程单价计算表</w:t>
      </w:r>
    </w:p>
    <w:p w14:paraId="60428988">
      <w:pPr>
        <w:pStyle w:val="22"/>
        <w:ind w:firstLine="0" w:firstLineChars="0"/>
        <w:rPr>
          <w:color w:val="auto"/>
        </w:rPr>
      </w:pPr>
      <w:r>
        <w:rPr>
          <w:rFonts w:hint="eastAsia"/>
          <w:color w:val="auto"/>
        </w:rPr>
        <w:t>项目名称</w:t>
      </w:r>
      <w:r>
        <w:rPr>
          <w:color w:val="auto"/>
        </w:rPr>
        <w:t>：</w:t>
      </w:r>
      <w:r>
        <w:rPr>
          <w:rFonts w:hint="eastAsia"/>
          <w:color w:val="auto"/>
          <w:u w:val="single"/>
        </w:rPr>
        <w:t xml:space="preserve">                </w:t>
      </w:r>
    </w:p>
    <w:p w14:paraId="1DFD3B02">
      <w:pPr>
        <w:pStyle w:val="22"/>
        <w:ind w:firstLine="0" w:firstLineChars="0"/>
        <w:rPr>
          <w:rFonts w:hint="eastAsia"/>
          <w:color w:val="auto"/>
          <w:u w:val="single"/>
        </w:rPr>
      </w:pPr>
      <w:r>
        <w:rPr>
          <w:rFonts w:hint="eastAsia"/>
          <w:color w:val="auto"/>
        </w:rPr>
        <w:t>项目序号</w:t>
      </w:r>
      <w:r>
        <w:rPr>
          <w:color w:val="auto"/>
        </w:rPr>
        <w:t>：</w:t>
      </w:r>
      <w:r>
        <w:rPr>
          <w:rFonts w:hint="eastAsia"/>
          <w:color w:val="auto"/>
          <w:u w:val="single"/>
        </w:rPr>
        <w:t xml:space="preserve">                </w:t>
      </w:r>
    </w:p>
    <w:p w14:paraId="312E3B71">
      <w:pPr>
        <w:pStyle w:val="22"/>
        <w:ind w:firstLine="0" w:firstLineChars="0"/>
        <w:rPr>
          <w:rFonts w:hint="eastAsia"/>
          <w:color w:val="auto"/>
          <w:u w:val="single"/>
        </w:rPr>
      </w:pPr>
      <w:r>
        <w:rPr>
          <w:rFonts w:hint="eastAsia"/>
          <w:color w:val="auto"/>
        </w:rPr>
        <w:t>单    价</w:t>
      </w:r>
      <w:r>
        <w:rPr>
          <w:color w:val="auto"/>
        </w:rPr>
        <w:t>：</w:t>
      </w:r>
      <w:r>
        <w:rPr>
          <w:rFonts w:hint="eastAsia"/>
          <w:color w:val="auto"/>
          <w:u w:val="single"/>
        </w:rPr>
        <w:t xml:space="preserve">                </w:t>
      </w:r>
    </w:p>
    <w:p w14:paraId="0483D8BB">
      <w:pPr>
        <w:pStyle w:val="22"/>
        <w:rPr>
          <w:color w:val="auto"/>
          <w:u w:val="single"/>
        </w:rPr>
      </w:pPr>
      <w:r>
        <w:rPr>
          <w:color w:val="auto"/>
        </w:rPr>
        <w:t xml:space="preserve">         </w:t>
      </w:r>
      <w:r>
        <w:rPr>
          <w:rFonts w:hint="eastAsia"/>
          <w:color w:val="auto"/>
        </w:rPr>
        <w:t xml:space="preserve">      </w:t>
      </w:r>
      <w:r>
        <w:rPr>
          <w:color w:val="auto"/>
        </w:rPr>
        <w:t xml:space="preserve"> </w:t>
      </w:r>
      <w:r>
        <w:rPr>
          <w:rFonts w:hint="eastAsia"/>
          <w:color w:val="auto"/>
        </w:rPr>
        <w:t xml:space="preserve">                                         定额</w:t>
      </w:r>
      <w:r>
        <w:rPr>
          <w:color w:val="auto"/>
        </w:rPr>
        <w:t>单位：</w:t>
      </w:r>
      <w:r>
        <w:rPr>
          <w:rFonts w:hint="eastAsia"/>
          <w:color w:val="auto"/>
          <w:u w:val="single"/>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604"/>
        <w:gridCol w:w="1391"/>
        <w:gridCol w:w="1560"/>
        <w:gridCol w:w="1561"/>
        <w:gridCol w:w="1750"/>
      </w:tblGrid>
      <w:tr w14:paraId="6E48B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56" w:type="dxa"/>
            <w:noWrap w:val="0"/>
            <w:vAlign w:val="center"/>
          </w:tcPr>
          <w:p w14:paraId="0F85F284">
            <w:pPr>
              <w:spacing w:line="300" w:lineRule="exact"/>
              <w:ind w:left="-105" w:leftChars="-50" w:right="-105" w:rightChars="-50"/>
              <w:jc w:val="center"/>
              <w:rPr>
                <w:rFonts w:eastAsia="宋体"/>
                <w:sz w:val="21"/>
              </w:rPr>
            </w:pPr>
            <w:r>
              <w:rPr>
                <w:rFonts w:eastAsia="宋体"/>
                <w:sz w:val="21"/>
              </w:rPr>
              <w:t>序号</w:t>
            </w:r>
          </w:p>
        </w:tc>
        <w:tc>
          <w:tcPr>
            <w:tcW w:w="1604" w:type="dxa"/>
            <w:noWrap w:val="0"/>
            <w:vAlign w:val="center"/>
          </w:tcPr>
          <w:p w14:paraId="72516611">
            <w:pPr>
              <w:spacing w:line="300" w:lineRule="exact"/>
              <w:ind w:left="-105" w:leftChars="-50" w:right="-105" w:rightChars="-50"/>
              <w:jc w:val="center"/>
              <w:rPr>
                <w:rFonts w:eastAsia="宋体"/>
                <w:sz w:val="21"/>
              </w:rPr>
            </w:pPr>
            <w:r>
              <w:rPr>
                <w:rFonts w:eastAsia="宋体"/>
                <w:sz w:val="21"/>
              </w:rPr>
              <w:t>名称及规格</w:t>
            </w:r>
          </w:p>
        </w:tc>
        <w:tc>
          <w:tcPr>
            <w:tcW w:w="1391" w:type="dxa"/>
            <w:noWrap w:val="0"/>
            <w:vAlign w:val="center"/>
          </w:tcPr>
          <w:p w14:paraId="682B9176">
            <w:pPr>
              <w:spacing w:line="300" w:lineRule="exact"/>
              <w:ind w:left="-105" w:leftChars="-50" w:right="-105" w:rightChars="-50"/>
              <w:jc w:val="center"/>
              <w:rPr>
                <w:rFonts w:eastAsia="宋体"/>
                <w:sz w:val="21"/>
              </w:rPr>
            </w:pPr>
            <w:r>
              <w:rPr>
                <w:rFonts w:eastAsia="宋体"/>
                <w:sz w:val="21"/>
              </w:rPr>
              <w:t>计量单位</w:t>
            </w:r>
          </w:p>
        </w:tc>
        <w:tc>
          <w:tcPr>
            <w:tcW w:w="1560" w:type="dxa"/>
            <w:noWrap w:val="0"/>
            <w:vAlign w:val="center"/>
          </w:tcPr>
          <w:p w14:paraId="5C19D202">
            <w:pPr>
              <w:spacing w:line="300" w:lineRule="exact"/>
              <w:ind w:left="-105" w:leftChars="-50" w:right="-105" w:rightChars="-50"/>
              <w:jc w:val="center"/>
              <w:rPr>
                <w:rFonts w:eastAsia="宋体"/>
                <w:sz w:val="21"/>
              </w:rPr>
            </w:pPr>
            <w:r>
              <w:rPr>
                <w:rFonts w:eastAsia="宋体"/>
                <w:sz w:val="21"/>
              </w:rPr>
              <w:t>数</w:t>
            </w:r>
            <w:r>
              <w:rPr>
                <w:rFonts w:hint="eastAsia" w:eastAsia="宋体"/>
                <w:sz w:val="21"/>
              </w:rPr>
              <w:t xml:space="preserve"> </w:t>
            </w:r>
            <w:r>
              <w:rPr>
                <w:rFonts w:eastAsia="宋体"/>
                <w:sz w:val="21"/>
              </w:rPr>
              <w:t>量</w:t>
            </w:r>
          </w:p>
        </w:tc>
        <w:tc>
          <w:tcPr>
            <w:tcW w:w="1561" w:type="dxa"/>
            <w:noWrap w:val="0"/>
            <w:vAlign w:val="center"/>
          </w:tcPr>
          <w:p w14:paraId="6A760F3C">
            <w:pPr>
              <w:spacing w:line="300" w:lineRule="exact"/>
              <w:ind w:left="-105" w:leftChars="-50" w:right="-105" w:rightChars="-50"/>
              <w:jc w:val="center"/>
              <w:rPr>
                <w:rFonts w:eastAsia="宋体"/>
                <w:sz w:val="21"/>
              </w:rPr>
            </w:pPr>
            <w:r>
              <w:rPr>
                <w:rFonts w:eastAsia="宋体"/>
                <w:sz w:val="21"/>
              </w:rPr>
              <w:t>单价（元）</w:t>
            </w:r>
          </w:p>
        </w:tc>
        <w:tc>
          <w:tcPr>
            <w:tcW w:w="1750" w:type="dxa"/>
            <w:noWrap w:val="0"/>
            <w:vAlign w:val="center"/>
          </w:tcPr>
          <w:p w14:paraId="359C67D1">
            <w:pPr>
              <w:spacing w:line="300" w:lineRule="exact"/>
              <w:ind w:left="-105" w:leftChars="-50" w:right="-105" w:rightChars="-50"/>
              <w:jc w:val="center"/>
              <w:rPr>
                <w:rFonts w:eastAsia="宋体"/>
                <w:sz w:val="21"/>
              </w:rPr>
            </w:pPr>
            <w:r>
              <w:rPr>
                <w:rFonts w:eastAsia="宋体"/>
                <w:sz w:val="21"/>
              </w:rPr>
              <w:t>合价（元）</w:t>
            </w:r>
          </w:p>
        </w:tc>
      </w:tr>
      <w:tr w14:paraId="3239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131207C7">
            <w:pPr>
              <w:spacing w:line="300" w:lineRule="exact"/>
              <w:ind w:left="-105" w:leftChars="-50" w:right="-105" w:rightChars="-50"/>
              <w:jc w:val="center"/>
              <w:rPr>
                <w:rFonts w:eastAsia="宋体"/>
                <w:sz w:val="21"/>
              </w:rPr>
            </w:pPr>
            <w:r>
              <w:rPr>
                <w:rFonts w:eastAsia="宋体"/>
                <w:sz w:val="21"/>
              </w:rPr>
              <w:t>1</w:t>
            </w:r>
          </w:p>
        </w:tc>
        <w:tc>
          <w:tcPr>
            <w:tcW w:w="1604" w:type="dxa"/>
            <w:noWrap w:val="0"/>
            <w:vAlign w:val="center"/>
          </w:tcPr>
          <w:p w14:paraId="4FFAB129">
            <w:pPr>
              <w:spacing w:line="300" w:lineRule="exact"/>
              <w:ind w:left="-105" w:leftChars="-50" w:right="-105" w:rightChars="-50"/>
              <w:jc w:val="center"/>
              <w:rPr>
                <w:rFonts w:eastAsia="宋体"/>
                <w:sz w:val="21"/>
              </w:rPr>
            </w:pPr>
            <w:r>
              <w:rPr>
                <w:rFonts w:eastAsia="宋体"/>
                <w:sz w:val="21"/>
              </w:rPr>
              <w:t>直接费</w:t>
            </w:r>
          </w:p>
        </w:tc>
        <w:tc>
          <w:tcPr>
            <w:tcW w:w="1391" w:type="dxa"/>
            <w:noWrap w:val="0"/>
            <w:vAlign w:val="center"/>
          </w:tcPr>
          <w:p w14:paraId="2C3D17FE">
            <w:pPr>
              <w:spacing w:line="300" w:lineRule="exact"/>
              <w:ind w:left="-105" w:leftChars="-50" w:right="-105" w:rightChars="-50"/>
              <w:jc w:val="center"/>
              <w:rPr>
                <w:rFonts w:eastAsia="宋体"/>
                <w:sz w:val="21"/>
              </w:rPr>
            </w:pPr>
          </w:p>
        </w:tc>
        <w:tc>
          <w:tcPr>
            <w:tcW w:w="1560" w:type="dxa"/>
            <w:noWrap w:val="0"/>
            <w:vAlign w:val="center"/>
          </w:tcPr>
          <w:p w14:paraId="43E3DD91">
            <w:pPr>
              <w:spacing w:line="300" w:lineRule="exact"/>
              <w:ind w:left="-105" w:leftChars="-50" w:right="-105" w:rightChars="-50"/>
              <w:jc w:val="center"/>
              <w:rPr>
                <w:rFonts w:eastAsia="宋体"/>
                <w:sz w:val="21"/>
              </w:rPr>
            </w:pPr>
          </w:p>
        </w:tc>
        <w:tc>
          <w:tcPr>
            <w:tcW w:w="1561" w:type="dxa"/>
            <w:noWrap w:val="0"/>
            <w:vAlign w:val="center"/>
          </w:tcPr>
          <w:p w14:paraId="639F4DA0">
            <w:pPr>
              <w:spacing w:line="300" w:lineRule="exact"/>
              <w:ind w:left="-105" w:leftChars="-50" w:right="-105" w:rightChars="-50"/>
              <w:jc w:val="center"/>
              <w:rPr>
                <w:rFonts w:eastAsia="宋体"/>
                <w:sz w:val="21"/>
              </w:rPr>
            </w:pPr>
          </w:p>
        </w:tc>
        <w:tc>
          <w:tcPr>
            <w:tcW w:w="1750" w:type="dxa"/>
            <w:noWrap w:val="0"/>
            <w:vAlign w:val="center"/>
          </w:tcPr>
          <w:p w14:paraId="29668B06">
            <w:pPr>
              <w:spacing w:line="300" w:lineRule="exact"/>
              <w:ind w:left="-105" w:leftChars="-50" w:right="-105" w:rightChars="-50"/>
              <w:jc w:val="center"/>
              <w:rPr>
                <w:rFonts w:eastAsia="宋体"/>
                <w:sz w:val="21"/>
              </w:rPr>
            </w:pPr>
          </w:p>
        </w:tc>
      </w:tr>
      <w:tr w14:paraId="57FA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1CE397ED">
            <w:pPr>
              <w:spacing w:line="300" w:lineRule="exact"/>
              <w:ind w:left="-105" w:leftChars="-50" w:right="-105" w:rightChars="-50"/>
              <w:jc w:val="center"/>
              <w:rPr>
                <w:rFonts w:eastAsia="宋体"/>
                <w:sz w:val="21"/>
              </w:rPr>
            </w:pPr>
            <w:r>
              <w:rPr>
                <w:rFonts w:hint="eastAsia" w:eastAsia="宋体"/>
                <w:sz w:val="21"/>
              </w:rPr>
              <w:t>1.1</w:t>
            </w:r>
          </w:p>
        </w:tc>
        <w:tc>
          <w:tcPr>
            <w:tcW w:w="1604" w:type="dxa"/>
            <w:noWrap w:val="0"/>
            <w:vAlign w:val="center"/>
          </w:tcPr>
          <w:p w14:paraId="39AAF1A1">
            <w:pPr>
              <w:spacing w:line="300" w:lineRule="exact"/>
              <w:ind w:left="-105" w:leftChars="-50" w:right="-105" w:rightChars="-50"/>
              <w:jc w:val="center"/>
              <w:rPr>
                <w:rFonts w:hint="eastAsia" w:eastAsia="宋体"/>
                <w:sz w:val="21"/>
              </w:rPr>
            </w:pPr>
            <w:r>
              <w:rPr>
                <w:rFonts w:hint="eastAsia" w:eastAsia="宋体"/>
                <w:sz w:val="21"/>
              </w:rPr>
              <w:t>基本直接费</w:t>
            </w:r>
          </w:p>
        </w:tc>
        <w:tc>
          <w:tcPr>
            <w:tcW w:w="1391" w:type="dxa"/>
            <w:noWrap w:val="0"/>
            <w:vAlign w:val="center"/>
          </w:tcPr>
          <w:p w14:paraId="5FF257CD">
            <w:pPr>
              <w:spacing w:line="300" w:lineRule="exact"/>
              <w:ind w:left="-105" w:leftChars="-50" w:right="-105" w:rightChars="-50"/>
              <w:jc w:val="center"/>
              <w:rPr>
                <w:rFonts w:eastAsia="宋体"/>
                <w:sz w:val="21"/>
              </w:rPr>
            </w:pPr>
          </w:p>
        </w:tc>
        <w:tc>
          <w:tcPr>
            <w:tcW w:w="1560" w:type="dxa"/>
            <w:noWrap w:val="0"/>
            <w:vAlign w:val="center"/>
          </w:tcPr>
          <w:p w14:paraId="449A8D1D">
            <w:pPr>
              <w:spacing w:line="300" w:lineRule="exact"/>
              <w:ind w:left="-105" w:leftChars="-50" w:right="-105" w:rightChars="-50"/>
              <w:jc w:val="center"/>
              <w:rPr>
                <w:rFonts w:eastAsia="宋体"/>
                <w:sz w:val="21"/>
              </w:rPr>
            </w:pPr>
          </w:p>
        </w:tc>
        <w:tc>
          <w:tcPr>
            <w:tcW w:w="1561" w:type="dxa"/>
            <w:noWrap w:val="0"/>
            <w:vAlign w:val="center"/>
          </w:tcPr>
          <w:p w14:paraId="016EB71A">
            <w:pPr>
              <w:spacing w:line="300" w:lineRule="exact"/>
              <w:ind w:left="-105" w:leftChars="-50" w:right="-105" w:rightChars="-50"/>
              <w:jc w:val="center"/>
              <w:rPr>
                <w:rFonts w:eastAsia="宋体"/>
                <w:sz w:val="21"/>
              </w:rPr>
            </w:pPr>
          </w:p>
        </w:tc>
        <w:tc>
          <w:tcPr>
            <w:tcW w:w="1750" w:type="dxa"/>
            <w:noWrap w:val="0"/>
            <w:vAlign w:val="center"/>
          </w:tcPr>
          <w:p w14:paraId="4C400C5D">
            <w:pPr>
              <w:spacing w:line="300" w:lineRule="exact"/>
              <w:ind w:left="-105" w:leftChars="-50" w:right="-105" w:rightChars="-50"/>
              <w:jc w:val="center"/>
              <w:rPr>
                <w:rFonts w:eastAsia="宋体"/>
                <w:sz w:val="21"/>
              </w:rPr>
            </w:pPr>
          </w:p>
        </w:tc>
      </w:tr>
      <w:tr w14:paraId="66D7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7282366E">
            <w:pPr>
              <w:spacing w:line="300" w:lineRule="exact"/>
              <w:ind w:left="-105" w:leftChars="-50" w:right="-105" w:rightChars="-50"/>
              <w:jc w:val="center"/>
              <w:rPr>
                <w:rFonts w:eastAsia="宋体"/>
                <w:sz w:val="21"/>
              </w:rPr>
            </w:pPr>
            <w:r>
              <w:rPr>
                <w:rFonts w:eastAsia="宋体"/>
                <w:sz w:val="21"/>
              </w:rPr>
              <w:t>1.1</w:t>
            </w:r>
            <w:r>
              <w:rPr>
                <w:rFonts w:hint="eastAsia" w:eastAsia="宋体"/>
                <w:sz w:val="21"/>
              </w:rPr>
              <w:t>.1</w:t>
            </w:r>
          </w:p>
        </w:tc>
        <w:tc>
          <w:tcPr>
            <w:tcW w:w="1604" w:type="dxa"/>
            <w:noWrap w:val="0"/>
            <w:vAlign w:val="center"/>
          </w:tcPr>
          <w:p w14:paraId="35FEE83C">
            <w:pPr>
              <w:spacing w:line="300" w:lineRule="exact"/>
              <w:ind w:left="-105" w:leftChars="-50" w:right="-105" w:rightChars="-50"/>
              <w:jc w:val="center"/>
              <w:rPr>
                <w:rFonts w:eastAsia="宋体"/>
                <w:sz w:val="21"/>
              </w:rPr>
            </w:pPr>
            <w:r>
              <w:rPr>
                <w:rFonts w:eastAsia="宋体"/>
                <w:sz w:val="21"/>
              </w:rPr>
              <w:t>人工费</w:t>
            </w:r>
          </w:p>
        </w:tc>
        <w:tc>
          <w:tcPr>
            <w:tcW w:w="1391" w:type="dxa"/>
            <w:noWrap w:val="0"/>
            <w:vAlign w:val="center"/>
          </w:tcPr>
          <w:p w14:paraId="2D509EE8">
            <w:pPr>
              <w:spacing w:line="300" w:lineRule="exact"/>
              <w:ind w:left="-105" w:leftChars="-50" w:right="-105" w:rightChars="-50"/>
              <w:jc w:val="center"/>
              <w:rPr>
                <w:rFonts w:eastAsia="宋体"/>
                <w:sz w:val="21"/>
              </w:rPr>
            </w:pPr>
          </w:p>
        </w:tc>
        <w:tc>
          <w:tcPr>
            <w:tcW w:w="1560" w:type="dxa"/>
            <w:noWrap w:val="0"/>
            <w:vAlign w:val="center"/>
          </w:tcPr>
          <w:p w14:paraId="295CE172">
            <w:pPr>
              <w:spacing w:line="300" w:lineRule="exact"/>
              <w:ind w:left="-105" w:leftChars="-50" w:right="-105" w:rightChars="-50"/>
              <w:jc w:val="center"/>
              <w:rPr>
                <w:rFonts w:eastAsia="宋体"/>
                <w:sz w:val="21"/>
              </w:rPr>
            </w:pPr>
          </w:p>
        </w:tc>
        <w:tc>
          <w:tcPr>
            <w:tcW w:w="1561" w:type="dxa"/>
            <w:noWrap w:val="0"/>
            <w:vAlign w:val="center"/>
          </w:tcPr>
          <w:p w14:paraId="2BB12D90">
            <w:pPr>
              <w:spacing w:line="300" w:lineRule="exact"/>
              <w:ind w:left="-105" w:leftChars="-50" w:right="-105" w:rightChars="-50"/>
              <w:jc w:val="center"/>
              <w:rPr>
                <w:rFonts w:eastAsia="宋体"/>
                <w:sz w:val="21"/>
              </w:rPr>
            </w:pPr>
          </w:p>
        </w:tc>
        <w:tc>
          <w:tcPr>
            <w:tcW w:w="1750" w:type="dxa"/>
            <w:noWrap w:val="0"/>
            <w:vAlign w:val="center"/>
          </w:tcPr>
          <w:p w14:paraId="585F68E3">
            <w:pPr>
              <w:spacing w:line="300" w:lineRule="exact"/>
              <w:ind w:left="-105" w:leftChars="-50" w:right="-105" w:rightChars="-50"/>
              <w:jc w:val="center"/>
              <w:rPr>
                <w:rFonts w:eastAsia="宋体"/>
                <w:sz w:val="21"/>
              </w:rPr>
            </w:pPr>
          </w:p>
        </w:tc>
      </w:tr>
      <w:tr w14:paraId="43B1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6F6155A1">
            <w:pPr>
              <w:spacing w:line="300" w:lineRule="exact"/>
              <w:ind w:left="-105" w:leftChars="-50" w:right="-105" w:rightChars="-50"/>
              <w:jc w:val="center"/>
              <w:rPr>
                <w:rFonts w:eastAsia="宋体"/>
                <w:sz w:val="21"/>
              </w:rPr>
            </w:pPr>
          </w:p>
        </w:tc>
        <w:tc>
          <w:tcPr>
            <w:tcW w:w="1604" w:type="dxa"/>
            <w:noWrap w:val="0"/>
            <w:vAlign w:val="center"/>
          </w:tcPr>
          <w:p w14:paraId="24392469">
            <w:pPr>
              <w:spacing w:line="300" w:lineRule="exact"/>
              <w:ind w:left="-105" w:leftChars="-50" w:right="-105" w:rightChars="-50"/>
              <w:jc w:val="center"/>
              <w:rPr>
                <w:rFonts w:eastAsia="宋体"/>
                <w:sz w:val="21"/>
              </w:rPr>
            </w:pPr>
          </w:p>
        </w:tc>
        <w:tc>
          <w:tcPr>
            <w:tcW w:w="1391" w:type="dxa"/>
            <w:noWrap w:val="0"/>
            <w:vAlign w:val="center"/>
          </w:tcPr>
          <w:p w14:paraId="1D0DFC85">
            <w:pPr>
              <w:spacing w:line="300" w:lineRule="exact"/>
              <w:ind w:left="-105" w:leftChars="-50" w:right="-105" w:rightChars="-50"/>
              <w:jc w:val="center"/>
              <w:rPr>
                <w:rFonts w:eastAsia="宋体"/>
                <w:sz w:val="21"/>
              </w:rPr>
            </w:pPr>
          </w:p>
        </w:tc>
        <w:tc>
          <w:tcPr>
            <w:tcW w:w="1560" w:type="dxa"/>
            <w:noWrap w:val="0"/>
            <w:vAlign w:val="center"/>
          </w:tcPr>
          <w:p w14:paraId="7E832FDC">
            <w:pPr>
              <w:spacing w:line="300" w:lineRule="exact"/>
              <w:ind w:left="-105" w:leftChars="-50" w:right="-105" w:rightChars="-50"/>
              <w:jc w:val="center"/>
              <w:rPr>
                <w:rFonts w:eastAsia="宋体"/>
                <w:sz w:val="21"/>
              </w:rPr>
            </w:pPr>
          </w:p>
        </w:tc>
        <w:tc>
          <w:tcPr>
            <w:tcW w:w="1561" w:type="dxa"/>
            <w:noWrap w:val="0"/>
            <w:vAlign w:val="center"/>
          </w:tcPr>
          <w:p w14:paraId="11A6836B">
            <w:pPr>
              <w:spacing w:line="300" w:lineRule="exact"/>
              <w:ind w:left="-105" w:leftChars="-50" w:right="-105" w:rightChars="-50"/>
              <w:jc w:val="center"/>
              <w:rPr>
                <w:rFonts w:eastAsia="宋体"/>
                <w:sz w:val="21"/>
              </w:rPr>
            </w:pPr>
          </w:p>
        </w:tc>
        <w:tc>
          <w:tcPr>
            <w:tcW w:w="1750" w:type="dxa"/>
            <w:noWrap w:val="0"/>
            <w:vAlign w:val="center"/>
          </w:tcPr>
          <w:p w14:paraId="3E4E1BAB">
            <w:pPr>
              <w:spacing w:line="300" w:lineRule="exact"/>
              <w:ind w:left="-105" w:leftChars="-50" w:right="-105" w:rightChars="-50"/>
              <w:jc w:val="center"/>
              <w:rPr>
                <w:rFonts w:eastAsia="宋体"/>
                <w:sz w:val="21"/>
              </w:rPr>
            </w:pPr>
          </w:p>
        </w:tc>
      </w:tr>
      <w:tr w14:paraId="6E73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692E8438">
            <w:pPr>
              <w:spacing w:line="300" w:lineRule="exact"/>
              <w:ind w:left="-105" w:leftChars="-50" w:right="-105" w:rightChars="-50"/>
              <w:jc w:val="center"/>
              <w:rPr>
                <w:rFonts w:eastAsia="宋体"/>
                <w:sz w:val="21"/>
              </w:rPr>
            </w:pPr>
          </w:p>
        </w:tc>
        <w:tc>
          <w:tcPr>
            <w:tcW w:w="1604" w:type="dxa"/>
            <w:noWrap w:val="0"/>
            <w:vAlign w:val="center"/>
          </w:tcPr>
          <w:p w14:paraId="6AD56916">
            <w:pPr>
              <w:spacing w:line="300" w:lineRule="exact"/>
              <w:ind w:left="-105" w:leftChars="-50" w:right="-105" w:rightChars="-50"/>
              <w:jc w:val="center"/>
              <w:rPr>
                <w:rFonts w:eastAsia="宋体"/>
                <w:sz w:val="21"/>
              </w:rPr>
            </w:pPr>
          </w:p>
        </w:tc>
        <w:tc>
          <w:tcPr>
            <w:tcW w:w="1391" w:type="dxa"/>
            <w:noWrap w:val="0"/>
            <w:vAlign w:val="center"/>
          </w:tcPr>
          <w:p w14:paraId="4DED293D">
            <w:pPr>
              <w:spacing w:line="300" w:lineRule="exact"/>
              <w:ind w:left="-105" w:leftChars="-50" w:right="-105" w:rightChars="-50"/>
              <w:jc w:val="center"/>
              <w:rPr>
                <w:rFonts w:eastAsia="宋体"/>
                <w:sz w:val="21"/>
              </w:rPr>
            </w:pPr>
          </w:p>
        </w:tc>
        <w:tc>
          <w:tcPr>
            <w:tcW w:w="1560" w:type="dxa"/>
            <w:noWrap w:val="0"/>
            <w:vAlign w:val="center"/>
          </w:tcPr>
          <w:p w14:paraId="273CFEFE">
            <w:pPr>
              <w:spacing w:line="300" w:lineRule="exact"/>
              <w:ind w:left="-105" w:leftChars="-50" w:right="-105" w:rightChars="-50"/>
              <w:jc w:val="center"/>
              <w:rPr>
                <w:rFonts w:eastAsia="宋体"/>
                <w:sz w:val="21"/>
              </w:rPr>
            </w:pPr>
          </w:p>
        </w:tc>
        <w:tc>
          <w:tcPr>
            <w:tcW w:w="1561" w:type="dxa"/>
            <w:noWrap w:val="0"/>
            <w:vAlign w:val="center"/>
          </w:tcPr>
          <w:p w14:paraId="29EA66E9">
            <w:pPr>
              <w:spacing w:line="300" w:lineRule="exact"/>
              <w:ind w:left="-105" w:leftChars="-50" w:right="-105" w:rightChars="-50"/>
              <w:jc w:val="center"/>
              <w:rPr>
                <w:rFonts w:eastAsia="宋体"/>
                <w:sz w:val="21"/>
              </w:rPr>
            </w:pPr>
          </w:p>
        </w:tc>
        <w:tc>
          <w:tcPr>
            <w:tcW w:w="1750" w:type="dxa"/>
            <w:noWrap w:val="0"/>
            <w:vAlign w:val="center"/>
          </w:tcPr>
          <w:p w14:paraId="735C271E">
            <w:pPr>
              <w:spacing w:line="300" w:lineRule="exact"/>
              <w:ind w:left="-105" w:leftChars="-50" w:right="-105" w:rightChars="-50"/>
              <w:jc w:val="center"/>
              <w:rPr>
                <w:rFonts w:eastAsia="宋体"/>
                <w:sz w:val="21"/>
              </w:rPr>
            </w:pPr>
          </w:p>
        </w:tc>
      </w:tr>
      <w:tr w14:paraId="6487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0AE63A4C">
            <w:pPr>
              <w:spacing w:line="300" w:lineRule="exact"/>
              <w:ind w:left="-105" w:leftChars="-50" w:right="-105" w:rightChars="-50"/>
              <w:jc w:val="center"/>
              <w:rPr>
                <w:rFonts w:eastAsia="宋体"/>
                <w:sz w:val="21"/>
              </w:rPr>
            </w:pPr>
          </w:p>
        </w:tc>
        <w:tc>
          <w:tcPr>
            <w:tcW w:w="1604" w:type="dxa"/>
            <w:noWrap w:val="0"/>
            <w:vAlign w:val="center"/>
          </w:tcPr>
          <w:p w14:paraId="2305E886">
            <w:pPr>
              <w:spacing w:line="300" w:lineRule="exact"/>
              <w:ind w:left="-105" w:leftChars="-50" w:right="-105" w:rightChars="-50"/>
              <w:jc w:val="center"/>
              <w:rPr>
                <w:rFonts w:eastAsia="宋体"/>
                <w:sz w:val="21"/>
              </w:rPr>
            </w:pPr>
          </w:p>
        </w:tc>
        <w:tc>
          <w:tcPr>
            <w:tcW w:w="1391" w:type="dxa"/>
            <w:noWrap w:val="0"/>
            <w:vAlign w:val="center"/>
          </w:tcPr>
          <w:p w14:paraId="74C21A2D">
            <w:pPr>
              <w:spacing w:line="300" w:lineRule="exact"/>
              <w:ind w:left="-105" w:leftChars="-50" w:right="-105" w:rightChars="-50"/>
              <w:jc w:val="center"/>
              <w:rPr>
                <w:rFonts w:eastAsia="宋体"/>
                <w:sz w:val="21"/>
              </w:rPr>
            </w:pPr>
          </w:p>
        </w:tc>
        <w:tc>
          <w:tcPr>
            <w:tcW w:w="1560" w:type="dxa"/>
            <w:noWrap w:val="0"/>
            <w:vAlign w:val="center"/>
          </w:tcPr>
          <w:p w14:paraId="2DBC4B2B">
            <w:pPr>
              <w:spacing w:line="300" w:lineRule="exact"/>
              <w:ind w:left="-105" w:leftChars="-50" w:right="-105" w:rightChars="-50"/>
              <w:jc w:val="center"/>
              <w:rPr>
                <w:rFonts w:eastAsia="宋体"/>
                <w:sz w:val="21"/>
              </w:rPr>
            </w:pPr>
          </w:p>
        </w:tc>
        <w:tc>
          <w:tcPr>
            <w:tcW w:w="1561" w:type="dxa"/>
            <w:noWrap w:val="0"/>
            <w:vAlign w:val="center"/>
          </w:tcPr>
          <w:p w14:paraId="289D71B6">
            <w:pPr>
              <w:spacing w:line="300" w:lineRule="exact"/>
              <w:ind w:left="-105" w:leftChars="-50" w:right="-105" w:rightChars="-50"/>
              <w:jc w:val="center"/>
              <w:rPr>
                <w:rFonts w:eastAsia="宋体"/>
                <w:sz w:val="21"/>
              </w:rPr>
            </w:pPr>
          </w:p>
        </w:tc>
        <w:tc>
          <w:tcPr>
            <w:tcW w:w="1750" w:type="dxa"/>
            <w:noWrap w:val="0"/>
            <w:vAlign w:val="center"/>
          </w:tcPr>
          <w:p w14:paraId="68415B46">
            <w:pPr>
              <w:spacing w:line="300" w:lineRule="exact"/>
              <w:ind w:left="-105" w:leftChars="-50" w:right="-105" w:rightChars="-50"/>
              <w:jc w:val="center"/>
              <w:rPr>
                <w:rFonts w:eastAsia="宋体"/>
                <w:sz w:val="21"/>
              </w:rPr>
            </w:pPr>
          </w:p>
        </w:tc>
      </w:tr>
      <w:tr w14:paraId="62594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6ED679F7">
            <w:pPr>
              <w:spacing w:line="300" w:lineRule="exact"/>
              <w:ind w:left="-105" w:leftChars="-50" w:right="-105" w:rightChars="-50"/>
              <w:jc w:val="center"/>
              <w:rPr>
                <w:rFonts w:eastAsia="宋体"/>
                <w:sz w:val="21"/>
              </w:rPr>
            </w:pPr>
            <w:r>
              <w:rPr>
                <w:rFonts w:eastAsia="宋体"/>
                <w:sz w:val="21"/>
              </w:rPr>
              <w:t>1.</w:t>
            </w:r>
            <w:r>
              <w:rPr>
                <w:rFonts w:hint="eastAsia" w:eastAsia="宋体"/>
                <w:sz w:val="21"/>
              </w:rPr>
              <w:t>1.</w:t>
            </w:r>
            <w:r>
              <w:rPr>
                <w:rFonts w:eastAsia="宋体"/>
                <w:sz w:val="21"/>
              </w:rPr>
              <w:t>2</w:t>
            </w:r>
          </w:p>
        </w:tc>
        <w:tc>
          <w:tcPr>
            <w:tcW w:w="1604" w:type="dxa"/>
            <w:noWrap w:val="0"/>
            <w:vAlign w:val="center"/>
          </w:tcPr>
          <w:p w14:paraId="2FD33B2D">
            <w:pPr>
              <w:spacing w:line="300" w:lineRule="exact"/>
              <w:ind w:left="-105" w:leftChars="-50" w:right="-105" w:rightChars="-50"/>
              <w:jc w:val="center"/>
              <w:rPr>
                <w:rFonts w:eastAsia="宋体"/>
                <w:sz w:val="21"/>
              </w:rPr>
            </w:pPr>
            <w:r>
              <w:rPr>
                <w:rFonts w:eastAsia="宋体"/>
                <w:sz w:val="21"/>
              </w:rPr>
              <w:t>材料费</w:t>
            </w:r>
          </w:p>
        </w:tc>
        <w:tc>
          <w:tcPr>
            <w:tcW w:w="1391" w:type="dxa"/>
            <w:noWrap w:val="0"/>
            <w:vAlign w:val="center"/>
          </w:tcPr>
          <w:p w14:paraId="3A4FAB46">
            <w:pPr>
              <w:spacing w:line="300" w:lineRule="exact"/>
              <w:ind w:left="-105" w:leftChars="-50" w:right="-105" w:rightChars="-50"/>
              <w:jc w:val="center"/>
              <w:rPr>
                <w:rFonts w:eastAsia="宋体"/>
                <w:sz w:val="21"/>
              </w:rPr>
            </w:pPr>
          </w:p>
        </w:tc>
        <w:tc>
          <w:tcPr>
            <w:tcW w:w="1560" w:type="dxa"/>
            <w:noWrap w:val="0"/>
            <w:vAlign w:val="center"/>
          </w:tcPr>
          <w:p w14:paraId="4C360FB9">
            <w:pPr>
              <w:spacing w:line="300" w:lineRule="exact"/>
              <w:ind w:left="-105" w:leftChars="-50" w:right="-105" w:rightChars="-50"/>
              <w:jc w:val="center"/>
              <w:rPr>
                <w:rFonts w:eastAsia="宋体"/>
                <w:sz w:val="21"/>
              </w:rPr>
            </w:pPr>
          </w:p>
        </w:tc>
        <w:tc>
          <w:tcPr>
            <w:tcW w:w="1561" w:type="dxa"/>
            <w:noWrap w:val="0"/>
            <w:vAlign w:val="center"/>
          </w:tcPr>
          <w:p w14:paraId="02EB3C21">
            <w:pPr>
              <w:spacing w:line="300" w:lineRule="exact"/>
              <w:ind w:left="-105" w:leftChars="-50" w:right="-105" w:rightChars="-50"/>
              <w:jc w:val="center"/>
              <w:rPr>
                <w:rFonts w:eastAsia="宋体"/>
                <w:sz w:val="21"/>
              </w:rPr>
            </w:pPr>
          </w:p>
        </w:tc>
        <w:tc>
          <w:tcPr>
            <w:tcW w:w="1750" w:type="dxa"/>
            <w:noWrap w:val="0"/>
            <w:vAlign w:val="center"/>
          </w:tcPr>
          <w:p w14:paraId="5151300F">
            <w:pPr>
              <w:spacing w:line="300" w:lineRule="exact"/>
              <w:ind w:left="-105" w:leftChars="-50" w:right="-105" w:rightChars="-50"/>
              <w:jc w:val="center"/>
              <w:rPr>
                <w:rFonts w:eastAsia="宋体"/>
                <w:sz w:val="21"/>
              </w:rPr>
            </w:pPr>
          </w:p>
        </w:tc>
      </w:tr>
      <w:tr w14:paraId="7571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7B30B389">
            <w:pPr>
              <w:spacing w:line="300" w:lineRule="exact"/>
              <w:ind w:left="-105" w:leftChars="-50" w:right="-105" w:rightChars="-50"/>
              <w:jc w:val="center"/>
              <w:rPr>
                <w:rFonts w:eastAsia="宋体"/>
                <w:sz w:val="21"/>
              </w:rPr>
            </w:pPr>
          </w:p>
        </w:tc>
        <w:tc>
          <w:tcPr>
            <w:tcW w:w="1604" w:type="dxa"/>
            <w:noWrap w:val="0"/>
            <w:vAlign w:val="center"/>
          </w:tcPr>
          <w:p w14:paraId="5F8F9EB5">
            <w:pPr>
              <w:spacing w:line="300" w:lineRule="exact"/>
              <w:ind w:left="-105" w:leftChars="-50" w:right="-105" w:rightChars="-50"/>
              <w:jc w:val="center"/>
              <w:rPr>
                <w:rFonts w:eastAsia="宋体"/>
                <w:sz w:val="21"/>
              </w:rPr>
            </w:pPr>
          </w:p>
        </w:tc>
        <w:tc>
          <w:tcPr>
            <w:tcW w:w="1391" w:type="dxa"/>
            <w:noWrap w:val="0"/>
            <w:vAlign w:val="center"/>
          </w:tcPr>
          <w:p w14:paraId="4AD4FA17">
            <w:pPr>
              <w:spacing w:line="300" w:lineRule="exact"/>
              <w:ind w:left="-105" w:leftChars="-50" w:right="-105" w:rightChars="-50"/>
              <w:jc w:val="center"/>
              <w:rPr>
                <w:rFonts w:eastAsia="宋体"/>
                <w:sz w:val="21"/>
              </w:rPr>
            </w:pPr>
          </w:p>
        </w:tc>
        <w:tc>
          <w:tcPr>
            <w:tcW w:w="1560" w:type="dxa"/>
            <w:noWrap w:val="0"/>
            <w:vAlign w:val="center"/>
          </w:tcPr>
          <w:p w14:paraId="60B1DB65">
            <w:pPr>
              <w:spacing w:line="300" w:lineRule="exact"/>
              <w:ind w:left="-105" w:leftChars="-50" w:right="-105" w:rightChars="-50"/>
              <w:jc w:val="center"/>
              <w:rPr>
                <w:rFonts w:eastAsia="宋体"/>
                <w:sz w:val="21"/>
              </w:rPr>
            </w:pPr>
          </w:p>
        </w:tc>
        <w:tc>
          <w:tcPr>
            <w:tcW w:w="1561" w:type="dxa"/>
            <w:noWrap w:val="0"/>
            <w:vAlign w:val="center"/>
          </w:tcPr>
          <w:p w14:paraId="39AA4BBA">
            <w:pPr>
              <w:spacing w:line="300" w:lineRule="exact"/>
              <w:ind w:left="-105" w:leftChars="-50" w:right="-105" w:rightChars="-50"/>
              <w:jc w:val="center"/>
              <w:rPr>
                <w:rFonts w:eastAsia="宋体"/>
                <w:sz w:val="21"/>
              </w:rPr>
            </w:pPr>
          </w:p>
        </w:tc>
        <w:tc>
          <w:tcPr>
            <w:tcW w:w="1750" w:type="dxa"/>
            <w:noWrap w:val="0"/>
            <w:vAlign w:val="center"/>
          </w:tcPr>
          <w:p w14:paraId="07F488AA">
            <w:pPr>
              <w:spacing w:line="300" w:lineRule="exact"/>
              <w:ind w:left="-105" w:leftChars="-50" w:right="-105" w:rightChars="-50"/>
              <w:jc w:val="center"/>
              <w:rPr>
                <w:rFonts w:eastAsia="宋体"/>
                <w:sz w:val="21"/>
              </w:rPr>
            </w:pPr>
          </w:p>
        </w:tc>
      </w:tr>
      <w:tr w14:paraId="1781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6EB7D52C">
            <w:pPr>
              <w:spacing w:line="300" w:lineRule="exact"/>
              <w:ind w:left="-105" w:leftChars="-50" w:right="-105" w:rightChars="-50"/>
              <w:jc w:val="center"/>
              <w:rPr>
                <w:rFonts w:eastAsia="宋体"/>
                <w:sz w:val="21"/>
              </w:rPr>
            </w:pPr>
          </w:p>
        </w:tc>
        <w:tc>
          <w:tcPr>
            <w:tcW w:w="1604" w:type="dxa"/>
            <w:noWrap w:val="0"/>
            <w:vAlign w:val="center"/>
          </w:tcPr>
          <w:p w14:paraId="1326E504">
            <w:pPr>
              <w:spacing w:line="300" w:lineRule="exact"/>
              <w:ind w:left="-105" w:leftChars="-50" w:right="-105" w:rightChars="-50"/>
              <w:jc w:val="center"/>
              <w:rPr>
                <w:rFonts w:eastAsia="宋体"/>
                <w:sz w:val="21"/>
              </w:rPr>
            </w:pPr>
          </w:p>
        </w:tc>
        <w:tc>
          <w:tcPr>
            <w:tcW w:w="1391" w:type="dxa"/>
            <w:noWrap w:val="0"/>
            <w:vAlign w:val="center"/>
          </w:tcPr>
          <w:p w14:paraId="079CC30C">
            <w:pPr>
              <w:spacing w:line="300" w:lineRule="exact"/>
              <w:ind w:left="-105" w:leftChars="-50" w:right="-105" w:rightChars="-50"/>
              <w:jc w:val="center"/>
              <w:rPr>
                <w:rFonts w:eastAsia="宋体"/>
                <w:sz w:val="21"/>
              </w:rPr>
            </w:pPr>
          </w:p>
        </w:tc>
        <w:tc>
          <w:tcPr>
            <w:tcW w:w="1560" w:type="dxa"/>
            <w:noWrap w:val="0"/>
            <w:vAlign w:val="center"/>
          </w:tcPr>
          <w:p w14:paraId="4D093E36">
            <w:pPr>
              <w:spacing w:line="300" w:lineRule="exact"/>
              <w:ind w:left="-105" w:leftChars="-50" w:right="-105" w:rightChars="-50"/>
              <w:jc w:val="center"/>
              <w:rPr>
                <w:rFonts w:eastAsia="宋体"/>
                <w:sz w:val="21"/>
              </w:rPr>
            </w:pPr>
          </w:p>
        </w:tc>
        <w:tc>
          <w:tcPr>
            <w:tcW w:w="1561" w:type="dxa"/>
            <w:noWrap w:val="0"/>
            <w:vAlign w:val="center"/>
          </w:tcPr>
          <w:p w14:paraId="539D41D8">
            <w:pPr>
              <w:spacing w:line="300" w:lineRule="exact"/>
              <w:ind w:left="-105" w:leftChars="-50" w:right="-105" w:rightChars="-50"/>
              <w:jc w:val="center"/>
              <w:rPr>
                <w:rFonts w:eastAsia="宋体"/>
                <w:sz w:val="21"/>
              </w:rPr>
            </w:pPr>
          </w:p>
        </w:tc>
        <w:tc>
          <w:tcPr>
            <w:tcW w:w="1750" w:type="dxa"/>
            <w:noWrap w:val="0"/>
            <w:vAlign w:val="center"/>
          </w:tcPr>
          <w:p w14:paraId="03AD061E">
            <w:pPr>
              <w:spacing w:line="300" w:lineRule="exact"/>
              <w:ind w:left="-105" w:leftChars="-50" w:right="-105" w:rightChars="-50"/>
              <w:jc w:val="center"/>
              <w:rPr>
                <w:rFonts w:eastAsia="宋体"/>
                <w:sz w:val="21"/>
              </w:rPr>
            </w:pPr>
          </w:p>
        </w:tc>
      </w:tr>
      <w:tr w14:paraId="2329F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0F070758">
            <w:pPr>
              <w:spacing w:line="300" w:lineRule="exact"/>
              <w:ind w:left="-105" w:leftChars="-50" w:right="-105" w:rightChars="-50"/>
              <w:jc w:val="center"/>
              <w:rPr>
                <w:rFonts w:eastAsia="宋体"/>
                <w:sz w:val="21"/>
              </w:rPr>
            </w:pPr>
          </w:p>
        </w:tc>
        <w:tc>
          <w:tcPr>
            <w:tcW w:w="1604" w:type="dxa"/>
            <w:noWrap w:val="0"/>
            <w:vAlign w:val="center"/>
          </w:tcPr>
          <w:p w14:paraId="26C116FB">
            <w:pPr>
              <w:spacing w:line="300" w:lineRule="exact"/>
              <w:ind w:left="-105" w:leftChars="-50" w:right="-105" w:rightChars="-50"/>
              <w:jc w:val="center"/>
              <w:rPr>
                <w:rFonts w:eastAsia="宋体"/>
                <w:sz w:val="21"/>
              </w:rPr>
            </w:pPr>
          </w:p>
        </w:tc>
        <w:tc>
          <w:tcPr>
            <w:tcW w:w="1391" w:type="dxa"/>
            <w:noWrap w:val="0"/>
            <w:vAlign w:val="center"/>
          </w:tcPr>
          <w:p w14:paraId="47ED07F6">
            <w:pPr>
              <w:spacing w:line="300" w:lineRule="exact"/>
              <w:ind w:left="-105" w:leftChars="-50" w:right="-105" w:rightChars="-50"/>
              <w:jc w:val="center"/>
              <w:rPr>
                <w:rFonts w:eastAsia="宋体"/>
                <w:sz w:val="21"/>
              </w:rPr>
            </w:pPr>
          </w:p>
        </w:tc>
        <w:tc>
          <w:tcPr>
            <w:tcW w:w="1560" w:type="dxa"/>
            <w:noWrap w:val="0"/>
            <w:vAlign w:val="center"/>
          </w:tcPr>
          <w:p w14:paraId="469BF6CE">
            <w:pPr>
              <w:spacing w:line="300" w:lineRule="exact"/>
              <w:ind w:left="-105" w:leftChars="-50" w:right="-105" w:rightChars="-50"/>
              <w:jc w:val="center"/>
              <w:rPr>
                <w:rFonts w:eastAsia="宋体"/>
                <w:sz w:val="21"/>
              </w:rPr>
            </w:pPr>
          </w:p>
        </w:tc>
        <w:tc>
          <w:tcPr>
            <w:tcW w:w="1561" w:type="dxa"/>
            <w:noWrap w:val="0"/>
            <w:vAlign w:val="center"/>
          </w:tcPr>
          <w:p w14:paraId="3CC2F21B">
            <w:pPr>
              <w:spacing w:line="300" w:lineRule="exact"/>
              <w:ind w:left="-105" w:leftChars="-50" w:right="-105" w:rightChars="-50"/>
              <w:jc w:val="center"/>
              <w:rPr>
                <w:rFonts w:eastAsia="宋体"/>
                <w:sz w:val="21"/>
              </w:rPr>
            </w:pPr>
          </w:p>
        </w:tc>
        <w:tc>
          <w:tcPr>
            <w:tcW w:w="1750" w:type="dxa"/>
            <w:noWrap w:val="0"/>
            <w:vAlign w:val="center"/>
          </w:tcPr>
          <w:p w14:paraId="2CE5D4B2">
            <w:pPr>
              <w:spacing w:line="300" w:lineRule="exact"/>
              <w:ind w:left="-105" w:leftChars="-50" w:right="-105" w:rightChars="-50"/>
              <w:jc w:val="center"/>
              <w:rPr>
                <w:rFonts w:eastAsia="宋体"/>
                <w:sz w:val="21"/>
              </w:rPr>
            </w:pPr>
          </w:p>
        </w:tc>
      </w:tr>
      <w:tr w14:paraId="7711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35775C14">
            <w:pPr>
              <w:spacing w:line="300" w:lineRule="exact"/>
              <w:ind w:left="-105" w:leftChars="-50" w:right="-105" w:rightChars="-50"/>
              <w:jc w:val="center"/>
              <w:rPr>
                <w:rFonts w:eastAsia="宋体"/>
                <w:sz w:val="21"/>
              </w:rPr>
            </w:pPr>
            <w:r>
              <w:rPr>
                <w:rFonts w:eastAsia="宋体"/>
                <w:sz w:val="21"/>
              </w:rPr>
              <w:t>1.</w:t>
            </w:r>
            <w:r>
              <w:rPr>
                <w:rFonts w:hint="eastAsia" w:eastAsia="宋体"/>
                <w:sz w:val="21"/>
              </w:rPr>
              <w:t>1.</w:t>
            </w:r>
            <w:r>
              <w:rPr>
                <w:rFonts w:eastAsia="宋体"/>
                <w:sz w:val="21"/>
              </w:rPr>
              <w:t>3</w:t>
            </w:r>
          </w:p>
        </w:tc>
        <w:tc>
          <w:tcPr>
            <w:tcW w:w="1604" w:type="dxa"/>
            <w:noWrap w:val="0"/>
            <w:vAlign w:val="center"/>
          </w:tcPr>
          <w:p w14:paraId="7F6D04E1">
            <w:pPr>
              <w:spacing w:line="300" w:lineRule="exact"/>
              <w:ind w:left="-105" w:leftChars="-50" w:right="-105" w:rightChars="-50"/>
              <w:jc w:val="center"/>
              <w:rPr>
                <w:rFonts w:eastAsia="宋体"/>
                <w:sz w:val="21"/>
              </w:rPr>
            </w:pPr>
            <w:r>
              <w:rPr>
                <w:rFonts w:hint="eastAsia" w:eastAsia="宋体"/>
                <w:sz w:val="21"/>
              </w:rPr>
              <w:t>机械</w:t>
            </w:r>
            <w:r>
              <w:rPr>
                <w:rFonts w:eastAsia="宋体"/>
                <w:sz w:val="21"/>
              </w:rPr>
              <w:t>使用费</w:t>
            </w:r>
          </w:p>
        </w:tc>
        <w:tc>
          <w:tcPr>
            <w:tcW w:w="1391" w:type="dxa"/>
            <w:noWrap w:val="0"/>
            <w:vAlign w:val="center"/>
          </w:tcPr>
          <w:p w14:paraId="1B0E02A4">
            <w:pPr>
              <w:spacing w:line="300" w:lineRule="exact"/>
              <w:ind w:left="-105" w:leftChars="-50" w:right="-105" w:rightChars="-50"/>
              <w:jc w:val="center"/>
              <w:rPr>
                <w:rFonts w:eastAsia="宋体"/>
                <w:sz w:val="21"/>
              </w:rPr>
            </w:pPr>
          </w:p>
        </w:tc>
        <w:tc>
          <w:tcPr>
            <w:tcW w:w="1560" w:type="dxa"/>
            <w:noWrap w:val="0"/>
            <w:vAlign w:val="center"/>
          </w:tcPr>
          <w:p w14:paraId="4DDE9E36">
            <w:pPr>
              <w:spacing w:line="300" w:lineRule="exact"/>
              <w:ind w:left="-105" w:leftChars="-50" w:right="-105" w:rightChars="-50"/>
              <w:jc w:val="center"/>
              <w:rPr>
                <w:rFonts w:eastAsia="宋体"/>
                <w:sz w:val="21"/>
              </w:rPr>
            </w:pPr>
          </w:p>
        </w:tc>
        <w:tc>
          <w:tcPr>
            <w:tcW w:w="1561" w:type="dxa"/>
            <w:noWrap w:val="0"/>
            <w:vAlign w:val="center"/>
          </w:tcPr>
          <w:p w14:paraId="560A1A53">
            <w:pPr>
              <w:spacing w:line="300" w:lineRule="exact"/>
              <w:ind w:left="-105" w:leftChars="-50" w:right="-105" w:rightChars="-50"/>
              <w:jc w:val="center"/>
              <w:rPr>
                <w:rFonts w:eastAsia="宋体"/>
                <w:sz w:val="21"/>
              </w:rPr>
            </w:pPr>
          </w:p>
        </w:tc>
        <w:tc>
          <w:tcPr>
            <w:tcW w:w="1750" w:type="dxa"/>
            <w:noWrap w:val="0"/>
            <w:vAlign w:val="center"/>
          </w:tcPr>
          <w:p w14:paraId="2225AB01">
            <w:pPr>
              <w:spacing w:line="300" w:lineRule="exact"/>
              <w:ind w:left="-105" w:leftChars="-50" w:right="-105" w:rightChars="-50"/>
              <w:jc w:val="center"/>
              <w:rPr>
                <w:rFonts w:eastAsia="宋体"/>
                <w:sz w:val="21"/>
              </w:rPr>
            </w:pPr>
          </w:p>
        </w:tc>
      </w:tr>
      <w:tr w14:paraId="5517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607BBE90">
            <w:pPr>
              <w:spacing w:line="300" w:lineRule="exact"/>
              <w:ind w:left="-105" w:leftChars="-50" w:right="-105" w:rightChars="-50"/>
              <w:jc w:val="center"/>
              <w:rPr>
                <w:rFonts w:eastAsia="宋体"/>
                <w:sz w:val="21"/>
              </w:rPr>
            </w:pPr>
          </w:p>
        </w:tc>
        <w:tc>
          <w:tcPr>
            <w:tcW w:w="1604" w:type="dxa"/>
            <w:noWrap w:val="0"/>
            <w:vAlign w:val="center"/>
          </w:tcPr>
          <w:p w14:paraId="52AE05A6">
            <w:pPr>
              <w:spacing w:line="300" w:lineRule="exact"/>
              <w:ind w:left="-105" w:leftChars="-50" w:right="-105" w:rightChars="-50"/>
              <w:jc w:val="center"/>
              <w:rPr>
                <w:rFonts w:eastAsia="宋体"/>
                <w:sz w:val="21"/>
              </w:rPr>
            </w:pPr>
          </w:p>
        </w:tc>
        <w:tc>
          <w:tcPr>
            <w:tcW w:w="1391" w:type="dxa"/>
            <w:noWrap w:val="0"/>
            <w:vAlign w:val="center"/>
          </w:tcPr>
          <w:p w14:paraId="728505B7">
            <w:pPr>
              <w:spacing w:line="300" w:lineRule="exact"/>
              <w:ind w:left="-105" w:leftChars="-50" w:right="-105" w:rightChars="-50"/>
              <w:jc w:val="center"/>
              <w:rPr>
                <w:rFonts w:eastAsia="宋体"/>
                <w:sz w:val="21"/>
              </w:rPr>
            </w:pPr>
          </w:p>
        </w:tc>
        <w:tc>
          <w:tcPr>
            <w:tcW w:w="1560" w:type="dxa"/>
            <w:noWrap w:val="0"/>
            <w:vAlign w:val="center"/>
          </w:tcPr>
          <w:p w14:paraId="68A878BF">
            <w:pPr>
              <w:spacing w:line="300" w:lineRule="exact"/>
              <w:ind w:left="-105" w:leftChars="-50" w:right="-105" w:rightChars="-50"/>
              <w:jc w:val="center"/>
              <w:rPr>
                <w:rFonts w:eastAsia="宋体"/>
                <w:sz w:val="21"/>
              </w:rPr>
            </w:pPr>
          </w:p>
        </w:tc>
        <w:tc>
          <w:tcPr>
            <w:tcW w:w="1561" w:type="dxa"/>
            <w:noWrap w:val="0"/>
            <w:vAlign w:val="center"/>
          </w:tcPr>
          <w:p w14:paraId="1B4B850A">
            <w:pPr>
              <w:spacing w:line="300" w:lineRule="exact"/>
              <w:ind w:left="-105" w:leftChars="-50" w:right="-105" w:rightChars="-50"/>
              <w:jc w:val="center"/>
              <w:rPr>
                <w:rFonts w:eastAsia="宋体"/>
                <w:sz w:val="21"/>
              </w:rPr>
            </w:pPr>
          </w:p>
        </w:tc>
        <w:tc>
          <w:tcPr>
            <w:tcW w:w="1750" w:type="dxa"/>
            <w:noWrap w:val="0"/>
            <w:vAlign w:val="center"/>
          </w:tcPr>
          <w:p w14:paraId="45933063">
            <w:pPr>
              <w:spacing w:line="300" w:lineRule="exact"/>
              <w:ind w:left="-105" w:leftChars="-50" w:right="-105" w:rightChars="-50"/>
              <w:jc w:val="center"/>
              <w:rPr>
                <w:rFonts w:eastAsia="宋体"/>
                <w:sz w:val="21"/>
              </w:rPr>
            </w:pPr>
          </w:p>
        </w:tc>
      </w:tr>
      <w:tr w14:paraId="5B0F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423FC4A9">
            <w:pPr>
              <w:spacing w:line="300" w:lineRule="exact"/>
              <w:ind w:left="-105" w:leftChars="-50" w:right="-105" w:rightChars="-50"/>
              <w:jc w:val="center"/>
              <w:rPr>
                <w:rFonts w:hint="eastAsia" w:eastAsia="宋体"/>
                <w:sz w:val="21"/>
              </w:rPr>
            </w:pPr>
            <w:r>
              <w:rPr>
                <w:rFonts w:eastAsia="宋体"/>
                <w:sz w:val="21"/>
              </w:rPr>
              <w:t>1.</w:t>
            </w:r>
            <w:r>
              <w:rPr>
                <w:rFonts w:hint="eastAsia" w:eastAsia="宋体"/>
                <w:sz w:val="21"/>
              </w:rPr>
              <w:t>2</w:t>
            </w:r>
          </w:p>
        </w:tc>
        <w:tc>
          <w:tcPr>
            <w:tcW w:w="1604" w:type="dxa"/>
            <w:noWrap w:val="0"/>
            <w:vAlign w:val="center"/>
          </w:tcPr>
          <w:p w14:paraId="2CFFC29C">
            <w:pPr>
              <w:spacing w:line="300" w:lineRule="exact"/>
              <w:ind w:left="-105" w:leftChars="-50" w:right="-105" w:rightChars="-50"/>
              <w:jc w:val="center"/>
              <w:rPr>
                <w:rFonts w:eastAsia="宋体"/>
                <w:sz w:val="21"/>
              </w:rPr>
            </w:pPr>
            <w:r>
              <w:rPr>
                <w:rFonts w:eastAsia="宋体"/>
                <w:sz w:val="21"/>
              </w:rPr>
              <w:t>其他直接费</w:t>
            </w:r>
          </w:p>
        </w:tc>
        <w:tc>
          <w:tcPr>
            <w:tcW w:w="1391" w:type="dxa"/>
            <w:noWrap w:val="0"/>
            <w:vAlign w:val="center"/>
          </w:tcPr>
          <w:p w14:paraId="4FF3CEB0">
            <w:pPr>
              <w:spacing w:line="300" w:lineRule="exact"/>
              <w:ind w:left="-105" w:leftChars="-50" w:right="-105" w:rightChars="-50"/>
              <w:jc w:val="center"/>
              <w:rPr>
                <w:rFonts w:eastAsia="宋体"/>
                <w:sz w:val="21"/>
              </w:rPr>
            </w:pPr>
          </w:p>
        </w:tc>
        <w:tc>
          <w:tcPr>
            <w:tcW w:w="1560" w:type="dxa"/>
            <w:noWrap w:val="0"/>
            <w:vAlign w:val="center"/>
          </w:tcPr>
          <w:p w14:paraId="17913EED">
            <w:pPr>
              <w:spacing w:line="300" w:lineRule="exact"/>
              <w:ind w:left="-105" w:leftChars="-50" w:right="-105" w:rightChars="-50"/>
              <w:jc w:val="center"/>
              <w:rPr>
                <w:rFonts w:eastAsia="宋体"/>
                <w:sz w:val="21"/>
              </w:rPr>
            </w:pPr>
          </w:p>
        </w:tc>
        <w:tc>
          <w:tcPr>
            <w:tcW w:w="1561" w:type="dxa"/>
            <w:noWrap w:val="0"/>
            <w:vAlign w:val="center"/>
          </w:tcPr>
          <w:p w14:paraId="0C45BA2E">
            <w:pPr>
              <w:spacing w:line="300" w:lineRule="exact"/>
              <w:ind w:left="-105" w:leftChars="-50" w:right="-105" w:rightChars="-50"/>
              <w:jc w:val="center"/>
              <w:rPr>
                <w:rFonts w:eastAsia="宋体"/>
                <w:sz w:val="21"/>
              </w:rPr>
            </w:pPr>
          </w:p>
        </w:tc>
        <w:tc>
          <w:tcPr>
            <w:tcW w:w="1750" w:type="dxa"/>
            <w:noWrap w:val="0"/>
            <w:vAlign w:val="center"/>
          </w:tcPr>
          <w:p w14:paraId="33FB1665">
            <w:pPr>
              <w:spacing w:line="300" w:lineRule="exact"/>
              <w:ind w:left="-105" w:leftChars="-50" w:right="-105" w:rightChars="-50"/>
              <w:jc w:val="center"/>
              <w:rPr>
                <w:rFonts w:eastAsia="宋体"/>
                <w:sz w:val="21"/>
              </w:rPr>
            </w:pPr>
          </w:p>
        </w:tc>
      </w:tr>
      <w:tr w14:paraId="4695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5E4D04DF">
            <w:pPr>
              <w:spacing w:line="300" w:lineRule="exact"/>
              <w:ind w:left="-105" w:leftChars="-50" w:right="-105" w:rightChars="-50"/>
              <w:jc w:val="center"/>
              <w:rPr>
                <w:rFonts w:eastAsia="宋体"/>
                <w:sz w:val="21"/>
              </w:rPr>
            </w:pPr>
            <w:r>
              <w:rPr>
                <w:rFonts w:eastAsia="宋体"/>
                <w:sz w:val="21"/>
              </w:rPr>
              <w:t>2</w:t>
            </w:r>
          </w:p>
        </w:tc>
        <w:tc>
          <w:tcPr>
            <w:tcW w:w="1604" w:type="dxa"/>
            <w:noWrap w:val="0"/>
            <w:vAlign w:val="center"/>
          </w:tcPr>
          <w:p w14:paraId="55363155">
            <w:pPr>
              <w:spacing w:line="300" w:lineRule="exact"/>
              <w:ind w:left="-105" w:leftChars="-50" w:right="-105" w:rightChars="-50"/>
              <w:jc w:val="center"/>
              <w:rPr>
                <w:rFonts w:eastAsia="宋体"/>
                <w:sz w:val="21"/>
              </w:rPr>
            </w:pPr>
            <w:r>
              <w:rPr>
                <w:rFonts w:eastAsia="宋体"/>
                <w:sz w:val="21"/>
              </w:rPr>
              <w:t>间接费</w:t>
            </w:r>
          </w:p>
        </w:tc>
        <w:tc>
          <w:tcPr>
            <w:tcW w:w="1391" w:type="dxa"/>
            <w:noWrap w:val="0"/>
            <w:vAlign w:val="center"/>
          </w:tcPr>
          <w:p w14:paraId="4BB10E94">
            <w:pPr>
              <w:spacing w:line="300" w:lineRule="exact"/>
              <w:ind w:left="-105" w:leftChars="-50" w:right="-105" w:rightChars="-50"/>
              <w:jc w:val="center"/>
              <w:rPr>
                <w:rFonts w:eastAsia="宋体"/>
                <w:sz w:val="21"/>
              </w:rPr>
            </w:pPr>
          </w:p>
        </w:tc>
        <w:tc>
          <w:tcPr>
            <w:tcW w:w="1560" w:type="dxa"/>
            <w:noWrap w:val="0"/>
            <w:vAlign w:val="center"/>
          </w:tcPr>
          <w:p w14:paraId="3D9D45E6">
            <w:pPr>
              <w:spacing w:line="300" w:lineRule="exact"/>
              <w:ind w:left="-105" w:leftChars="-50" w:right="-105" w:rightChars="-50"/>
              <w:jc w:val="center"/>
              <w:rPr>
                <w:rFonts w:eastAsia="宋体"/>
                <w:sz w:val="21"/>
              </w:rPr>
            </w:pPr>
          </w:p>
        </w:tc>
        <w:tc>
          <w:tcPr>
            <w:tcW w:w="1561" w:type="dxa"/>
            <w:noWrap w:val="0"/>
            <w:vAlign w:val="center"/>
          </w:tcPr>
          <w:p w14:paraId="163D1E95">
            <w:pPr>
              <w:spacing w:line="300" w:lineRule="exact"/>
              <w:ind w:left="-105" w:leftChars="-50" w:right="-105" w:rightChars="-50"/>
              <w:jc w:val="center"/>
              <w:rPr>
                <w:rFonts w:eastAsia="宋体"/>
                <w:sz w:val="21"/>
              </w:rPr>
            </w:pPr>
          </w:p>
        </w:tc>
        <w:tc>
          <w:tcPr>
            <w:tcW w:w="1750" w:type="dxa"/>
            <w:noWrap w:val="0"/>
            <w:vAlign w:val="center"/>
          </w:tcPr>
          <w:p w14:paraId="7113D950">
            <w:pPr>
              <w:spacing w:line="300" w:lineRule="exact"/>
              <w:ind w:left="-105" w:leftChars="-50" w:right="-105" w:rightChars="-50"/>
              <w:jc w:val="center"/>
              <w:rPr>
                <w:rFonts w:eastAsia="宋体"/>
                <w:sz w:val="21"/>
              </w:rPr>
            </w:pPr>
          </w:p>
        </w:tc>
      </w:tr>
      <w:tr w14:paraId="5828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518735D5">
            <w:pPr>
              <w:spacing w:line="300" w:lineRule="exact"/>
              <w:ind w:left="-105" w:leftChars="-50" w:right="-105" w:rightChars="-50"/>
              <w:jc w:val="center"/>
              <w:rPr>
                <w:rFonts w:eastAsia="宋体"/>
                <w:sz w:val="21"/>
              </w:rPr>
            </w:pPr>
            <w:r>
              <w:rPr>
                <w:rFonts w:eastAsia="宋体"/>
                <w:sz w:val="21"/>
              </w:rPr>
              <w:t>3</w:t>
            </w:r>
          </w:p>
        </w:tc>
        <w:tc>
          <w:tcPr>
            <w:tcW w:w="1604" w:type="dxa"/>
            <w:noWrap w:val="0"/>
            <w:vAlign w:val="center"/>
          </w:tcPr>
          <w:p w14:paraId="1B9D986D">
            <w:pPr>
              <w:spacing w:line="300" w:lineRule="exact"/>
              <w:ind w:left="-105" w:leftChars="-50" w:right="-105" w:rightChars="-50"/>
              <w:jc w:val="center"/>
              <w:rPr>
                <w:rFonts w:eastAsia="宋体"/>
                <w:sz w:val="21"/>
              </w:rPr>
            </w:pPr>
            <w:r>
              <w:rPr>
                <w:rFonts w:eastAsia="宋体"/>
                <w:sz w:val="21"/>
              </w:rPr>
              <w:t>利润</w:t>
            </w:r>
          </w:p>
        </w:tc>
        <w:tc>
          <w:tcPr>
            <w:tcW w:w="1391" w:type="dxa"/>
            <w:noWrap w:val="0"/>
            <w:vAlign w:val="center"/>
          </w:tcPr>
          <w:p w14:paraId="2C4AF003">
            <w:pPr>
              <w:spacing w:line="300" w:lineRule="exact"/>
              <w:ind w:left="-105" w:leftChars="-50" w:right="-105" w:rightChars="-50"/>
              <w:jc w:val="center"/>
              <w:rPr>
                <w:rFonts w:eastAsia="宋体"/>
                <w:sz w:val="21"/>
              </w:rPr>
            </w:pPr>
          </w:p>
        </w:tc>
        <w:tc>
          <w:tcPr>
            <w:tcW w:w="1560" w:type="dxa"/>
            <w:noWrap w:val="0"/>
            <w:vAlign w:val="center"/>
          </w:tcPr>
          <w:p w14:paraId="72A5664D">
            <w:pPr>
              <w:spacing w:line="300" w:lineRule="exact"/>
              <w:ind w:left="-105" w:leftChars="-50" w:right="-105" w:rightChars="-50"/>
              <w:jc w:val="center"/>
              <w:rPr>
                <w:rFonts w:eastAsia="宋体"/>
                <w:sz w:val="21"/>
              </w:rPr>
            </w:pPr>
          </w:p>
        </w:tc>
        <w:tc>
          <w:tcPr>
            <w:tcW w:w="1561" w:type="dxa"/>
            <w:noWrap w:val="0"/>
            <w:vAlign w:val="center"/>
          </w:tcPr>
          <w:p w14:paraId="676BAFBC">
            <w:pPr>
              <w:spacing w:line="300" w:lineRule="exact"/>
              <w:ind w:left="-105" w:leftChars="-50" w:right="-105" w:rightChars="-50"/>
              <w:jc w:val="center"/>
              <w:rPr>
                <w:rFonts w:eastAsia="宋体"/>
                <w:sz w:val="21"/>
              </w:rPr>
            </w:pPr>
          </w:p>
        </w:tc>
        <w:tc>
          <w:tcPr>
            <w:tcW w:w="1750" w:type="dxa"/>
            <w:noWrap w:val="0"/>
            <w:vAlign w:val="center"/>
          </w:tcPr>
          <w:p w14:paraId="5BF2DE2F">
            <w:pPr>
              <w:spacing w:line="300" w:lineRule="exact"/>
              <w:ind w:left="-105" w:leftChars="-50" w:right="-105" w:rightChars="-50"/>
              <w:jc w:val="center"/>
              <w:rPr>
                <w:rFonts w:eastAsia="宋体"/>
                <w:sz w:val="21"/>
              </w:rPr>
            </w:pPr>
          </w:p>
        </w:tc>
      </w:tr>
      <w:tr w14:paraId="5B76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3EF8D441">
            <w:pPr>
              <w:spacing w:line="300" w:lineRule="exact"/>
              <w:ind w:left="-105" w:leftChars="-50" w:right="-105" w:rightChars="-50"/>
              <w:jc w:val="center"/>
              <w:rPr>
                <w:rFonts w:eastAsia="宋体"/>
                <w:sz w:val="21"/>
              </w:rPr>
            </w:pPr>
            <w:r>
              <w:rPr>
                <w:rFonts w:eastAsia="宋体"/>
                <w:sz w:val="21"/>
              </w:rPr>
              <w:t>4</w:t>
            </w:r>
          </w:p>
        </w:tc>
        <w:tc>
          <w:tcPr>
            <w:tcW w:w="1604" w:type="dxa"/>
            <w:noWrap w:val="0"/>
            <w:vAlign w:val="center"/>
          </w:tcPr>
          <w:p w14:paraId="2BF808CD">
            <w:pPr>
              <w:spacing w:line="300" w:lineRule="exact"/>
              <w:ind w:left="-105" w:leftChars="-50" w:right="-105" w:rightChars="-50"/>
              <w:jc w:val="center"/>
              <w:rPr>
                <w:rFonts w:hint="eastAsia" w:eastAsia="宋体"/>
                <w:sz w:val="21"/>
              </w:rPr>
            </w:pPr>
            <w:r>
              <w:rPr>
                <w:rFonts w:hint="eastAsia" w:eastAsia="宋体"/>
                <w:sz w:val="21"/>
              </w:rPr>
              <w:t>材料补差（若有）</w:t>
            </w:r>
          </w:p>
        </w:tc>
        <w:tc>
          <w:tcPr>
            <w:tcW w:w="1391" w:type="dxa"/>
            <w:noWrap w:val="0"/>
            <w:vAlign w:val="center"/>
          </w:tcPr>
          <w:p w14:paraId="1A762778">
            <w:pPr>
              <w:spacing w:line="300" w:lineRule="exact"/>
              <w:ind w:left="-105" w:leftChars="-50" w:right="-105" w:rightChars="-50"/>
              <w:jc w:val="center"/>
              <w:rPr>
                <w:rFonts w:eastAsia="宋体"/>
                <w:sz w:val="21"/>
              </w:rPr>
            </w:pPr>
          </w:p>
        </w:tc>
        <w:tc>
          <w:tcPr>
            <w:tcW w:w="1560" w:type="dxa"/>
            <w:noWrap w:val="0"/>
            <w:vAlign w:val="center"/>
          </w:tcPr>
          <w:p w14:paraId="70E2DF2B">
            <w:pPr>
              <w:spacing w:line="300" w:lineRule="exact"/>
              <w:ind w:left="-105" w:leftChars="-50" w:right="-105" w:rightChars="-50"/>
              <w:jc w:val="center"/>
              <w:rPr>
                <w:rFonts w:eastAsia="宋体"/>
                <w:sz w:val="21"/>
              </w:rPr>
            </w:pPr>
          </w:p>
        </w:tc>
        <w:tc>
          <w:tcPr>
            <w:tcW w:w="1561" w:type="dxa"/>
            <w:noWrap w:val="0"/>
            <w:vAlign w:val="center"/>
          </w:tcPr>
          <w:p w14:paraId="6AAA8A61">
            <w:pPr>
              <w:spacing w:line="300" w:lineRule="exact"/>
              <w:ind w:left="-105" w:leftChars="-50" w:right="-105" w:rightChars="-50"/>
              <w:jc w:val="center"/>
              <w:rPr>
                <w:rFonts w:eastAsia="宋体"/>
                <w:sz w:val="21"/>
              </w:rPr>
            </w:pPr>
          </w:p>
        </w:tc>
        <w:tc>
          <w:tcPr>
            <w:tcW w:w="1750" w:type="dxa"/>
            <w:noWrap w:val="0"/>
            <w:vAlign w:val="center"/>
          </w:tcPr>
          <w:p w14:paraId="64EADB9D">
            <w:pPr>
              <w:spacing w:line="300" w:lineRule="exact"/>
              <w:ind w:left="-105" w:leftChars="-50" w:right="-105" w:rightChars="-50"/>
              <w:jc w:val="center"/>
              <w:rPr>
                <w:rFonts w:eastAsia="宋体"/>
                <w:sz w:val="21"/>
              </w:rPr>
            </w:pPr>
          </w:p>
        </w:tc>
      </w:tr>
      <w:tr w14:paraId="69F1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78A50171">
            <w:pPr>
              <w:spacing w:line="300" w:lineRule="exact"/>
              <w:ind w:left="-105" w:leftChars="-50" w:right="-105" w:rightChars="-50"/>
              <w:jc w:val="center"/>
              <w:rPr>
                <w:rFonts w:eastAsia="宋体"/>
                <w:sz w:val="21"/>
              </w:rPr>
            </w:pPr>
          </w:p>
        </w:tc>
        <w:tc>
          <w:tcPr>
            <w:tcW w:w="1604" w:type="dxa"/>
            <w:noWrap w:val="0"/>
            <w:vAlign w:val="center"/>
          </w:tcPr>
          <w:p w14:paraId="6CCC7F46">
            <w:pPr>
              <w:spacing w:line="300" w:lineRule="exact"/>
              <w:ind w:left="-105" w:leftChars="-50" w:right="-105" w:rightChars="-50"/>
              <w:jc w:val="center"/>
              <w:rPr>
                <w:rFonts w:hint="eastAsia" w:eastAsia="宋体"/>
                <w:sz w:val="21"/>
              </w:rPr>
            </w:pPr>
          </w:p>
        </w:tc>
        <w:tc>
          <w:tcPr>
            <w:tcW w:w="1391" w:type="dxa"/>
            <w:noWrap w:val="0"/>
            <w:vAlign w:val="center"/>
          </w:tcPr>
          <w:p w14:paraId="32506685">
            <w:pPr>
              <w:spacing w:line="300" w:lineRule="exact"/>
              <w:ind w:left="-105" w:leftChars="-50" w:right="-105" w:rightChars="-50"/>
              <w:jc w:val="center"/>
              <w:rPr>
                <w:rFonts w:eastAsia="宋体"/>
                <w:sz w:val="21"/>
              </w:rPr>
            </w:pPr>
          </w:p>
        </w:tc>
        <w:tc>
          <w:tcPr>
            <w:tcW w:w="1560" w:type="dxa"/>
            <w:noWrap w:val="0"/>
            <w:vAlign w:val="center"/>
          </w:tcPr>
          <w:p w14:paraId="287D700B">
            <w:pPr>
              <w:spacing w:line="300" w:lineRule="exact"/>
              <w:ind w:left="-105" w:leftChars="-50" w:right="-105" w:rightChars="-50"/>
              <w:jc w:val="center"/>
              <w:rPr>
                <w:rFonts w:eastAsia="宋体"/>
                <w:sz w:val="21"/>
              </w:rPr>
            </w:pPr>
          </w:p>
        </w:tc>
        <w:tc>
          <w:tcPr>
            <w:tcW w:w="1561" w:type="dxa"/>
            <w:noWrap w:val="0"/>
            <w:vAlign w:val="center"/>
          </w:tcPr>
          <w:p w14:paraId="012D214C">
            <w:pPr>
              <w:spacing w:line="300" w:lineRule="exact"/>
              <w:ind w:left="-105" w:leftChars="-50" w:right="-105" w:rightChars="-50"/>
              <w:jc w:val="center"/>
              <w:rPr>
                <w:rFonts w:eastAsia="宋体"/>
                <w:sz w:val="21"/>
              </w:rPr>
            </w:pPr>
          </w:p>
        </w:tc>
        <w:tc>
          <w:tcPr>
            <w:tcW w:w="1750" w:type="dxa"/>
            <w:noWrap w:val="0"/>
            <w:vAlign w:val="center"/>
          </w:tcPr>
          <w:p w14:paraId="4B92F871">
            <w:pPr>
              <w:spacing w:line="300" w:lineRule="exact"/>
              <w:ind w:left="-105" w:leftChars="-50" w:right="-105" w:rightChars="-50"/>
              <w:jc w:val="center"/>
              <w:rPr>
                <w:rFonts w:eastAsia="宋体"/>
                <w:sz w:val="21"/>
              </w:rPr>
            </w:pPr>
          </w:p>
        </w:tc>
      </w:tr>
      <w:tr w14:paraId="2CD1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65BFA8D9">
            <w:pPr>
              <w:spacing w:line="300" w:lineRule="exact"/>
              <w:ind w:left="-105" w:leftChars="-50" w:right="-105" w:rightChars="-50"/>
              <w:jc w:val="center"/>
              <w:rPr>
                <w:rFonts w:eastAsia="宋体"/>
                <w:sz w:val="21"/>
              </w:rPr>
            </w:pPr>
          </w:p>
        </w:tc>
        <w:tc>
          <w:tcPr>
            <w:tcW w:w="1604" w:type="dxa"/>
            <w:noWrap w:val="0"/>
            <w:vAlign w:val="center"/>
          </w:tcPr>
          <w:p w14:paraId="733C5B23">
            <w:pPr>
              <w:spacing w:line="300" w:lineRule="exact"/>
              <w:ind w:left="-105" w:leftChars="-50" w:right="-105" w:rightChars="-50"/>
              <w:jc w:val="center"/>
              <w:rPr>
                <w:rFonts w:hint="eastAsia" w:eastAsia="宋体"/>
                <w:sz w:val="21"/>
              </w:rPr>
            </w:pPr>
          </w:p>
        </w:tc>
        <w:tc>
          <w:tcPr>
            <w:tcW w:w="1391" w:type="dxa"/>
            <w:noWrap w:val="0"/>
            <w:vAlign w:val="center"/>
          </w:tcPr>
          <w:p w14:paraId="1BC3EA9D">
            <w:pPr>
              <w:spacing w:line="300" w:lineRule="exact"/>
              <w:ind w:left="-105" w:leftChars="-50" w:right="-105" w:rightChars="-50"/>
              <w:jc w:val="center"/>
              <w:rPr>
                <w:rFonts w:eastAsia="宋体"/>
                <w:sz w:val="21"/>
              </w:rPr>
            </w:pPr>
          </w:p>
        </w:tc>
        <w:tc>
          <w:tcPr>
            <w:tcW w:w="1560" w:type="dxa"/>
            <w:noWrap w:val="0"/>
            <w:vAlign w:val="center"/>
          </w:tcPr>
          <w:p w14:paraId="255A38EE">
            <w:pPr>
              <w:spacing w:line="300" w:lineRule="exact"/>
              <w:ind w:left="-105" w:leftChars="-50" w:right="-105" w:rightChars="-50"/>
              <w:jc w:val="center"/>
              <w:rPr>
                <w:rFonts w:eastAsia="宋体"/>
                <w:sz w:val="21"/>
              </w:rPr>
            </w:pPr>
          </w:p>
        </w:tc>
        <w:tc>
          <w:tcPr>
            <w:tcW w:w="1561" w:type="dxa"/>
            <w:noWrap w:val="0"/>
            <w:vAlign w:val="center"/>
          </w:tcPr>
          <w:p w14:paraId="74A8C2FE">
            <w:pPr>
              <w:spacing w:line="300" w:lineRule="exact"/>
              <w:ind w:left="-105" w:leftChars="-50" w:right="-105" w:rightChars="-50"/>
              <w:jc w:val="center"/>
              <w:rPr>
                <w:rFonts w:eastAsia="宋体"/>
                <w:sz w:val="21"/>
              </w:rPr>
            </w:pPr>
          </w:p>
        </w:tc>
        <w:tc>
          <w:tcPr>
            <w:tcW w:w="1750" w:type="dxa"/>
            <w:noWrap w:val="0"/>
            <w:vAlign w:val="center"/>
          </w:tcPr>
          <w:p w14:paraId="6827FB9C">
            <w:pPr>
              <w:spacing w:line="300" w:lineRule="exact"/>
              <w:ind w:left="-105" w:leftChars="-50" w:right="-105" w:rightChars="-50"/>
              <w:jc w:val="center"/>
              <w:rPr>
                <w:rFonts w:eastAsia="宋体"/>
                <w:sz w:val="21"/>
              </w:rPr>
            </w:pPr>
          </w:p>
        </w:tc>
      </w:tr>
      <w:tr w14:paraId="552C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4653A1E1">
            <w:pPr>
              <w:spacing w:line="300" w:lineRule="exact"/>
              <w:ind w:left="-105" w:leftChars="-50" w:right="-105" w:rightChars="-50"/>
              <w:jc w:val="center"/>
              <w:rPr>
                <w:rFonts w:eastAsia="宋体"/>
                <w:sz w:val="21"/>
              </w:rPr>
            </w:pPr>
            <w:r>
              <w:rPr>
                <w:rFonts w:eastAsia="宋体"/>
                <w:sz w:val="21"/>
              </w:rPr>
              <w:t>5</w:t>
            </w:r>
          </w:p>
        </w:tc>
        <w:tc>
          <w:tcPr>
            <w:tcW w:w="1604" w:type="dxa"/>
            <w:noWrap w:val="0"/>
            <w:vAlign w:val="center"/>
          </w:tcPr>
          <w:p w14:paraId="16F80616">
            <w:pPr>
              <w:spacing w:line="300" w:lineRule="exact"/>
              <w:ind w:left="-105" w:leftChars="-50" w:right="-105" w:rightChars="-50"/>
              <w:jc w:val="center"/>
              <w:rPr>
                <w:rFonts w:eastAsia="宋体"/>
                <w:sz w:val="21"/>
              </w:rPr>
            </w:pPr>
            <w:r>
              <w:rPr>
                <w:rFonts w:eastAsia="宋体"/>
                <w:sz w:val="21"/>
              </w:rPr>
              <w:t>税金</w:t>
            </w:r>
          </w:p>
        </w:tc>
        <w:tc>
          <w:tcPr>
            <w:tcW w:w="1391" w:type="dxa"/>
            <w:noWrap w:val="0"/>
            <w:vAlign w:val="center"/>
          </w:tcPr>
          <w:p w14:paraId="759A90B4">
            <w:pPr>
              <w:spacing w:line="300" w:lineRule="exact"/>
              <w:ind w:left="-105" w:leftChars="-50" w:right="-105" w:rightChars="-50"/>
              <w:jc w:val="center"/>
              <w:rPr>
                <w:rFonts w:eastAsia="宋体"/>
                <w:sz w:val="21"/>
              </w:rPr>
            </w:pPr>
          </w:p>
        </w:tc>
        <w:tc>
          <w:tcPr>
            <w:tcW w:w="1560" w:type="dxa"/>
            <w:noWrap w:val="0"/>
            <w:vAlign w:val="center"/>
          </w:tcPr>
          <w:p w14:paraId="39F672B3">
            <w:pPr>
              <w:spacing w:line="300" w:lineRule="exact"/>
              <w:ind w:left="-105" w:leftChars="-50" w:right="-105" w:rightChars="-50"/>
              <w:jc w:val="center"/>
              <w:rPr>
                <w:rFonts w:eastAsia="宋体"/>
                <w:sz w:val="21"/>
              </w:rPr>
            </w:pPr>
          </w:p>
        </w:tc>
        <w:tc>
          <w:tcPr>
            <w:tcW w:w="1561" w:type="dxa"/>
            <w:noWrap w:val="0"/>
            <w:vAlign w:val="center"/>
          </w:tcPr>
          <w:p w14:paraId="6359585F">
            <w:pPr>
              <w:spacing w:line="300" w:lineRule="exact"/>
              <w:ind w:left="-105" w:leftChars="-50" w:right="-105" w:rightChars="-50"/>
              <w:jc w:val="center"/>
              <w:rPr>
                <w:rFonts w:eastAsia="宋体"/>
                <w:sz w:val="21"/>
              </w:rPr>
            </w:pPr>
          </w:p>
        </w:tc>
        <w:tc>
          <w:tcPr>
            <w:tcW w:w="1750" w:type="dxa"/>
            <w:noWrap w:val="0"/>
            <w:vAlign w:val="center"/>
          </w:tcPr>
          <w:p w14:paraId="61E44574">
            <w:pPr>
              <w:spacing w:line="300" w:lineRule="exact"/>
              <w:ind w:left="-105" w:leftChars="-50" w:right="-105" w:rightChars="-50"/>
              <w:jc w:val="center"/>
              <w:rPr>
                <w:rFonts w:eastAsia="宋体"/>
                <w:sz w:val="21"/>
              </w:rPr>
            </w:pPr>
          </w:p>
        </w:tc>
      </w:tr>
      <w:tr w14:paraId="15DE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3CA7F9AD">
            <w:pPr>
              <w:spacing w:line="300" w:lineRule="exact"/>
              <w:ind w:left="-105" w:leftChars="-50" w:right="-105" w:rightChars="-50"/>
              <w:jc w:val="center"/>
              <w:rPr>
                <w:rFonts w:eastAsia="宋体"/>
                <w:sz w:val="21"/>
              </w:rPr>
            </w:pPr>
            <w:r>
              <w:rPr>
                <w:rFonts w:eastAsia="宋体"/>
                <w:sz w:val="21"/>
              </w:rPr>
              <w:t>6</w:t>
            </w:r>
          </w:p>
        </w:tc>
        <w:tc>
          <w:tcPr>
            <w:tcW w:w="1604" w:type="dxa"/>
            <w:noWrap w:val="0"/>
            <w:vAlign w:val="center"/>
          </w:tcPr>
          <w:p w14:paraId="40EC39E6">
            <w:pPr>
              <w:spacing w:line="300" w:lineRule="exact"/>
              <w:ind w:left="-105" w:leftChars="-50" w:right="-105" w:rightChars="-50"/>
              <w:jc w:val="center"/>
              <w:rPr>
                <w:rFonts w:eastAsia="宋体"/>
                <w:sz w:val="21"/>
              </w:rPr>
            </w:pPr>
            <w:r>
              <w:rPr>
                <w:rFonts w:eastAsia="宋体"/>
                <w:sz w:val="21"/>
              </w:rPr>
              <w:t>合计</w:t>
            </w:r>
          </w:p>
        </w:tc>
        <w:tc>
          <w:tcPr>
            <w:tcW w:w="1391" w:type="dxa"/>
            <w:noWrap w:val="0"/>
            <w:vAlign w:val="center"/>
          </w:tcPr>
          <w:p w14:paraId="764BC614">
            <w:pPr>
              <w:spacing w:line="300" w:lineRule="exact"/>
              <w:ind w:left="-105" w:leftChars="-50" w:right="-105" w:rightChars="-50"/>
              <w:jc w:val="center"/>
              <w:rPr>
                <w:rFonts w:eastAsia="宋体"/>
                <w:sz w:val="21"/>
              </w:rPr>
            </w:pPr>
          </w:p>
        </w:tc>
        <w:tc>
          <w:tcPr>
            <w:tcW w:w="1560" w:type="dxa"/>
            <w:noWrap w:val="0"/>
            <w:vAlign w:val="center"/>
          </w:tcPr>
          <w:p w14:paraId="69563390">
            <w:pPr>
              <w:spacing w:line="300" w:lineRule="exact"/>
              <w:ind w:left="-105" w:leftChars="-50" w:right="-105" w:rightChars="-50"/>
              <w:jc w:val="center"/>
              <w:rPr>
                <w:rFonts w:eastAsia="宋体"/>
                <w:sz w:val="21"/>
              </w:rPr>
            </w:pPr>
          </w:p>
        </w:tc>
        <w:tc>
          <w:tcPr>
            <w:tcW w:w="1561" w:type="dxa"/>
            <w:noWrap w:val="0"/>
            <w:vAlign w:val="center"/>
          </w:tcPr>
          <w:p w14:paraId="0C5EF97F">
            <w:pPr>
              <w:spacing w:line="300" w:lineRule="exact"/>
              <w:ind w:left="-105" w:leftChars="-50" w:right="-105" w:rightChars="-50"/>
              <w:jc w:val="center"/>
              <w:rPr>
                <w:rFonts w:eastAsia="宋体"/>
                <w:sz w:val="21"/>
              </w:rPr>
            </w:pPr>
          </w:p>
        </w:tc>
        <w:tc>
          <w:tcPr>
            <w:tcW w:w="1750" w:type="dxa"/>
            <w:noWrap w:val="0"/>
            <w:vAlign w:val="center"/>
          </w:tcPr>
          <w:p w14:paraId="290DC1BA">
            <w:pPr>
              <w:spacing w:line="300" w:lineRule="exact"/>
              <w:ind w:left="-105" w:leftChars="-50" w:right="-105" w:rightChars="-50"/>
              <w:jc w:val="center"/>
              <w:rPr>
                <w:rFonts w:eastAsia="宋体"/>
                <w:sz w:val="21"/>
              </w:rPr>
            </w:pPr>
          </w:p>
        </w:tc>
      </w:tr>
    </w:tbl>
    <w:p w14:paraId="50507EEA">
      <w:pPr>
        <w:rPr>
          <w:rFonts w:hint="eastAsia" w:eastAsia="黑体"/>
          <w:kern w:val="0"/>
        </w:rPr>
      </w:pPr>
    </w:p>
    <w:p w14:paraId="38B3DA42">
      <w:pPr>
        <w:rPr>
          <w:rFonts w:hint="eastAsia" w:eastAsia="黑体"/>
          <w:kern w:val="0"/>
        </w:rPr>
      </w:pPr>
    </w:p>
    <w:p w14:paraId="7587C1FA">
      <w:pPr>
        <w:rPr>
          <w:rFonts w:hint="eastAsia" w:eastAsia="黑体"/>
          <w:kern w:val="0"/>
        </w:rPr>
      </w:pPr>
    </w:p>
    <w:p w14:paraId="3C716C09">
      <w:pPr>
        <w:rPr>
          <w:rFonts w:hint="eastAsia" w:eastAsia="黑体"/>
          <w:kern w:val="0"/>
        </w:rPr>
      </w:pPr>
    </w:p>
    <w:p w14:paraId="5F94E074">
      <w:pPr>
        <w:rPr>
          <w:rFonts w:hint="eastAsia" w:eastAsia="黑体"/>
          <w:kern w:val="0"/>
        </w:rPr>
      </w:pPr>
    </w:p>
    <w:p w14:paraId="1C74010B">
      <w:pPr>
        <w:rPr>
          <w:rFonts w:hint="eastAsia" w:eastAsia="黑体"/>
          <w:kern w:val="0"/>
        </w:rPr>
      </w:pPr>
    </w:p>
    <w:p w14:paraId="1F0AD4BA">
      <w:pPr>
        <w:rPr>
          <w:rFonts w:hint="eastAsia" w:eastAsia="黑体"/>
          <w:kern w:val="0"/>
        </w:rPr>
      </w:pPr>
    </w:p>
    <w:p w14:paraId="41CEA853">
      <w:pPr>
        <w:rPr>
          <w:rFonts w:hint="eastAsia" w:eastAsia="黑体"/>
          <w:kern w:val="0"/>
        </w:rPr>
      </w:pPr>
    </w:p>
    <w:p w14:paraId="4B817919">
      <w:pPr>
        <w:rPr>
          <w:rFonts w:hint="eastAsia" w:eastAsia="黑体"/>
          <w:kern w:val="0"/>
        </w:rPr>
      </w:pPr>
    </w:p>
    <w:p w14:paraId="63B34EEA">
      <w:pPr>
        <w:keepNext/>
        <w:keepLines/>
        <w:tabs>
          <w:tab w:val="left" w:pos="1287"/>
        </w:tabs>
        <w:spacing w:before="240" w:after="240"/>
        <w:outlineLvl w:val="2"/>
        <w:rPr>
          <w:rFonts w:eastAsia="黑体"/>
          <w:b/>
          <w:bCs/>
          <w:kern w:val="0"/>
        </w:rPr>
      </w:pPr>
      <w:r>
        <w:rPr>
          <w:rFonts w:eastAsia="宋体"/>
          <w:b/>
          <w:bCs/>
          <w:sz w:val="28"/>
          <w:szCs w:val="32"/>
        </w:rPr>
        <w:t>5.3.2</w:t>
      </w:r>
      <w:r>
        <w:rPr>
          <w:rFonts w:hint="eastAsia" w:eastAsia="宋体"/>
          <w:b/>
          <w:bCs/>
          <w:sz w:val="28"/>
          <w:szCs w:val="32"/>
        </w:rPr>
        <w:t>2  安装</w:t>
      </w:r>
      <w:r>
        <w:rPr>
          <w:rFonts w:hint="eastAsia" w:ascii="华文中宋" w:hAnsi="华文中宋" w:cs="华文中宋"/>
          <w:b/>
          <w:bCs/>
          <w:sz w:val="28"/>
          <w:szCs w:val="32"/>
        </w:rPr>
        <w:t>工程单价计算表</w:t>
      </w:r>
    </w:p>
    <w:p w14:paraId="1037F40C">
      <w:pPr>
        <w:jc w:val="center"/>
        <w:rPr>
          <w:rFonts w:hint="eastAsia" w:ascii="黑体" w:hAnsi="黑体" w:eastAsia="黑体" w:cs="黑体"/>
          <w:b/>
          <w:sz w:val="28"/>
          <w:szCs w:val="28"/>
        </w:rPr>
      </w:pPr>
      <w:r>
        <w:rPr>
          <w:rFonts w:hint="eastAsia" w:ascii="黑体" w:hAnsi="黑体" w:eastAsia="黑体" w:cs="黑体"/>
          <w:b/>
          <w:sz w:val="28"/>
          <w:szCs w:val="28"/>
        </w:rPr>
        <w:t>安装工程单价计算表</w:t>
      </w:r>
    </w:p>
    <w:p w14:paraId="1B874776">
      <w:pPr>
        <w:pStyle w:val="22"/>
        <w:ind w:firstLine="0" w:firstLineChars="0"/>
        <w:rPr>
          <w:color w:val="auto"/>
        </w:rPr>
      </w:pPr>
      <w:r>
        <w:rPr>
          <w:rFonts w:hint="eastAsia"/>
          <w:color w:val="auto"/>
        </w:rPr>
        <w:t>项目名称</w:t>
      </w:r>
      <w:r>
        <w:rPr>
          <w:color w:val="auto"/>
        </w:rPr>
        <w:t>：</w:t>
      </w:r>
      <w:r>
        <w:rPr>
          <w:rFonts w:hint="eastAsia"/>
          <w:color w:val="auto"/>
          <w:u w:val="single"/>
        </w:rPr>
        <w:t xml:space="preserve">                </w:t>
      </w:r>
    </w:p>
    <w:p w14:paraId="0F09C5F9">
      <w:pPr>
        <w:pStyle w:val="22"/>
        <w:ind w:firstLine="0" w:firstLineChars="0"/>
        <w:rPr>
          <w:rFonts w:hint="eastAsia"/>
          <w:color w:val="auto"/>
          <w:u w:val="single"/>
        </w:rPr>
      </w:pPr>
      <w:r>
        <w:rPr>
          <w:rFonts w:hint="eastAsia"/>
          <w:color w:val="auto"/>
        </w:rPr>
        <w:t>项目序号</w:t>
      </w:r>
      <w:r>
        <w:rPr>
          <w:color w:val="auto"/>
        </w:rPr>
        <w:t>：</w:t>
      </w:r>
      <w:r>
        <w:rPr>
          <w:rFonts w:hint="eastAsia"/>
          <w:color w:val="auto"/>
          <w:u w:val="single"/>
        </w:rPr>
        <w:t xml:space="preserve">                </w:t>
      </w:r>
    </w:p>
    <w:p w14:paraId="2BD1A26E">
      <w:pPr>
        <w:pStyle w:val="22"/>
        <w:ind w:firstLine="0" w:firstLineChars="0"/>
        <w:rPr>
          <w:rFonts w:hint="eastAsia"/>
          <w:color w:val="auto"/>
          <w:u w:val="single"/>
        </w:rPr>
      </w:pPr>
      <w:r>
        <w:rPr>
          <w:rFonts w:hint="eastAsia"/>
          <w:color w:val="auto"/>
        </w:rPr>
        <w:t>单    价</w:t>
      </w:r>
      <w:r>
        <w:rPr>
          <w:color w:val="auto"/>
        </w:rPr>
        <w:t>：</w:t>
      </w:r>
      <w:r>
        <w:rPr>
          <w:rFonts w:hint="eastAsia"/>
          <w:color w:val="auto"/>
          <w:u w:val="single"/>
        </w:rPr>
        <w:t xml:space="preserve">                </w:t>
      </w:r>
    </w:p>
    <w:p w14:paraId="08355E54">
      <w:pPr>
        <w:pStyle w:val="22"/>
        <w:rPr>
          <w:rFonts w:hint="eastAsia"/>
          <w:color w:val="auto"/>
        </w:rPr>
      </w:pPr>
      <w:r>
        <w:rPr>
          <w:color w:val="auto"/>
        </w:rPr>
        <w:t xml:space="preserve">         </w:t>
      </w:r>
      <w:r>
        <w:rPr>
          <w:rFonts w:hint="eastAsia"/>
          <w:color w:val="auto"/>
        </w:rPr>
        <w:t xml:space="preserve">      </w:t>
      </w:r>
      <w:r>
        <w:rPr>
          <w:color w:val="auto"/>
        </w:rPr>
        <w:t xml:space="preserve"> </w:t>
      </w:r>
      <w:r>
        <w:rPr>
          <w:rFonts w:hint="eastAsia"/>
          <w:color w:val="auto"/>
        </w:rPr>
        <w:t xml:space="preserve">                                         定额</w:t>
      </w:r>
      <w:r>
        <w:rPr>
          <w:color w:val="auto"/>
        </w:rPr>
        <w:t>单位：</w:t>
      </w:r>
      <w:r>
        <w:rPr>
          <w:rFonts w:hint="eastAsia"/>
          <w:color w:val="auto"/>
          <w:u w:val="single"/>
        </w:rPr>
        <w:t xml:space="preserve">       </w:t>
      </w:r>
      <w:r>
        <w:rPr>
          <w:color w:val="auto"/>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2123"/>
        <w:gridCol w:w="1020"/>
        <w:gridCol w:w="1412"/>
        <w:gridCol w:w="1561"/>
        <w:gridCol w:w="1750"/>
      </w:tblGrid>
      <w:tr w14:paraId="605A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56" w:type="dxa"/>
            <w:noWrap w:val="0"/>
            <w:vAlign w:val="center"/>
          </w:tcPr>
          <w:p w14:paraId="6E834DAD">
            <w:pPr>
              <w:spacing w:line="300" w:lineRule="exact"/>
              <w:ind w:left="-105" w:leftChars="-50" w:right="-105" w:rightChars="-50"/>
              <w:jc w:val="center"/>
              <w:rPr>
                <w:rFonts w:eastAsia="宋体"/>
                <w:sz w:val="21"/>
              </w:rPr>
            </w:pPr>
            <w:r>
              <w:rPr>
                <w:rFonts w:eastAsia="宋体"/>
                <w:sz w:val="21"/>
              </w:rPr>
              <w:t>序号</w:t>
            </w:r>
          </w:p>
        </w:tc>
        <w:tc>
          <w:tcPr>
            <w:tcW w:w="2123" w:type="dxa"/>
            <w:noWrap w:val="0"/>
            <w:vAlign w:val="center"/>
          </w:tcPr>
          <w:p w14:paraId="422A8AE8">
            <w:pPr>
              <w:spacing w:line="300" w:lineRule="exact"/>
              <w:ind w:left="-105" w:leftChars="-50" w:right="-105" w:rightChars="-50"/>
              <w:jc w:val="center"/>
              <w:rPr>
                <w:rFonts w:eastAsia="宋体"/>
                <w:sz w:val="21"/>
              </w:rPr>
            </w:pPr>
            <w:r>
              <w:rPr>
                <w:rFonts w:eastAsia="宋体"/>
                <w:sz w:val="21"/>
              </w:rPr>
              <w:t>名称及规格</w:t>
            </w:r>
          </w:p>
        </w:tc>
        <w:tc>
          <w:tcPr>
            <w:tcW w:w="1020" w:type="dxa"/>
            <w:noWrap w:val="0"/>
            <w:vAlign w:val="center"/>
          </w:tcPr>
          <w:p w14:paraId="654B16A1">
            <w:pPr>
              <w:spacing w:line="300" w:lineRule="exact"/>
              <w:ind w:left="-105" w:leftChars="-50" w:right="-105" w:rightChars="-50"/>
              <w:jc w:val="center"/>
              <w:rPr>
                <w:rFonts w:eastAsia="宋体"/>
                <w:sz w:val="21"/>
              </w:rPr>
            </w:pPr>
            <w:r>
              <w:rPr>
                <w:rFonts w:eastAsia="宋体"/>
                <w:sz w:val="21"/>
              </w:rPr>
              <w:t>计量单位</w:t>
            </w:r>
          </w:p>
        </w:tc>
        <w:tc>
          <w:tcPr>
            <w:tcW w:w="1412" w:type="dxa"/>
            <w:noWrap w:val="0"/>
            <w:vAlign w:val="center"/>
          </w:tcPr>
          <w:p w14:paraId="56BA6E2F">
            <w:pPr>
              <w:spacing w:line="300" w:lineRule="exact"/>
              <w:ind w:left="-105" w:leftChars="-50" w:right="-105" w:rightChars="-50"/>
              <w:jc w:val="center"/>
              <w:rPr>
                <w:rFonts w:eastAsia="宋体"/>
                <w:sz w:val="21"/>
              </w:rPr>
            </w:pPr>
            <w:r>
              <w:rPr>
                <w:rFonts w:eastAsia="宋体"/>
                <w:sz w:val="21"/>
              </w:rPr>
              <w:t>数量</w:t>
            </w:r>
          </w:p>
        </w:tc>
        <w:tc>
          <w:tcPr>
            <w:tcW w:w="1561" w:type="dxa"/>
            <w:noWrap w:val="0"/>
            <w:vAlign w:val="center"/>
          </w:tcPr>
          <w:p w14:paraId="0B9F70A8">
            <w:pPr>
              <w:spacing w:line="300" w:lineRule="exact"/>
              <w:ind w:left="-105" w:leftChars="-50" w:right="-105" w:rightChars="-50"/>
              <w:jc w:val="center"/>
              <w:rPr>
                <w:rFonts w:eastAsia="宋体"/>
                <w:sz w:val="21"/>
              </w:rPr>
            </w:pPr>
            <w:r>
              <w:rPr>
                <w:rFonts w:eastAsia="宋体"/>
                <w:sz w:val="21"/>
              </w:rPr>
              <w:t>单价（元）</w:t>
            </w:r>
          </w:p>
        </w:tc>
        <w:tc>
          <w:tcPr>
            <w:tcW w:w="1750" w:type="dxa"/>
            <w:noWrap w:val="0"/>
            <w:vAlign w:val="center"/>
          </w:tcPr>
          <w:p w14:paraId="733FB6EE">
            <w:pPr>
              <w:spacing w:line="300" w:lineRule="exact"/>
              <w:ind w:left="-105" w:leftChars="-50" w:right="-105" w:rightChars="-50"/>
              <w:jc w:val="center"/>
              <w:rPr>
                <w:rFonts w:eastAsia="宋体"/>
                <w:sz w:val="21"/>
              </w:rPr>
            </w:pPr>
            <w:r>
              <w:rPr>
                <w:rFonts w:eastAsia="宋体"/>
                <w:sz w:val="21"/>
              </w:rPr>
              <w:t>合价（元）</w:t>
            </w:r>
          </w:p>
        </w:tc>
      </w:tr>
      <w:tr w14:paraId="482D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3C2FB554">
            <w:pPr>
              <w:spacing w:line="300" w:lineRule="exact"/>
              <w:ind w:left="-105" w:leftChars="-50" w:right="-105" w:rightChars="-50"/>
              <w:jc w:val="center"/>
              <w:rPr>
                <w:rFonts w:eastAsia="宋体"/>
                <w:sz w:val="21"/>
              </w:rPr>
            </w:pPr>
            <w:r>
              <w:rPr>
                <w:rFonts w:eastAsia="宋体"/>
                <w:sz w:val="21"/>
              </w:rPr>
              <w:t>1</w:t>
            </w:r>
          </w:p>
        </w:tc>
        <w:tc>
          <w:tcPr>
            <w:tcW w:w="2123" w:type="dxa"/>
            <w:noWrap w:val="0"/>
            <w:vAlign w:val="center"/>
          </w:tcPr>
          <w:p w14:paraId="2AF90EBB">
            <w:pPr>
              <w:spacing w:line="300" w:lineRule="exact"/>
              <w:ind w:left="-105" w:leftChars="-50" w:right="-105" w:rightChars="-50"/>
              <w:jc w:val="center"/>
              <w:rPr>
                <w:rFonts w:eastAsia="宋体"/>
                <w:sz w:val="21"/>
              </w:rPr>
            </w:pPr>
            <w:r>
              <w:rPr>
                <w:rFonts w:eastAsia="宋体"/>
                <w:sz w:val="21"/>
              </w:rPr>
              <w:t>直接费</w:t>
            </w:r>
          </w:p>
        </w:tc>
        <w:tc>
          <w:tcPr>
            <w:tcW w:w="1020" w:type="dxa"/>
            <w:noWrap w:val="0"/>
            <w:vAlign w:val="center"/>
          </w:tcPr>
          <w:p w14:paraId="20866154">
            <w:pPr>
              <w:spacing w:line="300" w:lineRule="exact"/>
              <w:ind w:left="-105" w:leftChars="-50" w:right="-105" w:rightChars="-50"/>
              <w:jc w:val="center"/>
              <w:rPr>
                <w:rFonts w:eastAsia="宋体"/>
                <w:sz w:val="21"/>
              </w:rPr>
            </w:pPr>
          </w:p>
        </w:tc>
        <w:tc>
          <w:tcPr>
            <w:tcW w:w="1412" w:type="dxa"/>
            <w:noWrap w:val="0"/>
            <w:vAlign w:val="center"/>
          </w:tcPr>
          <w:p w14:paraId="0795517F">
            <w:pPr>
              <w:spacing w:line="300" w:lineRule="exact"/>
              <w:ind w:left="-105" w:leftChars="-50" w:right="-105" w:rightChars="-50"/>
              <w:jc w:val="center"/>
              <w:rPr>
                <w:rFonts w:eastAsia="宋体"/>
                <w:sz w:val="21"/>
              </w:rPr>
            </w:pPr>
          </w:p>
        </w:tc>
        <w:tc>
          <w:tcPr>
            <w:tcW w:w="1561" w:type="dxa"/>
            <w:noWrap w:val="0"/>
            <w:vAlign w:val="center"/>
          </w:tcPr>
          <w:p w14:paraId="5F8422E9">
            <w:pPr>
              <w:spacing w:line="300" w:lineRule="exact"/>
              <w:ind w:left="-105" w:leftChars="-50" w:right="-105" w:rightChars="-50"/>
              <w:jc w:val="center"/>
              <w:rPr>
                <w:rFonts w:eastAsia="宋体"/>
                <w:sz w:val="21"/>
              </w:rPr>
            </w:pPr>
          </w:p>
        </w:tc>
        <w:tc>
          <w:tcPr>
            <w:tcW w:w="1750" w:type="dxa"/>
            <w:noWrap w:val="0"/>
            <w:vAlign w:val="center"/>
          </w:tcPr>
          <w:p w14:paraId="2AC956AA">
            <w:pPr>
              <w:spacing w:line="300" w:lineRule="exact"/>
              <w:ind w:left="-105" w:leftChars="-50" w:right="-105" w:rightChars="-50"/>
              <w:jc w:val="center"/>
              <w:rPr>
                <w:rFonts w:eastAsia="宋体"/>
                <w:sz w:val="21"/>
              </w:rPr>
            </w:pPr>
          </w:p>
        </w:tc>
      </w:tr>
      <w:tr w14:paraId="7DB1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4F30BEC7">
            <w:pPr>
              <w:spacing w:line="300" w:lineRule="exact"/>
              <w:ind w:left="-105" w:leftChars="-50" w:right="-105" w:rightChars="-50"/>
              <w:jc w:val="center"/>
              <w:rPr>
                <w:rFonts w:eastAsia="宋体"/>
                <w:sz w:val="21"/>
              </w:rPr>
            </w:pPr>
            <w:r>
              <w:rPr>
                <w:rFonts w:hint="eastAsia" w:eastAsia="宋体"/>
                <w:sz w:val="21"/>
              </w:rPr>
              <w:t>1.1</w:t>
            </w:r>
          </w:p>
        </w:tc>
        <w:tc>
          <w:tcPr>
            <w:tcW w:w="2123" w:type="dxa"/>
            <w:noWrap w:val="0"/>
            <w:vAlign w:val="center"/>
          </w:tcPr>
          <w:p w14:paraId="1C9B9A5B">
            <w:pPr>
              <w:spacing w:line="300" w:lineRule="exact"/>
              <w:ind w:left="-105" w:leftChars="-50" w:right="-105" w:rightChars="-50"/>
              <w:jc w:val="center"/>
              <w:rPr>
                <w:rFonts w:hint="eastAsia" w:eastAsia="宋体"/>
                <w:sz w:val="21"/>
              </w:rPr>
            </w:pPr>
            <w:r>
              <w:rPr>
                <w:rFonts w:hint="eastAsia" w:eastAsia="宋体"/>
                <w:sz w:val="21"/>
              </w:rPr>
              <w:t>基本直接费</w:t>
            </w:r>
          </w:p>
        </w:tc>
        <w:tc>
          <w:tcPr>
            <w:tcW w:w="1020" w:type="dxa"/>
            <w:noWrap w:val="0"/>
            <w:vAlign w:val="center"/>
          </w:tcPr>
          <w:p w14:paraId="67F076EF">
            <w:pPr>
              <w:spacing w:line="300" w:lineRule="exact"/>
              <w:ind w:left="-105" w:leftChars="-50" w:right="-105" w:rightChars="-50"/>
              <w:jc w:val="center"/>
              <w:rPr>
                <w:rFonts w:eastAsia="宋体"/>
                <w:sz w:val="21"/>
              </w:rPr>
            </w:pPr>
          </w:p>
        </w:tc>
        <w:tc>
          <w:tcPr>
            <w:tcW w:w="1412" w:type="dxa"/>
            <w:noWrap w:val="0"/>
            <w:vAlign w:val="center"/>
          </w:tcPr>
          <w:p w14:paraId="2EC65A6F">
            <w:pPr>
              <w:spacing w:line="300" w:lineRule="exact"/>
              <w:ind w:left="-105" w:leftChars="-50" w:right="-105" w:rightChars="-50"/>
              <w:jc w:val="center"/>
              <w:rPr>
                <w:rFonts w:eastAsia="宋体"/>
                <w:sz w:val="21"/>
              </w:rPr>
            </w:pPr>
          </w:p>
        </w:tc>
        <w:tc>
          <w:tcPr>
            <w:tcW w:w="1561" w:type="dxa"/>
            <w:noWrap w:val="0"/>
            <w:vAlign w:val="center"/>
          </w:tcPr>
          <w:p w14:paraId="5919096D">
            <w:pPr>
              <w:spacing w:line="300" w:lineRule="exact"/>
              <w:ind w:left="-105" w:leftChars="-50" w:right="-105" w:rightChars="-50"/>
              <w:jc w:val="center"/>
              <w:rPr>
                <w:rFonts w:eastAsia="宋体"/>
                <w:sz w:val="21"/>
              </w:rPr>
            </w:pPr>
          </w:p>
        </w:tc>
        <w:tc>
          <w:tcPr>
            <w:tcW w:w="1750" w:type="dxa"/>
            <w:noWrap w:val="0"/>
            <w:vAlign w:val="center"/>
          </w:tcPr>
          <w:p w14:paraId="7DA8AC2A">
            <w:pPr>
              <w:spacing w:line="300" w:lineRule="exact"/>
              <w:ind w:left="-105" w:leftChars="-50" w:right="-105" w:rightChars="-50"/>
              <w:jc w:val="center"/>
              <w:rPr>
                <w:rFonts w:eastAsia="宋体"/>
                <w:sz w:val="21"/>
              </w:rPr>
            </w:pPr>
          </w:p>
        </w:tc>
      </w:tr>
      <w:tr w14:paraId="7B00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175C0D9A">
            <w:pPr>
              <w:spacing w:line="300" w:lineRule="exact"/>
              <w:ind w:left="-105" w:leftChars="-50" w:right="-105" w:rightChars="-50"/>
              <w:jc w:val="center"/>
              <w:rPr>
                <w:rFonts w:eastAsia="宋体"/>
                <w:sz w:val="21"/>
              </w:rPr>
            </w:pPr>
            <w:r>
              <w:rPr>
                <w:rFonts w:eastAsia="宋体"/>
                <w:sz w:val="21"/>
              </w:rPr>
              <w:t>1.1</w:t>
            </w:r>
            <w:r>
              <w:rPr>
                <w:rFonts w:hint="eastAsia" w:eastAsia="宋体"/>
                <w:sz w:val="21"/>
              </w:rPr>
              <w:t>.1</w:t>
            </w:r>
          </w:p>
        </w:tc>
        <w:tc>
          <w:tcPr>
            <w:tcW w:w="2123" w:type="dxa"/>
            <w:noWrap w:val="0"/>
            <w:vAlign w:val="center"/>
          </w:tcPr>
          <w:p w14:paraId="4587CD21">
            <w:pPr>
              <w:spacing w:line="300" w:lineRule="exact"/>
              <w:ind w:left="-105" w:leftChars="-50" w:right="-105" w:rightChars="-50"/>
              <w:jc w:val="center"/>
              <w:rPr>
                <w:rFonts w:eastAsia="宋体"/>
                <w:sz w:val="21"/>
              </w:rPr>
            </w:pPr>
            <w:r>
              <w:rPr>
                <w:rFonts w:eastAsia="宋体"/>
                <w:sz w:val="21"/>
              </w:rPr>
              <w:t>人工费</w:t>
            </w:r>
          </w:p>
        </w:tc>
        <w:tc>
          <w:tcPr>
            <w:tcW w:w="1020" w:type="dxa"/>
            <w:noWrap w:val="0"/>
            <w:vAlign w:val="center"/>
          </w:tcPr>
          <w:p w14:paraId="0E316132">
            <w:pPr>
              <w:spacing w:line="300" w:lineRule="exact"/>
              <w:ind w:left="-105" w:leftChars="-50" w:right="-105" w:rightChars="-50"/>
              <w:jc w:val="center"/>
              <w:rPr>
                <w:rFonts w:eastAsia="宋体"/>
                <w:sz w:val="21"/>
              </w:rPr>
            </w:pPr>
          </w:p>
        </w:tc>
        <w:tc>
          <w:tcPr>
            <w:tcW w:w="1412" w:type="dxa"/>
            <w:noWrap w:val="0"/>
            <w:vAlign w:val="center"/>
          </w:tcPr>
          <w:p w14:paraId="781BE36B">
            <w:pPr>
              <w:spacing w:line="300" w:lineRule="exact"/>
              <w:ind w:left="-105" w:leftChars="-50" w:right="-105" w:rightChars="-50"/>
              <w:jc w:val="center"/>
              <w:rPr>
                <w:rFonts w:eastAsia="宋体"/>
                <w:sz w:val="21"/>
              </w:rPr>
            </w:pPr>
          </w:p>
        </w:tc>
        <w:tc>
          <w:tcPr>
            <w:tcW w:w="1561" w:type="dxa"/>
            <w:noWrap w:val="0"/>
            <w:vAlign w:val="center"/>
          </w:tcPr>
          <w:p w14:paraId="0804628E">
            <w:pPr>
              <w:spacing w:line="300" w:lineRule="exact"/>
              <w:ind w:left="-105" w:leftChars="-50" w:right="-105" w:rightChars="-50"/>
              <w:jc w:val="center"/>
              <w:rPr>
                <w:rFonts w:eastAsia="宋体"/>
                <w:sz w:val="21"/>
              </w:rPr>
            </w:pPr>
          </w:p>
        </w:tc>
        <w:tc>
          <w:tcPr>
            <w:tcW w:w="1750" w:type="dxa"/>
            <w:noWrap w:val="0"/>
            <w:vAlign w:val="center"/>
          </w:tcPr>
          <w:p w14:paraId="5F008E59">
            <w:pPr>
              <w:spacing w:line="300" w:lineRule="exact"/>
              <w:ind w:left="-105" w:leftChars="-50" w:right="-105" w:rightChars="-50"/>
              <w:jc w:val="center"/>
              <w:rPr>
                <w:rFonts w:eastAsia="宋体"/>
                <w:sz w:val="21"/>
              </w:rPr>
            </w:pPr>
          </w:p>
        </w:tc>
      </w:tr>
      <w:tr w14:paraId="718F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1D9B2885">
            <w:pPr>
              <w:spacing w:line="300" w:lineRule="exact"/>
              <w:ind w:left="-105" w:leftChars="-50" w:right="-105" w:rightChars="-50"/>
              <w:jc w:val="center"/>
              <w:rPr>
                <w:rFonts w:eastAsia="宋体"/>
                <w:sz w:val="21"/>
              </w:rPr>
            </w:pPr>
          </w:p>
        </w:tc>
        <w:tc>
          <w:tcPr>
            <w:tcW w:w="2123" w:type="dxa"/>
            <w:noWrap w:val="0"/>
            <w:vAlign w:val="center"/>
          </w:tcPr>
          <w:p w14:paraId="13C16076">
            <w:pPr>
              <w:spacing w:line="300" w:lineRule="exact"/>
              <w:ind w:left="-105" w:leftChars="-50" w:right="-105" w:rightChars="-50"/>
              <w:jc w:val="center"/>
              <w:rPr>
                <w:rFonts w:eastAsia="宋体"/>
                <w:sz w:val="21"/>
              </w:rPr>
            </w:pPr>
          </w:p>
        </w:tc>
        <w:tc>
          <w:tcPr>
            <w:tcW w:w="1020" w:type="dxa"/>
            <w:noWrap w:val="0"/>
            <w:vAlign w:val="center"/>
          </w:tcPr>
          <w:p w14:paraId="795ABA28">
            <w:pPr>
              <w:spacing w:line="300" w:lineRule="exact"/>
              <w:ind w:left="-105" w:leftChars="-50" w:right="-105" w:rightChars="-50"/>
              <w:jc w:val="center"/>
              <w:rPr>
                <w:rFonts w:eastAsia="宋体"/>
                <w:sz w:val="21"/>
              </w:rPr>
            </w:pPr>
          </w:p>
        </w:tc>
        <w:tc>
          <w:tcPr>
            <w:tcW w:w="1412" w:type="dxa"/>
            <w:noWrap w:val="0"/>
            <w:vAlign w:val="center"/>
          </w:tcPr>
          <w:p w14:paraId="7D247C37">
            <w:pPr>
              <w:spacing w:line="300" w:lineRule="exact"/>
              <w:ind w:left="-105" w:leftChars="-50" w:right="-105" w:rightChars="-50"/>
              <w:jc w:val="center"/>
              <w:rPr>
                <w:rFonts w:eastAsia="宋体"/>
                <w:sz w:val="21"/>
              </w:rPr>
            </w:pPr>
          </w:p>
        </w:tc>
        <w:tc>
          <w:tcPr>
            <w:tcW w:w="1561" w:type="dxa"/>
            <w:noWrap w:val="0"/>
            <w:vAlign w:val="center"/>
          </w:tcPr>
          <w:p w14:paraId="447C904F">
            <w:pPr>
              <w:spacing w:line="300" w:lineRule="exact"/>
              <w:ind w:left="-105" w:leftChars="-50" w:right="-105" w:rightChars="-50"/>
              <w:jc w:val="center"/>
              <w:rPr>
                <w:rFonts w:eastAsia="宋体"/>
                <w:sz w:val="21"/>
              </w:rPr>
            </w:pPr>
          </w:p>
        </w:tc>
        <w:tc>
          <w:tcPr>
            <w:tcW w:w="1750" w:type="dxa"/>
            <w:noWrap w:val="0"/>
            <w:vAlign w:val="center"/>
          </w:tcPr>
          <w:p w14:paraId="3FE4800A">
            <w:pPr>
              <w:spacing w:line="300" w:lineRule="exact"/>
              <w:ind w:left="-105" w:leftChars="-50" w:right="-105" w:rightChars="-50"/>
              <w:jc w:val="center"/>
              <w:rPr>
                <w:rFonts w:eastAsia="宋体"/>
                <w:sz w:val="21"/>
              </w:rPr>
            </w:pPr>
          </w:p>
        </w:tc>
      </w:tr>
      <w:tr w14:paraId="7F68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028F2B47">
            <w:pPr>
              <w:spacing w:line="300" w:lineRule="exact"/>
              <w:ind w:left="-105" w:leftChars="-50" w:right="-105" w:rightChars="-50"/>
              <w:jc w:val="center"/>
              <w:rPr>
                <w:rFonts w:eastAsia="宋体"/>
                <w:sz w:val="21"/>
              </w:rPr>
            </w:pPr>
          </w:p>
        </w:tc>
        <w:tc>
          <w:tcPr>
            <w:tcW w:w="2123" w:type="dxa"/>
            <w:noWrap w:val="0"/>
            <w:vAlign w:val="center"/>
          </w:tcPr>
          <w:p w14:paraId="46426E9C">
            <w:pPr>
              <w:spacing w:line="300" w:lineRule="exact"/>
              <w:ind w:left="-105" w:leftChars="-50" w:right="-105" w:rightChars="-50"/>
              <w:jc w:val="center"/>
              <w:rPr>
                <w:rFonts w:eastAsia="宋体"/>
                <w:sz w:val="21"/>
              </w:rPr>
            </w:pPr>
          </w:p>
        </w:tc>
        <w:tc>
          <w:tcPr>
            <w:tcW w:w="1020" w:type="dxa"/>
            <w:noWrap w:val="0"/>
            <w:vAlign w:val="center"/>
          </w:tcPr>
          <w:p w14:paraId="6DFE021F">
            <w:pPr>
              <w:spacing w:line="300" w:lineRule="exact"/>
              <w:ind w:left="-105" w:leftChars="-50" w:right="-105" w:rightChars="-50"/>
              <w:jc w:val="center"/>
              <w:rPr>
                <w:rFonts w:eastAsia="宋体"/>
                <w:sz w:val="21"/>
              </w:rPr>
            </w:pPr>
          </w:p>
        </w:tc>
        <w:tc>
          <w:tcPr>
            <w:tcW w:w="1412" w:type="dxa"/>
            <w:noWrap w:val="0"/>
            <w:vAlign w:val="center"/>
          </w:tcPr>
          <w:p w14:paraId="4BD703DE">
            <w:pPr>
              <w:spacing w:line="300" w:lineRule="exact"/>
              <w:ind w:left="-105" w:leftChars="-50" w:right="-105" w:rightChars="-50"/>
              <w:jc w:val="center"/>
              <w:rPr>
                <w:rFonts w:eastAsia="宋体"/>
                <w:sz w:val="21"/>
              </w:rPr>
            </w:pPr>
          </w:p>
        </w:tc>
        <w:tc>
          <w:tcPr>
            <w:tcW w:w="1561" w:type="dxa"/>
            <w:noWrap w:val="0"/>
            <w:vAlign w:val="center"/>
          </w:tcPr>
          <w:p w14:paraId="5C359769">
            <w:pPr>
              <w:spacing w:line="300" w:lineRule="exact"/>
              <w:ind w:left="-105" w:leftChars="-50" w:right="-105" w:rightChars="-50"/>
              <w:jc w:val="center"/>
              <w:rPr>
                <w:rFonts w:eastAsia="宋体"/>
                <w:sz w:val="21"/>
              </w:rPr>
            </w:pPr>
          </w:p>
        </w:tc>
        <w:tc>
          <w:tcPr>
            <w:tcW w:w="1750" w:type="dxa"/>
            <w:noWrap w:val="0"/>
            <w:vAlign w:val="center"/>
          </w:tcPr>
          <w:p w14:paraId="5DF2B909">
            <w:pPr>
              <w:spacing w:line="300" w:lineRule="exact"/>
              <w:ind w:left="-105" w:leftChars="-50" w:right="-105" w:rightChars="-50"/>
              <w:jc w:val="center"/>
              <w:rPr>
                <w:rFonts w:eastAsia="宋体"/>
                <w:sz w:val="21"/>
              </w:rPr>
            </w:pPr>
          </w:p>
        </w:tc>
      </w:tr>
      <w:tr w14:paraId="7310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30B79B1A">
            <w:pPr>
              <w:spacing w:line="300" w:lineRule="exact"/>
              <w:ind w:left="-105" w:leftChars="-50" w:right="-105" w:rightChars="-50"/>
              <w:jc w:val="center"/>
              <w:rPr>
                <w:rFonts w:eastAsia="宋体"/>
                <w:sz w:val="21"/>
              </w:rPr>
            </w:pPr>
          </w:p>
        </w:tc>
        <w:tc>
          <w:tcPr>
            <w:tcW w:w="2123" w:type="dxa"/>
            <w:noWrap w:val="0"/>
            <w:vAlign w:val="center"/>
          </w:tcPr>
          <w:p w14:paraId="668429C1">
            <w:pPr>
              <w:spacing w:line="300" w:lineRule="exact"/>
              <w:ind w:left="-105" w:leftChars="-50" w:right="-105" w:rightChars="-50"/>
              <w:jc w:val="center"/>
              <w:rPr>
                <w:rFonts w:eastAsia="宋体"/>
                <w:sz w:val="21"/>
              </w:rPr>
            </w:pPr>
          </w:p>
        </w:tc>
        <w:tc>
          <w:tcPr>
            <w:tcW w:w="1020" w:type="dxa"/>
            <w:noWrap w:val="0"/>
            <w:vAlign w:val="center"/>
          </w:tcPr>
          <w:p w14:paraId="4319D481">
            <w:pPr>
              <w:spacing w:line="300" w:lineRule="exact"/>
              <w:ind w:left="-105" w:leftChars="-50" w:right="-105" w:rightChars="-50"/>
              <w:jc w:val="center"/>
              <w:rPr>
                <w:rFonts w:eastAsia="宋体"/>
                <w:sz w:val="21"/>
              </w:rPr>
            </w:pPr>
          </w:p>
        </w:tc>
        <w:tc>
          <w:tcPr>
            <w:tcW w:w="1412" w:type="dxa"/>
            <w:noWrap w:val="0"/>
            <w:vAlign w:val="center"/>
          </w:tcPr>
          <w:p w14:paraId="469369E3">
            <w:pPr>
              <w:spacing w:line="300" w:lineRule="exact"/>
              <w:ind w:left="-105" w:leftChars="-50" w:right="-105" w:rightChars="-50"/>
              <w:jc w:val="center"/>
              <w:rPr>
                <w:rFonts w:eastAsia="宋体"/>
                <w:sz w:val="21"/>
              </w:rPr>
            </w:pPr>
          </w:p>
        </w:tc>
        <w:tc>
          <w:tcPr>
            <w:tcW w:w="1561" w:type="dxa"/>
            <w:noWrap w:val="0"/>
            <w:vAlign w:val="center"/>
          </w:tcPr>
          <w:p w14:paraId="5F7459A9">
            <w:pPr>
              <w:spacing w:line="300" w:lineRule="exact"/>
              <w:ind w:left="-105" w:leftChars="-50" w:right="-105" w:rightChars="-50"/>
              <w:jc w:val="center"/>
              <w:rPr>
                <w:rFonts w:eastAsia="宋体"/>
                <w:sz w:val="21"/>
              </w:rPr>
            </w:pPr>
          </w:p>
        </w:tc>
        <w:tc>
          <w:tcPr>
            <w:tcW w:w="1750" w:type="dxa"/>
            <w:noWrap w:val="0"/>
            <w:vAlign w:val="center"/>
          </w:tcPr>
          <w:p w14:paraId="28B7322D">
            <w:pPr>
              <w:spacing w:line="300" w:lineRule="exact"/>
              <w:ind w:left="-105" w:leftChars="-50" w:right="-105" w:rightChars="-50"/>
              <w:jc w:val="center"/>
              <w:rPr>
                <w:rFonts w:eastAsia="宋体"/>
                <w:sz w:val="21"/>
              </w:rPr>
            </w:pPr>
          </w:p>
        </w:tc>
      </w:tr>
      <w:tr w14:paraId="60A9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6D18AAAE">
            <w:pPr>
              <w:spacing w:line="300" w:lineRule="exact"/>
              <w:ind w:left="-105" w:leftChars="-50" w:right="-105" w:rightChars="-50"/>
              <w:jc w:val="center"/>
              <w:rPr>
                <w:rFonts w:eastAsia="宋体"/>
                <w:sz w:val="21"/>
              </w:rPr>
            </w:pPr>
            <w:r>
              <w:rPr>
                <w:rFonts w:eastAsia="宋体"/>
                <w:sz w:val="21"/>
              </w:rPr>
              <w:t>1.</w:t>
            </w:r>
            <w:r>
              <w:rPr>
                <w:rFonts w:hint="eastAsia" w:eastAsia="宋体"/>
                <w:sz w:val="21"/>
              </w:rPr>
              <w:t>1.</w:t>
            </w:r>
            <w:r>
              <w:rPr>
                <w:rFonts w:eastAsia="宋体"/>
                <w:sz w:val="21"/>
              </w:rPr>
              <w:t>2</w:t>
            </w:r>
          </w:p>
        </w:tc>
        <w:tc>
          <w:tcPr>
            <w:tcW w:w="2123" w:type="dxa"/>
            <w:noWrap w:val="0"/>
            <w:vAlign w:val="center"/>
          </w:tcPr>
          <w:p w14:paraId="557EE84E">
            <w:pPr>
              <w:spacing w:line="300" w:lineRule="exact"/>
              <w:ind w:left="-105" w:leftChars="-50" w:right="-105" w:rightChars="-50"/>
              <w:jc w:val="center"/>
              <w:rPr>
                <w:rFonts w:eastAsia="宋体"/>
                <w:sz w:val="21"/>
              </w:rPr>
            </w:pPr>
            <w:r>
              <w:rPr>
                <w:rFonts w:eastAsia="宋体"/>
                <w:sz w:val="21"/>
              </w:rPr>
              <w:t>材料费</w:t>
            </w:r>
          </w:p>
        </w:tc>
        <w:tc>
          <w:tcPr>
            <w:tcW w:w="1020" w:type="dxa"/>
            <w:noWrap w:val="0"/>
            <w:vAlign w:val="center"/>
          </w:tcPr>
          <w:p w14:paraId="324E09F1">
            <w:pPr>
              <w:spacing w:line="300" w:lineRule="exact"/>
              <w:ind w:left="-105" w:leftChars="-50" w:right="-105" w:rightChars="-50"/>
              <w:jc w:val="center"/>
              <w:rPr>
                <w:rFonts w:eastAsia="宋体"/>
                <w:sz w:val="21"/>
              </w:rPr>
            </w:pPr>
          </w:p>
        </w:tc>
        <w:tc>
          <w:tcPr>
            <w:tcW w:w="1412" w:type="dxa"/>
            <w:noWrap w:val="0"/>
            <w:vAlign w:val="center"/>
          </w:tcPr>
          <w:p w14:paraId="014420DF">
            <w:pPr>
              <w:spacing w:line="300" w:lineRule="exact"/>
              <w:ind w:left="-105" w:leftChars="-50" w:right="-105" w:rightChars="-50"/>
              <w:jc w:val="center"/>
              <w:rPr>
                <w:rFonts w:eastAsia="宋体"/>
                <w:sz w:val="21"/>
              </w:rPr>
            </w:pPr>
          </w:p>
        </w:tc>
        <w:tc>
          <w:tcPr>
            <w:tcW w:w="1561" w:type="dxa"/>
            <w:noWrap w:val="0"/>
            <w:vAlign w:val="center"/>
          </w:tcPr>
          <w:p w14:paraId="22F7703C">
            <w:pPr>
              <w:spacing w:line="300" w:lineRule="exact"/>
              <w:ind w:left="-105" w:leftChars="-50" w:right="-105" w:rightChars="-50"/>
              <w:jc w:val="center"/>
              <w:rPr>
                <w:rFonts w:eastAsia="宋体"/>
                <w:sz w:val="21"/>
              </w:rPr>
            </w:pPr>
          </w:p>
        </w:tc>
        <w:tc>
          <w:tcPr>
            <w:tcW w:w="1750" w:type="dxa"/>
            <w:noWrap w:val="0"/>
            <w:vAlign w:val="center"/>
          </w:tcPr>
          <w:p w14:paraId="4C0465F9">
            <w:pPr>
              <w:spacing w:line="300" w:lineRule="exact"/>
              <w:ind w:left="-105" w:leftChars="-50" w:right="-105" w:rightChars="-50"/>
              <w:jc w:val="center"/>
              <w:rPr>
                <w:rFonts w:eastAsia="宋体"/>
                <w:sz w:val="21"/>
              </w:rPr>
            </w:pPr>
          </w:p>
        </w:tc>
      </w:tr>
      <w:tr w14:paraId="61CBF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64FECA04">
            <w:pPr>
              <w:spacing w:line="300" w:lineRule="exact"/>
              <w:ind w:left="-105" w:leftChars="-50" w:right="-105" w:rightChars="-50"/>
              <w:jc w:val="center"/>
              <w:rPr>
                <w:rFonts w:eastAsia="宋体"/>
                <w:sz w:val="21"/>
              </w:rPr>
            </w:pPr>
          </w:p>
        </w:tc>
        <w:tc>
          <w:tcPr>
            <w:tcW w:w="2123" w:type="dxa"/>
            <w:noWrap w:val="0"/>
            <w:vAlign w:val="center"/>
          </w:tcPr>
          <w:p w14:paraId="31337E05">
            <w:pPr>
              <w:spacing w:line="300" w:lineRule="exact"/>
              <w:ind w:left="-105" w:leftChars="-50" w:right="-105" w:rightChars="-50"/>
              <w:jc w:val="center"/>
              <w:rPr>
                <w:rFonts w:eastAsia="宋体"/>
                <w:sz w:val="21"/>
              </w:rPr>
            </w:pPr>
          </w:p>
        </w:tc>
        <w:tc>
          <w:tcPr>
            <w:tcW w:w="1020" w:type="dxa"/>
            <w:noWrap w:val="0"/>
            <w:vAlign w:val="center"/>
          </w:tcPr>
          <w:p w14:paraId="45FA13C0">
            <w:pPr>
              <w:spacing w:line="300" w:lineRule="exact"/>
              <w:ind w:left="-105" w:leftChars="-50" w:right="-105" w:rightChars="-50"/>
              <w:jc w:val="center"/>
              <w:rPr>
                <w:rFonts w:eastAsia="宋体"/>
                <w:sz w:val="21"/>
              </w:rPr>
            </w:pPr>
          </w:p>
        </w:tc>
        <w:tc>
          <w:tcPr>
            <w:tcW w:w="1412" w:type="dxa"/>
            <w:noWrap w:val="0"/>
            <w:vAlign w:val="center"/>
          </w:tcPr>
          <w:p w14:paraId="6522F956">
            <w:pPr>
              <w:spacing w:line="300" w:lineRule="exact"/>
              <w:ind w:left="-105" w:leftChars="-50" w:right="-105" w:rightChars="-50"/>
              <w:jc w:val="center"/>
              <w:rPr>
                <w:rFonts w:eastAsia="宋体"/>
                <w:sz w:val="21"/>
              </w:rPr>
            </w:pPr>
          </w:p>
        </w:tc>
        <w:tc>
          <w:tcPr>
            <w:tcW w:w="1561" w:type="dxa"/>
            <w:noWrap w:val="0"/>
            <w:vAlign w:val="center"/>
          </w:tcPr>
          <w:p w14:paraId="790A8280">
            <w:pPr>
              <w:spacing w:line="300" w:lineRule="exact"/>
              <w:ind w:left="-105" w:leftChars="-50" w:right="-105" w:rightChars="-50"/>
              <w:jc w:val="center"/>
              <w:rPr>
                <w:rFonts w:eastAsia="宋体"/>
                <w:sz w:val="21"/>
              </w:rPr>
            </w:pPr>
          </w:p>
        </w:tc>
        <w:tc>
          <w:tcPr>
            <w:tcW w:w="1750" w:type="dxa"/>
            <w:noWrap w:val="0"/>
            <w:vAlign w:val="center"/>
          </w:tcPr>
          <w:p w14:paraId="15843B04">
            <w:pPr>
              <w:spacing w:line="300" w:lineRule="exact"/>
              <w:ind w:left="-105" w:leftChars="-50" w:right="-105" w:rightChars="-50"/>
              <w:jc w:val="center"/>
              <w:rPr>
                <w:rFonts w:eastAsia="宋体"/>
                <w:sz w:val="21"/>
              </w:rPr>
            </w:pPr>
          </w:p>
        </w:tc>
      </w:tr>
      <w:tr w14:paraId="0AE1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4388F49C">
            <w:pPr>
              <w:spacing w:line="300" w:lineRule="exact"/>
              <w:ind w:left="-105" w:leftChars="-50" w:right="-105" w:rightChars="-50"/>
              <w:jc w:val="center"/>
              <w:rPr>
                <w:rFonts w:eastAsia="宋体"/>
                <w:sz w:val="21"/>
              </w:rPr>
            </w:pPr>
          </w:p>
        </w:tc>
        <w:tc>
          <w:tcPr>
            <w:tcW w:w="2123" w:type="dxa"/>
            <w:noWrap w:val="0"/>
            <w:vAlign w:val="center"/>
          </w:tcPr>
          <w:p w14:paraId="7412B67F">
            <w:pPr>
              <w:spacing w:line="300" w:lineRule="exact"/>
              <w:ind w:left="-105" w:leftChars="-50" w:right="-105" w:rightChars="-50"/>
              <w:jc w:val="center"/>
              <w:rPr>
                <w:rFonts w:eastAsia="宋体"/>
                <w:sz w:val="21"/>
              </w:rPr>
            </w:pPr>
          </w:p>
        </w:tc>
        <w:tc>
          <w:tcPr>
            <w:tcW w:w="1020" w:type="dxa"/>
            <w:noWrap w:val="0"/>
            <w:vAlign w:val="center"/>
          </w:tcPr>
          <w:p w14:paraId="22EF4E1A">
            <w:pPr>
              <w:spacing w:line="300" w:lineRule="exact"/>
              <w:ind w:left="-105" w:leftChars="-50" w:right="-105" w:rightChars="-50"/>
              <w:jc w:val="center"/>
              <w:rPr>
                <w:rFonts w:eastAsia="宋体"/>
                <w:sz w:val="21"/>
              </w:rPr>
            </w:pPr>
          </w:p>
        </w:tc>
        <w:tc>
          <w:tcPr>
            <w:tcW w:w="1412" w:type="dxa"/>
            <w:noWrap w:val="0"/>
            <w:vAlign w:val="center"/>
          </w:tcPr>
          <w:p w14:paraId="66CC09B6">
            <w:pPr>
              <w:spacing w:line="300" w:lineRule="exact"/>
              <w:ind w:left="-105" w:leftChars="-50" w:right="-105" w:rightChars="-50"/>
              <w:jc w:val="center"/>
              <w:rPr>
                <w:rFonts w:eastAsia="宋体"/>
                <w:sz w:val="21"/>
              </w:rPr>
            </w:pPr>
          </w:p>
        </w:tc>
        <w:tc>
          <w:tcPr>
            <w:tcW w:w="1561" w:type="dxa"/>
            <w:noWrap w:val="0"/>
            <w:vAlign w:val="center"/>
          </w:tcPr>
          <w:p w14:paraId="03A8C552">
            <w:pPr>
              <w:spacing w:line="300" w:lineRule="exact"/>
              <w:ind w:left="-105" w:leftChars="-50" w:right="-105" w:rightChars="-50"/>
              <w:jc w:val="center"/>
              <w:rPr>
                <w:rFonts w:eastAsia="宋体"/>
                <w:sz w:val="21"/>
              </w:rPr>
            </w:pPr>
          </w:p>
        </w:tc>
        <w:tc>
          <w:tcPr>
            <w:tcW w:w="1750" w:type="dxa"/>
            <w:noWrap w:val="0"/>
            <w:vAlign w:val="center"/>
          </w:tcPr>
          <w:p w14:paraId="149BA986">
            <w:pPr>
              <w:spacing w:line="300" w:lineRule="exact"/>
              <w:ind w:left="-105" w:leftChars="-50" w:right="-105" w:rightChars="-50"/>
              <w:jc w:val="center"/>
              <w:rPr>
                <w:rFonts w:eastAsia="宋体"/>
                <w:sz w:val="21"/>
              </w:rPr>
            </w:pPr>
          </w:p>
        </w:tc>
      </w:tr>
      <w:tr w14:paraId="2A20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3E0F7749">
            <w:pPr>
              <w:spacing w:line="300" w:lineRule="exact"/>
              <w:ind w:left="-105" w:leftChars="-50" w:right="-105" w:rightChars="-50"/>
              <w:jc w:val="center"/>
              <w:rPr>
                <w:rFonts w:eastAsia="宋体"/>
                <w:sz w:val="21"/>
              </w:rPr>
            </w:pPr>
          </w:p>
        </w:tc>
        <w:tc>
          <w:tcPr>
            <w:tcW w:w="2123" w:type="dxa"/>
            <w:noWrap w:val="0"/>
            <w:vAlign w:val="center"/>
          </w:tcPr>
          <w:p w14:paraId="1E100891">
            <w:pPr>
              <w:spacing w:line="300" w:lineRule="exact"/>
              <w:ind w:left="-105" w:leftChars="-50" w:right="-105" w:rightChars="-50"/>
              <w:jc w:val="center"/>
              <w:rPr>
                <w:rFonts w:eastAsia="宋体"/>
                <w:sz w:val="21"/>
              </w:rPr>
            </w:pPr>
          </w:p>
        </w:tc>
        <w:tc>
          <w:tcPr>
            <w:tcW w:w="1020" w:type="dxa"/>
            <w:noWrap w:val="0"/>
            <w:vAlign w:val="center"/>
          </w:tcPr>
          <w:p w14:paraId="309158AF">
            <w:pPr>
              <w:spacing w:line="300" w:lineRule="exact"/>
              <w:ind w:left="-105" w:leftChars="-50" w:right="-105" w:rightChars="-50"/>
              <w:jc w:val="center"/>
              <w:rPr>
                <w:rFonts w:eastAsia="宋体"/>
                <w:sz w:val="21"/>
              </w:rPr>
            </w:pPr>
          </w:p>
        </w:tc>
        <w:tc>
          <w:tcPr>
            <w:tcW w:w="1412" w:type="dxa"/>
            <w:noWrap w:val="0"/>
            <w:vAlign w:val="center"/>
          </w:tcPr>
          <w:p w14:paraId="7B4ECD26">
            <w:pPr>
              <w:spacing w:line="300" w:lineRule="exact"/>
              <w:ind w:left="-105" w:leftChars="-50" w:right="-105" w:rightChars="-50"/>
              <w:jc w:val="center"/>
              <w:rPr>
                <w:rFonts w:eastAsia="宋体"/>
                <w:sz w:val="21"/>
              </w:rPr>
            </w:pPr>
          </w:p>
        </w:tc>
        <w:tc>
          <w:tcPr>
            <w:tcW w:w="1561" w:type="dxa"/>
            <w:noWrap w:val="0"/>
            <w:vAlign w:val="center"/>
          </w:tcPr>
          <w:p w14:paraId="4C589145">
            <w:pPr>
              <w:spacing w:line="300" w:lineRule="exact"/>
              <w:ind w:left="-105" w:leftChars="-50" w:right="-105" w:rightChars="-50"/>
              <w:jc w:val="center"/>
              <w:rPr>
                <w:rFonts w:eastAsia="宋体"/>
                <w:sz w:val="21"/>
              </w:rPr>
            </w:pPr>
          </w:p>
        </w:tc>
        <w:tc>
          <w:tcPr>
            <w:tcW w:w="1750" w:type="dxa"/>
            <w:noWrap w:val="0"/>
            <w:vAlign w:val="center"/>
          </w:tcPr>
          <w:p w14:paraId="53DA1FAD">
            <w:pPr>
              <w:spacing w:line="300" w:lineRule="exact"/>
              <w:ind w:left="-105" w:leftChars="-50" w:right="-105" w:rightChars="-50"/>
              <w:jc w:val="center"/>
              <w:rPr>
                <w:rFonts w:eastAsia="宋体"/>
                <w:sz w:val="21"/>
              </w:rPr>
            </w:pPr>
          </w:p>
        </w:tc>
      </w:tr>
      <w:tr w14:paraId="0331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32F53C25">
            <w:pPr>
              <w:spacing w:line="300" w:lineRule="exact"/>
              <w:ind w:left="-105" w:leftChars="-50" w:right="-105" w:rightChars="-50"/>
              <w:jc w:val="center"/>
              <w:rPr>
                <w:rFonts w:eastAsia="宋体"/>
                <w:sz w:val="21"/>
              </w:rPr>
            </w:pPr>
            <w:r>
              <w:rPr>
                <w:rFonts w:eastAsia="宋体"/>
                <w:sz w:val="21"/>
              </w:rPr>
              <w:t>1.</w:t>
            </w:r>
            <w:r>
              <w:rPr>
                <w:rFonts w:hint="eastAsia" w:eastAsia="宋体"/>
                <w:sz w:val="21"/>
              </w:rPr>
              <w:t>1.</w:t>
            </w:r>
            <w:r>
              <w:rPr>
                <w:rFonts w:eastAsia="宋体"/>
                <w:sz w:val="21"/>
              </w:rPr>
              <w:t>3</w:t>
            </w:r>
          </w:p>
        </w:tc>
        <w:tc>
          <w:tcPr>
            <w:tcW w:w="2123" w:type="dxa"/>
            <w:noWrap w:val="0"/>
            <w:vAlign w:val="center"/>
          </w:tcPr>
          <w:p w14:paraId="49CCAA41">
            <w:pPr>
              <w:spacing w:line="300" w:lineRule="exact"/>
              <w:ind w:left="-105" w:leftChars="-50" w:right="-105" w:rightChars="-50"/>
              <w:jc w:val="center"/>
              <w:rPr>
                <w:rFonts w:eastAsia="宋体"/>
                <w:sz w:val="21"/>
              </w:rPr>
            </w:pPr>
            <w:r>
              <w:rPr>
                <w:rFonts w:hint="eastAsia" w:eastAsia="宋体"/>
                <w:sz w:val="21"/>
              </w:rPr>
              <w:t>机械</w:t>
            </w:r>
            <w:r>
              <w:rPr>
                <w:rFonts w:eastAsia="宋体"/>
                <w:sz w:val="21"/>
              </w:rPr>
              <w:t>使用费</w:t>
            </w:r>
          </w:p>
        </w:tc>
        <w:tc>
          <w:tcPr>
            <w:tcW w:w="1020" w:type="dxa"/>
            <w:noWrap w:val="0"/>
            <w:vAlign w:val="center"/>
          </w:tcPr>
          <w:p w14:paraId="6C077919">
            <w:pPr>
              <w:spacing w:line="300" w:lineRule="exact"/>
              <w:ind w:left="-105" w:leftChars="-50" w:right="-105" w:rightChars="-50"/>
              <w:jc w:val="center"/>
              <w:rPr>
                <w:rFonts w:eastAsia="宋体"/>
                <w:sz w:val="21"/>
              </w:rPr>
            </w:pPr>
          </w:p>
        </w:tc>
        <w:tc>
          <w:tcPr>
            <w:tcW w:w="1412" w:type="dxa"/>
            <w:noWrap w:val="0"/>
            <w:vAlign w:val="center"/>
          </w:tcPr>
          <w:p w14:paraId="5A393D06">
            <w:pPr>
              <w:spacing w:line="300" w:lineRule="exact"/>
              <w:ind w:left="-105" w:leftChars="-50" w:right="-105" w:rightChars="-50"/>
              <w:jc w:val="center"/>
              <w:rPr>
                <w:rFonts w:eastAsia="宋体"/>
                <w:sz w:val="21"/>
              </w:rPr>
            </w:pPr>
          </w:p>
        </w:tc>
        <w:tc>
          <w:tcPr>
            <w:tcW w:w="1561" w:type="dxa"/>
            <w:noWrap w:val="0"/>
            <w:vAlign w:val="center"/>
          </w:tcPr>
          <w:p w14:paraId="26308B72">
            <w:pPr>
              <w:spacing w:line="300" w:lineRule="exact"/>
              <w:ind w:left="-105" w:leftChars="-50" w:right="-105" w:rightChars="-50"/>
              <w:jc w:val="center"/>
              <w:rPr>
                <w:rFonts w:eastAsia="宋体"/>
                <w:sz w:val="21"/>
              </w:rPr>
            </w:pPr>
          </w:p>
        </w:tc>
        <w:tc>
          <w:tcPr>
            <w:tcW w:w="1750" w:type="dxa"/>
            <w:noWrap w:val="0"/>
            <w:vAlign w:val="center"/>
          </w:tcPr>
          <w:p w14:paraId="1D58C426">
            <w:pPr>
              <w:spacing w:line="300" w:lineRule="exact"/>
              <w:ind w:left="-105" w:leftChars="-50" w:right="-105" w:rightChars="-50"/>
              <w:jc w:val="center"/>
              <w:rPr>
                <w:rFonts w:eastAsia="宋体"/>
                <w:sz w:val="21"/>
              </w:rPr>
            </w:pPr>
          </w:p>
        </w:tc>
      </w:tr>
      <w:tr w14:paraId="6AFB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65D499E2">
            <w:pPr>
              <w:spacing w:line="300" w:lineRule="exact"/>
              <w:ind w:left="-105" w:leftChars="-50" w:right="-105" w:rightChars="-50"/>
              <w:jc w:val="center"/>
              <w:rPr>
                <w:rFonts w:eastAsia="宋体"/>
                <w:sz w:val="21"/>
              </w:rPr>
            </w:pPr>
          </w:p>
        </w:tc>
        <w:tc>
          <w:tcPr>
            <w:tcW w:w="2123" w:type="dxa"/>
            <w:noWrap w:val="0"/>
            <w:vAlign w:val="center"/>
          </w:tcPr>
          <w:p w14:paraId="1F468A39">
            <w:pPr>
              <w:spacing w:line="300" w:lineRule="exact"/>
              <w:ind w:left="-105" w:leftChars="-50" w:right="-105" w:rightChars="-50"/>
              <w:jc w:val="center"/>
              <w:rPr>
                <w:rFonts w:eastAsia="宋体"/>
                <w:sz w:val="21"/>
              </w:rPr>
            </w:pPr>
          </w:p>
        </w:tc>
        <w:tc>
          <w:tcPr>
            <w:tcW w:w="1020" w:type="dxa"/>
            <w:noWrap w:val="0"/>
            <w:vAlign w:val="center"/>
          </w:tcPr>
          <w:p w14:paraId="2F0E2295">
            <w:pPr>
              <w:spacing w:line="300" w:lineRule="exact"/>
              <w:ind w:left="-105" w:leftChars="-50" w:right="-105" w:rightChars="-50"/>
              <w:jc w:val="center"/>
              <w:rPr>
                <w:rFonts w:eastAsia="宋体"/>
                <w:sz w:val="21"/>
              </w:rPr>
            </w:pPr>
          </w:p>
        </w:tc>
        <w:tc>
          <w:tcPr>
            <w:tcW w:w="1412" w:type="dxa"/>
            <w:noWrap w:val="0"/>
            <w:vAlign w:val="center"/>
          </w:tcPr>
          <w:p w14:paraId="31A4064E">
            <w:pPr>
              <w:spacing w:line="300" w:lineRule="exact"/>
              <w:ind w:left="-105" w:leftChars="-50" w:right="-105" w:rightChars="-50"/>
              <w:jc w:val="center"/>
              <w:rPr>
                <w:rFonts w:eastAsia="宋体"/>
                <w:sz w:val="21"/>
              </w:rPr>
            </w:pPr>
          </w:p>
        </w:tc>
        <w:tc>
          <w:tcPr>
            <w:tcW w:w="1561" w:type="dxa"/>
            <w:noWrap w:val="0"/>
            <w:vAlign w:val="center"/>
          </w:tcPr>
          <w:p w14:paraId="0C56FE00">
            <w:pPr>
              <w:spacing w:line="300" w:lineRule="exact"/>
              <w:ind w:left="-105" w:leftChars="-50" w:right="-105" w:rightChars="-50"/>
              <w:jc w:val="center"/>
              <w:rPr>
                <w:rFonts w:eastAsia="宋体"/>
                <w:sz w:val="21"/>
              </w:rPr>
            </w:pPr>
          </w:p>
        </w:tc>
        <w:tc>
          <w:tcPr>
            <w:tcW w:w="1750" w:type="dxa"/>
            <w:noWrap w:val="0"/>
            <w:vAlign w:val="center"/>
          </w:tcPr>
          <w:p w14:paraId="6172335D">
            <w:pPr>
              <w:spacing w:line="300" w:lineRule="exact"/>
              <w:ind w:left="-105" w:leftChars="-50" w:right="-105" w:rightChars="-50"/>
              <w:jc w:val="center"/>
              <w:rPr>
                <w:rFonts w:eastAsia="宋体"/>
                <w:sz w:val="21"/>
              </w:rPr>
            </w:pPr>
          </w:p>
        </w:tc>
      </w:tr>
      <w:tr w14:paraId="4D7B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4A395059">
            <w:pPr>
              <w:spacing w:line="300" w:lineRule="exact"/>
              <w:ind w:left="-105" w:leftChars="-50" w:right="-105" w:rightChars="-50"/>
              <w:jc w:val="center"/>
              <w:rPr>
                <w:rFonts w:eastAsia="宋体"/>
                <w:sz w:val="21"/>
              </w:rPr>
            </w:pPr>
          </w:p>
        </w:tc>
        <w:tc>
          <w:tcPr>
            <w:tcW w:w="2123" w:type="dxa"/>
            <w:noWrap w:val="0"/>
            <w:vAlign w:val="center"/>
          </w:tcPr>
          <w:p w14:paraId="23E14553">
            <w:pPr>
              <w:spacing w:line="300" w:lineRule="exact"/>
              <w:ind w:left="-105" w:leftChars="-50" w:right="-105" w:rightChars="-50"/>
              <w:jc w:val="center"/>
              <w:rPr>
                <w:rFonts w:eastAsia="宋体"/>
                <w:sz w:val="21"/>
              </w:rPr>
            </w:pPr>
          </w:p>
        </w:tc>
        <w:tc>
          <w:tcPr>
            <w:tcW w:w="1020" w:type="dxa"/>
            <w:noWrap w:val="0"/>
            <w:vAlign w:val="center"/>
          </w:tcPr>
          <w:p w14:paraId="49349A8F">
            <w:pPr>
              <w:spacing w:line="300" w:lineRule="exact"/>
              <w:ind w:left="-105" w:leftChars="-50" w:right="-105" w:rightChars="-50"/>
              <w:jc w:val="center"/>
              <w:rPr>
                <w:rFonts w:eastAsia="宋体"/>
                <w:sz w:val="21"/>
              </w:rPr>
            </w:pPr>
          </w:p>
        </w:tc>
        <w:tc>
          <w:tcPr>
            <w:tcW w:w="1412" w:type="dxa"/>
            <w:noWrap w:val="0"/>
            <w:vAlign w:val="center"/>
          </w:tcPr>
          <w:p w14:paraId="20141F28">
            <w:pPr>
              <w:spacing w:line="300" w:lineRule="exact"/>
              <w:ind w:left="-105" w:leftChars="-50" w:right="-105" w:rightChars="-50"/>
              <w:jc w:val="center"/>
              <w:rPr>
                <w:rFonts w:eastAsia="宋体"/>
                <w:sz w:val="21"/>
              </w:rPr>
            </w:pPr>
          </w:p>
        </w:tc>
        <w:tc>
          <w:tcPr>
            <w:tcW w:w="1561" w:type="dxa"/>
            <w:noWrap w:val="0"/>
            <w:vAlign w:val="center"/>
          </w:tcPr>
          <w:p w14:paraId="4FEEFFEE">
            <w:pPr>
              <w:spacing w:line="300" w:lineRule="exact"/>
              <w:ind w:left="-105" w:leftChars="-50" w:right="-105" w:rightChars="-50"/>
              <w:jc w:val="center"/>
              <w:rPr>
                <w:rFonts w:eastAsia="宋体"/>
                <w:sz w:val="21"/>
              </w:rPr>
            </w:pPr>
          </w:p>
        </w:tc>
        <w:tc>
          <w:tcPr>
            <w:tcW w:w="1750" w:type="dxa"/>
            <w:noWrap w:val="0"/>
            <w:vAlign w:val="center"/>
          </w:tcPr>
          <w:p w14:paraId="4B6B93A0">
            <w:pPr>
              <w:spacing w:line="300" w:lineRule="exact"/>
              <w:ind w:left="-105" w:leftChars="-50" w:right="-105" w:rightChars="-50"/>
              <w:jc w:val="center"/>
              <w:rPr>
                <w:rFonts w:eastAsia="宋体"/>
                <w:sz w:val="21"/>
              </w:rPr>
            </w:pPr>
          </w:p>
        </w:tc>
      </w:tr>
      <w:tr w14:paraId="1530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3E1E42C8">
            <w:pPr>
              <w:spacing w:line="300" w:lineRule="exact"/>
              <w:ind w:left="-105" w:leftChars="-50" w:right="-105" w:rightChars="-50"/>
              <w:jc w:val="center"/>
              <w:rPr>
                <w:rFonts w:eastAsia="宋体"/>
                <w:sz w:val="21"/>
              </w:rPr>
            </w:pPr>
          </w:p>
        </w:tc>
        <w:tc>
          <w:tcPr>
            <w:tcW w:w="2123" w:type="dxa"/>
            <w:noWrap w:val="0"/>
            <w:vAlign w:val="center"/>
          </w:tcPr>
          <w:p w14:paraId="6AA4A8CA">
            <w:pPr>
              <w:spacing w:line="300" w:lineRule="exact"/>
              <w:ind w:left="-105" w:leftChars="-50" w:right="-105" w:rightChars="-50"/>
              <w:jc w:val="center"/>
              <w:rPr>
                <w:rFonts w:eastAsia="宋体"/>
                <w:sz w:val="21"/>
              </w:rPr>
            </w:pPr>
          </w:p>
        </w:tc>
        <w:tc>
          <w:tcPr>
            <w:tcW w:w="1020" w:type="dxa"/>
            <w:noWrap w:val="0"/>
            <w:vAlign w:val="center"/>
          </w:tcPr>
          <w:p w14:paraId="7FE024F1">
            <w:pPr>
              <w:spacing w:line="300" w:lineRule="exact"/>
              <w:ind w:left="-105" w:leftChars="-50" w:right="-105" w:rightChars="-50"/>
              <w:jc w:val="center"/>
              <w:rPr>
                <w:rFonts w:eastAsia="宋体"/>
                <w:sz w:val="21"/>
              </w:rPr>
            </w:pPr>
          </w:p>
        </w:tc>
        <w:tc>
          <w:tcPr>
            <w:tcW w:w="1412" w:type="dxa"/>
            <w:noWrap w:val="0"/>
            <w:vAlign w:val="center"/>
          </w:tcPr>
          <w:p w14:paraId="66F1BFC1">
            <w:pPr>
              <w:spacing w:line="300" w:lineRule="exact"/>
              <w:ind w:left="-105" w:leftChars="-50" w:right="-105" w:rightChars="-50"/>
              <w:jc w:val="center"/>
              <w:rPr>
                <w:rFonts w:eastAsia="宋体"/>
                <w:sz w:val="21"/>
              </w:rPr>
            </w:pPr>
          </w:p>
        </w:tc>
        <w:tc>
          <w:tcPr>
            <w:tcW w:w="1561" w:type="dxa"/>
            <w:noWrap w:val="0"/>
            <w:vAlign w:val="center"/>
          </w:tcPr>
          <w:p w14:paraId="60E9321A">
            <w:pPr>
              <w:spacing w:line="300" w:lineRule="exact"/>
              <w:ind w:left="-105" w:leftChars="-50" w:right="-105" w:rightChars="-50"/>
              <w:jc w:val="center"/>
              <w:rPr>
                <w:rFonts w:eastAsia="宋体"/>
                <w:sz w:val="21"/>
              </w:rPr>
            </w:pPr>
          </w:p>
        </w:tc>
        <w:tc>
          <w:tcPr>
            <w:tcW w:w="1750" w:type="dxa"/>
            <w:noWrap w:val="0"/>
            <w:vAlign w:val="center"/>
          </w:tcPr>
          <w:p w14:paraId="0B44DBCE">
            <w:pPr>
              <w:spacing w:line="300" w:lineRule="exact"/>
              <w:ind w:left="-105" w:leftChars="-50" w:right="-105" w:rightChars="-50"/>
              <w:jc w:val="center"/>
              <w:rPr>
                <w:rFonts w:eastAsia="宋体"/>
                <w:sz w:val="21"/>
              </w:rPr>
            </w:pPr>
          </w:p>
        </w:tc>
      </w:tr>
      <w:tr w14:paraId="2481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1121191C">
            <w:pPr>
              <w:spacing w:line="300" w:lineRule="exact"/>
              <w:ind w:left="-105" w:leftChars="-50" w:right="-105" w:rightChars="-50"/>
              <w:jc w:val="center"/>
              <w:rPr>
                <w:rFonts w:eastAsia="宋体"/>
                <w:sz w:val="21"/>
              </w:rPr>
            </w:pPr>
            <w:r>
              <w:rPr>
                <w:rFonts w:eastAsia="宋体"/>
                <w:sz w:val="21"/>
              </w:rPr>
              <w:t>1</w:t>
            </w:r>
            <w:r>
              <w:rPr>
                <w:rFonts w:hint="eastAsia" w:eastAsia="宋体"/>
                <w:sz w:val="21"/>
              </w:rPr>
              <w:t>.2</w:t>
            </w:r>
          </w:p>
        </w:tc>
        <w:tc>
          <w:tcPr>
            <w:tcW w:w="2123" w:type="dxa"/>
            <w:noWrap w:val="0"/>
            <w:vAlign w:val="center"/>
          </w:tcPr>
          <w:p w14:paraId="2F365F12">
            <w:pPr>
              <w:spacing w:line="300" w:lineRule="exact"/>
              <w:ind w:left="-105" w:leftChars="-50" w:right="-105" w:rightChars="-50"/>
              <w:jc w:val="center"/>
              <w:rPr>
                <w:rFonts w:eastAsia="宋体"/>
                <w:sz w:val="21"/>
              </w:rPr>
            </w:pPr>
            <w:r>
              <w:rPr>
                <w:rFonts w:eastAsia="宋体"/>
                <w:sz w:val="21"/>
              </w:rPr>
              <w:t>其他直接费</w:t>
            </w:r>
          </w:p>
        </w:tc>
        <w:tc>
          <w:tcPr>
            <w:tcW w:w="1020" w:type="dxa"/>
            <w:noWrap w:val="0"/>
            <w:vAlign w:val="center"/>
          </w:tcPr>
          <w:p w14:paraId="2770B37C">
            <w:pPr>
              <w:spacing w:line="300" w:lineRule="exact"/>
              <w:ind w:left="-105" w:leftChars="-50" w:right="-105" w:rightChars="-50"/>
              <w:jc w:val="center"/>
              <w:rPr>
                <w:rFonts w:eastAsia="宋体"/>
                <w:sz w:val="21"/>
              </w:rPr>
            </w:pPr>
          </w:p>
        </w:tc>
        <w:tc>
          <w:tcPr>
            <w:tcW w:w="1412" w:type="dxa"/>
            <w:noWrap w:val="0"/>
            <w:vAlign w:val="center"/>
          </w:tcPr>
          <w:p w14:paraId="1647939B">
            <w:pPr>
              <w:spacing w:line="300" w:lineRule="exact"/>
              <w:ind w:left="-105" w:leftChars="-50" w:right="-105" w:rightChars="-50"/>
              <w:jc w:val="center"/>
              <w:rPr>
                <w:rFonts w:eastAsia="宋体"/>
                <w:sz w:val="21"/>
              </w:rPr>
            </w:pPr>
          </w:p>
        </w:tc>
        <w:tc>
          <w:tcPr>
            <w:tcW w:w="1561" w:type="dxa"/>
            <w:noWrap w:val="0"/>
            <w:vAlign w:val="center"/>
          </w:tcPr>
          <w:p w14:paraId="0DA76876">
            <w:pPr>
              <w:spacing w:line="300" w:lineRule="exact"/>
              <w:ind w:left="-105" w:leftChars="-50" w:right="-105" w:rightChars="-50"/>
              <w:jc w:val="center"/>
              <w:rPr>
                <w:rFonts w:eastAsia="宋体"/>
                <w:sz w:val="21"/>
              </w:rPr>
            </w:pPr>
          </w:p>
        </w:tc>
        <w:tc>
          <w:tcPr>
            <w:tcW w:w="1750" w:type="dxa"/>
            <w:noWrap w:val="0"/>
            <w:vAlign w:val="center"/>
          </w:tcPr>
          <w:p w14:paraId="5EF5492E">
            <w:pPr>
              <w:spacing w:line="300" w:lineRule="exact"/>
              <w:ind w:left="-105" w:leftChars="-50" w:right="-105" w:rightChars="-50"/>
              <w:jc w:val="center"/>
              <w:rPr>
                <w:rFonts w:eastAsia="宋体"/>
                <w:sz w:val="21"/>
              </w:rPr>
            </w:pPr>
          </w:p>
        </w:tc>
      </w:tr>
      <w:tr w14:paraId="24D2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2A8047E5">
            <w:pPr>
              <w:spacing w:line="300" w:lineRule="exact"/>
              <w:ind w:left="-105" w:leftChars="-50" w:right="-105" w:rightChars="-50"/>
              <w:jc w:val="center"/>
              <w:rPr>
                <w:rFonts w:eastAsia="宋体"/>
                <w:sz w:val="21"/>
              </w:rPr>
            </w:pPr>
            <w:r>
              <w:rPr>
                <w:rFonts w:eastAsia="宋体"/>
                <w:sz w:val="21"/>
              </w:rPr>
              <w:t>2</w:t>
            </w:r>
          </w:p>
        </w:tc>
        <w:tc>
          <w:tcPr>
            <w:tcW w:w="2123" w:type="dxa"/>
            <w:noWrap w:val="0"/>
            <w:vAlign w:val="center"/>
          </w:tcPr>
          <w:p w14:paraId="437F2009">
            <w:pPr>
              <w:spacing w:line="300" w:lineRule="exact"/>
              <w:ind w:left="-105" w:leftChars="-50" w:right="-105" w:rightChars="-50"/>
              <w:jc w:val="center"/>
              <w:rPr>
                <w:rFonts w:eastAsia="宋体"/>
                <w:sz w:val="21"/>
              </w:rPr>
            </w:pPr>
            <w:r>
              <w:rPr>
                <w:rFonts w:eastAsia="宋体"/>
                <w:sz w:val="21"/>
              </w:rPr>
              <w:t>间接费</w:t>
            </w:r>
          </w:p>
        </w:tc>
        <w:tc>
          <w:tcPr>
            <w:tcW w:w="1020" w:type="dxa"/>
            <w:noWrap w:val="0"/>
            <w:vAlign w:val="center"/>
          </w:tcPr>
          <w:p w14:paraId="3B45BD5C">
            <w:pPr>
              <w:spacing w:line="300" w:lineRule="exact"/>
              <w:ind w:left="-105" w:leftChars="-50" w:right="-105" w:rightChars="-50"/>
              <w:jc w:val="center"/>
              <w:rPr>
                <w:rFonts w:eastAsia="宋体"/>
                <w:sz w:val="21"/>
              </w:rPr>
            </w:pPr>
          </w:p>
        </w:tc>
        <w:tc>
          <w:tcPr>
            <w:tcW w:w="1412" w:type="dxa"/>
            <w:noWrap w:val="0"/>
            <w:vAlign w:val="center"/>
          </w:tcPr>
          <w:p w14:paraId="075B7B6D">
            <w:pPr>
              <w:spacing w:line="300" w:lineRule="exact"/>
              <w:ind w:left="-105" w:leftChars="-50" w:right="-105" w:rightChars="-50"/>
              <w:jc w:val="center"/>
              <w:rPr>
                <w:rFonts w:eastAsia="宋体"/>
                <w:sz w:val="21"/>
              </w:rPr>
            </w:pPr>
          </w:p>
        </w:tc>
        <w:tc>
          <w:tcPr>
            <w:tcW w:w="1561" w:type="dxa"/>
            <w:noWrap w:val="0"/>
            <w:vAlign w:val="center"/>
          </w:tcPr>
          <w:p w14:paraId="7B44C188">
            <w:pPr>
              <w:spacing w:line="300" w:lineRule="exact"/>
              <w:ind w:left="-105" w:leftChars="-50" w:right="-105" w:rightChars="-50"/>
              <w:jc w:val="center"/>
              <w:rPr>
                <w:rFonts w:eastAsia="宋体"/>
                <w:sz w:val="21"/>
              </w:rPr>
            </w:pPr>
          </w:p>
        </w:tc>
        <w:tc>
          <w:tcPr>
            <w:tcW w:w="1750" w:type="dxa"/>
            <w:noWrap w:val="0"/>
            <w:vAlign w:val="center"/>
          </w:tcPr>
          <w:p w14:paraId="4A87AD70">
            <w:pPr>
              <w:spacing w:line="300" w:lineRule="exact"/>
              <w:ind w:left="-105" w:leftChars="-50" w:right="-105" w:rightChars="-50"/>
              <w:jc w:val="center"/>
              <w:rPr>
                <w:rFonts w:eastAsia="宋体"/>
                <w:sz w:val="21"/>
              </w:rPr>
            </w:pPr>
          </w:p>
        </w:tc>
      </w:tr>
      <w:tr w14:paraId="0501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138860DC">
            <w:pPr>
              <w:spacing w:line="300" w:lineRule="exact"/>
              <w:ind w:left="-105" w:leftChars="-50" w:right="-105" w:rightChars="-50"/>
              <w:jc w:val="center"/>
              <w:rPr>
                <w:rFonts w:eastAsia="宋体"/>
                <w:sz w:val="21"/>
              </w:rPr>
            </w:pPr>
            <w:r>
              <w:rPr>
                <w:rFonts w:eastAsia="宋体"/>
                <w:sz w:val="21"/>
              </w:rPr>
              <w:t>3</w:t>
            </w:r>
          </w:p>
        </w:tc>
        <w:tc>
          <w:tcPr>
            <w:tcW w:w="2123" w:type="dxa"/>
            <w:noWrap w:val="0"/>
            <w:vAlign w:val="center"/>
          </w:tcPr>
          <w:p w14:paraId="61282D6C">
            <w:pPr>
              <w:spacing w:line="300" w:lineRule="exact"/>
              <w:ind w:left="-105" w:leftChars="-50" w:right="-105" w:rightChars="-50"/>
              <w:jc w:val="center"/>
              <w:rPr>
                <w:rFonts w:eastAsia="宋体"/>
                <w:sz w:val="21"/>
              </w:rPr>
            </w:pPr>
            <w:r>
              <w:rPr>
                <w:rFonts w:eastAsia="宋体"/>
                <w:sz w:val="21"/>
              </w:rPr>
              <w:t>利润</w:t>
            </w:r>
          </w:p>
        </w:tc>
        <w:tc>
          <w:tcPr>
            <w:tcW w:w="1020" w:type="dxa"/>
            <w:noWrap w:val="0"/>
            <w:vAlign w:val="center"/>
          </w:tcPr>
          <w:p w14:paraId="196B6833">
            <w:pPr>
              <w:spacing w:line="300" w:lineRule="exact"/>
              <w:ind w:left="-105" w:leftChars="-50" w:right="-105" w:rightChars="-50"/>
              <w:jc w:val="center"/>
              <w:rPr>
                <w:rFonts w:eastAsia="宋体"/>
                <w:sz w:val="21"/>
              </w:rPr>
            </w:pPr>
          </w:p>
        </w:tc>
        <w:tc>
          <w:tcPr>
            <w:tcW w:w="1412" w:type="dxa"/>
            <w:noWrap w:val="0"/>
            <w:vAlign w:val="center"/>
          </w:tcPr>
          <w:p w14:paraId="517B7416">
            <w:pPr>
              <w:spacing w:line="300" w:lineRule="exact"/>
              <w:ind w:left="-105" w:leftChars="-50" w:right="-105" w:rightChars="-50"/>
              <w:jc w:val="center"/>
              <w:rPr>
                <w:rFonts w:eastAsia="宋体"/>
                <w:sz w:val="21"/>
              </w:rPr>
            </w:pPr>
          </w:p>
        </w:tc>
        <w:tc>
          <w:tcPr>
            <w:tcW w:w="1561" w:type="dxa"/>
            <w:noWrap w:val="0"/>
            <w:vAlign w:val="center"/>
          </w:tcPr>
          <w:p w14:paraId="3BD067A1">
            <w:pPr>
              <w:spacing w:line="300" w:lineRule="exact"/>
              <w:ind w:left="-105" w:leftChars="-50" w:right="-105" w:rightChars="-50"/>
              <w:jc w:val="center"/>
              <w:rPr>
                <w:rFonts w:eastAsia="宋体"/>
                <w:sz w:val="21"/>
              </w:rPr>
            </w:pPr>
          </w:p>
        </w:tc>
        <w:tc>
          <w:tcPr>
            <w:tcW w:w="1750" w:type="dxa"/>
            <w:noWrap w:val="0"/>
            <w:vAlign w:val="center"/>
          </w:tcPr>
          <w:p w14:paraId="113AC917">
            <w:pPr>
              <w:spacing w:line="300" w:lineRule="exact"/>
              <w:ind w:left="-105" w:leftChars="-50" w:right="-105" w:rightChars="-50"/>
              <w:jc w:val="center"/>
              <w:rPr>
                <w:rFonts w:eastAsia="宋体"/>
                <w:sz w:val="21"/>
              </w:rPr>
            </w:pPr>
          </w:p>
        </w:tc>
      </w:tr>
      <w:tr w14:paraId="64BF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2D3415DE">
            <w:pPr>
              <w:spacing w:line="300" w:lineRule="exact"/>
              <w:ind w:left="-105" w:leftChars="-50" w:right="-105" w:rightChars="-50"/>
              <w:jc w:val="center"/>
              <w:rPr>
                <w:rFonts w:eastAsia="宋体"/>
                <w:sz w:val="21"/>
              </w:rPr>
            </w:pPr>
            <w:r>
              <w:rPr>
                <w:rFonts w:eastAsia="宋体"/>
                <w:sz w:val="21"/>
              </w:rPr>
              <w:t>4</w:t>
            </w:r>
          </w:p>
        </w:tc>
        <w:tc>
          <w:tcPr>
            <w:tcW w:w="2123" w:type="dxa"/>
            <w:noWrap w:val="0"/>
            <w:vAlign w:val="center"/>
          </w:tcPr>
          <w:p w14:paraId="2AB8B73B">
            <w:pPr>
              <w:spacing w:line="300" w:lineRule="exact"/>
              <w:ind w:left="-105" w:leftChars="-50" w:right="-105" w:rightChars="-50"/>
              <w:jc w:val="center"/>
              <w:rPr>
                <w:rFonts w:hint="eastAsia" w:eastAsia="宋体"/>
                <w:sz w:val="21"/>
              </w:rPr>
            </w:pPr>
            <w:r>
              <w:rPr>
                <w:rFonts w:hint="eastAsia" w:eastAsia="宋体"/>
                <w:sz w:val="21"/>
              </w:rPr>
              <w:t>材料补差（若有）</w:t>
            </w:r>
          </w:p>
        </w:tc>
        <w:tc>
          <w:tcPr>
            <w:tcW w:w="1020" w:type="dxa"/>
            <w:noWrap w:val="0"/>
            <w:vAlign w:val="center"/>
          </w:tcPr>
          <w:p w14:paraId="2F821DE3">
            <w:pPr>
              <w:spacing w:line="300" w:lineRule="exact"/>
              <w:ind w:left="-105" w:leftChars="-50" w:right="-105" w:rightChars="-50"/>
              <w:jc w:val="center"/>
              <w:rPr>
                <w:rFonts w:eastAsia="宋体"/>
                <w:sz w:val="21"/>
              </w:rPr>
            </w:pPr>
          </w:p>
        </w:tc>
        <w:tc>
          <w:tcPr>
            <w:tcW w:w="1412" w:type="dxa"/>
            <w:noWrap w:val="0"/>
            <w:vAlign w:val="center"/>
          </w:tcPr>
          <w:p w14:paraId="6A3B11FE">
            <w:pPr>
              <w:spacing w:line="300" w:lineRule="exact"/>
              <w:ind w:left="-105" w:leftChars="-50" w:right="-105" w:rightChars="-50"/>
              <w:jc w:val="center"/>
              <w:rPr>
                <w:rFonts w:eastAsia="宋体"/>
                <w:sz w:val="21"/>
              </w:rPr>
            </w:pPr>
          </w:p>
        </w:tc>
        <w:tc>
          <w:tcPr>
            <w:tcW w:w="1561" w:type="dxa"/>
            <w:noWrap w:val="0"/>
            <w:vAlign w:val="center"/>
          </w:tcPr>
          <w:p w14:paraId="057447C1">
            <w:pPr>
              <w:spacing w:line="300" w:lineRule="exact"/>
              <w:ind w:left="-105" w:leftChars="-50" w:right="-105" w:rightChars="-50"/>
              <w:jc w:val="center"/>
              <w:rPr>
                <w:rFonts w:eastAsia="宋体"/>
                <w:sz w:val="21"/>
              </w:rPr>
            </w:pPr>
          </w:p>
        </w:tc>
        <w:tc>
          <w:tcPr>
            <w:tcW w:w="1750" w:type="dxa"/>
            <w:noWrap w:val="0"/>
            <w:vAlign w:val="center"/>
          </w:tcPr>
          <w:p w14:paraId="698E9D4E">
            <w:pPr>
              <w:spacing w:line="300" w:lineRule="exact"/>
              <w:ind w:left="-105" w:leftChars="-50" w:right="-105" w:rightChars="-50"/>
              <w:jc w:val="center"/>
              <w:rPr>
                <w:rFonts w:eastAsia="宋体"/>
                <w:sz w:val="21"/>
              </w:rPr>
            </w:pPr>
          </w:p>
        </w:tc>
      </w:tr>
      <w:tr w14:paraId="7A44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7C412505">
            <w:pPr>
              <w:spacing w:line="300" w:lineRule="exact"/>
              <w:ind w:left="-105" w:leftChars="-50" w:right="-105" w:rightChars="-50"/>
              <w:jc w:val="center"/>
              <w:rPr>
                <w:rFonts w:eastAsia="宋体"/>
                <w:sz w:val="21"/>
              </w:rPr>
            </w:pPr>
          </w:p>
        </w:tc>
        <w:tc>
          <w:tcPr>
            <w:tcW w:w="2123" w:type="dxa"/>
            <w:noWrap w:val="0"/>
            <w:vAlign w:val="center"/>
          </w:tcPr>
          <w:p w14:paraId="61A1D2AE">
            <w:pPr>
              <w:spacing w:line="300" w:lineRule="exact"/>
              <w:ind w:left="-105" w:leftChars="-50" w:right="-105" w:rightChars="-50"/>
              <w:jc w:val="center"/>
              <w:rPr>
                <w:rFonts w:hint="eastAsia" w:eastAsia="宋体"/>
                <w:sz w:val="21"/>
              </w:rPr>
            </w:pPr>
          </w:p>
        </w:tc>
        <w:tc>
          <w:tcPr>
            <w:tcW w:w="1020" w:type="dxa"/>
            <w:noWrap w:val="0"/>
            <w:vAlign w:val="center"/>
          </w:tcPr>
          <w:p w14:paraId="21BDDA3B">
            <w:pPr>
              <w:spacing w:line="300" w:lineRule="exact"/>
              <w:ind w:left="-105" w:leftChars="-50" w:right="-105" w:rightChars="-50"/>
              <w:jc w:val="center"/>
              <w:rPr>
                <w:rFonts w:eastAsia="宋体"/>
                <w:sz w:val="21"/>
              </w:rPr>
            </w:pPr>
          </w:p>
        </w:tc>
        <w:tc>
          <w:tcPr>
            <w:tcW w:w="1412" w:type="dxa"/>
            <w:noWrap w:val="0"/>
            <w:vAlign w:val="center"/>
          </w:tcPr>
          <w:p w14:paraId="3C911E92">
            <w:pPr>
              <w:spacing w:line="300" w:lineRule="exact"/>
              <w:ind w:left="-105" w:leftChars="-50" w:right="-105" w:rightChars="-50"/>
              <w:jc w:val="center"/>
              <w:rPr>
                <w:rFonts w:eastAsia="宋体"/>
                <w:sz w:val="21"/>
              </w:rPr>
            </w:pPr>
          </w:p>
        </w:tc>
        <w:tc>
          <w:tcPr>
            <w:tcW w:w="1561" w:type="dxa"/>
            <w:noWrap w:val="0"/>
            <w:vAlign w:val="center"/>
          </w:tcPr>
          <w:p w14:paraId="3E1810F9">
            <w:pPr>
              <w:spacing w:line="300" w:lineRule="exact"/>
              <w:ind w:left="-105" w:leftChars="-50" w:right="-105" w:rightChars="-50"/>
              <w:jc w:val="center"/>
              <w:rPr>
                <w:rFonts w:eastAsia="宋体"/>
                <w:sz w:val="21"/>
              </w:rPr>
            </w:pPr>
          </w:p>
        </w:tc>
        <w:tc>
          <w:tcPr>
            <w:tcW w:w="1750" w:type="dxa"/>
            <w:noWrap w:val="0"/>
            <w:vAlign w:val="center"/>
          </w:tcPr>
          <w:p w14:paraId="22A49C21">
            <w:pPr>
              <w:spacing w:line="300" w:lineRule="exact"/>
              <w:ind w:left="-105" w:leftChars="-50" w:right="-105" w:rightChars="-50"/>
              <w:jc w:val="center"/>
              <w:rPr>
                <w:rFonts w:eastAsia="宋体"/>
                <w:sz w:val="21"/>
              </w:rPr>
            </w:pPr>
          </w:p>
        </w:tc>
      </w:tr>
      <w:tr w14:paraId="0535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4153CE80">
            <w:pPr>
              <w:spacing w:line="300" w:lineRule="exact"/>
              <w:ind w:left="-105" w:leftChars="-50" w:right="-105" w:rightChars="-50"/>
              <w:jc w:val="center"/>
              <w:rPr>
                <w:rFonts w:eastAsia="宋体"/>
                <w:sz w:val="21"/>
              </w:rPr>
            </w:pPr>
          </w:p>
        </w:tc>
        <w:tc>
          <w:tcPr>
            <w:tcW w:w="2123" w:type="dxa"/>
            <w:noWrap w:val="0"/>
            <w:vAlign w:val="center"/>
          </w:tcPr>
          <w:p w14:paraId="0C911805">
            <w:pPr>
              <w:spacing w:line="300" w:lineRule="exact"/>
              <w:ind w:left="-105" w:leftChars="-50" w:right="-105" w:rightChars="-50"/>
              <w:jc w:val="center"/>
              <w:rPr>
                <w:rFonts w:hint="eastAsia" w:eastAsia="宋体"/>
                <w:sz w:val="21"/>
              </w:rPr>
            </w:pPr>
          </w:p>
        </w:tc>
        <w:tc>
          <w:tcPr>
            <w:tcW w:w="1020" w:type="dxa"/>
            <w:noWrap w:val="0"/>
            <w:vAlign w:val="center"/>
          </w:tcPr>
          <w:p w14:paraId="40AB77E7">
            <w:pPr>
              <w:spacing w:line="300" w:lineRule="exact"/>
              <w:ind w:left="-105" w:leftChars="-50" w:right="-105" w:rightChars="-50"/>
              <w:jc w:val="center"/>
              <w:rPr>
                <w:rFonts w:eastAsia="宋体"/>
                <w:sz w:val="21"/>
              </w:rPr>
            </w:pPr>
          </w:p>
        </w:tc>
        <w:tc>
          <w:tcPr>
            <w:tcW w:w="1412" w:type="dxa"/>
            <w:noWrap w:val="0"/>
            <w:vAlign w:val="center"/>
          </w:tcPr>
          <w:p w14:paraId="32029EC0">
            <w:pPr>
              <w:spacing w:line="300" w:lineRule="exact"/>
              <w:ind w:left="-105" w:leftChars="-50" w:right="-105" w:rightChars="-50"/>
              <w:jc w:val="center"/>
              <w:rPr>
                <w:rFonts w:eastAsia="宋体"/>
                <w:sz w:val="21"/>
              </w:rPr>
            </w:pPr>
          </w:p>
        </w:tc>
        <w:tc>
          <w:tcPr>
            <w:tcW w:w="1561" w:type="dxa"/>
            <w:noWrap w:val="0"/>
            <w:vAlign w:val="center"/>
          </w:tcPr>
          <w:p w14:paraId="6B72CD40">
            <w:pPr>
              <w:spacing w:line="300" w:lineRule="exact"/>
              <w:ind w:left="-105" w:leftChars="-50" w:right="-105" w:rightChars="-50"/>
              <w:jc w:val="center"/>
              <w:rPr>
                <w:rFonts w:eastAsia="宋体"/>
                <w:sz w:val="21"/>
              </w:rPr>
            </w:pPr>
          </w:p>
        </w:tc>
        <w:tc>
          <w:tcPr>
            <w:tcW w:w="1750" w:type="dxa"/>
            <w:noWrap w:val="0"/>
            <w:vAlign w:val="center"/>
          </w:tcPr>
          <w:p w14:paraId="22379A60">
            <w:pPr>
              <w:spacing w:line="300" w:lineRule="exact"/>
              <w:ind w:left="-105" w:leftChars="-50" w:right="-105" w:rightChars="-50"/>
              <w:jc w:val="center"/>
              <w:rPr>
                <w:rFonts w:eastAsia="宋体"/>
                <w:sz w:val="21"/>
              </w:rPr>
            </w:pPr>
          </w:p>
        </w:tc>
      </w:tr>
      <w:tr w14:paraId="53C2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4A65298F">
            <w:pPr>
              <w:spacing w:line="300" w:lineRule="exact"/>
              <w:ind w:left="-105" w:leftChars="-50" w:right="-105" w:rightChars="-50"/>
              <w:jc w:val="center"/>
              <w:rPr>
                <w:rFonts w:eastAsia="宋体"/>
                <w:sz w:val="21"/>
              </w:rPr>
            </w:pPr>
            <w:r>
              <w:rPr>
                <w:rFonts w:eastAsia="宋体"/>
                <w:sz w:val="21"/>
              </w:rPr>
              <w:t>5</w:t>
            </w:r>
          </w:p>
        </w:tc>
        <w:tc>
          <w:tcPr>
            <w:tcW w:w="2123" w:type="dxa"/>
            <w:noWrap w:val="0"/>
            <w:vAlign w:val="center"/>
          </w:tcPr>
          <w:p w14:paraId="5B447B6C">
            <w:pPr>
              <w:spacing w:line="300" w:lineRule="exact"/>
              <w:ind w:left="-105" w:leftChars="-50" w:right="-105" w:rightChars="-50"/>
              <w:jc w:val="center"/>
              <w:rPr>
                <w:rFonts w:hint="eastAsia" w:eastAsia="宋体"/>
                <w:sz w:val="21"/>
              </w:rPr>
            </w:pPr>
            <w:r>
              <w:rPr>
                <w:rFonts w:hint="eastAsia" w:eastAsia="宋体"/>
                <w:sz w:val="21"/>
              </w:rPr>
              <w:t>未计价装置性材料费</w:t>
            </w:r>
          </w:p>
        </w:tc>
        <w:tc>
          <w:tcPr>
            <w:tcW w:w="1020" w:type="dxa"/>
            <w:noWrap w:val="0"/>
            <w:vAlign w:val="center"/>
          </w:tcPr>
          <w:p w14:paraId="2341AAE6">
            <w:pPr>
              <w:spacing w:line="300" w:lineRule="exact"/>
              <w:ind w:left="-105" w:leftChars="-50" w:right="-105" w:rightChars="-50"/>
              <w:jc w:val="center"/>
              <w:rPr>
                <w:rFonts w:eastAsia="宋体"/>
                <w:sz w:val="21"/>
              </w:rPr>
            </w:pPr>
          </w:p>
        </w:tc>
        <w:tc>
          <w:tcPr>
            <w:tcW w:w="1412" w:type="dxa"/>
            <w:noWrap w:val="0"/>
            <w:vAlign w:val="center"/>
          </w:tcPr>
          <w:p w14:paraId="3D8DC5EB">
            <w:pPr>
              <w:spacing w:line="300" w:lineRule="exact"/>
              <w:ind w:left="-105" w:leftChars="-50" w:right="-105" w:rightChars="-50"/>
              <w:jc w:val="center"/>
              <w:rPr>
                <w:rFonts w:eastAsia="宋体"/>
                <w:sz w:val="21"/>
              </w:rPr>
            </w:pPr>
          </w:p>
        </w:tc>
        <w:tc>
          <w:tcPr>
            <w:tcW w:w="1561" w:type="dxa"/>
            <w:noWrap w:val="0"/>
            <w:vAlign w:val="center"/>
          </w:tcPr>
          <w:p w14:paraId="7AA7F285">
            <w:pPr>
              <w:spacing w:line="300" w:lineRule="exact"/>
              <w:ind w:left="-105" w:leftChars="-50" w:right="-105" w:rightChars="-50"/>
              <w:jc w:val="center"/>
              <w:rPr>
                <w:rFonts w:eastAsia="宋体"/>
                <w:sz w:val="21"/>
              </w:rPr>
            </w:pPr>
          </w:p>
        </w:tc>
        <w:tc>
          <w:tcPr>
            <w:tcW w:w="1750" w:type="dxa"/>
            <w:noWrap w:val="0"/>
            <w:vAlign w:val="center"/>
          </w:tcPr>
          <w:p w14:paraId="661F37A6">
            <w:pPr>
              <w:spacing w:line="300" w:lineRule="exact"/>
              <w:ind w:left="-105" w:leftChars="-50" w:right="-105" w:rightChars="-50"/>
              <w:jc w:val="center"/>
              <w:rPr>
                <w:rFonts w:eastAsia="宋体"/>
                <w:sz w:val="21"/>
              </w:rPr>
            </w:pPr>
          </w:p>
        </w:tc>
      </w:tr>
      <w:tr w14:paraId="6385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42623F21">
            <w:pPr>
              <w:spacing w:line="300" w:lineRule="exact"/>
              <w:ind w:left="-105" w:leftChars="-50" w:right="-105" w:rightChars="-50"/>
              <w:jc w:val="center"/>
              <w:rPr>
                <w:rFonts w:eastAsia="宋体"/>
                <w:sz w:val="21"/>
              </w:rPr>
            </w:pPr>
          </w:p>
        </w:tc>
        <w:tc>
          <w:tcPr>
            <w:tcW w:w="2123" w:type="dxa"/>
            <w:noWrap w:val="0"/>
            <w:vAlign w:val="center"/>
          </w:tcPr>
          <w:p w14:paraId="4446A388">
            <w:pPr>
              <w:spacing w:line="300" w:lineRule="exact"/>
              <w:ind w:left="-105" w:leftChars="-50" w:right="-105" w:rightChars="-50"/>
              <w:jc w:val="center"/>
              <w:rPr>
                <w:rFonts w:hint="eastAsia" w:eastAsia="宋体"/>
                <w:sz w:val="21"/>
              </w:rPr>
            </w:pPr>
          </w:p>
        </w:tc>
        <w:tc>
          <w:tcPr>
            <w:tcW w:w="1020" w:type="dxa"/>
            <w:noWrap w:val="0"/>
            <w:vAlign w:val="center"/>
          </w:tcPr>
          <w:p w14:paraId="37AAB161">
            <w:pPr>
              <w:spacing w:line="300" w:lineRule="exact"/>
              <w:ind w:left="-105" w:leftChars="-50" w:right="-105" w:rightChars="-50"/>
              <w:jc w:val="center"/>
              <w:rPr>
                <w:rFonts w:eastAsia="宋体"/>
                <w:sz w:val="21"/>
              </w:rPr>
            </w:pPr>
          </w:p>
        </w:tc>
        <w:tc>
          <w:tcPr>
            <w:tcW w:w="1412" w:type="dxa"/>
            <w:noWrap w:val="0"/>
            <w:vAlign w:val="center"/>
          </w:tcPr>
          <w:p w14:paraId="32298F93">
            <w:pPr>
              <w:spacing w:line="300" w:lineRule="exact"/>
              <w:ind w:left="-105" w:leftChars="-50" w:right="-105" w:rightChars="-50"/>
              <w:jc w:val="center"/>
              <w:rPr>
                <w:rFonts w:eastAsia="宋体"/>
                <w:sz w:val="21"/>
              </w:rPr>
            </w:pPr>
          </w:p>
        </w:tc>
        <w:tc>
          <w:tcPr>
            <w:tcW w:w="1561" w:type="dxa"/>
            <w:noWrap w:val="0"/>
            <w:vAlign w:val="center"/>
          </w:tcPr>
          <w:p w14:paraId="48E289B0">
            <w:pPr>
              <w:spacing w:line="300" w:lineRule="exact"/>
              <w:ind w:left="-105" w:leftChars="-50" w:right="-105" w:rightChars="-50"/>
              <w:jc w:val="center"/>
              <w:rPr>
                <w:rFonts w:eastAsia="宋体"/>
                <w:sz w:val="21"/>
              </w:rPr>
            </w:pPr>
          </w:p>
        </w:tc>
        <w:tc>
          <w:tcPr>
            <w:tcW w:w="1750" w:type="dxa"/>
            <w:noWrap w:val="0"/>
            <w:vAlign w:val="center"/>
          </w:tcPr>
          <w:p w14:paraId="19FE36CF">
            <w:pPr>
              <w:spacing w:line="300" w:lineRule="exact"/>
              <w:ind w:left="-105" w:leftChars="-50" w:right="-105" w:rightChars="-50"/>
              <w:jc w:val="center"/>
              <w:rPr>
                <w:rFonts w:eastAsia="宋体"/>
                <w:sz w:val="21"/>
              </w:rPr>
            </w:pPr>
          </w:p>
        </w:tc>
      </w:tr>
      <w:tr w14:paraId="5673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7FF472DD">
            <w:pPr>
              <w:spacing w:line="300" w:lineRule="exact"/>
              <w:ind w:left="-105" w:leftChars="-50" w:right="-105" w:rightChars="-50"/>
              <w:jc w:val="center"/>
              <w:rPr>
                <w:rFonts w:eastAsia="宋体"/>
                <w:sz w:val="21"/>
              </w:rPr>
            </w:pPr>
          </w:p>
        </w:tc>
        <w:tc>
          <w:tcPr>
            <w:tcW w:w="2123" w:type="dxa"/>
            <w:noWrap w:val="0"/>
            <w:vAlign w:val="center"/>
          </w:tcPr>
          <w:p w14:paraId="1159DF0A">
            <w:pPr>
              <w:spacing w:line="300" w:lineRule="exact"/>
              <w:ind w:left="-105" w:leftChars="-50" w:right="-105" w:rightChars="-50"/>
              <w:jc w:val="center"/>
              <w:rPr>
                <w:rFonts w:hint="eastAsia" w:eastAsia="宋体"/>
                <w:sz w:val="21"/>
              </w:rPr>
            </w:pPr>
          </w:p>
        </w:tc>
        <w:tc>
          <w:tcPr>
            <w:tcW w:w="1020" w:type="dxa"/>
            <w:noWrap w:val="0"/>
            <w:vAlign w:val="center"/>
          </w:tcPr>
          <w:p w14:paraId="3B904AFB">
            <w:pPr>
              <w:spacing w:line="300" w:lineRule="exact"/>
              <w:ind w:left="-105" w:leftChars="-50" w:right="-105" w:rightChars="-50"/>
              <w:jc w:val="center"/>
              <w:rPr>
                <w:rFonts w:eastAsia="宋体"/>
                <w:sz w:val="21"/>
              </w:rPr>
            </w:pPr>
          </w:p>
        </w:tc>
        <w:tc>
          <w:tcPr>
            <w:tcW w:w="1412" w:type="dxa"/>
            <w:noWrap w:val="0"/>
            <w:vAlign w:val="center"/>
          </w:tcPr>
          <w:p w14:paraId="658942D8">
            <w:pPr>
              <w:spacing w:line="300" w:lineRule="exact"/>
              <w:ind w:left="-105" w:leftChars="-50" w:right="-105" w:rightChars="-50"/>
              <w:jc w:val="center"/>
              <w:rPr>
                <w:rFonts w:eastAsia="宋体"/>
                <w:sz w:val="21"/>
              </w:rPr>
            </w:pPr>
          </w:p>
        </w:tc>
        <w:tc>
          <w:tcPr>
            <w:tcW w:w="1561" w:type="dxa"/>
            <w:noWrap w:val="0"/>
            <w:vAlign w:val="center"/>
          </w:tcPr>
          <w:p w14:paraId="54691745">
            <w:pPr>
              <w:spacing w:line="300" w:lineRule="exact"/>
              <w:ind w:left="-105" w:leftChars="-50" w:right="-105" w:rightChars="-50"/>
              <w:jc w:val="center"/>
              <w:rPr>
                <w:rFonts w:eastAsia="宋体"/>
                <w:sz w:val="21"/>
              </w:rPr>
            </w:pPr>
          </w:p>
        </w:tc>
        <w:tc>
          <w:tcPr>
            <w:tcW w:w="1750" w:type="dxa"/>
            <w:noWrap w:val="0"/>
            <w:vAlign w:val="center"/>
          </w:tcPr>
          <w:p w14:paraId="486E6845">
            <w:pPr>
              <w:spacing w:line="300" w:lineRule="exact"/>
              <w:ind w:left="-105" w:leftChars="-50" w:right="-105" w:rightChars="-50"/>
              <w:jc w:val="center"/>
              <w:rPr>
                <w:rFonts w:eastAsia="宋体"/>
                <w:sz w:val="21"/>
              </w:rPr>
            </w:pPr>
          </w:p>
        </w:tc>
      </w:tr>
      <w:tr w14:paraId="2323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2B91071A">
            <w:pPr>
              <w:spacing w:line="300" w:lineRule="exact"/>
              <w:ind w:left="-105" w:leftChars="-50" w:right="-105" w:rightChars="-50"/>
              <w:jc w:val="center"/>
              <w:rPr>
                <w:rFonts w:eastAsia="宋体"/>
                <w:sz w:val="21"/>
              </w:rPr>
            </w:pPr>
            <w:r>
              <w:rPr>
                <w:rFonts w:eastAsia="宋体"/>
                <w:sz w:val="21"/>
              </w:rPr>
              <w:t>6</w:t>
            </w:r>
          </w:p>
        </w:tc>
        <w:tc>
          <w:tcPr>
            <w:tcW w:w="2123" w:type="dxa"/>
            <w:noWrap w:val="0"/>
            <w:vAlign w:val="center"/>
          </w:tcPr>
          <w:p w14:paraId="3BA83012">
            <w:pPr>
              <w:spacing w:line="300" w:lineRule="exact"/>
              <w:ind w:left="-105" w:leftChars="-50" w:right="-105" w:rightChars="-50"/>
              <w:jc w:val="center"/>
              <w:rPr>
                <w:rFonts w:eastAsia="宋体"/>
                <w:sz w:val="21"/>
              </w:rPr>
            </w:pPr>
            <w:r>
              <w:rPr>
                <w:rFonts w:eastAsia="宋体"/>
                <w:sz w:val="21"/>
              </w:rPr>
              <w:t>税金</w:t>
            </w:r>
          </w:p>
        </w:tc>
        <w:tc>
          <w:tcPr>
            <w:tcW w:w="1020" w:type="dxa"/>
            <w:noWrap w:val="0"/>
            <w:vAlign w:val="center"/>
          </w:tcPr>
          <w:p w14:paraId="26A14675">
            <w:pPr>
              <w:spacing w:line="300" w:lineRule="exact"/>
              <w:ind w:left="-105" w:leftChars="-50" w:right="-105" w:rightChars="-50"/>
              <w:jc w:val="center"/>
              <w:rPr>
                <w:rFonts w:eastAsia="宋体"/>
                <w:sz w:val="21"/>
              </w:rPr>
            </w:pPr>
          </w:p>
        </w:tc>
        <w:tc>
          <w:tcPr>
            <w:tcW w:w="1412" w:type="dxa"/>
            <w:noWrap w:val="0"/>
            <w:vAlign w:val="center"/>
          </w:tcPr>
          <w:p w14:paraId="413C1492">
            <w:pPr>
              <w:spacing w:line="300" w:lineRule="exact"/>
              <w:ind w:left="-105" w:leftChars="-50" w:right="-105" w:rightChars="-50"/>
              <w:jc w:val="center"/>
              <w:rPr>
                <w:rFonts w:eastAsia="宋体"/>
                <w:sz w:val="21"/>
              </w:rPr>
            </w:pPr>
          </w:p>
        </w:tc>
        <w:tc>
          <w:tcPr>
            <w:tcW w:w="1561" w:type="dxa"/>
            <w:noWrap w:val="0"/>
            <w:vAlign w:val="center"/>
          </w:tcPr>
          <w:p w14:paraId="0C0844E3">
            <w:pPr>
              <w:spacing w:line="300" w:lineRule="exact"/>
              <w:ind w:left="-105" w:leftChars="-50" w:right="-105" w:rightChars="-50"/>
              <w:jc w:val="center"/>
              <w:rPr>
                <w:rFonts w:eastAsia="宋体"/>
                <w:sz w:val="21"/>
              </w:rPr>
            </w:pPr>
          </w:p>
        </w:tc>
        <w:tc>
          <w:tcPr>
            <w:tcW w:w="1750" w:type="dxa"/>
            <w:noWrap w:val="0"/>
            <w:vAlign w:val="center"/>
          </w:tcPr>
          <w:p w14:paraId="6F70431E">
            <w:pPr>
              <w:spacing w:line="300" w:lineRule="exact"/>
              <w:ind w:left="-105" w:leftChars="-50" w:right="-105" w:rightChars="-50"/>
              <w:jc w:val="center"/>
              <w:rPr>
                <w:rFonts w:eastAsia="宋体"/>
                <w:sz w:val="21"/>
              </w:rPr>
            </w:pPr>
          </w:p>
        </w:tc>
      </w:tr>
      <w:tr w14:paraId="3FB9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noWrap w:val="0"/>
            <w:vAlign w:val="center"/>
          </w:tcPr>
          <w:p w14:paraId="05F5106E">
            <w:pPr>
              <w:spacing w:line="300" w:lineRule="exact"/>
              <w:ind w:left="-105" w:leftChars="-50" w:right="-105" w:rightChars="-50"/>
              <w:jc w:val="center"/>
              <w:rPr>
                <w:rFonts w:eastAsia="宋体"/>
                <w:sz w:val="21"/>
              </w:rPr>
            </w:pPr>
            <w:r>
              <w:rPr>
                <w:rFonts w:eastAsia="宋体"/>
                <w:sz w:val="21"/>
              </w:rPr>
              <w:t>7</w:t>
            </w:r>
          </w:p>
        </w:tc>
        <w:tc>
          <w:tcPr>
            <w:tcW w:w="2123" w:type="dxa"/>
            <w:noWrap w:val="0"/>
            <w:vAlign w:val="center"/>
          </w:tcPr>
          <w:p w14:paraId="6F92DB22">
            <w:pPr>
              <w:spacing w:line="300" w:lineRule="exact"/>
              <w:ind w:left="-105" w:leftChars="-50" w:right="-105" w:rightChars="-50"/>
              <w:jc w:val="center"/>
              <w:rPr>
                <w:rFonts w:eastAsia="宋体"/>
                <w:sz w:val="21"/>
              </w:rPr>
            </w:pPr>
            <w:r>
              <w:rPr>
                <w:rFonts w:eastAsia="宋体"/>
                <w:sz w:val="21"/>
              </w:rPr>
              <w:t>合</w:t>
            </w:r>
            <w:r>
              <w:rPr>
                <w:rFonts w:hint="eastAsia" w:eastAsia="宋体"/>
                <w:sz w:val="21"/>
              </w:rPr>
              <w:t xml:space="preserve">   </w:t>
            </w:r>
            <w:r>
              <w:rPr>
                <w:rFonts w:eastAsia="宋体"/>
                <w:sz w:val="21"/>
              </w:rPr>
              <w:t>计</w:t>
            </w:r>
          </w:p>
        </w:tc>
        <w:tc>
          <w:tcPr>
            <w:tcW w:w="1020" w:type="dxa"/>
            <w:noWrap w:val="0"/>
            <w:vAlign w:val="center"/>
          </w:tcPr>
          <w:p w14:paraId="06572071">
            <w:pPr>
              <w:spacing w:line="300" w:lineRule="exact"/>
              <w:ind w:left="-105" w:leftChars="-50" w:right="-105" w:rightChars="-50"/>
              <w:jc w:val="center"/>
              <w:rPr>
                <w:rFonts w:eastAsia="宋体"/>
                <w:sz w:val="21"/>
              </w:rPr>
            </w:pPr>
          </w:p>
        </w:tc>
        <w:tc>
          <w:tcPr>
            <w:tcW w:w="1412" w:type="dxa"/>
            <w:noWrap w:val="0"/>
            <w:vAlign w:val="center"/>
          </w:tcPr>
          <w:p w14:paraId="5D757966">
            <w:pPr>
              <w:spacing w:line="300" w:lineRule="exact"/>
              <w:ind w:left="-105" w:leftChars="-50" w:right="-105" w:rightChars="-50"/>
              <w:jc w:val="center"/>
              <w:rPr>
                <w:rFonts w:eastAsia="宋体"/>
                <w:sz w:val="21"/>
              </w:rPr>
            </w:pPr>
          </w:p>
        </w:tc>
        <w:tc>
          <w:tcPr>
            <w:tcW w:w="1561" w:type="dxa"/>
            <w:noWrap w:val="0"/>
            <w:vAlign w:val="center"/>
          </w:tcPr>
          <w:p w14:paraId="7669392D">
            <w:pPr>
              <w:spacing w:line="300" w:lineRule="exact"/>
              <w:ind w:left="-105" w:leftChars="-50" w:right="-105" w:rightChars="-50"/>
              <w:jc w:val="center"/>
              <w:rPr>
                <w:rFonts w:eastAsia="宋体"/>
                <w:sz w:val="21"/>
              </w:rPr>
            </w:pPr>
          </w:p>
        </w:tc>
        <w:tc>
          <w:tcPr>
            <w:tcW w:w="1750" w:type="dxa"/>
            <w:noWrap w:val="0"/>
            <w:vAlign w:val="center"/>
          </w:tcPr>
          <w:p w14:paraId="3C9B9BD7">
            <w:pPr>
              <w:spacing w:line="300" w:lineRule="exact"/>
              <w:ind w:left="-105" w:leftChars="-50" w:right="-105" w:rightChars="-50"/>
              <w:jc w:val="center"/>
              <w:rPr>
                <w:rFonts w:eastAsia="宋体"/>
                <w:sz w:val="21"/>
              </w:rPr>
            </w:pPr>
          </w:p>
        </w:tc>
      </w:tr>
    </w:tbl>
    <w:p w14:paraId="605C56F2">
      <w:pPr>
        <w:spacing w:line="220" w:lineRule="auto"/>
        <w:rPr>
          <w:rFonts w:ascii="黑体" w:hAnsi="黑体" w:eastAsia="黑体" w:cs="黑体"/>
          <w:sz w:val="30"/>
          <w:szCs w:val="30"/>
        </w:rPr>
        <w:sectPr>
          <w:footerReference r:id="rId37" w:type="default"/>
          <w:pgSz w:w="11905" w:h="16839"/>
          <w:pgMar w:top="1431" w:right="1785" w:bottom="1144" w:left="1785" w:header="0" w:footer="975" w:gutter="0"/>
          <w:pgNumType w:fmt="decimal"/>
          <w:cols w:space="720" w:num="1"/>
        </w:sectPr>
      </w:pPr>
    </w:p>
    <w:p w14:paraId="4E56D852">
      <w:pPr>
        <w:pStyle w:val="6"/>
        <w:spacing w:line="333" w:lineRule="auto"/>
      </w:pPr>
    </w:p>
    <w:p w14:paraId="01EB2BD6">
      <w:pPr>
        <w:pStyle w:val="6"/>
        <w:spacing w:line="334" w:lineRule="auto"/>
      </w:pPr>
    </w:p>
    <w:p w14:paraId="6B25030E">
      <w:pPr>
        <w:spacing w:before="117" w:line="219" w:lineRule="auto"/>
        <w:ind w:left="682"/>
        <w:outlineLvl w:val="0"/>
        <w:rPr>
          <w:rFonts w:ascii="黑体" w:hAnsi="黑体" w:eastAsia="黑体" w:cs="黑体"/>
          <w:sz w:val="36"/>
          <w:szCs w:val="36"/>
        </w:rPr>
      </w:pPr>
      <w:bookmarkStart w:id="28" w:name="bookmark30"/>
      <w:bookmarkEnd w:id="28"/>
      <w:r>
        <w:rPr>
          <w:rFonts w:ascii="黑体" w:hAnsi="黑体" w:eastAsia="黑体" w:cs="黑体"/>
          <w:spacing w:val="-17"/>
          <w:sz w:val="36"/>
          <w:szCs w:val="36"/>
          <w14:textOutline w14:w="6531" w14:cap="flat" w14:cmpd="sng">
            <w14:solidFill>
              <w14:srgbClr w14:val="000000"/>
            </w14:solidFill>
            <w14:prstDash w14:val="solid"/>
            <w14:miter w14:val="0"/>
          </w14:textOutline>
        </w:rPr>
        <w:t>第六章</w:t>
      </w:r>
      <w:r>
        <w:rPr>
          <w:rFonts w:ascii="黑体" w:hAnsi="黑体" w:eastAsia="黑体" w:cs="黑体"/>
          <w:spacing w:val="-17"/>
          <w:sz w:val="36"/>
          <w:szCs w:val="36"/>
        </w:rPr>
        <w:t xml:space="preserve">  </w:t>
      </w:r>
      <w:r>
        <w:rPr>
          <w:rFonts w:ascii="黑体" w:hAnsi="黑体" w:eastAsia="黑体" w:cs="黑体"/>
          <w:spacing w:val="-17"/>
          <w:sz w:val="36"/>
          <w:szCs w:val="36"/>
          <w14:textOutline w14:w="6531" w14:cap="flat" w14:cmpd="sng">
            <w14:solidFill>
              <w14:srgbClr w14:val="000000"/>
            </w14:solidFill>
            <w14:prstDash w14:val="solid"/>
            <w14:miter w14:val="0"/>
          </w14:textOutline>
        </w:rPr>
        <w:t>图纸</w:t>
      </w:r>
      <w:r>
        <w:rPr>
          <w:rFonts w:ascii="黑体" w:hAnsi="黑体" w:eastAsia="黑体" w:cs="黑体"/>
          <w:spacing w:val="-67"/>
          <w:sz w:val="36"/>
          <w:szCs w:val="36"/>
        </w:rPr>
        <w:t xml:space="preserve"> </w:t>
      </w:r>
      <w:r>
        <w:rPr>
          <w:rFonts w:ascii="黑体" w:hAnsi="黑体" w:eastAsia="黑体" w:cs="黑体"/>
          <w:spacing w:val="-17"/>
          <w:sz w:val="36"/>
          <w:szCs w:val="36"/>
          <w14:textOutline w14:w="6531" w14:cap="flat" w14:cmpd="sng">
            <w14:solidFill>
              <w14:srgbClr w14:val="000000"/>
            </w14:solidFill>
            <w14:prstDash w14:val="solid"/>
            <w14:miter w14:val="0"/>
          </w14:textOutline>
        </w:rPr>
        <w:t>（招标图纸）</w:t>
      </w:r>
      <w:r>
        <w:rPr>
          <w:rFonts w:ascii="黑体" w:hAnsi="黑体" w:eastAsia="黑体" w:cs="黑体"/>
          <w:spacing w:val="55"/>
          <w:sz w:val="36"/>
          <w:szCs w:val="36"/>
        </w:rPr>
        <w:t xml:space="preserve"> </w:t>
      </w:r>
      <w:r>
        <w:rPr>
          <w:rFonts w:ascii="黑体" w:hAnsi="黑体" w:eastAsia="黑体" w:cs="黑体"/>
          <w:spacing w:val="-17"/>
          <w:sz w:val="36"/>
          <w:szCs w:val="36"/>
          <w14:textOutline w14:w="6531" w14:cap="flat" w14:cmpd="sng">
            <w14:solidFill>
              <w14:srgbClr w14:val="000000"/>
            </w14:solidFill>
            <w14:prstDash w14:val="solid"/>
            <w14:miter w14:val="0"/>
          </w14:textOutline>
        </w:rPr>
        <w:t>及设计辅助资料</w:t>
      </w:r>
    </w:p>
    <w:p w14:paraId="78075321">
      <w:pPr>
        <w:pStyle w:val="6"/>
        <w:spacing w:line="260" w:lineRule="auto"/>
      </w:pPr>
    </w:p>
    <w:p w14:paraId="02D5622A">
      <w:pPr>
        <w:pStyle w:val="6"/>
        <w:spacing w:line="260" w:lineRule="auto"/>
      </w:pPr>
    </w:p>
    <w:p w14:paraId="0F5445E4">
      <w:pPr>
        <w:pStyle w:val="6"/>
        <w:spacing w:line="260" w:lineRule="auto"/>
      </w:pPr>
    </w:p>
    <w:p w14:paraId="60D3F2B1">
      <w:pPr>
        <w:spacing w:before="68" w:line="480" w:lineRule="exact"/>
        <w:ind w:left="443"/>
        <w:rPr>
          <w:rFonts w:ascii="宋体" w:hAnsi="宋体" w:eastAsia="宋体" w:cs="宋体"/>
          <w:position w:val="20"/>
          <w:sz w:val="21"/>
          <w:szCs w:val="21"/>
        </w:rPr>
      </w:pPr>
    </w:p>
    <w:p w14:paraId="5BFB02AA">
      <w:pPr>
        <w:spacing w:before="68" w:line="480" w:lineRule="exact"/>
        <w:ind w:left="443"/>
        <w:rPr>
          <w:rFonts w:ascii="宋体" w:hAnsi="宋体" w:eastAsia="宋体" w:cs="宋体"/>
          <w:position w:val="20"/>
          <w:sz w:val="21"/>
          <w:szCs w:val="21"/>
        </w:rPr>
      </w:pPr>
    </w:p>
    <w:p w14:paraId="6D09AC17">
      <w:pPr>
        <w:spacing w:before="68" w:line="480" w:lineRule="exact"/>
        <w:ind w:left="443"/>
        <w:rPr>
          <w:rFonts w:ascii="宋体" w:hAnsi="宋体" w:eastAsia="宋体" w:cs="宋体"/>
          <w:position w:val="20"/>
          <w:sz w:val="21"/>
          <w:szCs w:val="21"/>
        </w:rPr>
      </w:pPr>
    </w:p>
    <w:p w14:paraId="49B4390B">
      <w:pPr>
        <w:spacing w:before="68" w:line="480" w:lineRule="exact"/>
        <w:ind w:left="443"/>
        <w:rPr>
          <w:rFonts w:ascii="宋体" w:hAnsi="宋体" w:eastAsia="宋体" w:cs="宋体"/>
          <w:position w:val="20"/>
          <w:sz w:val="21"/>
          <w:szCs w:val="21"/>
        </w:rPr>
      </w:pPr>
    </w:p>
    <w:p w14:paraId="0101A0B2">
      <w:pPr>
        <w:spacing w:before="68" w:line="480" w:lineRule="exact"/>
        <w:ind w:left="443"/>
        <w:rPr>
          <w:rFonts w:ascii="宋体" w:hAnsi="宋体" w:eastAsia="宋体" w:cs="宋体"/>
          <w:position w:val="20"/>
          <w:sz w:val="21"/>
          <w:szCs w:val="21"/>
        </w:rPr>
      </w:pPr>
    </w:p>
    <w:p w14:paraId="38FDF8F4">
      <w:pPr>
        <w:spacing w:before="68" w:line="480" w:lineRule="exact"/>
        <w:ind w:left="443"/>
        <w:rPr>
          <w:rFonts w:ascii="宋体" w:hAnsi="宋体" w:eastAsia="宋体" w:cs="宋体"/>
          <w:position w:val="20"/>
          <w:sz w:val="21"/>
          <w:szCs w:val="21"/>
        </w:rPr>
      </w:pPr>
    </w:p>
    <w:p w14:paraId="6F9E88E1">
      <w:pPr>
        <w:spacing w:before="68" w:line="480" w:lineRule="exact"/>
        <w:ind w:left="443"/>
        <w:rPr>
          <w:rFonts w:ascii="宋体" w:hAnsi="宋体" w:eastAsia="宋体" w:cs="宋体"/>
          <w:position w:val="20"/>
          <w:sz w:val="21"/>
          <w:szCs w:val="21"/>
        </w:rPr>
      </w:pPr>
    </w:p>
    <w:p w14:paraId="07060214">
      <w:pPr>
        <w:spacing w:before="68" w:line="480" w:lineRule="exact"/>
        <w:ind w:left="443"/>
        <w:rPr>
          <w:rFonts w:ascii="宋体" w:hAnsi="宋体" w:eastAsia="宋体" w:cs="宋体"/>
          <w:position w:val="20"/>
          <w:sz w:val="21"/>
          <w:szCs w:val="21"/>
        </w:rPr>
      </w:pPr>
    </w:p>
    <w:p w14:paraId="3A466A56">
      <w:pPr>
        <w:spacing w:before="68" w:line="480" w:lineRule="exact"/>
        <w:ind w:left="443"/>
        <w:rPr>
          <w:rFonts w:ascii="宋体" w:hAnsi="宋体" w:eastAsia="宋体" w:cs="宋体"/>
          <w:position w:val="20"/>
          <w:sz w:val="21"/>
          <w:szCs w:val="21"/>
        </w:rPr>
      </w:pPr>
    </w:p>
    <w:p w14:paraId="51614F18">
      <w:pPr>
        <w:spacing w:before="68" w:line="480" w:lineRule="exact"/>
        <w:ind w:left="443"/>
        <w:rPr>
          <w:rFonts w:ascii="宋体" w:hAnsi="宋体" w:eastAsia="宋体" w:cs="宋体"/>
          <w:position w:val="20"/>
          <w:sz w:val="21"/>
          <w:szCs w:val="21"/>
        </w:rPr>
      </w:pPr>
    </w:p>
    <w:p w14:paraId="3147D6B6">
      <w:pPr>
        <w:spacing w:before="68" w:line="480" w:lineRule="exact"/>
        <w:ind w:left="443"/>
        <w:rPr>
          <w:rFonts w:ascii="宋体" w:hAnsi="宋体" w:eastAsia="宋体" w:cs="宋体"/>
          <w:position w:val="20"/>
          <w:sz w:val="21"/>
          <w:szCs w:val="21"/>
        </w:rPr>
      </w:pPr>
    </w:p>
    <w:p w14:paraId="0B84A95A">
      <w:pPr>
        <w:spacing w:before="68" w:line="480" w:lineRule="exact"/>
        <w:ind w:left="443"/>
        <w:rPr>
          <w:rFonts w:ascii="宋体" w:hAnsi="宋体" w:eastAsia="宋体" w:cs="宋体"/>
          <w:position w:val="20"/>
          <w:sz w:val="21"/>
          <w:szCs w:val="21"/>
        </w:rPr>
      </w:pPr>
    </w:p>
    <w:p w14:paraId="26723AFE">
      <w:pPr>
        <w:spacing w:before="68" w:line="480" w:lineRule="exact"/>
        <w:ind w:left="443"/>
        <w:rPr>
          <w:rFonts w:ascii="宋体" w:hAnsi="宋体" w:eastAsia="宋体" w:cs="宋体"/>
          <w:position w:val="20"/>
          <w:sz w:val="21"/>
          <w:szCs w:val="21"/>
        </w:rPr>
      </w:pPr>
    </w:p>
    <w:p w14:paraId="706B8322">
      <w:pPr>
        <w:spacing w:before="68" w:line="480" w:lineRule="exact"/>
        <w:ind w:left="443"/>
        <w:rPr>
          <w:rFonts w:ascii="宋体" w:hAnsi="宋体" w:eastAsia="宋体" w:cs="宋体"/>
          <w:position w:val="20"/>
          <w:sz w:val="21"/>
          <w:szCs w:val="21"/>
        </w:rPr>
      </w:pPr>
    </w:p>
    <w:p w14:paraId="074E9560">
      <w:pPr>
        <w:spacing w:before="68" w:line="480" w:lineRule="exact"/>
        <w:ind w:left="443"/>
        <w:rPr>
          <w:rFonts w:ascii="宋体" w:hAnsi="宋体" w:eastAsia="宋体" w:cs="宋体"/>
          <w:position w:val="20"/>
          <w:sz w:val="21"/>
          <w:szCs w:val="21"/>
        </w:rPr>
      </w:pPr>
    </w:p>
    <w:p w14:paraId="5D93CDCF">
      <w:pPr>
        <w:spacing w:before="68" w:line="480" w:lineRule="exact"/>
        <w:ind w:left="443"/>
        <w:rPr>
          <w:rFonts w:ascii="宋体" w:hAnsi="宋体" w:eastAsia="宋体" w:cs="宋体"/>
          <w:position w:val="20"/>
          <w:sz w:val="21"/>
          <w:szCs w:val="21"/>
        </w:rPr>
      </w:pPr>
    </w:p>
    <w:p w14:paraId="37891827">
      <w:pPr>
        <w:spacing w:before="68" w:line="480" w:lineRule="exact"/>
        <w:ind w:left="443"/>
        <w:rPr>
          <w:rFonts w:ascii="宋体" w:hAnsi="宋体" w:eastAsia="宋体" w:cs="宋体"/>
          <w:position w:val="20"/>
          <w:sz w:val="21"/>
          <w:szCs w:val="21"/>
        </w:rPr>
      </w:pPr>
    </w:p>
    <w:p w14:paraId="41DAB78A">
      <w:pPr>
        <w:spacing w:before="68" w:line="480" w:lineRule="exact"/>
        <w:ind w:left="443"/>
        <w:rPr>
          <w:rFonts w:ascii="宋体" w:hAnsi="宋体" w:eastAsia="宋体" w:cs="宋体"/>
          <w:position w:val="20"/>
          <w:sz w:val="21"/>
          <w:szCs w:val="21"/>
        </w:rPr>
      </w:pPr>
    </w:p>
    <w:p w14:paraId="230C013F">
      <w:pPr>
        <w:spacing w:before="68" w:line="480" w:lineRule="exact"/>
        <w:ind w:left="443"/>
        <w:rPr>
          <w:rFonts w:ascii="宋体" w:hAnsi="宋体" w:eastAsia="宋体" w:cs="宋体"/>
          <w:position w:val="20"/>
          <w:sz w:val="21"/>
          <w:szCs w:val="21"/>
        </w:rPr>
      </w:pPr>
    </w:p>
    <w:p w14:paraId="066BCF41">
      <w:pPr>
        <w:spacing w:before="68" w:line="480" w:lineRule="exact"/>
        <w:ind w:left="443"/>
        <w:rPr>
          <w:rFonts w:ascii="宋体" w:hAnsi="宋体" w:eastAsia="宋体" w:cs="宋体"/>
          <w:sz w:val="21"/>
          <w:szCs w:val="21"/>
        </w:rPr>
      </w:pPr>
      <w:r>
        <w:rPr>
          <w:rFonts w:ascii="宋体" w:hAnsi="宋体" w:eastAsia="宋体" w:cs="宋体"/>
          <w:position w:val="20"/>
          <w:sz w:val="21"/>
          <w:szCs w:val="21"/>
        </w:rPr>
        <w:t>说明：招标文件所附的全部图纸及设计辅助资料均为招标阶段成果</w:t>
      </w:r>
      <w:r>
        <w:rPr>
          <w:rFonts w:ascii="宋体" w:hAnsi="宋体" w:eastAsia="宋体" w:cs="宋体"/>
          <w:spacing w:val="-1"/>
          <w:position w:val="20"/>
          <w:sz w:val="21"/>
          <w:szCs w:val="21"/>
        </w:rPr>
        <w:t>，仅供投标人在编</w:t>
      </w:r>
    </w:p>
    <w:p w14:paraId="107F98EE">
      <w:pPr>
        <w:spacing w:line="219" w:lineRule="auto"/>
        <w:ind w:left="19"/>
        <w:rPr>
          <w:rFonts w:ascii="宋体" w:hAnsi="宋体" w:eastAsia="宋体" w:cs="宋体"/>
          <w:sz w:val="21"/>
          <w:szCs w:val="21"/>
        </w:rPr>
      </w:pPr>
      <w:r>
        <w:rPr>
          <w:rFonts w:ascii="宋体" w:hAnsi="宋体" w:eastAsia="宋体" w:cs="宋体"/>
          <w:spacing w:val="-7"/>
          <w:sz w:val="21"/>
          <w:szCs w:val="21"/>
        </w:rPr>
        <w:t>制招标文件时使用， 不得作为施工的依据。</w:t>
      </w:r>
    </w:p>
    <w:p w14:paraId="6D875C3E">
      <w:pPr>
        <w:pStyle w:val="6"/>
        <w:spacing w:line="244" w:lineRule="auto"/>
      </w:pPr>
    </w:p>
    <w:p w14:paraId="3F061FEF">
      <w:pPr>
        <w:pStyle w:val="6"/>
        <w:spacing w:line="244" w:lineRule="auto"/>
      </w:pPr>
    </w:p>
    <w:p w14:paraId="6326ADD6">
      <w:pPr>
        <w:pStyle w:val="6"/>
        <w:spacing w:line="244" w:lineRule="auto"/>
      </w:pPr>
    </w:p>
    <w:p w14:paraId="085F5021">
      <w:pPr>
        <w:pStyle w:val="6"/>
        <w:spacing w:line="244" w:lineRule="auto"/>
      </w:pPr>
    </w:p>
    <w:p w14:paraId="5FA1822C">
      <w:pPr>
        <w:pStyle w:val="6"/>
        <w:spacing w:line="245" w:lineRule="auto"/>
      </w:pPr>
    </w:p>
    <w:p w14:paraId="12D6EA0D">
      <w:pPr>
        <w:pStyle w:val="6"/>
        <w:spacing w:line="245" w:lineRule="auto"/>
      </w:pPr>
    </w:p>
    <w:p w14:paraId="54320939">
      <w:pPr>
        <w:spacing w:before="98" w:line="221" w:lineRule="auto"/>
        <w:ind w:left="21"/>
        <w:outlineLvl w:val="1"/>
        <w:rPr>
          <w:rFonts w:ascii="黑体" w:hAnsi="黑体" w:eastAsia="黑体" w:cs="黑体"/>
          <w:sz w:val="30"/>
          <w:szCs w:val="30"/>
        </w:rPr>
      </w:pPr>
      <w:r>
        <w:rPr>
          <w:rFonts w:ascii="Times New Roman" w:hAnsi="Times New Roman" w:eastAsia="Times New Roman" w:cs="Times New Roman"/>
          <w:b/>
          <w:bCs/>
          <w:spacing w:val="-5"/>
          <w:sz w:val="30"/>
          <w:szCs w:val="30"/>
        </w:rPr>
        <w:t>6.1</w:t>
      </w:r>
      <w:r>
        <w:rPr>
          <w:rFonts w:ascii="Times New Roman" w:hAnsi="Times New Roman" w:eastAsia="Times New Roman" w:cs="Times New Roman"/>
          <w:b/>
          <w:bCs/>
          <w:spacing w:val="8"/>
          <w:sz w:val="30"/>
          <w:szCs w:val="30"/>
        </w:rPr>
        <w:t xml:space="preserve">    </w:t>
      </w:r>
      <w:r>
        <w:rPr>
          <w:rFonts w:ascii="黑体" w:hAnsi="黑体" w:eastAsia="黑体" w:cs="黑体"/>
          <w:spacing w:val="-5"/>
          <w:sz w:val="30"/>
          <w:szCs w:val="30"/>
          <w14:textOutline w14:w="5486" w14:cap="flat" w14:cmpd="sng">
            <w14:solidFill>
              <w14:srgbClr w14:val="000000"/>
            </w14:solidFill>
            <w14:prstDash w14:val="solid"/>
            <w14:miter w14:val="0"/>
          </w14:textOutline>
        </w:rPr>
        <w:t>图纸</w:t>
      </w:r>
    </w:p>
    <w:p w14:paraId="76AD4B5F">
      <w:pPr>
        <w:pStyle w:val="6"/>
        <w:spacing w:line="315" w:lineRule="auto"/>
      </w:pPr>
    </w:p>
    <w:p w14:paraId="2F47E48E">
      <w:pPr>
        <w:pStyle w:val="19"/>
        <w:spacing w:line="360" w:lineRule="auto"/>
        <w:ind w:firstLine="0" w:firstLineChars="0"/>
        <w:rPr>
          <w:rFonts w:hint="eastAsia"/>
          <w:color w:val="auto"/>
          <w:sz w:val="24"/>
          <w:szCs w:val="24"/>
        </w:rPr>
      </w:pPr>
      <w:r>
        <w:rPr>
          <w:rFonts w:hint="eastAsia"/>
          <w:b/>
          <w:color w:val="auto"/>
          <w:sz w:val="24"/>
          <w:szCs w:val="24"/>
        </w:rPr>
        <w:t xml:space="preserve">6.1.1  招标图纸应满足下列基本要求 </w:t>
      </w:r>
    </w:p>
    <w:p w14:paraId="1BD11870">
      <w:pPr>
        <w:pStyle w:val="19"/>
        <w:spacing w:line="360" w:lineRule="auto"/>
        <w:rPr>
          <w:rFonts w:hint="eastAsia"/>
          <w:color w:val="auto"/>
          <w:sz w:val="24"/>
          <w:szCs w:val="24"/>
        </w:rPr>
      </w:pPr>
      <w:r>
        <w:rPr>
          <w:rFonts w:hint="eastAsia"/>
          <w:color w:val="auto"/>
          <w:sz w:val="24"/>
          <w:szCs w:val="24"/>
        </w:rPr>
        <w:t>（1）招标图纸应符合审查批准的初步设计及相关文件要求，图纸的内容及深度应与技术条款中的有关规定协调对应，并能满足工程量计算的需要。</w:t>
      </w:r>
    </w:p>
    <w:p w14:paraId="46A1691C">
      <w:pPr>
        <w:pStyle w:val="19"/>
        <w:spacing w:line="360" w:lineRule="auto"/>
        <w:rPr>
          <w:rFonts w:hint="eastAsia"/>
          <w:color w:val="auto"/>
          <w:sz w:val="24"/>
          <w:szCs w:val="24"/>
        </w:rPr>
      </w:pPr>
      <w:r>
        <w:rPr>
          <w:rFonts w:hint="eastAsia"/>
          <w:color w:val="auto"/>
          <w:sz w:val="24"/>
          <w:szCs w:val="24"/>
        </w:rPr>
        <w:t>（2）图纸绘制应符合有关工程专业制图标准的规定。宜按总图、水工、建筑、施工、安全监测、水力机械、电气、金属结构、暖通等专业图的顺序归类，依次编号装订成册。</w:t>
      </w:r>
    </w:p>
    <w:p w14:paraId="20581F17">
      <w:pPr>
        <w:pStyle w:val="19"/>
        <w:spacing w:line="360" w:lineRule="auto"/>
        <w:rPr>
          <w:rFonts w:hint="eastAsia"/>
          <w:color w:val="auto"/>
          <w:sz w:val="24"/>
          <w:szCs w:val="24"/>
        </w:rPr>
      </w:pPr>
      <w:r>
        <w:rPr>
          <w:rFonts w:hint="eastAsia"/>
          <w:color w:val="auto"/>
          <w:sz w:val="24"/>
          <w:szCs w:val="24"/>
        </w:rPr>
        <w:t xml:space="preserve">（3）招标图纸宜包括总图和本标段图，招标人可根据招标项目具体情况提供有关图纸。 </w:t>
      </w:r>
    </w:p>
    <w:p w14:paraId="766F5569">
      <w:pPr>
        <w:pStyle w:val="19"/>
        <w:spacing w:before="240" w:beforeLines="50" w:after="240" w:afterLines="50" w:line="360" w:lineRule="auto"/>
        <w:ind w:firstLine="0" w:firstLineChars="0"/>
        <w:rPr>
          <w:rFonts w:hint="eastAsia"/>
          <w:b/>
          <w:color w:val="auto"/>
          <w:sz w:val="24"/>
          <w:szCs w:val="24"/>
        </w:rPr>
      </w:pPr>
      <w:r>
        <w:rPr>
          <w:rFonts w:hint="eastAsia"/>
          <w:b/>
          <w:color w:val="auto"/>
          <w:sz w:val="24"/>
          <w:szCs w:val="24"/>
        </w:rPr>
        <w:t>6.1.2  总图应包括下列内容</w:t>
      </w:r>
    </w:p>
    <w:p w14:paraId="1958925B">
      <w:pPr>
        <w:pStyle w:val="19"/>
        <w:spacing w:line="360" w:lineRule="auto"/>
        <w:rPr>
          <w:rFonts w:hint="eastAsia"/>
          <w:color w:val="auto"/>
          <w:sz w:val="24"/>
          <w:szCs w:val="24"/>
        </w:rPr>
      </w:pPr>
      <w:r>
        <w:rPr>
          <w:rFonts w:hint="eastAsia"/>
          <w:color w:val="auto"/>
          <w:sz w:val="24"/>
          <w:szCs w:val="24"/>
        </w:rPr>
        <w:t xml:space="preserve">（1）总图主要包括施工测量基准点布置图，工程位置图、工程总平面布置图、主要建筑物典型剖面图及上下游主要的立视图，以及对外交通图、施工总平面布置图、建筑物分标范围及分标线坐标控制点图、施工控制性进度表等。 </w:t>
      </w:r>
    </w:p>
    <w:p w14:paraId="7DCFC2D1">
      <w:pPr>
        <w:pStyle w:val="19"/>
        <w:spacing w:line="360" w:lineRule="auto"/>
        <w:rPr>
          <w:rFonts w:hint="eastAsia"/>
          <w:color w:val="auto"/>
          <w:sz w:val="24"/>
          <w:szCs w:val="24"/>
        </w:rPr>
      </w:pPr>
      <w:r>
        <w:rPr>
          <w:rFonts w:hint="eastAsia"/>
          <w:color w:val="auto"/>
          <w:sz w:val="24"/>
          <w:szCs w:val="24"/>
        </w:rPr>
        <w:t xml:space="preserve">（2）工程总平面布置图包括建筑物总体布置、主要控制点图及控制点坐标表、与建筑物总体布置关系密切的导流等临时建筑物、永久及临时干线施工道路等。 </w:t>
      </w:r>
    </w:p>
    <w:p w14:paraId="043C9E87">
      <w:pPr>
        <w:pStyle w:val="19"/>
        <w:spacing w:line="360" w:lineRule="auto"/>
        <w:rPr>
          <w:rFonts w:hint="eastAsia"/>
          <w:color w:val="auto"/>
          <w:sz w:val="24"/>
          <w:szCs w:val="24"/>
        </w:rPr>
      </w:pPr>
      <w:r>
        <w:rPr>
          <w:rFonts w:hint="eastAsia"/>
          <w:color w:val="auto"/>
          <w:sz w:val="24"/>
          <w:szCs w:val="24"/>
        </w:rPr>
        <w:t xml:space="preserve">（3）建筑物分标范围及分标线坐标控制点图中，应标明各相邻标区或标段分界线的适用时段或截止日期，并列出控制点的坐标表。 </w:t>
      </w:r>
    </w:p>
    <w:p w14:paraId="6F936785">
      <w:pPr>
        <w:pStyle w:val="19"/>
        <w:spacing w:line="360" w:lineRule="auto"/>
        <w:rPr>
          <w:color w:val="auto"/>
          <w:sz w:val="24"/>
          <w:szCs w:val="24"/>
        </w:rPr>
      </w:pPr>
      <w:r>
        <w:rPr>
          <w:rFonts w:hint="eastAsia"/>
          <w:color w:val="auto"/>
          <w:sz w:val="24"/>
          <w:szCs w:val="24"/>
        </w:rPr>
        <w:t>（4）施工总平面布置图包括导流等临时建筑物布置、施工场地布置、料场位置及其范围、堆弃渣场、场内交通干线、转运站、重要施工支洞、施工生产生活设施、永久和临时工程征地占地图、有关工作场地与设施等图纸及其使用条件说明。应标明本标段的使用区域、范围、期限和控制点坐标。</w:t>
      </w:r>
    </w:p>
    <w:p w14:paraId="65888C6A">
      <w:pPr>
        <w:pStyle w:val="19"/>
        <w:spacing w:line="360" w:lineRule="auto"/>
        <w:rPr>
          <w:rFonts w:hint="eastAsia"/>
          <w:color w:val="auto"/>
          <w:sz w:val="24"/>
          <w:szCs w:val="24"/>
        </w:rPr>
      </w:pPr>
      <w:r>
        <w:rPr>
          <w:rFonts w:hint="eastAsia"/>
          <w:color w:val="auto"/>
          <w:sz w:val="24"/>
          <w:szCs w:val="24"/>
        </w:rPr>
        <w:t>（5）根据标段需要，可提供大坝典型剖面图及材料分区图，防渗帷幕及排水布置图，泄水、引水、发电、船闸、升船机、过木、鱼道等主要建筑物剖面图，泄水、引水等建筑物的水位流量关系曲线，以及干线公路布置图及公路、桥梁特性表等。</w:t>
      </w:r>
    </w:p>
    <w:p w14:paraId="3729AAC9">
      <w:pPr>
        <w:spacing w:line="219" w:lineRule="auto"/>
        <w:rPr>
          <w:rFonts w:ascii="宋体" w:hAnsi="宋体" w:eastAsia="宋体" w:cs="宋体"/>
          <w:sz w:val="24"/>
          <w:szCs w:val="24"/>
        </w:rPr>
        <w:sectPr>
          <w:footerReference r:id="rId38" w:type="default"/>
          <w:pgSz w:w="11905" w:h="16839"/>
          <w:pgMar w:top="1431" w:right="1785" w:bottom="1144" w:left="1785" w:header="0" w:footer="975" w:gutter="0"/>
          <w:pgNumType w:fmt="decimal"/>
          <w:cols w:space="720" w:num="1"/>
        </w:sectPr>
      </w:pPr>
    </w:p>
    <w:p w14:paraId="797CAA79">
      <w:pPr>
        <w:pStyle w:val="6"/>
        <w:spacing w:line="289" w:lineRule="auto"/>
      </w:pPr>
    </w:p>
    <w:p w14:paraId="43072167">
      <w:pPr>
        <w:spacing w:before="78" w:line="219" w:lineRule="auto"/>
        <w:ind w:left="18"/>
        <w:rPr>
          <w:rFonts w:ascii="宋体" w:hAnsi="宋体" w:eastAsia="宋体" w:cs="宋体"/>
          <w:sz w:val="24"/>
          <w:szCs w:val="24"/>
        </w:rPr>
      </w:pPr>
      <w:r>
        <w:rPr>
          <w:rFonts w:ascii="Times New Roman" w:hAnsi="Times New Roman" w:eastAsia="Times New Roman" w:cs="Times New Roman"/>
          <w:b/>
          <w:bCs/>
          <w:sz w:val="24"/>
          <w:szCs w:val="24"/>
        </w:rPr>
        <w:t xml:space="preserve">6.1.3    </w:t>
      </w:r>
      <w:r>
        <w:rPr>
          <w:rFonts w:ascii="宋体" w:hAnsi="宋体" w:eastAsia="宋体" w:cs="宋体"/>
          <w:sz w:val="24"/>
          <w:szCs w:val="24"/>
          <w14:textOutline w14:w="4354" w14:cap="flat" w14:cmpd="sng">
            <w14:solidFill>
              <w14:srgbClr w14:val="000000"/>
            </w14:solidFill>
            <w14:prstDash w14:val="solid"/>
            <w14:miter w14:val="0"/>
          </w14:textOutline>
        </w:rPr>
        <w:t>本标段图应包括下列内容</w:t>
      </w:r>
    </w:p>
    <w:p w14:paraId="1250D9AE">
      <w:pPr>
        <w:pStyle w:val="6"/>
        <w:spacing w:line="356" w:lineRule="auto"/>
      </w:pPr>
    </w:p>
    <w:p w14:paraId="30D9510F">
      <w:pPr>
        <w:spacing w:before="78" w:line="371" w:lineRule="auto"/>
        <w:ind w:left="22" w:right="43" w:firstLine="484"/>
        <w:rPr>
          <w:rFonts w:ascii="宋体" w:hAnsi="宋体" w:eastAsia="宋体" w:cs="宋体"/>
          <w:sz w:val="24"/>
          <w:szCs w:val="24"/>
        </w:rPr>
      </w:pPr>
      <w:r>
        <w:rPr>
          <w:rFonts w:ascii="宋体" w:hAnsi="宋体" w:eastAsia="宋体" w:cs="宋体"/>
          <w:spacing w:val="-10"/>
          <w:sz w:val="24"/>
          <w:szCs w:val="24"/>
        </w:rPr>
        <w:t>（</w:t>
      </w:r>
      <w:r>
        <w:rPr>
          <w:rFonts w:ascii="Times New Roman" w:hAnsi="Times New Roman" w:eastAsia="Times New Roman" w:cs="Times New Roman"/>
          <w:spacing w:val="-10"/>
          <w:sz w:val="24"/>
          <w:szCs w:val="24"/>
        </w:rPr>
        <w:t>1</w:t>
      </w:r>
      <w:r>
        <w:rPr>
          <w:rFonts w:ascii="宋体" w:hAnsi="宋体" w:eastAsia="宋体" w:cs="宋体"/>
          <w:spacing w:val="-10"/>
          <w:sz w:val="24"/>
          <w:szCs w:val="24"/>
        </w:rPr>
        <w:t>）本标段图包括本标段工程（枢纽）</w:t>
      </w:r>
      <w:r>
        <w:rPr>
          <w:rFonts w:ascii="宋体" w:hAnsi="宋体" w:eastAsia="宋体" w:cs="宋体"/>
          <w:spacing w:val="-39"/>
          <w:sz w:val="24"/>
          <w:szCs w:val="24"/>
        </w:rPr>
        <w:t xml:space="preserve"> </w:t>
      </w:r>
      <w:r>
        <w:rPr>
          <w:rFonts w:ascii="宋体" w:hAnsi="宋体" w:eastAsia="宋体" w:cs="宋体"/>
          <w:spacing w:val="-10"/>
          <w:sz w:val="24"/>
          <w:szCs w:val="24"/>
        </w:rPr>
        <w:t>布置图、标准图、开挖图、支护图、</w:t>
      </w:r>
      <w:r>
        <w:rPr>
          <w:rFonts w:ascii="宋体" w:hAnsi="宋体" w:eastAsia="宋体" w:cs="宋体"/>
          <w:sz w:val="24"/>
          <w:szCs w:val="24"/>
        </w:rPr>
        <w:t xml:space="preserve"> </w:t>
      </w:r>
      <w:r>
        <w:rPr>
          <w:rFonts w:ascii="宋体" w:hAnsi="宋体" w:eastAsia="宋体" w:cs="宋体"/>
          <w:spacing w:val="-4"/>
          <w:sz w:val="24"/>
          <w:szCs w:val="24"/>
        </w:rPr>
        <w:t>水工建筑物结构图、典型钢筋配置图、基础处理及灌浆与排水图、边坡处理图、</w:t>
      </w:r>
    </w:p>
    <w:p w14:paraId="50E92739">
      <w:pPr>
        <w:spacing w:before="1" w:line="218" w:lineRule="auto"/>
        <w:ind w:left="21"/>
        <w:rPr>
          <w:rFonts w:ascii="宋体" w:hAnsi="宋体" w:eastAsia="宋体" w:cs="宋体"/>
          <w:sz w:val="24"/>
          <w:szCs w:val="24"/>
        </w:rPr>
      </w:pPr>
      <w:r>
        <w:rPr>
          <w:rFonts w:ascii="宋体" w:hAnsi="宋体" w:eastAsia="宋体" w:cs="宋体"/>
          <w:spacing w:val="-2"/>
          <w:sz w:val="24"/>
          <w:szCs w:val="24"/>
        </w:rPr>
        <w:t>金属结构安装图、水力机械图、电气图、暖通图、安全监测图等。</w:t>
      </w:r>
    </w:p>
    <w:p w14:paraId="0B381CE0">
      <w:pPr>
        <w:spacing w:before="196" w:line="370" w:lineRule="auto"/>
        <w:ind w:left="18" w:right="139" w:firstLine="487"/>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2</w:t>
      </w:r>
      <w:r>
        <w:rPr>
          <w:rFonts w:ascii="宋体" w:hAnsi="宋体" w:eastAsia="宋体" w:cs="宋体"/>
          <w:spacing w:val="-6"/>
          <w:sz w:val="24"/>
          <w:szCs w:val="24"/>
        </w:rPr>
        <w:t>）标准图包括词语缩写和符号等图（表）</w:t>
      </w:r>
      <w:r>
        <w:rPr>
          <w:rFonts w:ascii="宋体" w:hAnsi="宋体" w:eastAsia="宋体" w:cs="宋体"/>
          <w:spacing w:val="-37"/>
          <w:sz w:val="24"/>
          <w:szCs w:val="24"/>
        </w:rPr>
        <w:t xml:space="preserve"> </w:t>
      </w:r>
      <w:r>
        <w:rPr>
          <w:rFonts w:ascii="宋体" w:hAnsi="宋体" w:eastAsia="宋体" w:cs="宋体"/>
          <w:spacing w:val="-6"/>
          <w:sz w:val="24"/>
          <w:szCs w:val="24"/>
        </w:rPr>
        <w:t>、建筑物典型大样图、混凝土</w:t>
      </w:r>
      <w:r>
        <w:rPr>
          <w:rFonts w:ascii="宋体" w:hAnsi="宋体" w:eastAsia="宋体" w:cs="宋体"/>
          <w:sz w:val="24"/>
          <w:szCs w:val="24"/>
        </w:rPr>
        <w:t xml:space="preserve"> 和钢筋混凝土预制构件标准图、栏杆标准图、爬梯标准图、伸缩缝标准图、回</w:t>
      </w:r>
      <w:r>
        <w:rPr>
          <w:rFonts w:ascii="宋体" w:hAnsi="宋体" w:eastAsia="宋体" w:cs="宋体"/>
          <w:spacing w:val="13"/>
          <w:sz w:val="24"/>
          <w:szCs w:val="24"/>
        </w:rPr>
        <w:t xml:space="preserve"> </w:t>
      </w:r>
      <w:r>
        <w:rPr>
          <w:rFonts w:ascii="宋体" w:hAnsi="宋体" w:eastAsia="宋体" w:cs="宋体"/>
          <w:sz w:val="24"/>
          <w:szCs w:val="24"/>
        </w:rPr>
        <w:t>填灌浆标准图、锚杆（索）标准图、施工缝键槽标准图、人行道抹面标准图、</w:t>
      </w:r>
      <w:r>
        <w:rPr>
          <w:rFonts w:ascii="宋体" w:hAnsi="宋体" w:eastAsia="宋体" w:cs="宋体"/>
          <w:spacing w:val="13"/>
          <w:sz w:val="24"/>
          <w:szCs w:val="24"/>
        </w:rPr>
        <w:t xml:space="preserve"> </w:t>
      </w:r>
      <w:r>
        <w:rPr>
          <w:rFonts w:ascii="宋体" w:hAnsi="宋体" w:eastAsia="宋体" w:cs="宋体"/>
          <w:sz w:val="24"/>
          <w:szCs w:val="24"/>
        </w:rPr>
        <w:t>接地符号及接地网连接标准图等，应对各种标准图中的图例、详图分别标出代</w:t>
      </w:r>
    </w:p>
    <w:p w14:paraId="021C173F">
      <w:pPr>
        <w:spacing w:line="219" w:lineRule="auto"/>
        <w:ind w:left="25"/>
        <w:rPr>
          <w:rFonts w:ascii="宋体" w:hAnsi="宋体" w:eastAsia="宋体" w:cs="宋体"/>
          <w:sz w:val="24"/>
          <w:szCs w:val="24"/>
        </w:rPr>
      </w:pPr>
      <w:r>
        <w:rPr>
          <w:rFonts w:ascii="宋体" w:hAnsi="宋体" w:eastAsia="宋体" w:cs="宋体"/>
          <w:spacing w:val="-3"/>
          <w:sz w:val="24"/>
          <w:szCs w:val="24"/>
        </w:rPr>
        <w:t>号，以便在绘制有关工程图时使用。</w:t>
      </w:r>
    </w:p>
    <w:p w14:paraId="6137E27D">
      <w:pPr>
        <w:spacing w:before="195" w:line="369" w:lineRule="auto"/>
        <w:ind w:left="19" w:right="139" w:firstLine="487"/>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3</w:t>
      </w:r>
      <w:r>
        <w:rPr>
          <w:rFonts w:ascii="宋体" w:hAnsi="宋体" w:eastAsia="宋体" w:cs="宋体"/>
          <w:spacing w:val="-4"/>
          <w:sz w:val="24"/>
          <w:szCs w:val="24"/>
        </w:rPr>
        <w:t>）开挖与支护图包括开挖标准详图（含锚喷支护类型、近似开挖线、支</w:t>
      </w:r>
      <w:r>
        <w:rPr>
          <w:rFonts w:ascii="宋体" w:hAnsi="宋体" w:eastAsia="宋体" w:cs="宋体"/>
          <w:spacing w:val="17"/>
          <w:sz w:val="24"/>
          <w:szCs w:val="24"/>
        </w:rPr>
        <w:t xml:space="preserve"> </w:t>
      </w:r>
      <w:r>
        <w:rPr>
          <w:rFonts w:ascii="宋体" w:hAnsi="宋体" w:eastAsia="宋体" w:cs="宋体"/>
          <w:sz w:val="24"/>
          <w:szCs w:val="24"/>
        </w:rPr>
        <w:t>付线及标准详图代号等）、开挖平面图与剖面图（含支护类型、开挖标准详图</w:t>
      </w:r>
    </w:p>
    <w:p w14:paraId="4C10FB61">
      <w:pPr>
        <w:spacing w:before="1" w:line="218" w:lineRule="auto"/>
        <w:ind w:left="39"/>
        <w:rPr>
          <w:rFonts w:ascii="宋体" w:hAnsi="宋体" w:eastAsia="宋体" w:cs="宋体"/>
          <w:sz w:val="24"/>
          <w:szCs w:val="24"/>
        </w:rPr>
      </w:pPr>
      <w:r>
        <w:rPr>
          <w:rFonts w:ascii="宋体" w:hAnsi="宋体" w:eastAsia="宋体" w:cs="宋体"/>
          <w:spacing w:val="-3"/>
          <w:sz w:val="24"/>
          <w:szCs w:val="24"/>
        </w:rPr>
        <w:t>的代号）、边坡开挖支护及其排水系统布置图等。</w:t>
      </w:r>
    </w:p>
    <w:p w14:paraId="15E4C3F5">
      <w:pPr>
        <w:spacing w:before="196" w:line="485" w:lineRule="exact"/>
        <w:ind w:right="10"/>
        <w:jc w:val="right"/>
        <w:rPr>
          <w:rFonts w:ascii="宋体" w:hAnsi="宋体" w:eastAsia="宋体" w:cs="宋体"/>
          <w:sz w:val="24"/>
          <w:szCs w:val="24"/>
        </w:rPr>
      </w:pPr>
      <w:r>
        <w:rPr>
          <w:rFonts w:ascii="宋体" w:hAnsi="宋体" w:eastAsia="宋体" w:cs="宋体"/>
          <w:spacing w:val="-10"/>
          <w:position w:val="18"/>
          <w:sz w:val="24"/>
          <w:szCs w:val="24"/>
        </w:rPr>
        <w:t>（</w:t>
      </w:r>
      <w:r>
        <w:rPr>
          <w:rFonts w:ascii="Times New Roman" w:hAnsi="Times New Roman" w:eastAsia="Times New Roman" w:cs="Times New Roman"/>
          <w:spacing w:val="-10"/>
          <w:position w:val="18"/>
          <w:sz w:val="24"/>
          <w:szCs w:val="24"/>
        </w:rPr>
        <w:t>4</w:t>
      </w:r>
      <w:r>
        <w:rPr>
          <w:rFonts w:ascii="宋体" w:hAnsi="宋体" w:eastAsia="宋体" w:cs="宋体"/>
          <w:spacing w:val="-10"/>
          <w:position w:val="18"/>
          <w:sz w:val="24"/>
          <w:szCs w:val="24"/>
        </w:rPr>
        <w:t>）水工建筑物结构图包括建筑物平面布置图、典型剖面图、材料分区图 ，</w:t>
      </w:r>
    </w:p>
    <w:p w14:paraId="3DA79E35">
      <w:pPr>
        <w:spacing w:before="1" w:line="218" w:lineRule="auto"/>
        <w:ind w:left="20"/>
        <w:rPr>
          <w:rFonts w:ascii="宋体" w:hAnsi="宋体" w:eastAsia="宋体" w:cs="宋体"/>
          <w:sz w:val="24"/>
          <w:szCs w:val="24"/>
        </w:rPr>
      </w:pPr>
      <w:r>
        <w:rPr>
          <w:rFonts w:ascii="宋体" w:hAnsi="宋体" w:eastAsia="宋体" w:cs="宋体"/>
          <w:spacing w:val="-2"/>
          <w:sz w:val="24"/>
          <w:szCs w:val="24"/>
        </w:rPr>
        <w:t>压力钢管衬砌单线图，预埋件布置图，灌浆布置图，排水布置图等。</w:t>
      </w:r>
    </w:p>
    <w:p w14:paraId="284026C4">
      <w:pPr>
        <w:spacing w:before="197" w:line="369" w:lineRule="auto"/>
        <w:ind w:left="19" w:right="152" w:firstLine="487"/>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5</w:t>
      </w:r>
      <w:r>
        <w:rPr>
          <w:rFonts w:ascii="宋体" w:hAnsi="宋体" w:eastAsia="宋体" w:cs="宋体"/>
          <w:spacing w:val="-4"/>
          <w:sz w:val="24"/>
          <w:szCs w:val="24"/>
        </w:rPr>
        <w:t>）安全监测图包括岩土边坡、水库岸坡和建筑物的安全监测仪器设备的</w:t>
      </w:r>
      <w:r>
        <w:rPr>
          <w:rFonts w:ascii="宋体" w:hAnsi="宋体" w:eastAsia="宋体" w:cs="宋体"/>
          <w:spacing w:val="5"/>
          <w:sz w:val="24"/>
          <w:szCs w:val="24"/>
        </w:rPr>
        <w:t xml:space="preserve"> </w:t>
      </w:r>
      <w:r>
        <w:rPr>
          <w:rFonts w:ascii="宋体" w:hAnsi="宋体" w:eastAsia="宋体" w:cs="宋体"/>
          <w:spacing w:val="-1"/>
          <w:sz w:val="24"/>
          <w:szCs w:val="24"/>
        </w:rPr>
        <w:t>布置图，仪器设备名称、型号、规格、编号及其安装位置高程、</w:t>
      </w:r>
      <w:r>
        <w:rPr>
          <w:rFonts w:ascii="宋体" w:hAnsi="宋体" w:eastAsia="宋体" w:cs="宋体"/>
          <w:spacing w:val="-2"/>
          <w:sz w:val="24"/>
          <w:szCs w:val="24"/>
        </w:rPr>
        <w:t>数量明细表，</w:t>
      </w:r>
    </w:p>
    <w:p w14:paraId="4A3C54D3">
      <w:pPr>
        <w:spacing w:before="1" w:line="218" w:lineRule="auto"/>
        <w:ind w:left="46"/>
        <w:rPr>
          <w:rFonts w:ascii="宋体" w:hAnsi="宋体" w:eastAsia="宋体" w:cs="宋体"/>
          <w:sz w:val="24"/>
          <w:szCs w:val="24"/>
        </w:rPr>
      </w:pPr>
      <w:r>
        <w:rPr>
          <w:rFonts w:ascii="宋体" w:hAnsi="宋体" w:eastAsia="宋体" w:cs="宋体"/>
          <w:spacing w:val="-4"/>
          <w:sz w:val="24"/>
          <w:szCs w:val="24"/>
        </w:rPr>
        <w:t>以及电缆沟、监测房（站）的布置图等。</w:t>
      </w:r>
    </w:p>
    <w:p w14:paraId="5A60F786">
      <w:pPr>
        <w:spacing w:before="201" w:line="369" w:lineRule="auto"/>
        <w:ind w:left="26" w:right="48" w:firstLine="479"/>
        <w:rPr>
          <w:rFonts w:ascii="宋体" w:hAnsi="宋体" w:eastAsia="宋体" w:cs="宋体"/>
          <w:sz w:val="24"/>
          <w:szCs w:val="24"/>
        </w:rPr>
      </w:pPr>
      <w:r>
        <w:rPr>
          <w:rFonts w:ascii="宋体" w:hAnsi="宋体" w:eastAsia="宋体" w:cs="宋体"/>
          <w:spacing w:val="-7"/>
          <w:sz w:val="24"/>
          <w:szCs w:val="24"/>
        </w:rPr>
        <w:t>（</w:t>
      </w:r>
      <w:r>
        <w:rPr>
          <w:rFonts w:ascii="Times New Roman" w:hAnsi="Times New Roman" w:eastAsia="Times New Roman" w:cs="Times New Roman"/>
          <w:spacing w:val="-7"/>
          <w:sz w:val="24"/>
          <w:szCs w:val="24"/>
        </w:rPr>
        <w:t>6</w:t>
      </w:r>
      <w:r>
        <w:rPr>
          <w:rFonts w:ascii="宋体" w:hAnsi="宋体" w:eastAsia="宋体" w:cs="宋体"/>
          <w:spacing w:val="-7"/>
          <w:sz w:val="24"/>
          <w:szCs w:val="24"/>
        </w:rPr>
        <w:t>）水力机械图包括水轮机、水泵、发电机（电动机） 层平面布置图、典 型剖面图， 主要辅助设备的系统图、布置图、典型剖</w:t>
      </w:r>
      <w:r>
        <w:rPr>
          <w:rFonts w:ascii="宋体" w:hAnsi="宋体" w:eastAsia="宋体" w:cs="宋体"/>
          <w:spacing w:val="-8"/>
          <w:sz w:val="24"/>
          <w:szCs w:val="24"/>
        </w:rPr>
        <w:t>面图及其主要管路布置图、</w:t>
      </w:r>
    </w:p>
    <w:p w14:paraId="20974AC2">
      <w:pPr>
        <w:spacing w:line="219" w:lineRule="auto"/>
        <w:ind w:left="20"/>
        <w:rPr>
          <w:rFonts w:ascii="宋体" w:hAnsi="宋体" w:eastAsia="宋体" w:cs="宋体"/>
          <w:sz w:val="24"/>
          <w:szCs w:val="24"/>
        </w:rPr>
      </w:pPr>
      <w:r>
        <w:rPr>
          <w:rFonts w:ascii="宋体" w:hAnsi="宋体" w:eastAsia="宋体" w:cs="宋体"/>
          <w:spacing w:val="-6"/>
          <w:sz w:val="24"/>
          <w:szCs w:val="24"/>
        </w:rPr>
        <w:t>埋件典型图等。</w:t>
      </w:r>
    </w:p>
    <w:p w14:paraId="32F5A5F3">
      <w:pPr>
        <w:spacing w:before="197" w:line="370" w:lineRule="auto"/>
        <w:ind w:left="19" w:right="139" w:firstLine="487"/>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7</w:t>
      </w:r>
      <w:r>
        <w:rPr>
          <w:rFonts w:ascii="宋体" w:hAnsi="宋体" w:eastAsia="宋体" w:cs="宋体"/>
          <w:spacing w:val="-4"/>
          <w:sz w:val="24"/>
          <w:szCs w:val="24"/>
        </w:rPr>
        <w:t>）电气图包括电力系统地理接线图、电气主接线图、厂用电接线图、控</w:t>
      </w:r>
      <w:r>
        <w:rPr>
          <w:rFonts w:ascii="宋体" w:hAnsi="宋体" w:eastAsia="宋体" w:cs="宋体"/>
          <w:spacing w:val="17"/>
          <w:sz w:val="24"/>
          <w:szCs w:val="24"/>
        </w:rPr>
        <w:t xml:space="preserve"> </w:t>
      </w:r>
      <w:r>
        <w:rPr>
          <w:rFonts w:ascii="宋体" w:hAnsi="宋体" w:eastAsia="宋体" w:cs="宋体"/>
          <w:sz w:val="24"/>
          <w:szCs w:val="24"/>
        </w:rPr>
        <w:t>制保护系统的系统图、通信及自动化系统接线图、主要电气设备布置图、电缆</w:t>
      </w:r>
      <w:r>
        <w:rPr>
          <w:rFonts w:ascii="宋体" w:hAnsi="宋体" w:eastAsia="宋体" w:cs="宋体"/>
          <w:spacing w:val="12"/>
          <w:sz w:val="24"/>
          <w:szCs w:val="24"/>
        </w:rPr>
        <w:t xml:space="preserve"> </w:t>
      </w:r>
      <w:r>
        <w:rPr>
          <w:rFonts w:ascii="宋体" w:hAnsi="宋体" w:eastAsia="宋体" w:cs="宋体"/>
          <w:sz w:val="24"/>
          <w:szCs w:val="24"/>
        </w:rPr>
        <w:t>布置图、桥吊滑线埋件图与安装图，电气（包括电缆洞沟）埋件典型图、各建</w:t>
      </w:r>
    </w:p>
    <w:p w14:paraId="31488BA3">
      <w:pPr>
        <w:spacing w:before="1" w:line="219" w:lineRule="auto"/>
        <w:ind w:left="21"/>
        <w:rPr>
          <w:rFonts w:ascii="宋体" w:hAnsi="宋体" w:eastAsia="宋体" w:cs="宋体"/>
          <w:sz w:val="24"/>
          <w:szCs w:val="24"/>
        </w:rPr>
      </w:pPr>
      <w:r>
        <w:rPr>
          <w:rFonts w:ascii="宋体" w:hAnsi="宋体" w:eastAsia="宋体" w:cs="宋体"/>
          <w:spacing w:val="-3"/>
          <w:sz w:val="24"/>
          <w:szCs w:val="24"/>
        </w:rPr>
        <w:t>筑物（群）的防雷接地系统图，照明图等。</w:t>
      </w:r>
    </w:p>
    <w:p w14:paraId="0331D958">
      <w:pPr>
        <w:spacing w:before="195" w:line="480" w:lineRule="exact"/>
        <w:ind w:left="506"/>
        <w:rPr>
          <w:rFonts w:ascii="宋体" w:hAnsi="宋体" w:eastAsia="宋体" w:cs="宋体"/>
          <w:sz w:val="24"/>
          <w:szCs w:val="24"/>
        </w:rPr>
      </w:pPr>
      <w:r>
        <w:rPr>
          <w:rFonts w:ascii="宋体" w:hAnsi="宋体" w:eastAsia="宋体" w:cs="宋体"/>
          <w:spacing w:val="-3"/>
          <w:position w:val="18"/>
          <w:sz w:val="24"/>
          <w:szCs w:val="24"/>
        </w:rPr>
        <w:t>（</w:t>
      </w:r>
      <w:r>
        <w:rPr>
          <w:rFonts w:ascii="Times New Roman" w:hAnsi="Times New Roman" w:eastAsia="Times New Roman" w:cs="Times New Roman"/>
          <w:spacing w:val="-3"/>
          <w:position w:val="18"/>
          <w:sz w:val="24"/>
          <w:szCs w:val="24"/>
        </w:rPr>
        <w:t>8</w:t>
      </w:r>
      <w:r>
        <w:rPr>
          <w:rFonts w:ascii="宋体" w:hAnsi="宋体" w:eastAsia="宋体" w:cs="宋体"/>
          <w:spacing w:val="-3"/>
          <w:position w:val="18"/>
          <w:sz w:val="24"/>
          <w:szCs w:val="24"/>
        </w:rPr>
        <w:t>）金属结构图包括闸门、拦污栅、清污机、启闭机、</w:t>
      </w:r>
      <w:r>
        <w:rPr>
          <w:rFonts w:ascii="宋体" w:hAnsi="宋体" w:eastAsia="宋体" w:cs="宋体"/>
          <w:spacing w:val="-4"/>
          <w:position w:val="18"/>
          <w:sz w:val="24"/>
          <w:szCs w:val="24"/>
        </w:rPr>
        <w:t>起重设备的布置图</w:t>
      </w:r>
    </w:p>
    <w:p w14:paraId="4CAF3242">
      <w:pPr>
        <w:spacing w:before="1" w:line="218" w:lineRule="auto"/>
        <w:ind w:left="18"/>
        <w:rPr>
          <w:rFonts w:ascii="宋体" w:hAnsi="宋体" w:eastAsia="宋体" w:cs="宋体"/>
          <w:sz w:val="24"/>
          <w:szCs w:val="24"/>
        </w:rPr>
      </w:pPr>
      <w:r>
        <w:rPr>
          <w:rFonts w:ascii="宋体" w:hAnsi="宋体" w:eastAsia="宋体" w:cs="宋体"/>
          <w:spacing w:val="-2"/>
          <w:sz w:val="24"/>
          <w:szCs w:val="24"/>
        </w:rPr>
        <w:t>及典型剖面图、埋件图以及起重机械轨道安装图等。</w:t>
      </w:r>
    </w:p>
    <w:p w14:paraId="718FAEA2">
      <w:pPr>
        <w:spacing w:before="195" w:line="219" w:lineRule="auto"/>
        <w:ind w:left="506"/>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9</w:t>
      </w:r>
      <w:r>
        <w:rPr>
          <w:rFonts w:ascii="宋体" w:hAnsi="宋体" w:eastAsia="宋体" w:cs="宋体"/>
          <w:spacing w:val="-2"/>
          <w:sz w:val="24"/>
          <w:szCs w:val="24"/>
        </w:rPr>
        <w:t>）暖通图包括通风、空调系统图和主要设备布置图、埋件典型图等。</w:t>
      </w:r>
    </w:p>
    <w:p w14:paraId="1A6D7AD3">
      <w:pPr>
        <w:spacing w:before="201" w:line="220" w:lineRule="auto"/>
        <w:ind w:left="506"/>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10</w:t>
      </w:r>
      <w:r>
        <w:rPr>
          <w:rFonts w:ascii="宋体" w:hAnsi="宋体" w:eastAsia="宋体" w:cs="宋体"/>
          <w:sz w:val="24"/>
          <w:szCs w:val="24"/>
        </w:rPr>
        <w:t>）其他图纸包括工业与民用建筑、消防、水土保持、环境保</w:t>
      </w:r>
      <w:r>
        <w:rPr>
          <w:rFonts w:ascii="宋体" w:hAnsi="宋体" w:eastAsia="宋体" w:cs="宋体"/>
          <w:spacing w:val="-1"/>
          <w:sz w:val="24"/>
          <w:szCs w:val="24"/>
        </w:rPr>
        <w:t>护及美化</w:t>
      </w:r>
    </w:p>
    <w:p w14:paraId="6462B8F5">
      <w:pPr>
        <w:spacing w:line="220" w:lineRule="auto"/>
        <w:rPr>
          <w:rFonts w:ascii="宋体" w:hAnsi="宋体" w:eastAsia="宋体" w:cs="宋体"/>
          <w:sz w:val="24"/>
          <w:szCs w:val="24"/>
        </w:rPr>
        <w:sectPr>
          <w:footerReference r:id="rId39" w:type="default"/>
          <w:pgSz w:w="11905" w:h="16839"/>
          <w:pgMar w:top="1431" w:right="1785" w:bottom="1144" w:left="1785" w:header="0" w:footer="975" w:gutter="0"/>
          <w:pgNumType w:fmt="decimal"/>
          <w:cols w:space="720" w:num="1"/>
        </w:sectPr>
      </w:pPr>
    </w:p>
    <w:p w14:paraId="31C9E6D7">
      <w:pPr>
        <w:spacing w:before="128" w:line="220" w:lineRule="auto"/>
        <w:ind w:left="126"/>
        <w:rPr>
          <w:rFonts w:ascii="宋体" w:hAnsi="宋体" w:eastAsia="宋体" w:cs="宋体"/>
          <w:sz w:val="24"/>
          <w:szCs w:val="24"/>
        </w:rPr>
      </w:pPr>
      <w:r>
        <w:rPr>
          <w:rFonts w:ascii="宋体" w:hAnsi="宋体" w:eastAsia="宋体" w:cs="宋体"/>
          <w:spacing w:val="-7"/>
          <w:sz w:val="24"/>
          <w:szCs w:val="24"/>
        </w:rPr>
        <w:t>等工程图纸。</w:t>
      </w:r>
    </w:p>
    <w:p w14:paraId="44C3D042">
      <w:pPr>
        <w:pStyle w:val="6"/>
        <w:spacing w:line="306" w:lineRule="auto"/>
      </w:pPr>
    </w:p>
    <w:p w14:paraId="26224B3A">
      <w:pPr>
        <w:spacing w:before="97" w:line="220" w:lineRule="auto"/>
        <w:ind w:left="126"/>
        <w:outlineLvl w:val="1"/>
        <w:rPr>
          <w:rFonts w:ascii="黑体" w:hAnsi="黑体" w:eastAsia="黑体" w:cs="黑体"/>
          <w:sz w:val="30"/>
          <w:szCs w:val="30"/>
        </w:rPr>
      </w:pPr>
      <w:r>
        <w:rPr>
          <w:rFonts w:ascii="Times New Roman" w:hAnsi="Times New Roman" w:eastAsia="Times New Roman" w:cs="Times New Roman"/>
          <w:b/>
          <w:bCs/>
          <w:sz w:val="30"/>
          <w:szCs w:val="30"/>
        </w:rPr>
        <w:t xml:space="preserve">6.2    </w:t>
      </w:r>
      <w:r>
        <w:rPr>
          <w:rFonts w:ascii="黑体" w:hAnsi="黑体" w:eastAsia="黑体" w:cs="黑体"/>
          <w:sz w:val="30"/>
          <w:szCs w:val="30"/>
          <w14:textOutline w14:w="5486" w14:cap="flat" w14:cmpd="sng">
            <w14:solidFill>
              <w14:srgbClr w14:val="000000"/>
            </w14:solidFill>
            <w14:prstDash w14:val="solid"/>
            <w14:miter w14:val="0"/>
          </w14:textOutline>
        </w:rPr>
        <w:t>设计辅助资料</w:t>
      </w:r>
    </w:p>
    <w:p w14:paraId="1D3A00B9">
      <w:pPr>
        <w:pStyle w:val="6"/>
        <w:spacing w:line="312" w:lineRule="auto"/>
      </w:pPr>
    </w:p>
    <w:p w14:paraId="2C7B457A">
      <w:pPr>
        <w:spacing w:before="78" w:line="219" w:lineRule="auto"/>
        <w:ind w:left="124"/>
        <w:rPr>
          <w:rFonts w:ascii="宋体" w:hAnsi="宋体" w:eastAsia="宋体" w:cs="宋体"/>
          <w:sz w:val="24"/>
          <w:szCs w:val="24"/>
        </w:rPr>
      </w:pPr>
      <w:r>
        <w:rPr>
          <w:rFonts w:ascii="Times New Roman" w:hAnsi="Times New Roman" w:eastAsia="Times New Roman" w:cs="Times New Roman"/>
          <w:b/>
          <w:bCs/>
          <w:sz w:val="24"/>
          <w:szCs w:val="24"/>
        </w:rPr>
        <w:t xml:space="preserve">6.2.1    </w:t>
      </w:r>
      <w:r>
        <w:rPr>
          <w:rFonts w:ascii="宋体" w:hAnsi="宋体" w:eastAsia="宋体" w:cs="宋体"/>
          <w:sz w:val="24"/>
          <w:szCs w:val="24"/>
          <w14:textOutline w14:w="4354" w14:cap="flat" w14:cmpd="sng">
            <w14:solidFill>
              <w14:srgbClr w14:val="000000"/>
            </w14:solidFill>
            <w14:prstDash w14:val="solid"/>
            <w14:miter w14:val="0"/>
          </w14:textOutline>
        </w:rPr>
        <w:t>设计辅助资料应满足下列基本要求</w:t>
      </w:r>
    </w:p>
    <w:p w14:paraId="6939C511">
      <w:pPr>
        <w:spacing w:before="201" w:line="369" w:lineRule="auto"/>
        <w:ind w:left="126" w:right="244" w:firstLine="485"/>
        <w:jc w:val="both"/>
        <w:rPr>
          <w:rFonts w:ascii="宋体" w:hAnsi="宋体" w:eastAsia="宋体" w:cs="宋体"/>
          <w:sz w:val="24"/>
          <w:szCs w:val="24"/>
        </w:rPr>
      </w:pPr>
      <w:r>
        <w:rPr>
          <w:rFonts w:ascii="宋体" w:hAnsi="宋体" w:eastAsia="宋体" w:cs="宋体"/>
          <w:spacing w:val="-8"/>
          <w:sz w:val="24"/>
          <w:szCs w:val="24"/>
        </w:rPr>
        <w:t>（</w:t>
      </w:r>
      <w:r>
        <w:rPr>
          <w:rFonts w:ascii="Times New Roman" w:hAnsi="Times New Roman" w:eastAsia="Times New Roman" w:cs="Times New Roman"/>
          <w:spacing w:val="-8"/>
          <w:sz w:val="24"/>
          <w:szCs w:val="24"/>
        </w:rPr>
        <w:t>1</w:t>
      </w:r>
      <w:r>
        <w:rPr>
          <w:rFonts w:ascii="宋体" w:hAnsi="宋体" w:eastAsia="宋体" w:cs="宋体"/>
          <w:spacing w:val="-8"/>
          <w:sz w:val="24"/>
          <w:szCs w:val="24"/>
        </w:rPr>
        <w:t>）设计辅助资料仅供投标人参考，</w:t>
      </w:r>
      <w:r>
        <w:rPr>
          <w:rFonts w:ascii="宋体" w:hAnsi="宋体" w:eastAsia="宋体" w:cs="宋体"/>
          <w:spacing w:val="34"/>
          <w:sz w:val="24"/>
          <w:szCs w:val="24"/>
        </w:rPr>
        <w:t xml:space="preserve"> </w:t>
      </w:r>
      <w:r>
        <w:rPr>
          <w:rFonts w:ascii="宋体" w:hAnsi="宋体" w:eastAsia="宋体" w:cs="宋体"/>
          <w:spacing w:val="-8"/>
          <w:sz w:val="24"/>
          <w:szCs w:val="24"/>
        </w:rPr>
        <w:t>应在明显位置标注“此资</w:t>
      </w:r>
      <w:r>
        <w:rPr>
          <w:rFonts w:ascii="宋体" w:hAnsi="宋体" w:eastAsia="宋体" w:cs="宋体"/>
          <w:spacing w:val="-9"/>
          <w:sz w:val="24"/>
          <w:szCs w:val="24"/>
        </w:rPr>
        <w:t>料仅供投标</w:t>
      </w:r>
      <w:r>
        <w:rPr>
          <w:rFonts w:ascii="宋体" w:hAnsi="宋体" w:eastAsia="宋体" w:cs="宋体"/>
          <w:sz w:val="24"/>
          <w:szCs w:val="24"/>
        </w:rPr>
        <w:t xml:space="preserve"> 人参考”和“此资料的发售方与汇编单位均不对其他单位或个人按此资料做出</w:t>
      </w:r>
    </w:p>
    <w:p w14:paraId="07983EE7">
      <w:pPr>
        <w:spacing w:line="219" w:lineRule="auto"/>
        <w:ind w:left="144"/>
        <w:rPr>
          <w:rFonts w:ascii="宋体" w:hAnsi="宋体" w:eastAsia="宋体" w:cs="宋体"/>
          <w:sz w:val="24"/>
          <w:szCs w:val="24"/>
        </w:rPr>
      </w:pPr>
      <w:r>
        <w:rPr>
          <w:rFonts w:ascii="宋体" w:hAnsi="宋体" w:eastAsia="宋体" w:cs="宋体"/>
          <w:spacing w:val="-4"/>
          <w:sz w:val="24"/>
          <w:szCs w:val="24"/>
        </w:rPr>
        <w:t>的分析、判断及推论等负责”字样。</w:t>
      </w:r>
    </w:p>
    <w:p w14:paraId="6EEEFA69">
      <w:pPr>
        <w:spacing w:before="195" w:line="480" w:lineRule="exact"/>
        <w:ind w:left="611"/>
        <w:rPr>
          <w:rFonts w:ascii="宋体" w:hAnsi="宋体" w:eastAsia="宋体" w:cs="宋体"/>
          <w:sz w:val="24"/>
          <w:szCs w:val="24"/>
        </w:rPr>
      </w:pPr>
      <w:r>
        <w:rPr>
          <w:rFonts w:ascii="宋体" w:hAnsi="宋体" w:eastAsia="宋体" w:cs="宋体"/>
          <w:spacing w:val="-3"/>
          <w:position w:val="18"/>
          <w:sz w:val="24"/>
          <w:szCs w:val="24"/>
        </w:rPr>
        <w:t>（</w:t>
      </w:r>
      <w:r>
        <w:rPr>
          <w:rFonts w:ascii="Times New Roman" w:hAnsi="Times New Roman" w:eastAsia="Times New Roman" w:cs="Times New Roman"/>
          <w:spacing w:val="-3"/>
          <w:position w:val="18"/>
          <w:sz w:val="24"/>
          <w:szCs w:val="24"/>
        </w:rPr>
        <w:t>2</w:t>
      </w:r>
      <w:r>
        <w:rPr>
          <w:rFonts w:ascii="宋体" w:hAnsi="宋体" w:eastAsia="宋体" w:cs="宋体"/>
          <w:spacing w:val="-3"/>
          <w:position w:val="18"/>
          <w:sz w:val="24"/>
          <w:szCs w:val="24"/>
        </w:rPr>
        <w:t>）设计辅助资料的内容可根据工程规模、复杂程度、</w:t>
      </w:r>
      <w:r>
        <w:rPr>
          <w:rFonts w:ascii="宋体" w:hAnsi="宋体" w:eastAsia="宋体" w:cs="宋体"/>
          <w:spacing w:val="-4"/>
          <w:position w:val="18"/>
          <w:sz w:val="24"/>
          <w:szCs w:val="24"/>
        </w:rPr>
        <w:t>标段划分及实有资</w:t>
      </w:r>
    </w:p>
    <w:p w14:paraId="2D5E8E66">
      <w:pPr>
        <w:spacing w:line="219" w:lineRule="auto"/>
        <w:ind w:left="124"/>
        <w:rPr>
          <w:rFonts w:ascii="宋体" w:hAnsi="宋体" w:eastAsia="宋体" w:cs="宋体"/>
          <w:sz w:val="24"/>
          <w:szCs w:val="24"/>
        </w:rPr>
      </w:pPr>
      <w:r>
        <w:rPr>
          <w:rFonts w:ascii="宋体" w:hAnsi="宋体" w:eastAsia="宋体" w:cs="宋体"/>
          <w:spacing w:val="-2"/>
          <w:sz w:val="24"/>
          <w:szCs w:val="24"/>
        </w:rPr>
        <w:t>料等情况，在符合国家相关法规要求的前提下确定。</w:t>
      </w:r>
    </w:p>
    <w:p w14:paraId="4FBC71CE">
      <w:pPr>
        <w:spacing w:before="199" w:line="220" w:lineRule="auto"/>
        <w:ind w:left="124"/>
        <w:rPr>
          <w:rFonts w:ascii="宋体" w:hAnsi="宋体" w:eastAsia="宋体" w:cs="宋体"/>
          <w:sz w:val="24"/>
          <w:szCs w:val="24"/>
        </w:rPr>
      </w:pPr>
      <w:r>
        <w:rPr>
          <w:rFonts w:ascii="Times New Roman" w:hAnsi="Times New Roman" w:eastAsia="Times New Roman" w:cs="Times New Roman"/>
          <w:b/>
          <w:bCs/>
          <w:sz w:val="24"/>
          <w:szCs w:val="24"/>
        </w:rPr>
        <w:t xml:space="preserve">6.2.2    </w:t>
      </w:r>
      <w:r>
        <w:rPr>
          <w:rFonts w:ascii="宋体" w:hAnsi="宋体" w:eastAsia="宋体" w:cs="宋体"/>
          <w:sz w:val="24"/>
          <w:szCs w:val="24"/>
          <w14:textOutline w14:w="4354" w14:cap="flat" w14:cmpd="sng">
            <w14:solidFill>
              <w14:srgbClr w14:val="000000"/>
            </w14:solidFill>
            <w14:prstDash w14:val="solid"/>
            <w14:miter w14:val="0"/>
          </w14:textOutline>
        </w:rPr>
        <w:t>设计辅助资料宜包括下列内容</w:t>
      </w:r>
    </w:p>
    <w:p w14:paraId="436643A3">
      <w:pPr>
        <w:spacing w:before="195" w:line="220" w:lineRule="auto"/>
        <w:ind w:left="611"/>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1</w:t>
      </w:r>
      <w:r>
        <w:rPr>
          <w:rFonts w:ascii="宋体" w:hAnsi="宋体" w:eastAsia="宋体" w:cs="宋体"/>
          <w:spacing w:val="-5"/>
          <w:sz w:val="24"/>
          <w:szCs w:val="24"/>
        </w:rPr>
        <w:t>）水文及泥沙资料。</w:t>
      </w:r>
    </w:p>
    <w:p w14:paraId="583DFED2">
      <w:pPr>
        <w:spacing w:before="194" w:line="480" w:lineRule="exact"/>
        <w:ind w:left="611"/>
        <w:rPr>
          <w:rFonts w:ascii="宋体" w:hAnsi="宋体" w:eastAsia="宋体" w:cs="宋体"/>
          <w:sz w:val="24"/>
          <w:szCs w:val="24"/>
        </w:rPr>
      </w:pPr>
      <w:r>
        <w:rPr>
          <w:rFonts w:ascii="宋体" w:hAnsi="宋体" w:eastAsia="宋体" w:cs="宋体"/>
          <w:spacing w:val="-2"/>
          <w:position w:val="18"/>
          <w:sz w:val="24"/>
          <w:szCs w:val="24"/>
        </w:rPr>
        <w:t>（</w:t>
      </w:r>
      <w:r>
        <w:rPr>
          <w:rFonts w:ascii="Times New Roman" w:hAnsi="Times New Roman" w:eastAsia="Times New Roman" w:cs="Times New Roman"/>
          <w:spacing w:val="-2"/>
          <w:position w:val="18"/>
          <w:sz w:val="24"/>
          <w:szCs w:val="24"/>
        </w:rPr>
        <w:t>2</w:t>
      </w:r>
      <w:r>
        <w:rPr>
          <w:rFonts w:ascii="宋体" w:hAnsi="宋体" w:eastAsia="宋体" w:cs="宋体"/>
          <w:spacing w:val="-2"/>
          <w:position w:val="18"/>
          <w:sz w:val="24"/>
          <w:szCs w:val="24"/>
        </w:rPr>
        <w:t>）施工导流期有关频率的洪水流量过程线及其图表。</w:t>
      </w:r>
    </w:p>
    <w:p w14:paraId="5DAA61E6">
      <w:pPr>
        <w:spacing w:before="1" w:line="219" w:lineRule="auto"/>
        <w:ind w:left="611"/>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3</w:t>
      </w:r>
      <w:r>
        <w:rPr>
          <w:rFonts w:ascii="宋体" w:hAnsi="宋体" w:eastAsia="宋体" w:cs="宋体"/>
          <w:spacing w:val="-6"/>
          <w:sz w:val="24"/>
          <w:szCs w:val="24"/>
        </w:rPr>
        <w:t>）气象资料。</w:t>
      </w:r>
    </w:p>
    <w:p w14:paraId="71CC072D">
      <w:pPr>
        <w:spacing w:before="195" w:line="485" w:lineRule="exact"/>
        <w:ind w:left="611"/>
        <w:rPr>
          <w:rFonts w:ascii="宋体" w:hAnsi="宋体" w:eastAsia="宋体" w:cs="宋体"/>
          <w:sz w:val="24"/>
          <w:szCs w:val="24"/>
        </w:rPr>
      </w:pPr>
      <w:r>
        <w:rPr>
          <w:rFonts w:ascii="宋体" w:hAnsi="宋体" w:eastAsia="宋体" w:cs="宋体"/>
          <w:spacing w:val="-3"/>
          <w:position w:val="18"/>
          <w:sz w:val="24"/>
          <w:szCs w:val="24"/>
        </w:rPr>
        <w:t>（</w:t>
      </w:r>
      <w:r>
        <w:rPr>
          <w:rFonts w:ascii="Times New Roman" w:hAnsi="Times New Roman" w:eastAsia="Times New Roman" w:cs="Times New Roman"/>
          <w:spacing w:val="-3"/>
          <w:position w:val="18"/>
          <w:sz w:val="24"/>
          <w:szCs w:val="24"/>
        </w:rPr>
        <w:t>4</w:t>
      </w:r>
      <w:r>
        <w:rPr>
          <w:rFonts w:ascii="宋体" w:hAnsi="宋体" w:eastAsia="宋体" w:cs="宋体"/>
          <w:spacing w:val="-3"/>
          <w:position w:val="18"/>
          <w:sz w:val="24"/>
          <w:szCs w:val="24"/>
        </w:rPr>
        <w:t>）有关工程地质资料和试验资料。</w:t>
      </w:r>
    </w:p>
    <w:p w14:paraId="7488DF85">
      <w:pPr>
        <w:spacing w:line="219" w:lineRule="auto"/>
        <w:ind w:left="611"/>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5</w:t>
      </w:r>
      <w:r>
        <w:rPr>
          <w:rFonts w:ascii="宋体" w:hAnsi="宋体" w:eastAsia="宋体" w:cs="宋体"/>
          <w:spacing w:val="-5"/>
          <w:sz w:val="24"/>
          <w:szCs w:val="24"/>
        </w:rPr>
        <w:t>）主要设计说明。</w:t>
      </w:r>
    </w:p>
    <w:p w14:paraId="517D9418">
      <w:pPr>
        <w:spacing w:before="195" w:line="218" w:lineRule="auto"/>
        <w:ind w:left="61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6</w:t>
      </w:r>
      <w:r>
        <w:rPr>
          <w:rFonts w:ascii="宋体" w:hAnsi="宋体" w:eastAsia="宋体" w:cs="宋体"/>
          <w:spacing w:val="-2"/>
          <w:sz w:val="24"/>
          <w:szCs w:val="24"/>
        </w:rPr>
        <w:t>）其他资料及有关专题研究报告等</w:t>
      </w:r>
    </w:p>
    <w:p w14:paraId="41A78A8F">
      <w:pPr>
        <w:pStyle w:val="6"/>
        <w:spacing w:line="307" w:lineRule="auto"/>
      </w:pPr>
    </w:p>
    <w:p w14:paraId="09BCDB70">
      <w:pPr>
        <w:spacing w:before="99" w:line="220" w:lineRule="auto"/>
        <w:ind w:left="126"/>
        <w:outlineLvl w:val="1"/>
        <w:rPr>
          <w:rFonts w:ascii="黑体" w:hAnsi="黑体" w:eastAsia="黑体" w:cs="黑体"/>
          <w:sz w:val="30"/>
          <w:szCs w:val="30"/>
        </w:rPr>
      </w:pPr>
      <w:r>
        <w:rPr>
          <w:rFonts w:ascii="Times New Roman" w:hAnsi="Times New Roman" w:eastAsia="Times New Roman" w:cs="Times New Roman"/>
          <w:b/>
          <w:bCs/>
          <w:sz w:val="30"/>
          <w:szCs w:val="30"/>
        </w:rPr>
        <w:t xml:space="preserve">6.3    </w:t>
      </w:r>
      <w:r>
        <w:rPr>
          <w:rFonts w:ascii="黑体" w:hAnsi="黑体" w:eastAsia="黑体" w:cs="黑体"/>
          <w:sz w:val="30"/>
          <w:szCs w:val="30"/>
          <w14:textOutline w14:w="5486" w14:cap="flat" w14:cmpd="sng">
            <w14:solidFill>
              <w14:srgbClr w14:val="000000"/>
            </w14:solidFill>
            <w14:prstDash w14:val="solid"/>
            <w14:miter w14:val="0"/>
          </w14:textOutline>
        </w:rPr>
        <w:t>招标图纸目录</w:t>
      </w:r>
    </w:p>
    <w:p w14:paraId="5951EB25">
      <w:pPr>
        <w:spacing w:before="30"/>
      </w:pPr>
    </w:p>
    <w:tbl>
      <w:tblPr>
        <w:tblStyle w:val="16"/>
        <w:tblW w:w="85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4"/>
        <w:gridCol w:w="1881"/>
        <w:gridCol w:w="1540"/>
        <w:gridCol w:w="1555"/>
        <w:gridCol w:w="1209"/>
        <w:gridCol w:w="1488"/>
      </w:tblGrid>
      <w:tr w14:paraId="2112A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864" w:type="dxa"/>
            <w:vAlign w:val="top"/>
          </w:tcPr>
          <w:p w14:paraId="6A7EDF53">
            <w:pPr>
              <w:pStyle w:val="17"/>
              <w:spacing w:before="197" w:line="222" w:lineRule="auto"/>
              <w:ind w:left="228"/>
              <w:rPr>
                <w:sz w:val="21"/>
                <w:szCs w:val="21"/>
              </w:rPr>
            </w:pPr>
            <w:r>
              <w:rPr>
                <w:spacing w:val="-2"/>
                <w:sz w:val="21"/>
                <w:szCs w:val="21"/>
              </w:rPr>
              <w:t>序号</w:t>
            </w:r>
          </w:p>
        </w:tc>
        <w:tc>
          <w:tcPr>
            <w:tcW w:w="1881" w:type="dxa"/>
            <w:vAlign w:val="top"/>
          </w:tcPr>
          <w:p w14:paraId="3B8655C4">
            <w:pPr>
              <w:pStyle w:val="17"/>
              <w:spacing w:before="197" w:line="222" w:lineRule="auto"/>
              <w:ind w:left="706"/>
              <w:rPr>
                <w:sz w:val="21"/>
                <w:szCs w:val="21"/>
              </w:rPr>
            </w:pPr>
            <w:r>
              <w:rPr>
                <w:spacing w:val="-14"/>
                <w:sz w:val="21"/>
                <w:szCs w:val="21"/>
              </w:rPr>
              <w:t>图</w:t>
            </w:r>
            <w:r>
              <w:rPr>
                <w:spacing w:val="11"/>
                <w:sz w:val="21"/>
                <w:szCs w:val="21"/>
              </w:rPr>
              <w:t xml:space="preserve"> </w:t>
            </w:r>
            <w:r>
              <w:rPr>
                <w:spacing w:val="-14"/>
                <w:sz w:val="21"/>
                <w:szCs w:val="21"/>
              </w:rPr>
              <w:t>名</w:t>
            </w:r>
          </w:p>
        </w:tc>
        <w:tc>
          <w:tcPr>
            <w:tcW w:w="1540" w:type="dxa"/>
            <w:vAlign w:val="top"/>
          </w:tcPr>
          <w:p w14:paraId="582A2E0B">
            <w:pPr>
              <w:pStyle w:val="17"/>
              <w:spacing w:before="197" w:line="222" w:lineRule="auto"/>
              <w:ind w:left="534"/>
              <w:rPr>
                <w:sz w:val="21"/>
                <w:szCs w:val="21"/>
              </w:rPr>
            </w:pPr>
            <w:r>
              <w:rPr>
                <w:spacing w:val="-14"/>
                <w:sz w:val="21"/>
                <w:szCs w:val="21"/>
              </w:rPr>
              <w:t>图</w:t>
            </w:r>
            <w:r>
              <w:rPr>
                <w:spacing w:val="13"/>
                <w:sz w:val="21"/>
                <w:szCs w:val="21"/>
              </w:rPr>
              <w:t xml:space="preserve"> </w:t>
            </w:r>
            <w:r>
              <w:rPr>
                <w:spacing w:val="-14"/>
                <w:sz w:val="21"/>
                <w:szCs w:val="21"/>
              </w:rPr>
              <w:t>号</w:t>
            </w:r>
          </w:p>
        </w:tc>
        <w:tc>
          <w:tcPr>
            <w:tcW w:w="1555" w:type="dxa"/>
            <w:vAlign w:val="top"/>
          </w:tcPr>
          <w:p w14:paraId="5E360C08">
            <w:pPr>
              <w:pStyle w:val="17"/>
              <w:spacing w:before="197" w:line="221" w:lineRule="auto"/>
              <w:ind w:left="369"/>
              <w:rPr>
                <w:sz w:val="21"/>
                <w:szCs w:val="21"/>
              </w:rPr>
            </w:pPr>
            <w:r>
              <w:rPr>
                <w:spacing w:val="-2"/>
                <w:sz w:val="21"/>
                <w:szCs w:val="21"/>
              </w:rPr>
              <w:t>工程部位</w:t>
            </w:r>
          </w:p>
        </w:tc>
        <w:tc>
          <w:tcPr>
            <w:tcW w:w="1209" w:type="dxa"/>
            <w:vAlign w:val="top"/>
          </w:tcPr>
          <w:p w14:paraId="4909519A">
            <w:pPr>
              <w:pStyle w:val="17"/>
              <w:spacing w:before="197" w:line="221" w:lineRule="auto"/>
              <w:ind w:left="212"/>
              <w:rPr>
                <w:sz w:val="21"/>
                <w:szCs w:val="21"/>
              </w:rPr>
            </w:pPr>
            <w:r>
              <w:rPr>
                <w:spacing w:val="-5"/>
                <w:sz w:val="21"/>
                <w:szCs w:val="21"/>
              </w:rPr>
              <w:t>出图日期</w:t>
            </w:r>
          </w:p>
        </w:tc>
        <w:tc>
          <w:tcPr>
            <w:tcW w:w="1488" w:type="dxa"/>
            <w:vAlign w:val="top"/>
          </w:tcPr>
          <w:p w14:paraId="3DF05105">
            <w:pPr>
              <w:pStyle w:val="17"/>
              <w:spacing w:before="197" w:line="222" w:lineRule="auto"/>
              <w:ind w:left="490"/>
              <w:rPr>
                <w:sz w:val="21"/>
                <w:szCs w:val="21"/>
              </w:rPr>
            </w:pPr>
            <w:r>
              <w:rPr>
                <w:spacing w:val="-5"/>
                <w:sz w:val="21"/>
                <w:szCs w:val="21"/>
              </w:rPr>
              <w:t>备</w:t>
            </w:r>
            <w:r>
              <w:rPr>
                <w:spacing w:val="9"/>
                <w:sz w:val="21"/>
                <w:szCs w:val="21"/>
              </w:rPr>
              <w:t xml:space="preserve"> </w:t>
            </w:r>
            <w:r>
              <w:rPr>
                <w:spacing w:val="-5"/>
                <w:sz w:val="21"/>
                <w:szCs w:val="21"/>
              </w:rPr>
              <w:t>注</w:t>
            </w:r>
          </w:p>
        </w:tc>
      </w:tr>
      <w:tr w14:paraId="276D9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64" w:type="dxa"/>
            <w:vAlign w:val="top"/>
          </w:tcPr>
          <w:p w14:paraId="06B6A306">
            <w:pPr>
              <w:rPr>
                <w:rFonts w:ascii="Arial"/>
                <w:sz w:val="21"/>
              </w:rPr>
            </w:pPr>
          </w:p>
        </w:tc>
        <w:tc>
          <w:tcPr>
            <w:tcW w:w="1881" w:type="dxa"/>
            <w:vAlign w:val="top"/>
          </w:tcPr>
          <w:p w14:paraId="5E8374AA">
            <w:pPr>
              <w:rPr>
                <w:rFonts w:ascii="Arial"/>
                <w:sz w:val="21"/>
              </w:rPr>
            </w:pPr>
          </w:p>
        </w:tc>
        <w:tc>
          <w:tcPr>
            <w:tcW w:w="1540" w:type="dxa"/>
            <w:vAlign w:val="top"/>
          </w:tcPr>
          <w:p w14:paraId="077623C5">
            <w:pPr>
              <w:rPr>
                <w:rFonts w:ascii="Arial"/>
                <w:sz w:val="21"/>
              </w:rPr>
            </w:pPr>
          </w:p>
        </w:tc>
        <w:tc>
          <w:tcPr>
            <w:tcW w:w="1555" w:type="dxa"/>
            <w:vAlign w:val="top"/>
          </w:tcPr>
          <w:p w14:paraId="69689A4A">
            <w:pPr>
              <w:rPr>
                <w:rFonts w:ascii="Arial"/>
                <w:sz w:val="21"/>
              </w:rPr>
            </w:pPr>
          </w:p>
        </w:tc>
        <w:tc>
          <w:tcPr>
            <w:tcW w:w="1209" w:type="dxa"/>
            <w:vAlign w:val="top"/>
          </w:tcPr>
          <w:p w14:paraId="3F3EE8F2">
            <w:pPr>
              <w:rPr>
                <w:rFonts w:ascii="Arial"/>
                <w:sz w:val="21"/>
              </w:rPr>
            </w:pPr>
          </w:p>
        </w:tc>
        <w:tc>
          <w:tcPr>
            <w:tcW w:w="1488" w:type="dxa"/>
            <w:vAlign w:val="top"/>
          </w:tcPr>
          <w:p w14:paraId="0A55E8B3">
            <w:pPr>
              <w:rPr>
                <w:rFonts w:ascii="Arial"/>
                <w:sz w:val="21"/>
              </w:rPr>
            </w:pPr>
          </w:p>
        </w:tc>
      </w:tr>
      <w:tr w14:paraId="15A31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64" w:type="dxa"/>
            <w:vAlign w:val="top"/>
          </w:tcPr>
          <w:p w14:paraId="7DB8D2F8">
            <w:pPr>
              <w:rPr>
                <w:rFonts w:ascii="Arial"/>
                <w:sz w:val="21"/>
              </w:rPr>
            </w:pPr>
          </w:p>
        </w:tc>
        <w:tc>
          <w:tcPr>
            <w:tcW w:w="1881" w:type="dxa"/>
            <w:vAlign w:val="top"/>
          </w:tcPr>
          <w:p w14:paraId="2C20C42B">
            <w:pPr>
              <w:rPr>
                <w:rFonts w:ascii="Arial"/>
                <w:sz w:val="21"/>
              </w:rPr>
            </w:pPr>
          </w:p>
        </w:tc>
        <w:tc>
          <w:tcPr>
            <w:tcW w:w="1540" w:type="dxa"/>
            <w:vAlign w:val="top"/>
          </w:tcPr>
          <w:p w14:paraId="4065C7C9">
            <w:pPr>
              <w:rPr>
                <w:rFonts w:ascii="Arial"/>
                <w:sz w:val="21"/>
              </w:rPr>
            </w:pPr>
          </w:p>
        </w:tc>
        <w:tc>
          <w:tcPr>
            <w:tcW w:w="1555" w:type="dxa"/>
            <w:vAlign w:val="top"/>
          </w:tcPr>
          <w:p w14:paraId="1E1A9905">
            <w:pPr>
              <w:rPr>
                <w:rFonts w:ascii="Arial"/>
                <w:sz w:val="21"/>
              </w:rPr>
            </w:pPr>
          </w:p>
        </w:tc>
        <w:tc>
          <w:tcPr>
            <w:tcW w:w="1209" w:type="dxa"/>
            <w:vAlign w:val="top"/>
          </w:tcPr>
          <w:p w14:paraId="40D0CC6B">
            <w:pPr>
              <w:rPr>
                <w:rFonts w:ascii="Arial"/>
                <w:sz w:val="21"/>
              </w:rPr>
            </w:pPr>
          </w:p>
        </w:tc>
        <w:tc>
          <w:tcPr>
            <w:tcW w:w="1488" w:type="dxa"/>
            <w:vAlign w:val="top"/>
          </w:tcPr>
          <w:p w14:paraId="2C578B5C">
            <w:pPr>
              <w:rPr>
                <w:rFonts w:ascii="Arial"/>
                <w:sz w:val="21"/>
              </w:rPr>
            </w:pPr>
          </w:p>
        </w:tc>
      </w:tr>
      <w:tr w14:paraId="0E67F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64" w:type="dxa"/>
            <w:vAlign w:val="top"/>
          </w:tcPr>
          <w:p w14:paraId="4C100FC9">
            <w:pPr>
              <w:rPr>
                <w:rFonts w:ascii="Arial"/>
                <w:sz w:val="21"/>
              </w:rPr>
            </w:pPr>
          </w:p>
        </w:tc>
        <w:tc>
          <w:tcPr>
            <w:tcW w:w="1881" w:type="dxa"/>
            <w:vAlign w:val="top"/>
          </w:tcPr>
          <w:p w14:paraId="2543B073">
            <w:pPr>
              <w:rPr>
                <w:rFonts w:ascii="Arial"/>
                <w:sz w:val="21"/>
              </w:rPr>
            </w:pPr>
          </w:p>
        </w:tc>
        <w:tc>
          <w:tcPr>
            <w:tcW w:w="1540" w:type="dxa"/>
            <w:vAlign w:val="top"/>
          </w:tcPr>
          <w:p w14:paraId="427B3CF3">
            <w:pPr>
              <w:rPr>
                <w:rFonts w:ascii="Arial"/>
                <w:sz w:val="21"/>
              </w:rPr>
            </w:pPr>
          </w:p>
        </w:tc>
        <w:tc>
          <w:tcPr>
            <w:tcW w:w="1555" w:type="dxa"/>
            <w:vAlign w:val="top"/>
          </w:tcPr>
          <w:p w14:paraId="3DABF8BF">
            <w:pPr>
              <w:rPr>
                <w:rFonts w:ascii="Arial"/>
                <w:sz w:val="21"/>
              </w:rPr>
            </w:pPr>
          </w:p>
        </w:tc>
        <w:tc>
          <w:tcPr>
            <w:tcW w:w="1209" w:type="dxa"/>
            <w:vAlign w:val="top"/>
          </w:tcPr>
          <w:p w14:paraId="31922C96">
            <w:pPr>
              <w:rPr>
                <w:rFonts w:ascii="Arial"/>
                <w:sz w:val="21"/>
              </w:rPr>
            </w:pPr>
          </w:p>
        </w:tc>
        <w:tc>
          <w:tcPr>
            <w:tcW w:w="1488" w:type="dxa"/>
            <w:vAlign w:val="top"/>
          </w:tcPr>
          <w:p w14:paraId="070C3977">
            <w:pPr>
              <w:rPr>
                <w:rFonts w:ascii="Arial"/>
                <w:sz w:val="21"/>
              </w:rPr>
            </w:pPr>
          </w:p>
        </w:tc>
      </w:tr>
    </w:tbl>
    <w:p w14:paraId="67535036">
      <w:pPr>
        <w:spacing w:before="136" w:line="221" w:lineRule="auto"/>
        <w:ind w:left="546"/>
        <w:rPr>
          <w:rFonts w:ascii="宋体" w:hAnsi="宋体" w:eastAsia="宋体" w:cs="宋体"/>
          <w:sz w:val="21"/>
          <w:szCs w:val="21"/>
        </w:rPr>
      </w:pPr>
      <w:r>
        <w:rPr>
          <w:rFonts w:ascii="宋体" w:hAnsi="宋体" w:eastAsia="宋体" w:cs="宋体"/>
          <w:spacing w:val="-3"/>
          <w:sz w:val="21"/>
          <w:szCs w:val="21"/>
        </w:rPr>
        <w:t>注：招标图纸另册。</w:t>
      </w:r>
    </w:p>
    <w:p w14:paraId="07CDB280">
      <w:pPr>
        <w:spacing w:line="221" w:lineRule="auto"/>
        <w:rPr>
          <w:rFonts w:ascii="宋体" w:hAnsi="宋体" w:eastAsia="宋体" w:cs="宋体"/>
          <w:sz w:val="21"/>
          <w:szCs w:val="21"/>
        </w:rPr>
        <w:sectPr>
          <w:footerReference r:id="rId40" w:type="default"/>
          <w:pgSz w:w="11905" w:h="16839"/>
          <w:pgMar w:top="1431" w:right="1680" w:bottom="1144" w:left="1680" w:header="0" w:footer="975" w:gutter="0"/>
          <w:pgNumType w:fmt="decimal"/>
          <w:cols w:space="720" w:num="1"/>
        </w:sectPr>
      </w:pPr>
    </w:p>
    <w:p w14:paraId="78AAD936">
      <w:pPr>
        <w:pStyle w:val="6"/>
        <w:spacing w:line="333" w:lineRule="auto"/>
      </w:pPr>
    </w:p>
    <w:p w14:paraId="3B3F6BFD">
      <w:pPr>
        <w:pStyle w:val="6"/>
        <w:spacing w:line="334" w:lineRule="auto"/>
      </w:pPr>
    </w:p>
    <w:p w14:paraId="4835DA47">
      <w:pPr>
        <w:spacing w:before="117" w:line="219" w:lineRule="auto"/>
        <w:ind w:left="682"/>
        <w:outlineLvl w:val="0"/>
        <w:rPr>
          <w:rFonts w:ascii="黑体" w:hAnsi="黑体" w:eastAsia="黑体" w:cs="黑体"/>
          <w:sz w:val="36"/>
          <w:szCs w:val="36"/>
        </w:rPr>
      </w:pPr>
      <w:bookmarkStart w:id="29" w:name="bookmark31"/>
      <w:bookmarkEnd w:id="29"/>
      <w:r>
        <w:rPr>
          <w:rFonts w:ascii="黑体" w:hAnsi="黑体" w:eastAsia="黑体" w:cs="黑体"/>
          <w:sz w:val="36"/>
          <w:szCs w:val="36"/>
          <w14:textOutline w14:w="6531" w14:cap="flat" w14:cmpd="sng">
            <w14:solidFill>
              <w14:srgbClr w14:val="000000"/>
            </w14:solidFill>
            <w14:prstDash w14:val="solid"/>
            <w14:miter w14:val="0"/>
          </w14:textOutline>
        </w:rPr>
        <w:t>第七章</w:t>
      </w:r>
      <w:r>
        <w:rPr>
          <w:rFonts w:ascii="黑体" w:hAnsi="黑体" w:eastAsia="黑体" w:cs="黑体"/>
          <w:sz w:val="36"/>
          <w:szCs w:val="36"/>
        </w:rPr>
        <w:t xml:space="preserve">  </w:t>
      </w:r>
      <w:r>
        <w:rPr>
          <w:rFonts w:ascii="黑体" w:hAnsi="黑体" w:eastAsia="黑体" w:cs="黑体"/>
          <w:sz w:val="36"/>
          <w:szCs w:val="36"/>
          <w14:textOutline w14:w="6531" w14:cap="flat" w14:cmpd="sng">
            <w14:solidFill>
              <w14:srgbClr w14:val="000000"/>
            </w14:solidFill>
            <w14:prstDash w14:val="solid"/>
            <w14:miter w14:val="0"/>
          </w14:textOutline>
        </w:rPr>
        <w:t>技术标准和要求（合同技术条款）</w:t>
      </w:r>
    </w:p>
    <w:p w14:paraId="757700C3">
      <w:pPr>
        <w:pStyle w:val="6"/>
        <w:spacing w:line="251" w:lineRule="auto"/>
      </w:pPr>
    </w:p>
    <w:p w14:paraId="729969F3">
      <w:pPr>
        <w:pStyle w:val="6"/>
        <w:spacing w:line="251" w:lineRule="auto"/>
      </w:pPr>
    </w:p>
    <w:p w14:paraId="69AB6B35">
      <w:pPr>
        <w:pStyle w:val="6"/>
        <w:spacing w:line="252" w:lineRule="auto"/>
      </w:pPr>
    </w:p>
    <w:p w14:paraId="4894AE4C">
      <w:pPr>
        <w:pStyle w:val="6"/>
        <w:spacing w:line="252" w:lineRule="auto"/>
      </w:pPr>
    </w:p>
    <w:p w14:paraId="408D659C">
      <w:pPr>
        <w:pStyle w:val="6"/>
        <w:spacing w:line="252" w:lineRule="auto"/>
      </w:pPr>
    </w:p>
    <w:p w14:paraId="638694F0">
      <w:pPr>
        <w:spacing w:before="68" w:line="422" w:lineRule="auto"/>
        <w:ind w:left="20" w:right="126" w:firstLine="423"/>
        <w:jc w:val="both"/>
        <w:rPr>
          <w:rFonts w:ascii="宋体" w:hAnsi="宋体" w:eastAsia="宋体" w:cs="宋体"/>
          <w:sz w:val="21"/>
          <w:szCs w:val="21"/>
        </w:rPr>
      </w:pPr>
      <w:r>
        <w:rPr>
          <w:rFonts w:ascii="宋体" w:hAnsi="宋体" w:eastAsia="宋体" w:cs="宋体"/>
          <w:sz w:val="21"/>
          <w:szCs w:val="21"/>
        </w:rPr>
        <w:t>说明：本章引用中华人民共和国水利部《水利水电工程标准</w:t>
      </w:r>
      <w:r>
        <w:rPr>
          <w:rFonts w:ascii="宋体" w:hAnsi="宋体" w:eastAsia="宋体" w:cs="宋体"/>
          <w:spacing w:val="-1"/>
          <w:sz w:val="21"/>
          <w:szCs w:val="21"/>
        </w:rPr>
        <w:t>施工招标文件》（技术标</w:t>
      </w:r>
      <w:r>
        <w:rPr>
          <w:rFonts w:ascii="宋体" w:hAnsi="宋体" w:eastAsia="宋体" w:cs="宋体"/>
          <w:sz w:val="21"/>
          <w:szCs w:val="21"/>
        </w:rPr>
        <w:t xml:space="preserve"> </w:t>
      </w:r>
      <w:r>
        <w:rPr>
          <w:rFonts w:ascii="宋体" w:hAnsi="宋体" w:eastAsia="宋体" w:cs="宋体"/>
          <w:spacing w:val="-10"/>
          <w:sz w:val="21"/>
          <w:szCs w:val="21"/>
        </w:rPr>
        <w:t>准和要求</w:t>
      </w:r>
      <w:r>
        <w:rPr>
          <w:rFonts w:ascii="宋体" w:hAnsi="宋体" w:eastAsia="宋体" w:cs="宋体"/>
          <w:spacing w:val="-21"/>
          <w:sz w:val="21"/>
          <w:szCs w:val="21"/>
        </w:rPr>
        <w:t>）</w:t>
      </w:r>
      <w:r>
        <w:rPr>
          <w:rFonts w:ascii="宋体" w:hAnsi="宋体" w:eastAsia="宋体" w:cs="宋体"/>
          <w:spacing w:val="4"/>
          <w:sz w:val="21"/>
          <w:szCs w:val="21"/>
        </w:rPr>
        <w:t xml:space="preserve">  </w:t>
      </w:r>
      <w:r>
        <w:rPr>
          <w:rFonts w:ascii="宋体" w:hAnsi="宋体" w:eastAsia="宋体" w:cs="宋体"/>
          <w:spacing w:val="-21"/>
          <w:sz w:val="21"/>
          <w:szCs w:val="21"/>
        </w:rPr>
        <w:t>（</w:t>
      </w:r>
      <w:r>
        <w:rPr>
          <w:rFonts w:ascii="宋体" w:hAnsi="宋体" w:eastAsia="宋体" w:cs="宋体"/>
          <w:spacing w:val="-10"/>
          <w:sz w:val="21"/>
          <w:szCs w:val="21"/>
        </w:rPr>
        <w:t>合同技术条款</w:t>
      </w:r>
      <w:r>
        <w:rPr>
          <w:rFonts w:ascii="宋体" w:hAnsi="宋体" w:eastAsia="宋体" w:cs="宋体"/>
          <w:spacing w:val="-21"/>
          <w:sz w:val="21"/>
          <w:szCs w:val="21"/>
        </w:rPr>
        <w:t>）</w:t>
      </w:r>
      <w:r>
        <w:rPr>
          <w:rFonts w:ascii="宋体" w:hAnsi="宋体" w:eastAsia="宋体" w:cs="宋体"/>
          <w:spacing w:val="-9"/>
          <w:sz w:val="21"/>
          <w:szCs w:val="21"/>
        </w:rPr>
        <w:t xml:space="preserve"> </w:t>
      </w:r>
      <w:r>
        <w:rPr>
          <w:rFonts w:ascii="宋体" w:hAnsi="宋体" w:eastAsia="宋体" w:cs="宋体"/>
          <w:spacing w:val="-21"/>
          <w:sz w:val="21"/>
          <w:szCs w:val="21"/>
        </w:rPr>
        <w:t>（</w:t>
      </w:r>
      <w:r>
        <w:rPr>
          <w:rFonts w:ascii="Calibri" w:hAnsi="Calibri" w:eastAsia="Calibri" w:cs="Calibri"/>
          <w:spacing w:val="-10"/>
          <w:sz w:val="21"/>
          <w:szCs w:val="21"/>
        </w:rPr>
        <w:t>2009</w:t>
      </w:r>
      <w:r>
        <w:rPr>
          <w:rFonts w:ascii="Calibri" w:hAnsi="Calibri" w:eastAsia="Calibri" w:cs="Calibri"/>
          <w:spacing w:val="13"/>
          <w:w w:val="101"/>
          <w:sz w:val="21"/>
          <w:szCs w:val="21"/>
        </w:rPr>
        <w:t xml:space="preserve"> </w:t>
      </w:r>
      <w:r>
        <w:rPr>
          <w:rFonts w:ascii="宋体" w:hAnsi="宋体" w:eastAsia="宋体" w:cs="宋体"/>
          <w:spacing w:val="-10"/>
          <w:sz w:val="21"/>
          <w:szCs w:val="21"/>
        </w:rPr>
        <w:t>年版</w:t>
      </w:r>
      <w:r>
        <w:rPr>
          <w:rFonts w:ascii="宋体" w:hAnsi="宋体" w:eastAsia="宋体" w:cs="宋体"/>
          <w:spacing w:val="-21"/>
          <w:sz w:val="21"/>
          <w:szCs w:val="21"/>
        </w:rPr>
        <w:t>）</w:t>
      </w:r>
      <w:r>
        <w:rPr>
          <w:rFonts w:ascii="宋体" w:hAnsi="宋体" w:eastAsia="宋体" w:cs="宋体"/>
          <w:spacing w:val="-11"/>
          <w:sz w:val="21"/>
          <w:szCs w:val="21"/>
        </w:rPr>
        <w:t xml:space="preserve"> </w:t>
      </w:r>
      <w:r>
        <w:rPr>
          <w:rFonts w:ascii="宋体" w:hAnsi="宋体" w:eastAsia="宋体" w:cs="宋体"/>
          <w:spacing w:val="-21"/>
          <w:sz w:val="21"/>
          <w:szCs w:val="21"/>
        </w:rPr>
        <w:t>，</w:t>
      </w:r>
      <w:r>
        <w:rPr>
          <w:rFonts w:ascii="宋体" w:hAnsi="宋体" w:eastAsia="宋体" w:cs="宋体"/>
          <w:spacing w:val="-10"/>
          <w:sz w:val="21"/>
          <w:szCs w:val="21"/>
        </w:rPr>
        <w:t>引用时招标人应根据招标项目具体</w:t>
      </w:r>
      <w:r>
        <w:rPr>
          <w:rFonts w:ascii="宋体" w:hAnsi="宋体" w:eastAsia="宋体" w:cs="宋体"/>
          <w:spacing w:val="-11"/>
          <w:sz w:val="21"/>
          <w:szCs w:val="21"/>
        </w:rPr>
        <w:t>特点和实</w:t>
      </w:r>
    </w:p>
    <w:p w14:paraId="0EB4B1DC">
      <w:pPr>
        <w:spacing w:line="220" w:lineRule="auto"/>
        <w:ind w:left="33"/>
        <w:rPr>
          <w:rFonts w:ascii="宋体" w:hAnsi="宋体" w:eastAsia="宋体" w:cs="宋体"/>
          <w:sz w:val="21"/>
          <w:szCs w:val="21"/>
        </w:rPr>
      </w:pPr>
      <w:r>
        <w:rPr>
          <w:rFonts w:ascii="宋体" w:hAnsi="宋体" w:eastAsia="宋体" w:cs="宋体"/>
          <w:spacing w:val="-2"/>
          <w:sz w:val="21"/>
          <w:szCs w:val="21"/>
        </w:rPr>
        <w:t>际需要进行修改和补充。</w:t>
      </w:r>
    </w:p>
    <w:p w14:paraId="49CAB97D">
      <w:pPr>
        <w:spacing w:line="220" w:lineRule="auto"/>
        <w:rPr>
          <w:rFonts w:ascii="宋体" w:hAnsi="宋体" w:eastAsia="宋体" w:cs="宋体"/>
          <w:sz w:val="21"/>
          <w:szCs w:val="21"/>
        </w:rPr>
        <w:sectPr>
          <w:footerReference r:id="rId41" w:type="default"/>
          <w:pgSz w:w="11905" w:h="16839"/>
          <w:pgMar w:top="1431" w:right="1785" w:bottom="1144" w:left="1785" w:header="0" w:footer="975" w:gutter="0"/>
          <w:pgNumType w:fmt="decimal"/>
          <w:cols w:space="720" w:num="1"/>
        </w:sectPr>
      </w:pPr>
    </w:p>
    <w:p w14:paraId="648A20AF">
      <w:pPr>
        <w:pStyle w:val="6"/>
        <w:spacing w:line="333" w:lineRule="auto"/>
      </w:pPr>
    </w:p>
    <w:p w14:paraId="48B607AC">
      <w:pPr>
        <w:pStyle w:val="6"/>
        <w:spacing w:line="334" w:lineRule="auto"/>
      </w:pPr>
    </w:p>
    <w:p w14:paraId="183071F5">
      <w:pPr>
        <w:spacing w:before="117" w:line="219" w:lineRule="auto"/>
        <w:ind w:left="2309"/>
        <w:outlineLvl w:val="0"/>
        <w:rPr>
          <w:rFonts w:ascii="黑体" w:hAnsi="黑体" w:eastAsia="黑体" w:cs="黑体"/>
          <w:sz w:val="36"/>
          <w:szCs w:val="36"/>
        </w:rPr>
      </w:pPr>
      <w:bookmarkStart w:id="30" w:name="bookmark32"/>
      <w:bookmarkEnd w:id="30"/>
      <w:r>
        <w:rPr>
          <w:rFonts w:ascii="黑体" w:hAnsi="黑体" w:eastAsia="黑体" w:cs="黑体"/>
          <w:sz w:val="36"/>
          <w:szCs w:val="36"/>
          <w14:textOutline w14:w="6531" w14:cap="flat" w14:cmpd="sng">
            <w14:solidFill>
              <w14:srgbClr w14:val="000000"/>
            </w14:solidFill>
            <w14:prstDash w14:val="solid"/>
            <w14:miter w14:val="0"/>
          </w14:textOutline>
        </w:rPr>
        <w:t>第八章</w:t>
      </w:r>
      <w:r>
        <w:rPr>
          <w:rFonts w:ascii="黑体" w:hAnsi="黑体" w:eastAsia="黑体" w:cs="黑体"/>
          <w:sz w:val="36"/>
          <w:szCs w:val="36"/>
        </w:rPr>
        <w:t xml:space="preserve">  </w:t>
      </w:r>
      <w:r>
        <w:rPr>
          <w:rFonts w:ascii="黑体" w:hAnsi="黑体" w:eastAsia="黑体" w:cs="黑体"/>
          <w:sz w:val="36"/>
          <w:szCs w:val="36"/>
          <w14:textOutline w14:w="6531" w14:cap="flat" w14:cmpd="sng">
            <w14:solidFill>
              <w14:srgbClr w14:val="000000"/>
            </w14:solidFill>
            <w14:prstDash w14:val="solid"/>
            <w14:miter w14:val="0"/>
          </w14:textOutline>
        </w:rPr>
        <w:t>投标文件格式</w:t>
      </w:r>
    </w:p>
    <w:p w14:paraId="72BFF50E">
      <w:pPr>
        <w:pStyle w:val="6"/>
        <w:spacing w:line="251" w:lineRule="auto"/>
      </w:pPr>
    </w:p>
    <w:p w14:paraId="05197D53">
      <w:pPr>
        <w:pStyle w:val="6"/>
        <w:spacing w:line="251" w:lineRule="auto"/>
      </w:pPr>
    </w:p>
    <w:p w14:paraId="730571C4">
      <w:pPr>
        <w:pStyle w:val="6"/>
        <w:spacing w:line="252" w:lineRule="auto"/>
      </w:pPr>
    </w:p>
    <w:p w14:paraId="20F3A509">
      <w:pPr>
        <w:pStyle w:val="6"/>
        <w:spacing w:line="252" w:lineRule="auto"/>
      </w:pPr>
    </w:p>
    <w:p w14:paraId="76965CBF">
      <w:pPr>
        <w:pStyle w:val="6"/>
        <w:spacing w:line="252" w:lineRule="auto"/>
      </w:pPr>
    </w:p>
    <w:p w14:paraId="24BDD98D">
      <w:pPr>
        <w:spacing w:before="68" w:line="422" w:lineRule="auto"/>
        <w:ind w:left="18" w:right="127" w:firstLine="422"/>
        <w:rPr>
          <w:rFonts w:ascii="宋体" w:hAnsi="宋体" w:eastAsia="宋体" w:cs="宋体"/>
          <w:sz w:val="21"/>
          <w:szCs w:val="21"/>
        </w:rPr>
      </w:pPr>
      <w:r>
        <w:rPr>
          <w:rFonts w:ascii="宋体" w:hAnsi="宋体" w:eastAsia="宋体" w:cs="宋体"/>
          <w:spacing w:val="-4"/>
          <w:sz w:val="21"/>
          <w:szCs w:val="21"/>
        </w:rPr>
        <w:t>注</w:t>
      </w:r>
      <w:r>
        <w:rPr>
          <w:rFonts w:ascii="宋体" w:hAnsi="宋体" w:eastAsia="宋体" w:cs="宋体"/>
          <w:spacing w:val="-3"/>
          <w:sz w:val="21"/>
          <w:szCs w:val="21"/>
        </w:rPr>
        <w:t>：（</w:t>
      </w:r>
      <w:r>
        <w:rPr>
          <w:rFonts w:ascii="Times New Roman" w:hAnsi="Times New Roman" w:eastAsia="Times New Roman" w:cs="Times New Roman"/>
          <w:spacing w:val="-4"/>
          <w:sz w:val="21"/>
          <w:szCs w:val="21"/>
        </w:rPr>
        <w:t>1</w:t>
      </w:r>
      <w:r>
        <w:rPr>
          <w:rFonts w:ascii="宋体" w:hAnsi="宋体" w:eastAsia="宋体" w:cs="宋体"/>
          <w:spacing w:val="-4"/>
          <w:sz w:val="21"/>
          <w:szCs w:val="21"/>
        </w:rPr>
        <w:t>）</w:t>
      </w:r>
      <w:r>
        <w:rPr>
          <w:rFonts w:ascii="Times New Roman" w:hAnsi="Times New Roman" w:eastAsia="Times New Roman" w:cs="Times New Roman"/>
          <w:spacing w:val="-4"/>
          <w:sz w:val="21"/>
          <w:szCs w:val="21"/>
        </w:rPr>
        <w:t>ℼ</w:t>
      </w:r>
      <w:r>
        <w:rPr>
          <w:rFonts w:ascii="Times New Roman" w:hAnsi="Times New Roman" w:eastAsia="Times New Roman" w:cs="Times New Roman"/>
          <w:spacing w:val="-4"/>
          <w:sz w:val="21"/>
          <w:szCs w:val="21"/>
          <w:u w:val="single" w:color="auto"/>
        </w:rPr>
        <w:t xml:space="preserve">              </w:t>
      </w:r>
      <w:r>
        <w:rPr>
          <w:rFonts w:ascii="Times New Roman" w:hAnsi="Times New Roman" w:eastAsia="Times New Roman" w:cs="Times New Roman"/>
          <w:spacing w:val="32"/>
          <w:w w:val="101"/>
          <w:sz w:val="21"/>
          <w:szCs w:val="21"/>
        </w:rPr>
        <w:t xml:space="preserve"> </w:t>
      </w:r>
      <w:r>
        <w:rPr>
          <w:rFonts w:ascii="宋体" w:hAnsi="宋体" w:eastAsia="宋体" w:cs="宋体"/>
          <w:spacing w:val="-4"/>
          <w:sz w:val="21"/>
          <w:szCs w:val="21"/>
        </w:rPr>
        <w:t xml:space="preserve">（盖单位章） </w:t>
      </w:r>
      <w:r>
        <w:rPr>
          <w:rFonts w:ascii="Times New Roman" w:hAnsi="Times New Roman" w:eastAsia="Times New Roman" w:cs="Times New Roman"/>
          <w:spacing w:val="-4"/>
          <w:sz w:val="21"/>
          <w:szCs w:val="21"/>
        </w:rPr>
        <w:t>”</w:t>
      </w:r>
      <w:r>
        <w:rPr>
          <w:rFonts w:ascii="宋体" w:hAnsi="宋体" w:eastAsia="宋体" w:cs="宋体"/>
          <w:spacing w:val="-4"/>
          <w:sz w:val="21"/>
          <w:szCs w:val="21"/>
        </w:rPr>
        <w:t>的，下划线上填写单位全称（法定名称</w:t>
      </w:r>
      <w:r>
        <w:rPr>
          <w:rFonts w:ascii="宋体" w:hAnsi="宋体" w:eastAsia="宋体" w:cs="宋体"/>
          <w:spacing w:val="-3"/>
          <w:sz w:val="21"/>
          <w:szCs w:val="21"/>
        </w:rPr>
        <w:t>），</w:t>
      </w:r>
      <w:r>
        <w:rPr>
          <w:rFonts w:ascii="宋体" w:hAnsi="宋体" w:eastAsia="宋体" w:cs="宋体"/>
          <w:spacing w:val="-4"/>
          <w:sz w:val="21"/>
          <w:szCs w:val="21"/>
        </w:rPr>
        <w:t>在单位</w:t>
      </w:r>
      <w:r>
        <w:rPr>
          <w:rFonts w:ascii="宋体" w:hAnsi="宋体" w:eastAsia="宋体" w:cs="宋体"/>
          <w:sz w:val="21"/>
          <w:szCs w:val="21"/>
        </w:rPr>
        <w:t xml:space="preserve"> </w:t>
      </w:r>
      <w:r>
        <w:rPr>
          <w:rFonts w:ascii="宋体" w:hAnsi="宋体" w:eastAsia="宋体" w:cs="宋体"/>
          <w:spacing w:val="-5"/>
          <w:sz w:val="21"/>
          <w:szCs w:val="21"/>
        </w:rPr>
        <w:t>全称上加盖单位章， 单位全称应与单位章一致。</w:t>
      </w:r>
      <w:r>
        <w:rPr>
          <w:rFonts w:ascii="宋体" w:hAnsi="宋体" w:eastAsia="宋体" w:cs="宋体"/>
          <w:spacing w:val="-26"/>
          <w:sz w:val="21"/>
          <w:szCs w:val="21"/>
        </w:rPr>
        <w:t xml:space="preserve"> </w:t>
      </w:r>
      <w:r>
        <w:rPr>
          <w:rFonts w:ascii="Times New Roman" w:hAnsi="Times New Roman" w:eastAsia="Times New Roman" w:cs="Times New Roman"/>
          <w:spacing w:val="-5"/>
          <w:sz w:val="21"/>
          <w:szCs w:val="21"/>
        </w:rPr>
        <w:t>“</w:t>
      </w:r>
      <w:r>
        <w:rPr>
          <w:rFonts w:ascii="宋体" w:hAnsi="宋体" w:eastAsia="宋体" w:cs="宋体"/>
          <w:spacing w:val="-5"/>
          <w:sz w:val="21"/>
          <w:szCs w:val="21"/>
        </w:rPr>
        <w:t>盖章</w:t>
      </w:r>
      <w:r>
        <w:rPr>
          <w:rFonts w:ascii="Times New Roman" w:hAnsi="Times New Roman" w:eastAsia="Times New Roman" w:cs="Times New Roman"/>
          <w:spacing w:val="-5"/>
          <w:sz w:val="21"/>
          <w:szCs w:val="21"/>
        </w:rPr>
        <w:t>”</w:t>
      </w:r>
      <w:r>
        <w:rPr>
          <w:rFonts w:ascii="宋体" w:hAnsi="宋体" w:eastAsia="宋体" w:cs="宋体"/>
          <w:spacing w:val="-5"/>
          <w:sz w:val="21"/>
          <w:szCs w:val="21"/>
        </w:rPr>
        <w:t>按第二章</w:t>
      </w:r>
      <w:r>
        <w:rPr>
          <w:rFonts w:ascii="Times New Roman" w:hAnsi="Times New Roman" w:eastAsia="Times New Roman" w:cs="Times New Roman"/>
          <w:spacing w:val="-5"/>
          <w:sz w:val="21"/>
          <w:szCs w:val="21"/>
        </w:rPr>
        <w:t>“</w:t>
      </w:r>
      <w:r>
        <w:rPr>
          <w:rFonts w:ascii="宋体" w:hAnsi="宋体" w:eastAsia="宋体" w:cs="宋体"/>
          <w:spacing w:val="-5"/>
          <w:sz w:val="21"/>
          <w:szCs w:val="21"/>
        </w:rPr>
        <w:t>投标人须知</w:t>
      </w:r>
      <w:r>
        <w:rPr>
          <w:rFonts w:ascii="Times New Roman" w:hAnsi="Times New Roman" w:eastAsia="Times New Roman" w:cs="Times New Roman"/>
          <w:spacing w:val="-6"/>
          <w:sz w:val="21"/>
          <w:szCs w:val="21"/>
        </w:rPr>
        <w:t>”3.7.3“</w:t>
      </w:r>
      <w:r>
        <w:rPr>
          <w:rFonts w:ascii="宋体" w:hAnsi="宋体" w:eastAsia="宋体" w:cs="宋体"/>
          <w:spacing w:val="-6"/>
          <w:sz w:val="21"/>
          <w:szCs w:val="21"/>
        </w:rPr>
        <w:t>签字、</w:t>
      </w:r>
    </w:p>
    <w:p w14:paraId="3C0B3CD0">
      <w:pPr>
        <w:spacing w:line="219" w:lineRule="auto"/>
        <w:ind w:left="19"/>
        <w:rPr>
          <w:rFonts w:ascii="宋体" w:hAnsi="宋体" w:eastAsia="宋体" w:cs="宋体"/>
          <w:sz w:val="21"/>
          <w:szCs w:val="21"/>
        </w:rPr>
      </w:pPr>
      <w:r>
        <w:rPr>
          <w:rFonts w:ascii="宋体" w:hAnsi="宋体" w:eastAsia="宋体" w:cs="宋体"/>
          <w:spacing w:val="-4"/>
          <w:sz w:val="21"/>
          <w:szCs w:val="21"/>
        </w:rPr>
        <w:t>盖章要求</w:t>
      </w:r>
      <w:r>
        <w:rPr>
          <w:rFonts w:ascii="Times New Roman" w:hAnsi="Times New Roman" w:eastAsia="Times New Roman" w:cs="Times New Roman"/>
          <w:spacing w:val="-4"/>
          <w:sz w:val="21"/>
          <w:szCs w:val="21"/>
        </w:rPr>
        <w:t>”</w:t>
      </w:r>
      <w:r>
        <w:rPr>
          <w:rFonts w:ascii="宋体" w:hAnsi="宋体" w:eastAsia="宋体" w:cs="宋体"/>
          <w:spacing w:val="-4"/>
          <w:sz w:val="21"/>
          <w:szCs w:val="21"/>
        </w:rPr>
        <w:t>办理。</w:t>
      </w:r>
    </w:p>
    <w:p w14:paraId="3A5503E1">
      <w:pPr>
        <w:spacing w:before="230" w:line="485" w:lineRule="exact"/>
        <w:ind w:left="447"/>
        <w:rPr>
          <w:rFonts w:ascii="宋体" w:hAnsi="宋体" w:eastAsia="宋体" w:cs="宋体"/>
          <w:sz w:val="21"/>
          <w:szCs w:val="21"/>
        </w:rPr>
      </w:pPr>
      <w:r>
        <w:rPr>
          <w:rFonts w:ascii="宋体" w:hAnsi="宋体" w:eastAsia="宋体" w:cs="宋体"/>
          <w:spacing w:val="-3"/>
          <w:position w:val="21"/>
          <w:sz w:val="21"/>
          <w:szCs w:val="21"/>
        </w:rPr>
        <w:t>下划线后括号内的填写说明， 如盖单位章、签字、项目</w:t>
      </w:r>
      <w:r>
        <w:rPr>
          <w:rFonts w:ascii="宋体" w:hAnsi="宋体" w:eastAsia="宋体" w:cs="宋体"/>
          <w:spacing w:val="-4"/>
          <w:position w:val="21"/>
          <w:sz w:val="21"/>
          <w:szCs w:val="21"/>
        </w:rPr>
        <w:t>名称、招标人名称、姓名等，</w:t>
      </w:r>
    </w:p>
    <w:p w14:paraId="15A02526">
      <w:pPr>
        <w:spacing w:line="220" w:lineRule="auto"/>
        <w:ind w:left="20"/>
        <w:rPr>
          <w:rFonts w:ascii="宋体" w:hAnsi="宋体" w:eastAsia="宋体" w:cs="宋体"/>
          <w:sz w:val="21"/>
          <w:szCs w:val="21"/>
        </w:rPr>
      </w:pPr>
      <w:r>
        <w:rPr>
          <w:rFonts w:ascii="宋体" w:hAnsi="宋体" w:eastAsia="宋体" w:cs="宋体"/>
          <w:spacing w:val="-1"/>
          <w:sz w:val="21"/>
          <w:szCs w:val="21"/>
        </w:rPr>
        <w:t>投标人在编制投标文件时，可以删除，亦可以保留。</w:t>
      </w:r>
    </w:p>
    <w:p w14:paraId="521EF0B8">
      <w:pPr>
        <w:spacing w:before="230" w:line="480" w:lineRule="exact"/>
        <w:ind w:left="447"/>
        <w:rPr>
          <w:rFonts w:ascii="宋体" w:hAnsi="宋体" w:eastAsia="宋体" w:cs="宋体"/>
          <w:sz w:val="21"/>
          <w:szCs w:val="21"/>
        </w:rPr>
      </w:pPr>
      <w:r>
        <w:rPr>
          <w:rFonts w:ascii="宋体" w:hAnsi="宋体" w:eastAsia="宋体" w:cs="宋体"/>
          <w:spacing w:val="-4"/>
          <w:position w:val="20"/>
          <w:sz w:val="21"/>
          <w:szCs w:val="21"/>
        </w:rPr>
        <w:t>（</w:t>
      </w:r>
      <w:r>
        <w:rPr>
          <w:rFonts w:ascii="Times New Roman" w:hAnsi="Times New Roman" w:eastAsia="Times New Roman" w:cs="Times New Roman"/>
          <w:spacing w:val="-4"/>
          <w:position w:val="20"/>
          <w:sz w:val="21"/>
          <w:szCs w:val="21"/>
        </w:rPr>
        <w:t>2</w:t>
      </w:r>
      <w:r>
        <w:rPr>
          <w:rFonts w:ascii="宋体" w:hAnsi="宋体" w:eastAsia="宋体" w:cs="宋体"/>
          <w:spacing w:val="-4"/>
          <w:position w:val="20"/>
          <w:sz w:val="21"/>
          <w:szCs w:val="21"/>
        </w:rPr>
        <w:t>）投标人参加投标， 可以由法定代表人亲自进行，</w:t>
      </w:r>
      <w:r>
        <w:rPr>
          <w:rFonts w:ascii="宋体" w:hAnsi="宋体" w:eastAsia="宋体" w:cs="宋体"/>
          <w:spacing w:val="29"/>
          <w:position w:val="20"/>
          <w:sz w:val="21"/>
          <w:szCs w:val="21"/>
        </w:rPr>
        <w:t xml:space="preserve"> </w:t>
      </w:r>
      <w:r>
        <w:rPr>
          <w:rFonts w:ascii="宋体" w:hAnsi="宋体" w:eastAsia="宋体" w:cs="宋体"/>
          <w:spacing w:val="-4"/>
          <w:position w:val="20"/>
          <w:sz w:val="21"/>
          <w:szCs w:val="21"/>
        </w:rPr>
        <w:t>也可由其授权的</w:t>
      </w:r>
      <w:r>
        <w:rPr>
          <w:rFonts w:ascii="宋体" w:hAnsi="宋体" w:eastAsia="宋体" w:cs="宋体"/>
          <w:spacing w:val="-5"/>
          <w:position w:val="20"/>
          <w:sz w:val="21"/>
          <w:szCs w:val="21"/>
        </w:rPr>
        <w:t>委托代理人进</w:t>
      </w:r>
    </w:p>
    <w:p w14:paraId="7E4A1115">
      <w:pPr>
        <w:spacing w:line="221" w:lineRule="auto"/>
        <w:ind w:left="21"/>
        <w:rPr>
          <w:rFonts w:ascii="宋体" w:hAnsi="宋体" w:eastAsia="宋体" w:cs="宋体"/>
          <w:sz w:val="21"/>
          <w:szCs w:val="21"/>
        </w:rPr>
      </w:pPr>
      <w:r>
        <w:rPr>
          <w:rFonts w:ascii="宋体" w:hAnsi="宋体" w:eastAsia="宋体" w:cs="宋体"/>
          <w:spacing w:val="-11"/>
          <w:sz w:val="21"/>
          <w:szCs w:val="21"/>
        </w:rPr>
        <w:t>行。</w:t>
      </w:r>
    </w:p>
    <w:p w14:paraId="1B9B5C26">
      <w:pPr>
        <w:spacing w:before="228" w:line="480" w:lineRule="exact"/>
        <w:ind w:left="442"/>
        <w:rPr>
          <w:rFonts w:ascii="宋体" w:hAnsi="宋体" w:eastAsia="宋体" w:cs="宋体"/>
          <w:sz w:val="21"/>
          <w:szCs w:val="21"/>
        </w:rPr>
      </w:pPr>
      <w:r>
        <w:rPr>
          <w:rFonts w:ascii="宋体" w:hAnsi="宋体" w:eastAsia="宋体" w:cs="宋体"/>
          <w:spacing w:val="1"/>
          <w:position w:val="20"/>
          <w:sz w:val="21"/>
          <w:szCs w:val="21"/>
        </w:rPr>
        <w:t>法定代表人亲自参加投标而不委托代理人投标的，应按</w:t>
      </w:r>
      <w:r>
        <w:rPr>
          <w:rFonts w:ascii="Times New Roman" w:hAnsi="Times New Roman" w:eastAsia="Times New Roman" w:cs="Times New Roman"/>
          <w:spacing w:val="1"/>
          <w:position w:val="20"/>
          <w:sz w:val="21"/>
          <w:szCs w:val="21"/>
        </w:rPr>
        <w:t>“</w:t>
      </w:r>
      <w:r>
        <w:rPr>
          <w:rFonts w:ascii="宋体" w:hAnsi="宋体" w:eastAsia="宋体" w:cs="宋体"/>
          <w:spacing w:val="1"/>
          <w:position w:val="20"/>
          <w:sz w:val="21"/>
          <w:szCs w:val="21"/>
        </w:rPr>
        <w:t>二、法定代表人身份证明</w:t>
      </w:r>
      <w:r>
        <w:rPr>
          <w:rFonts w:ascii="Times New Roman" w:hAnsi="Times New Roman" w:eastAsia="Times New Roman" w:cs="Times New Roman"/>
          <w:spacing w:val="1"/>
          <w:position w:val="20"/>
          <w:sz w:val="21"/>
          <w:szCs w:val="21"/>
        </w:rPr>
        <w:t>”</w:t>
      </w:r>
      <w:r>
        <w:rPr>
          <w:rFonts w:ascii="宋体" w:hAnsi="宋体" w:eastAsia="宋体" w:cs="宋体"/>
          <w:spacing w:val="1"/>
          <w:position w:val="20"/>
          <w:sz w:val="21"/>
          <w:szCs w:val="21"/>
        </w:rPr>
        <w:t>的</w:t>
      </w:r>
    </w:p>
    <w:p w14:paraId="4A7CDA4E">
      <w:pPr>
        <w:spacing w:before="1" w:line="220" w:lineRule="auto"/>
        <w:ind w:left="18"/>
        <w:rPr>
          <w:rFonts w:ascii="宋体" w:hAnsi="宋体" w:eastAsia="宋体" w:cs="宋体"/>
          <w:sz w:val="21"/>
          <w:szCs w:val="21"/>
        </w:rPr>
      </w:pPr>
      <w:r>
        <w:rPr>
          <w:rFonts w:ascii="宋体" w:hAnsi="宋体" w:eastAsia="宋体" w:cs="宋体"/>
          <w:spacing w:val="-2"/>
          <w:sz w:val="21"/>
          <w:szCs w:val="21"/>
        </w:rPr>
        <w:t>格式和要求由投标人单位出具证明。</w:t>
      </w:r>
    </w:p>
    <w:p w14:paraId="1EF1E4FA">
      <w:pPr>
        <w:spacing w:before="234" w:line="480" w:lineRule="exact"/>
        <w:ind w:left="440"/>
        <w:rPr>
          <w:rFonts w:ascii="宋体" w:hAnsi="宋体" w:eastAsia="宋体" w:cs="宋体"/>
          <w:sz w:val="21"/>
          <w:szCs w:val="21"/>
        </w:rPr>
      </w:pPr>
      <w:r>
        <w:rPr>
          <w:rFonts w:ascii="宋体" w:hAnsi="宋体" w:eastAsia="宋体" w:cs="宋体"/>
          <w:spacing w:val="1"/>
          <w:position w:val="20"/>
          <w:sz w:val="21"/>
          <w:szCs w:val="21"/>
        </w:rPr>
        <w:t>委托代理人投标的，应按</w:t>
      </w:r>
      <w:r>
        <w:rPr>
          <w:rFonts w:ascii="Times New Roman" w:hAnsi="Times New Roman" w:eastAsia="Times New Roman" w:cs="Times New Roman"/>
          <w:spacing w:val="1"/>
          <w:position w:val="20"/>
          <w:sz w:val="21"/>
          <w:szCs w:val="21"/>
        </w:rPr>
        <w:t>“</w:t>
      </w:r>
      <w:r>
        <w:rPr>
          <w:rFonts w:ascii="宋体" w:hAnsi="宋体" w:eastAsia="宋体" w:cs="宋体"/>
          <w:spacing w:val="1"/>
          <w:position w:val="20"/>
          <w:sz w:val="21"/>
          <w:szCs w:val="21"/>
        </w:rPr>
        <w:t>二、授权委托书</w:t>
      </w:r>
      <w:r>
        <w:rPr>
          <w:rFonts w:ascii="Times New Roman" w:hAnsi="Times New Roman" w:eastAsia="Times New Roman" w:cs="Times New Roman"/>
          <w:spacing w:val="1"/>
          <w:position w:val="20"/>
          <w:sz w:val="21"/>
          <w:szCs w:val="21"/>
        </w:rPr>
        <w:t>”</w:t>
      </w:r>
      <w:r>
        <w:rPr>
          <w:rFonts w:ascii="宋体" w:hAnsi="宋体" w:eastAsia="宋体" w:cs="宋体"/>
          <w:spacing w:val="1"/>
          <w:position w:val="20"/>
          <w:sz w:val="21"/>
          <w:szCs w:val="21"/>
        </w:rPr>
        <w:t>的格</w:t>
      </w:r>
      <w:r>
        <w:rPr>
          <w:rFonts w:ascii="宋体" w:hAnsi="宋体" w:eastAsia="宋体" w:cs="宋体"/>
          <w:position w:val="20"/>
          <w:sz w:val="21"/>
          <w:szCs w:val="21"/>
        </w:rPr>
        <w:t>式和要求由法定代表人签署授权委托</w:t>
      </w:r>
    </w:p>
    <w:p w14:paraId="046ACF0A">
      <w:pPr>
        <w:spacing w:before="1" w:line="219" w:lineRule="auto"/>
        <w:ind w:left="22"/>
        <w:rPr>
          <w:rFonts w:ascii="宋体" w:hAnsi="宋体" w:eastAsia="宋体" w:cs="宋体"/>
          <w:sz w:val="21"/>
          <w:szCs w:val="21"/>
        </w:rPr>
      </w:pPr>
      <w:r>
        <w:rPr>
          <w:rFonts w:ascii="宋体" w:hAnsi="宋体" w:eastAsia="宋体" w:cs="宋体"/>
          <w:spacing w:val="-2"/>
          <w:sz w:val="21"/>
          <w:szCs w:val="21"/>
        </w:rPr>
        <w:t>书并附有关证明。</w:t>
      </w:r>
    </w:p>
    <w:p w14:paraId="17E1934A">
      <w:pPr>
        <w:spacing w:before="230" w:line="481" w:lineRule="exact"/>
        <w:ind w:left="447"/>
        <w:rPr>
          <w:rFonts w:ascii="宋体" w:hAnsi="宋体" w:eastAsia="宋体" w:cs="宋体"/>
          <w:sz w:val="21"/>
          <w:szCs w:val="21"/>
        </w:rPr>
      </w:pPr>
      <w:r>
        <w:rPr>
          <w:rFonts w:ascii="宋体" w:hAnsi="宋体" w:eastAsia="宋体" w:cs="宋体"/>
          <w:spacing w:val="-3"/>
          <w:position w:val="20"/>
          <w:sz w:val="21"/>
          <w:szCs w:val="21"/>
        </w:rPr>
        <w:t>（</w:t>
      </w:r>
      <w:r>
        <w:rPr>
          <w:rFonts w:ascii="Times New Roman" w:hAnsi="Times New Roman" w:eastAsia="Times New Roman" w:cs="Times New Roman"/>
          <w:spacing w:val="-3"/>
          <w:position w:val="20"/>
          <w:sz w:val="21"/>
          <w:szCs w:val="21"/>
        </w:rPr>
        <w:t>3</w:t>
      </w:r>
      <w:r>
        <w:rPr>
          <w:rFonts w:ascii="宋体" w:hAnsi="宋体" w:eastAsia="宋体" w:cs="宋体"/>
          <w:spacing w:val="-3"/>
          <w:position w:val="20"/>
          <w:sz w:val="21"/>
          <w:szCs w:val="21"/>
        </w:rPr>
        <w:t>）针对招标文件中没有要求提供的内容，投标人在编制投标文件时，可以删</w:t>
      </w:r>
      <w:r>
        <w:rPr>
          <w:rFonts w:ascii="宋体" w:hAnsi="宋体" w:eastAsia="宋体" w:cs="宋体"/>
          <w:spacing w:val="-4"/>
          <w:position w:val="20"/>
          <w:sz w:val="21"/>
          <w:szCs w:val="21"/>
        </w:rPr>
        <w:t>除“投</w:t>
      </w:r>
    </w:p>
    <w:p w14:paraId="2968FC08">
      <w:pPr>
        <w:spacing w:before="1" w:line="219" w:lineRule="auto"/>
        <w:ind w:left="19"/>
        <w:rPr>
          <w:rFonts w:ascii="宋体" w:hAnsi="宋体" w:eastAsia="宋体" w:cs="宋体"/>
          <w:sz w:val="21"/>
          <w:szCs w:val="21"/>
        </w:rPr>
      </w:pPr>
      <w:r>
        <w:rPr>
          <w:rFonts w:ascii="宋体" w:hAnsi="宋体" w:eastAsia="宋体" w:cs="宋体"/>
          <w:spacing w:val="-1"/>
          <w:sz w:val="21"/>
          <w:szCs w:val="21"/>
        </w:rPr>
        <w:t>标文件格式”中对应格式内容部分，章节序号相应调整。</w:t>
      </w:r>
    </w:p>
    <w:p w14:paraId="25ED8CFB">
      <w:pPr>
        <w:spacing w:before="234" w:line="480" w:lineRule="exact"/>
        <w:ind w:left="447"/>
        <w:rPr>
          <w:rFonts w:ascii="宋体" w:hAnsi="宋体" w:eastAsia="宋体" w:cs="宋体"/>
          <w:sz w:val="21"/>
          <w:szCs w:val="21"/>
        </w:rPr>
      </w:pPr>
      <w:r>
        <w:rPr>
          <w:rFonts w:ascii="宋体" w:hAnsi="宋体" w:eastAsia="宋体" w:cs="宋体"/>
          <w:spacing w:val="-1"/>
          <w:position w:val="20"/>
          <w:sz w:val="21"/>
          <w:szCs w:val="21"/>
        </w:rPr>
        <w:t>（</w:t>
      </w:r>
      <w:r>
        <w:rPr>
          <w:rFonts w:ascii="Times New Roman" w:hAnsi="Times New Roman" w:eastAsia="Times New Roman" w:cs="Times New Roman"/>
          <w:spacing w:val="-1"/>
          <w:position w:val="20"/>
          <w:sz w:val="21"/>
          <w:szCs w:val="21"/>
        </w:rPr>
        <w:t>4</w:t>
      </w:r>
      <w:r>
        <w:rPr>
          <w:rFonts w:ascii="宋体" w:hAnsi="宋体" w:eastAsia="宋体" w:cs="宋体"/>
          <w:spacing w:val="-1"/>
          <w:position w:val="20"/>
          <w:sz w:val="21"/>
          <w:szCs w:val="21"/>
        </w:rPr>
        <w:t>）本章中与投标人有关的“注”， 招标人在编制招标文件时，都应保留（已删除</w:t>
      </w:r>
    </w:p>
    <w:p w14:paraId="7124CED0">
      <w:pPr>
        <w:spacing w:before="1" w:line="220" w:lineRule="auto"/>
        <w:ind w:left="43"/>
        <w:rPr>
          <w:rFonts w:ascii="宋体" w:hAnsi="宋体" w:eastAsia="宋体" w:cs="宋体"/>
          <w:sz w:val="21"/>
          <w:szCs w:val="21"/>
        </w:rPr>
      </w:pPr>
      <w:r>
        <w:rPr>
          <w:rFonts w:ascii="宋体" w:hAnsi="宋体" w:eastAsia="宋体" w:cs="宋体"/>
          <w:spacing w:val="-9"/>
          <w:sz w:val="21"/>
          <w:szCs w:val="21"/>
        </w:rPr>
        <w:t>内容除外</w:t>
      </w:r>
      <w:r>
        <w:rPr>
          <w:rFonts w:ascii="宋体" w:hAnsi="宋体" w:eastAsia="宋体" w:cs="宋体"/>
          <w:spacing w:val="-12"/>
          <w:sz w:val="21"/>
          <w:szCs w:val="21"/>
        </w:rPr>
        <w:t>）</w:t>
      </w:r>
      <w:r>
        <w:rPr>
          <w:rFonts w:ascii="宋体" w:hAnsi="宋体" w:eastAsia="宋体" w:cs="宋体"/>
          <w:spacing w:val="36"/>
          <w:sz w:val="21"/>
          <w:szCs w:val="21"/>
        </w:rPr>
        <w:t xml:space="preserve"> </w:t>
      </w:r>
      <w:r>
        <w:rPr>
          <w:rFonts w:ascii="宋体" w:hAnsi="宋体" w:eastAsia="宋体" w:cs="宋体"/>
          <w:spacing w:val="-12"/>
          <w:sz w:val="21"/>
          <w:szCs w:val="21"/>
        </w:rPr>
        <w:t>；</w:t>
      </w:r>
      <w:r>
        <w:rPr>
          <w:rFonts w:ascii="宋体" w:hAnsi="宋体" w:eastAsia="宋体" w:cs="宋体"/>
          <w:spacing w:val="-9"/>
          <w:sz w:val="21"/>
          <w:szCs w:val="21"/>
        </w:rPr>
        <w:t>投标人在编制投标文件时，可以删除， 亦可以保留。</w:t>
      </w:r>
    </w:p>
    <w:p w14:paraId="7F2A9AC6">
      <w:pPr>
        <w:spacing w:line="220" w:lineRule="auto"/>
        <w:rPr>
          <w:rFonts w:ascii="宋体" w:hAnsi="宋体" w:eastAsia="宋体" w:cs="宋体"/>
          <w:sz w:val="21"/>
          <w:szCs w:val="21"/>
        </w:rPr>
        <w:sectPr>
          <w:footerReference r:id="rId42" w:type="default"/>
          <w:pgSz w:w="11905" w:h="16839"/>
          <w:pgMar w:top="1431" w:right="1785" w:bottom="1144" w:left="1785" w:header="0" w:footer="976" w:gutter="0"/>
          <w:pgNumType w:fmt="decimal"/>
          <w:cols w:space="720" w:num="1"/>
        </w:sectPr>
      </w:pPr>
    </w:p>
    <w:p w14:paraId="1DB7CBE7">
      <w:pPr>
        <w:pStyle w:val="6"/>
        <w:spacing w:line="429" w:lineRule="auto"/>
      </w:pPr>
    </w:p>
    <w:p w14:paraId="6D8187C5">
      <w:pPr>
        <w:tabs>
          <w:tab w:val="left" w:pos="2386"/>
        </w:tabs>
        <w:spacing w:before="117" w:line="219" w:lineRule="auto"/>
        <w:ind w:left="1306"/>
        <w:rPr>
          <w:rFonts w:ascii="黑体" w:hAnsi="黑体" w:eastAsia="黑体" w:cs="黑体"/>
          <w:sz w:val="36"/>
          <w:szCs w:val="36"/>
        </w:rPr>
      </w:pPr>
      <w:r>
        <w:rPr>
          <w:rFonts w:ascii="黑体" w:hAnsi="黑体" w:eastAsia="黑体" w:cs="黑体"/>
          <w:sz w:val="36"/>
          <w:szCs w:val="36"/>
          <w:u w:val="single" w:color="auto"/>
        </w:rPr>
        <w:tab/>
      </w:r>
      <w:r>
        <w:rPr>
          <w:rFonts w:ascii="黑体" w:hAnsi="黑体" w:eastAsia="黑体" w:cs="黑体"/>
          <w:sz w:val="36"/>
          <w:szCs w:val="36"/>
          <w14:textOutline w14:w="6531" w14:cap="flat" w14:cmpd="sng">
            <w14:solidFill>
              <w14:srgbClr w14:val="000000"/>
            </w14:solidFill>
            <w14:prstDash w14:val="solid"/>
            <w14:miter w14:val="0"/>
          </w14:textOutline>
        </w:rPr>
        <w:t>（项目名称）</w:t>
      </w:r>
      <w:r>
        <w:rPr>
          <w:rFonts w:ascii="黑体" w:hAnsi="黑体" w:eastAsia="黑体" w:cs="黑体"/>
          <w:sz w:val="36"/>
          <w:szCs w:val="36"/>
          <w:u w:val="single" w:color="auto"/>
        </w:rPr>
        <w:t xml:space="preserve">     </w:t>
      </w:r>
      <w:r>
        <w:rPr>
          <w:rFonts w:ascii="黑体" w:hAnsi="黑体" w:eastAsia="黑体" w:cs="黑体"/>
          <w:spacing w:val="-163"/>
          <w:sz w:val="36"/>
          <w:szCs w:val="36"/>
        </w:rPr>
        <w:t xml:space="preserve"> </w:t>
      </w:r>
      <w:r>
        <w:rPr>
          <w:rFonts w:ascii="黑体" w:hAnsi="黑体" w:eastAsia="黑体" w:cs="黑体"/>
          <w:sz w:val="36"/>
          <w:szCs w:val="36"/>
          <w14:textOutline w14:w="6531" w14:cap="flat" w14:cmpd="sng">
            <w14:solidFill>
              <w14:srgbClr w14:val="000000"/>
            </w14:solidFill>
            <w14:prstDash w14:val="solid"/>
            <w14:miter w14:val="0"/>
          </w14:textOutline>
        </w:rPr>
        <w:t>标段招标</w:t>
      </w:r>
    </w:p>
    <w:p w14:paraId="4855E0E7">
      <w:pPr>
        <w:pStyle w:val="6"/>
        <w:spacing w:line="245" w:lineRule="auto"/>
      </w:pPr>
    </w:p>
    <w:p w14:paraId="7E6D0170">
      <w:pPr>
        <w:pStyle w:val="6"/>
        <w:spacing w:line="245" w:lineRule="auto"/>
      </w:pPr>
    </w:p>
    <w:p w14:paraId="4595229B">
      <w:pPr>
        <w:pStyle w:val="6"/>
        <w:spacing w:line="245" w:lineRule="auto"/>
      </w:pPr>
    </w:p>
    <w:p w14:paraId="1EE28962">
      <w:pPr>
        <w:pStyle w:val="6"/>
        <w:spacing w:line="245" w:lineRule="auto"/>
      </w:pPr>
    </w:p>
    <w:p w14:paraId="3A4DB348">
      <w:pPr>
        <w:pStyle w:val="6"/>
        <w:spacing w:line="245" w:lineRule="auto"/>
      </w:pPr>
    </w:p>
    <w:p w14:paraId="13C39949">
      <w:pPr>
        <w:pStyle w:val="6"/>
        <w:spacing w:line="245" w:lineRule="auto"/>
      </w:pPr>
    </w:p>
    <w:p w14:paraId="4E2A1C49">
      <w:pPr>
        <w:pStyle w:val="6"/>
        <w:spacing w:line="245" w:lineRule="auto"/>
      </w:pPr>
    </w:p>
    <w:p w14:paraId="77C50744">
      <w:pPr>
        <w:pStyle w:val="6"/>
        <w:spacing w:line="246" w:lineRule="auto"/>
      </w:pPr>
    </w:p>
    <w:p w14:paraId="645F01DD">
      <w:pPr>
        <w:spacing w:before="166" w:line="223" w:lineRule="auto"/>
        <w:ind w:left="2697"/>
        <w:rPr>
          <w:rFonts w:ascii="宋体" w:hAnsi="宋体" w:eastAsia="宋体" w:cs="宋体"/>
          <w:sz w:val="51"/>
          <w:szCs w:val="51"/>
        </w:rPr>
      </w:pPr>
      <w:r>
        <w:rPr>
          <w:rFonts w:ascii="宋体" w:hAnsi="宋体" w:eastAsia="宋体" w:cs="宋体"/>
          <w:spacing w:val="-12"/>
          <w:sz w:val="51"/>
          <w:szCs w:val="51"/>
          <w14:textOutline w14:w="9405" w14:cap="flat" w14:cmpd="sng">
            <w14:solidFill>
              <w14:srgbClr w14:val="000000"/>
            </w14:solidFill>
            <w14:prstDash w14:val="solid"/>
            <w14:miter w14:val="0"/>
          </w14:textOutline>
        </w:rPr>
        <w:t>投</w:t>
      </w:r>
      <w:r>
        <w:rPr>
          <w:rFonts w:ascii="宋体" w:hAnsi="宋体" w:eastAsia="宋体" w:cs="宋体"/>
          <w:spacing w:val="31"/>
          <w:sz w:val="51"/>
          <w:szCs w:val="51"/>
        </w:rPr>
        <w:t xml:space="preserve"> </w:t>
      </w:r>
      <w:r>
        <w:rPr>
          <w:rFonts w:ascii="宋体" w:hAnsi="宋体" w:eastAsia="宋体" w:cs="宋体"/>
          <w:spacing w:val="-12"/>
          <w:sz w:val="51"/>
          <w:szCs w:val="51"/>
          <w14:textOutline w14:w="9405" w14:cap="flat" w14:cmpd="sng">
            <w14:solidFill>
              <w14:srgbClr w14:val="000000"/>
            </w14:solidFill>
            <w14:prstDash w14:val="solid"/>
            <w14:miter w14:val="0"/>
          </w14:textOutline>
        </w:rPr>
        <w:t>标</w:t>
      </w:r>
      <w:r>
        <w:rPr>
          <w:rFonts w:ascii="宋体" w:hAnsi="宋体" w:eastAsia="宋体" w:cs="宋体"/>
          <w:spacing w:val="33"/>
          <w:sz w:val="51"/>
          <w:szCs w:val="51"/>
        </w:rPr>
        <w:t xml:space="preserve"> </w:t>
      </w:r>
      <w:r>
        <w:rPr>
          <w:rFonts w:ascii="宋体" w:hAnsi="宋体" w:eastAsia="宋体" w:cs="宋体"/>
          <w:spacing w:val="-12"/>
          <w:sz w:val="51"/>
          <w:szCs w:val="51"/>
          <w14:textOutline w14:w="9405" w14:cap="flat" w14:cmpd="sng">
            <w14:solidFill>
              <w14:srgbClr w14:val="000000"/>
            </w14:solidFill>
            <w14:prstDash w14:val="solid"/>
            <w14:miter w14:val="0"/>
          </w14:textOutline>
        </w:rPr>
        <w:t>文</w:t>
      </w:r>
      <w:r>
        <w:rPr>
          <w:rFonts w:ascii="宋体" w:hAnsi="宋体" w:eastAsia="宋体" w:cs="宋体"/>
          <w:spacing w:val="27"/>
          <w:sz w:val="51"/>
          <w:szCs w:val="51"/>
        </w:rPr>
        <w:t xml:space="preserve"> </w:t>
      </w:r>
      <w:r>
        <w:rPr>
          <w:rFonts w:ascii="宋体" w:hAnsi="宋体" w:eastAsia="宋体" w:cs="宋体"/>
          <w:spacing w:val="-12"/>
          <w:sz w:val="51"/>
          <w:szCs w:val="51"/>
          <w14:textOutline w14:w="9405" w14:cap="flat" w14:cmpd="sng">
            <w14:solidFill>
              <w14:srgbClr w14:val="000000"/>
            </w14:solidFill>
            <w14:prstDash w14:val="solid"/>
            <w14:miter w14:val="0"/>
          </w14:textOutline>
        </w:rPr>
        <w:t>件</w:t>
      </w:r>
    </w:p>
    <w:p w14:paraId="704DB1BC">
      <w:pPr>
        <w:pStyle w:val="6"/>
        <w:spacing w:line="247" w:lineRule="auto"/>
      </w:pPr>
    </w:p>
    <w:p w14:paraId="466FDD16">
      <w:pPr>
        <w:pStyle w:val="6"/>
        <w:spacing w:line="247" w:lineRule="auto"/>
      </w:pPr>
    </w:p>
    <w:p w14:paraId="0C6E59B7">
      <w:pPr>
        <w:pStyle w:val="6"/>
        <w:spacing w:line="247" w:lineRule="auto"/>
      </w:pPr>
    </w:p>
    <w:p w14:paraId="1DC42632">
      <w:pPr>
        <w:pStyle w:val="6"/>
        <w:spacing w:line="247" w:lineRule="auto"/>
      </w:pPr>
    </w:p>
    <w:p w14:paraId="27D8A094">
      <w:pPr>
        <w:pStyle w:val="6"/>
        <w:spacing w:line="247" w:lineRule="auto"/>
      </w:pPr>
    </w:p>
    <w:p w14:paraId="2E18B013">
      <w:pPr>
        <w:pStyle w:val="6"/>
        <w:spacing w:line="247" w:lineRule="auto"/>
      </w:pPr>
    </w:p>
    <w:p w14:paraId="75E2CC6D">
      <w:pPr>
        <w:pStyle w:val="6"/>
        <w:spacing w:line="248" w:lineRule="auto"/>
      </w:pPr>
    </w:p>
    <w:p w14:paraId="77C12309">
      <w:pPr>
        <w:pStyle w:val="6"/>
        <w:spacing w:line="248" w:lineRule="auto"/>
      </w:pPr>
    </w:p>
    <w:p w14:paraId="2196378F">
      <w:pPr>
        <w:pStyle w:val="6"/>
        <w:spacing w:line="248" w:lineRule="auto"/>
      </w:pPr>
    </w:p>
    <w:p w14:paraId="70C48E23">
      <w:pPr>
        <w:pStyle w:val="6"/>
        <w:spacing w:line="248" w:lineRule="auto"/>
      </w:pPr>
    </w:p>
    <w:p w14:paraId="14AD8761">
      <w:pPr>
        <w:pStyle w:val="6"/>
        <w:spacing w:line="248" w:lineRule="auto"/>
      </w:pPr>
    </w:p>
    <w:p w14:paraId="708CD1AC">
      <w:pPr>
        <w:pStyle w:val="6"/>
        <w:spacing w:line="248" w:lineRule="auto"/>
      </w:pPr>
    </w:p>
    <w:p w14:paraId="418A8EC3">
      <w:pPr>
        <w:pStyle w:val="6"/>
        <w:spacing w:line="248" w:lineRule="auto"/>
      </w:pPr>
    </w:p>
    <w:p w14:paraId="0BF25F9C">
      <w:pPr>
        <w:pStyle w:val="6"/>
        <w:spacing w:line="248" w:lineRule="auto"/>
      </w:pPr>
    </w:p>
    <w:p w14:paraId="27207AE5">
      <w:pPr>
        <w:spacing w:before="97" w:line="220" w:lineRule="auto"/>
        <w:ind w:left="619"/>
        <w:rPr>
          <w:rFonts w:ascii="黑体" w:hAnsi="黑体" w:eastAsia="黑体" w:cs="黑体"/>
          <w:sz w:val="30"/>
          <w:szCs w:val="30"/>
        </w:rPr>
      </w:pPr>
      <w:r>
        <w:rPr>
          <w:rFonts w:ascii="黑体" w:hAnsi="黑体" w:eastAsia="黑体" w:cs="黑体"/>
          <w:spacing w:val="-28"/>
          <w:sz w:val="30"/>
          <w:szCs w:val="30"/>
          <w14:textOutline w14:w="5486" w14:cap="flat" w14:cmpd="sng">
            <w14:solidFill>
              <w14:srgbClr w14:val="000000"/>
            </w14:solidFill>
            <w14:prstDash w14:val="solid"/>
            <w14:miter w14:val="0"/>
          </w14:textOutline>
        </w:rPr>
        <w:t>投</w:t>
      </w:r>
      <w:r>
        <w:rPr>
          <w:rFonts w:ascii="黑体" w:hAnsi="黑体" w:eastAsia="黑体" w:cs="黑体"/>
          <w:spacing w:val="-28"/>
          <w:sz w:val="30"/>
          <w:szCs w:val="30"/>
        </w:rPr>
        <w:t xml:space="preserve"> </w:t>
      </w:r>
      <w:r>
        <w:rPr>
          <w:rFonts w:ascii="黑体" w:hAnsi="黑体" w:eastAsia="黑体" w:cs="黑体"/>
          <w:spacing w:val="-28"/>
          <w:sz w:val="30"/>
          <w:szCs w:val="30"/>
          <w14:textOutline w14:w="5486" w14:cap="flat" w14:cmpd="sng">
            <w14:solidFill>
              <w14:srgbClr w14:val="000000"/>
            </w14:solidFill>
            <w14:prstDash w14:val="solid"/>
            <w14:miter w14:val="0"/>
          </w14:textOutline>
        </w:rPr>
        <w:t>标</w:t>
      </w:r>
      <w:r>
        <w:rPr>
          <w:rFonts w:ascii="黑体" w:hAnsi="黑体" w:eastAsia="黑体" w:cs="黑体"/>
          <w:spacing w:val="16"/>
          <w:sz w:val="30"/>
          <w:szCs w:val="30"/>
        </w:rPr>
        <w:t xml:space="preserve"> </w:t>
      </w:r>
      <w:r>
        <w:rPr>
          <w:rFonts w:ascii="黑体" w:hAnsi="黑体" w:eastAsia="黑体" w:cs="黑体"/>
          <w:spacing w:val="-28"/>
          <w:sz w:val="30"/>
          <w:szCs w:val="30"/>
          <w14:textOutline w14:w="5486" w14:cap="flat" w14:cmpd="sng">
            <w14:solidFill>
              <w14:srgbClr w14:val="000000"/>
            </w14:solidFill>
            <w14:prstDash w14:val="solid"/>
            <w14:miter w14:val="0"/>
          </w14:textOutline>
        </w:rPr>
        <w:t>人</w:t>
      </w:r>
      <w:r>
        <w:rPr>
          <w:rFonts w:ascii="黑体" w:hAnsi="黑体" w:eastAsia="黑体" w:cs="黑体"/>
          <w:spacing w:val="-16"/>
          <w:sz w:val="30"/>
          <w:szCs w:val="30"/>
          <w14:textOutline w14:w="5486" w14:cap="flat" w14:cmpd="sng">
            <w14:solidFill>
              <w14:srgbClr w14:val="000000"/>
            </w14:solidFill>
            <w14:prstDash w14:val="solid"/>
            <w14:miter w14:val="0"/>
          </w14:textOutline>
        </w:rPr>
        <w:t>：</w:t>
      </w:r>
      <w:r>
        <w:rPr>
          <w:rFonts w:ascii="黑体" w:hAnsi="黑体" w:eastAsia="黑体" w:cs="黑体"/>
          <w:spacing w:val="-48"/>
          <w:sz w:val="30"/>
          <w:szCs w:val="30"/>
        </w:rPr>
        <w:t xml:space="preserve"> </w:t>
      </w:r>
      <w:r>
        <w:rPr>
          <w:rFonts w:ascii="黑体" w:hAnsi="黑体" w:eastAsia="黑体" w:cs="黑体"/>
          <w:spacing w:val="6"/>
          <w:sz w:val="30"/>
          <w:szCs w:val="30"/>
          <w:u w:val="single" w:color="auto"/>
        </w:rPr>
        <w:t xml:space="preserve">                       </w:t>
      </w:r>
      <w:r>
        <w:rPr>
          <w:rFonts w:ascii="黑体" w:hAnsi="黑体" w:eastAsia="黑体" w:cs="黑体"/>
          <w:spacing w:val="37"/>
          <w:sz w:val="30"/>
          <w:szCs w:val="30"/>
        </w:rPr>
        <w:t xml:space="preserve"> </w:t>
      </w:r>
      <w:r>
        <w:rPr>
          <w:rFonts w:ascii="黑体" w:hAnsi="黑体" w:eastAsia="黑体" w:cs="黑体"/>
          <w:spacing w:val="-16"/>
          <w:sz w:val="30"/>
          <w:szCs w:val="30"/>
          <w14:textOutline w14:w="5486" w14:cap="flat" w14:cmpd="sng">
            <w14:solidFill>
              <w14:srgbClr w14:val="000000"/>
            </w14:solidFill>
            <w14:prstDash w14:val="solid"/>
            <w14:miter w14:val="0"/>
          </w14:textOutline>
        </w:rPr>
        <w:t>（</w:t>
      </w:r>
      <w:r>
        <w:rPr>
          <w:rFonts w:ascii="黑体" w:hAnsi="黑体" w:eastAsia="黑体" w:cs="黑体"/>
          <w:spacing w:val="-28"/>
          <w:sz w:val="30"/>
          <w:szCs w:val="30"/>
          <w14:textOutline w14:w="5486" w14:cap="flat" w14:cmpd="sng">
            <w14:solidFill>
              <w14:srgbClr w14:val="000000"/>
            </w14:solidFill>
            <w14:prstDash w14:val="solid"/>
            <w14:miter w14:val="0"/>
          </w14:textOutline>
        </w:rPr>
        <w:t>盖单位章）</w:t>
      </w:r>
    </w:p>
    <w:p w14:paraId="49098333">
      <w:pPr>
        <w:pStyle w:val="6"/>
        <w:spacing w:line="253" w:lineRule="auto"/>
      </w:pPr>
    </w:p>
    <w:p w14:paraId="638652BD">
      <w:pPr>
        <w:pStyle w:val="6"/>
        <w:spacing w:line="254" w:lineRule="auto"/>
      </w:pPr>
    </w:p>
    <w:p w14:paraId="358A5956">
      <w:pPr>
        <w:spacing w:before="97" w:line="220" w:lineRule="auto"/>
        <w:ind w:left="624"/>
        <w:rPr>
          <w:rFonts w:ascii="黑体" w:hAnsi="黑体" w:eastAsia="黑体" w:cs="黑体"/>
          <w:sz w:val="30"/>
          <w:szCs w:val="30"/>
        </w:rPr>
      </w:pPr>
      <w:r>
        <w:rPr>
          <w:rFonts w:ascii="黑体" w:hAnsi="黑体" w:eastAsia="黑体" w:cs="黑体"/>
          <w:spacing w:val="-17"/>
          <w:sz w:val="30"/>
          <w:szCs w:val="30"/>
          <w14:textOutline w14:w="5486" w14:cap="flat" w14:cmpd="sng">
            <w14:solidFill>
              <w14:srgbClr w14:val="000000"/>
            </w14:solidFill>
            <w14:prstDash w14:val="solid"/>
            <w14:miter w14:val="0"/>
          </w14:textOutline>
        </w:rPr>
        <w:t>法定代表人或其委托代理人</w:t>
      </w:r>
      <w:r>
        <w:rPr>
          <w:rFonts w:ascii="黑体" w:hAnsi="黑体" w:eastAsia="黑体" w:cs="黑体"/>
          <w:spacing w:val="1"/>
          <w:sz w:val="30"/>
          <w:szCs w:val="30"/>
          <w14:textOutline w14:w="5486" w14:cap="flat" w14:cmpd="sng">
            <w14:solidFill>
              <w14:srgbClr w14:val="000000"/>
            </w14:solidFill>
            <w14:prstDash w14:val="solid"/>
            <w14:miter w14:val="0"/>
          </w14:textOutline>
        </w:rPr>
        <w:t>：</w:t>
      </w:r>
      <w:r>
        <w:rPr>
          <w:rFonts w:ascii="黑体" w:hAnsi="黑体" w:eastAsia="黑体" w:cs="黑体"/>
          <w:spacing w:val="8"/>
          <w:sz w:val="30"/>
          <w:szCs w:val="30"/>
        </w:rPr>
        <w:t xml:space="preserve"> </w:t>
      </w:r>
      <w:r>
        <w:rPr>
          <w:rFonts w:ascii="黑体" w:hAnsi="黑体" w:eastAsia="黑体" w:cs="黑体"/>
          <w:sz w:val="30"/>
          <w:szCs w:val="30"/>
          <w:u w:val="single" w:color="auto"/>
        </w:rPr>
        <w:t xml:space="preserve">        </w:t>
      </w:r>
      <w:r>
        <w:rPr>
          <w:rFonts w:ascii="黑体" w:hAnsi="黑体" w:eastAsia="黑体" w:cs="黑体"/>
          <w:spacing w:val="-18"/>
          <w:sz w:val="30"/>
          <w:szCs w:val="30"/>
        </w:rPr>
        <w:t xml:space="preserve"> </w:t>
      </w:r>
      <w:r>
        <w:rPr>
          <w:rFonts w:ascii="黑体" w:hAnsi="黑体" w:eastAsia="黑体" w:cs="黑体"/>
          <w:spacing w:val="1"/>
          <w:sz w:val="30"/>
          <w:szCs w:val="30"/>
          <w14:textOutline w14:w="5486" w14:cap="flat" w14:cmpd="sng">
            <w14:solidFill>
              <w14:srgbClr w14:val="000000"/>
            </w14:solidFill>
            <w14:prstDash w14:val="solid"/>
            <w14:miter w14:val="0"/>
          </w14:textOutline>
        </w:rPr>
        <w:t>（</w:t>
      </w:r>
      <w:r>
        <w:rPr>
          <w:rFonts w:ascii="黑体" w:hAnsi="黑体" w:eastAsia="黑体" w:cs="黑体"/>
          <w:spacing w:val="-17"/>
          <w:sz w:val="30"/>
          <w:szCs w:val="30"/>
          <w14:textOutline w14:w="5486" w14:cap="flat" w14:cmpd="sng">
            <w14:solidFill>
              <w14:srgbClr w14:val="000000"/>
            </w14:solidFill>
            <w14:prstDash w14:val="solid"/>
            <w14:miter w14:val="0"/>
          </w14:textOutline>
        </w:rPr>
        <w:t>签字）</w:t>
      </w:r>
    </w:p>
    <w:p w14:paraId="192CFC77">
      <w:pPr>
        <w:pStyle w:val="6"/>
        <w:spacing w:line="241" w:lineRule="auto"/>
      </w:pPr>
    </w:p>
    <w:p w14:paraId="0D43C78D">
      <w:pPr>
        <w:pStyle w:val="6"/>
        <w:spacing w:line="241" w:lineRule="auto"/>
      </w:pPr>
    </w:p>
    <w:p w14:paraId="730179C5">
      <w:pPr>
        <w:pStyle w:val="6"/>
        <w:spacing w:line="241" w:lineRule="auto"/>
      </w:pPr>
    </w:p>
    <w:p w14:paraId="7C0C905D">
      <w:pPr>
        <w:pStyle w:val="6"/>
        <w:spacing w:line="241" w:lineRule="auto"/>
      </w:pPr>
    </w:p>
    <w:p w14:paraId="592AC89B">
      <w:pPr>
        <w:pStyle w:val="6"/>
        <w:spacing w:line="241" w:lineRule="auto"/>
      </w:pPr>
    </w:p>
    <w:p w14:paraId="1DDD9298">
      <w:pPr>
        <w:pStyle w:val="6"/>
        <w:spacing w:line="241" w:lineRule="auto"/>
      </w:pPr>
    </w:p>
    <w:p w14:paraId="55EF1B13">
      <w:pPr>
        <w:pStyle w:val="6"/>
        <w:spacing w:line="242" w:lineRule="auto"/>
      </w:pPr>
    </w:p>
    <w:p w14:paraId="4612497D">
      <w:pPr>
        <w:pStyle w:val="6"/>
        <w:spacing w:line="242" w:lineRule="auto"/>
      </w:pPr>
    </w:p>
    <w:p w14:paraId="29666AA5">
      <w:pPr>
        <w:pStyle w:val="6"/>
        <w:spacing w:line="242" w:lineRule="auto"/>
      </w:pPr>
    </w:p>
    <w:p w14:paraId="18650598">
      <w:pPr>
        <w:pStyle w:val="6"/>
        <w:spacing w:line="242" w:lineRule="auto"/>
      </w:pPr>
    </w:p>
    <w:p w14:paraId="1D9C83CE">
      <w:pPr>
        <w:tabs>
          <w:tab w:val="left" w:pos="3452"/>
        </w:tabs>
        <w:spacing w:before="98" w:line="222" w:lineRule="auto"/>
        <w:ind w:left="2406"/>
        <w:rPr>
          <w:rFonts w:ascii="黑体" w:hAnsi="黑体" w:eastAsia="黑体" w:cs="黑体"/>
          <w:sz w:val="30"/>
          <w:szCs w:val="30"/>
        </w:rPr>
      </w:pPr>
      <w:r>
        <w:rPr>
          <w:rFonts w:ascii="黑体" w:hAnsi="黑体" w:eastAsia="黑体" w:cs="黑体"/>
          <w:sz w:val="30"/>
          <w:szCs w:val="30"/>
          <w:u w:val="single" w:color="auto"/>
        </w:rPr>
        <w:tab/>
      </w:r>
      <w:r>
        <w:rPr>
          <w:rFonts w:ascii="黑体" w:hAnsi="黑体" w:eastAsia="黑体" w:cs="黑体"/>
          <w:spacing w:val="-136"/>
          <w:sz w:val="30"/>
          <w:szCs w:val="30"/>
        </w:rPr>
        <w:t xml:space="preserve"> </w:t>
      </w:r>
      <w:r>
        <w:rPr>
          <w:rFonts w:ascii="黑体" w:hAnsi="黑体" w:eastAsia="黑体" w:cs="黑体"/>
          <w:spacing w:val="-10"/>
          <w:sz w:val="30"/>
          <w:szCs w:val="30"/>
          <w14:textOutline w14:w="5486" w14:cap="flat" w14:cmpd="sng">
            <w14:solidFill>
              <w14:srgbClr w14:val="000000"/>
            </w14:solidFill>
            <w14:prstDash w14:val="solid"/>
            <w14:miter w14:val="0"/>
          </w14:textOutline>
        </w:rPr>
        <w:t>年</w:t>
      </w:r>
      <w:r>
        <w:rPr>
          <w:rFonts w:ascii="黑体" w:hAnsi="黑体" w:eastAsia="黑体" w:cs="黑体"/>
          <w:spacing w:val="-145"/>
          <w:sz w:val="30"/>
          <w:szCs w:val="30"/>
        </w:rPr>
        <w:t xml:space="preserve"> </w:t>
      </w:r>
      <w:r>
        <w:rPr>
          <w:rFonts w:ascii="黑体" w:hAnsi="黑体" w:eastAsia="黑体" w:cs="黑体"/>
          <w:spacing w:val="48"/>
          <w:sz w:val="30"/>
          <w:szCs w:val="30"/>
          <w:u w:val="single" w:color="auto"/>
        </w:rPr>
        <w:t xml:space="preserve">   </w:t>
      </w:r>
      <w:r>
        <w:rPr>
          <w:rFonts w:ascii="黑体" w:hAnsi="黑体" w:eastAsia="黑体" w:cs="黑体"/>
          <w:spacing w:val="-129"/>
          <w:sz w:val="30"/>
          <w:szCs w:val="30"/>
        </w:rPr>
        <w:t xml:space="preserve"> </w:t>
      </w:r>
      <w:r>
        <w:rPr>
          <w:rFonts w:ascii="黑体" w:hAnsi="黑体" w:eastAsia="黑体" w:cs="黑体"/>
          <w:spacing w:val="-10"/>
          <w:sz w:val="30"/>
          <w:szCs w:val="30"/>
          <w14:textOutline w14:w="5486" w14:cap="flat" w14:cmpd="sng">
            <w14:solidFill>
              <w14:srgbClr w14:val="000000"/>
            </w14:solidFill>
            <w14:prstDash w14:val="solid"/>
            <w14:miter w14:val="0"/>
          </w14:textOutline>
        </w:rPr>
        <w:t>月</w:t>
      </w:r>
      <w:r>
        <w:rPr>
          <w:rFonts w:ascii="黑体" w:hAnsi="黑体" w:eastAsia="黑体" w:cs="黑体"/>
          <w:spacing w:val="-145"/>
          <w:sz w:val="30"/>
          <w:szCs w:val="30"/>
        </w:rPr>
        <w:t xml:space="preserve"> </w:t>
      </w:r>
      <w:r>
        <w:rPr>
          <w:rFonts w:ascii="黑体" w:hAnsi="黑体" w:eastAsia="黑体" w:cs="黑体"/>
          <w:spacing w:val="48"/>
          <w:sz w:val="30"/>
          <w:szCs w:val="30"/>
          <w:u w:val="single" w:color="auto"/>
        </w:rPr>
        <w:t xml:space="preserve">   </w:t>
      </w:r>
      <w:r>
        <w:rPr>
          <w:rFonts w:ascii="黑体" w:hAnsi="黑体" w:eastAsia="黑体" w:cs="黑体"/>
          <w:spacing w:val="-90"/>
          <w:sz w:val="30"/>
          <w:szCs w:val="30"/>
        </w:rPr>
        <w:t xml:space="preserve"> </w:t>
      </w:r>
      <w:r>
        <w:rPr>
          <w:rFonts w:ascii="黑体" w:hAnsi="黑体" w:eastAsia="黑体" w:cs="黑体"/>
          <w:spacing w:val="-10"/>
          <w:sz w:val="30"/>
          <w:szCs w:val="30"/>
          <w14:textOutline w14:w="5486" w14:cap="flat" w14:cmpd="sng">
            <w14:solidFill>
              <w14:srgbClr w14:val="000000"/>
            </w14:solidFill>
            <w14:prstDash w14:val="solid"/>
            <w14:miter w14:val="0"/>
          </w14:textOutline>
        </w:rPr>
        <w:t>日</w:t>
      </w:r>
    </w:p>
    <w:p w14:paraId="4172DAC2">
      <w:pPr>
        <w:spacing w:line="222" w:lineRule="auto"/>
        <w:rPr>
          <w:rFonts w:ascii="黑体" w:hAnsi="黑体" w:eastAsia="黑体" w:cs="黑体"/>
          <w:sz w:val="30"/>
          <w:szCs w:val="30"/>
        </w:rPr>
        <w:sectPr>
          <w:footerReference r:id="rId43" w:type="default"/>
          <w:pgSz w:w="11905" w:h="16839"/>
          <w:pgMar w:top="1431" w:right="1785" w:bottom="1144" w:left="1785" w:header="0" w:footer="975" w:gutter="0"/>
          <w:pgNumType w:fmt="decimal"/>
          <w:cols w:space="720" w:num="1"/>
        </w:sectPr>
      </w:pPr>
    </w:p>
    <w:p w14:paraId="07FCD926">
      <w:pPr>
        <w:pStyle w:val="6"/>
        <w:spacing w:line="352" w:lineRule="auto"/>
      </w:pPr>
    </w:p>
    <w:p w14:paraId="4CE9F1C2">
      <w:pPr>
        <w:pStyle w:val="6"/>
        <w:spacing w:line="352" w:lineRule="auto"/>
      </w:pPr>
    </w:p>
    <w:p w14:paraId="3771674F">
      <w:pPr>
        <w:spacing w:before="104" w:line="220" w:lineRule="auto"/>
        <w:ind w:left="3673"/>
        <w:outlineLvl w:val="1"/>
        <w:rPr>
          <w:rFonts w:ascii="黑体" w:hAnsi="黑体" w:eastAsia="黑体" w:cs="黑体"/>
          <w:sz w:val="32"/>
          <w:szCs w:val="32"/>
        </w:rPr>
      </w:pPr>
      <w:r>
        <w:rPr>
          <w:rFonts w:ascii="黑体" w:hAnsi="黑体" w:eastAsia="黑体" w:cs="黑体"/>
          <w:spacing w:val="-26"/>
          <w:sz w:val="32"/>
          <w:szCs w:val="32"/>
          <w14:textOutline w14:w="5834" w14:cap="flat" w14:cmpd="sng">
            <w14:solidFill>
              <w14:srgbClr w14:val="000000"/>
            </w14:solidFill>
            <w14:prstDash w14:val="solid"/>
            <w14:miter w14:val="0"/>
          </w14:textOutline>
        </w:rPr>
        <w:t>目</w:t>
      </w:r>
      <w:r>
        <w:rPr>
          <w:rFonts w:ascii="黑体" w:hAnsi="黑体" w:eastAsia="黑体" w:cs="黑体"/>
          <w:spacing w:val="6"/>
          <w:sz w:val="32"/>
          <w:szCs w:val="32"/>
        </w:rPr>
        <w:t xml:space="preserve">  </w:t>
      </w:r>
      <w:r>
        <w:rPr>
          <w:rFonts w:ascii="黑体" w:hAnsi="黑体" w:eastAsia="黑体" w:cs="黑体"/>
          <w:spacing w:val="-26"/>
          <w:sz w:val="32"/>
          <w:szCs w:val="32"/>
          <w14:textOutline w14:w="5834" w14:cap="flat" w14:cmpd="sng">
            <w14:solidFill>
              <w14:srgbClr w14:val="000000"/>
            </w14:solidFill>
            <w14:prstDash w14:val="solid"/>
            <w14:miter w14:val="0"/>
          </w14:textOutline>
        </w:rPr>
        <w:t>录</w:t>
      </w:r>
    </w:p>
    <w:p w14:paraId="54894598">
      <w:pPr>
        <w:pStyle w:val="6"/>
        <w:spacing w:line="267" w:lineRule="auto"/>
      </w:pPr>
    </w:p>
    <w:p w14:paraId="113C220D">
      <w:pPr>
        <w:pStyle w:val="6"/>
        <w:spacing w:line="267" w:lineRule="auto"/>
      </w:pPr>
    </w:p>
    <w:p w14:paraId="6BC255C4">
      <w:pPr>
        <w:pStyle w:val="6"/>
        <w:spacing w:line="268" w:lineRule="auto"/>
      </w:pPr>
    </w:p>
    <w:p w14:paraId="47D201C5">
      <w:pPr>
        <w:spacing w:before="69" w:line="480" w:lineRule="exact"/>
        <w:ind w:left="444"/>
        <w:rPr>
          <w:rFonts w:ascii="宋体" w:hAnsi="宋体" w:eastAsia="宋体" w:cs="宋体"/>
          <w:sz w:val="21"/>
          <w:szCs w:val="21"/>
        </w:rPr>
      </w:pPr>
      <w:r>
        <w:rPr>
          <w:rFonts w:ascii="宋体" w:hAnsi="宋体" w:eastAsia="宋体" w:cs="宋体"/>
          <w:spacing w:val="-1"/>
          <w:position w:val="20"/>
          <w:sz w:val="21"/>
          <w:szCs w:val="21"/>
        </w:rPr>
        <w:t>一、投标函及投标函附录</w:t>
      </w:r>
    </w:p>
    <w:p w14:paraId="12355D16">
      <w:pPr>
        <w:spacing w:line="220" w:lineRule="auto"/>
        <w:ind w:left="444"/>
        <w:rPr>
          <w:rFonts w:ascii="宋体" w:hAnsi="宋体" w:eastAsia="宋体" w:cs="宋体"/>
          <w:sz w:val="21"/>
          <w:szCs w:val="21"/>
        </w:rPr>
      </w:pPr>
      <w:r>
        <w:rPr>
          <w:rFonts w:ascii="宋体" w:hAnsi="宋体" w:eastAsia="宋体" w:cs="宋体"/>
          <w:spacing w:val="-7"/>
          <w:sz w:val="21"/>
          <w:szCs w:val="21"/>
        </w:rPr>
        <w:t>二、</w:t>
      </w:r>
      <w:r>
        <w:rPr>
          <w:rFonts w:ascii="宋体" w:hAnsi="宋体" w:eastAsia="宋体" w:cs="宋体"/>
          <w:spacing w:val="-38"/>
          <w:sz w:val="21"/>
          <w:szCs w:val="21"/>
        </w:rPr>
        <w:t xml:space="preserve"> </w:t>
      </w:r>
      <w:r>
        <w:rPr>
          <w:rFonts w:ascii="宋体" w:hAnsi="宋体" w:eastAsia="宋体" w:cs="宋体"/>
          <w:spacing w:val="-7"/>
          <w:sz w:val="21"/>
          <w:szCs w:val="21"/>
        </w:rPr>
        <w:t>法定代表人身份证明</w:t>
      </w:r>
    </w:p>
    <w:p w14:paraId="1C14A795">
      <w:pPr>
        <w:spacing w:before="229" w:line="220" w:lineRule="auto"/>
        <w:ind w:left="444"/>
        <w:rPr>
          <w:rFonts w:ascii="宋体" w:hAnsi="宋体" w:eastAsia="宋体" w:cs="宋体"/>
          <w:sz w:val="21"/>
          <w:szCs w:val="21"/>
        </w:rPr>
      </w:pPr>
      <w:r>
        <w:rPr>
          <w:rFonts w:ascii="宋体" w:hAnsi="宋体" w:eastAsia="宋体" w:cs="宋体"/>
          <w:spacing w:val="-11"/>
          <w:sz w:val="21"/>
          <w:szCs w:val="21"/>
        </w:rPr>
        <w:t>二、</w:t>
      </w:r>
      <w:r>
        <w:rPr>
          <w:rFonts w:ascii="宋体" w:hAnsi="宋体" w:eastAsia="宋体" w:cs="宋体"/>
          <w:spacing w:val="-37"/>
          <w:sz w:val="21"/>
          <w:szCs w:val="21"/>
        </w:rPr>
        <w:t xml:space="preserve"> </w:t>
      </w:r>
      <w:r>
        <w:rPr>
          <w:rFonts w:ascii="宋体" w:hAnsi="宋体" w:eastAsia="宋体" w:cs="宋体"/>
          <w:spacing w:val="-11"/>
          <w:sz w:val="21"/>
          <w:szCs w:val="21"/>
        </w:rPr>
        <w:t>授权委托书</w:t>
      </w:r>
    </w:p>
    <w:p w14:paraId="505B6EED">
      <w:pPr>
        <w:spacing w:before="229" w:line="480" w:lineRule="exact"/>
        <w:ind w:left="441"/>
        <w:rPr>
          <w:rFonts w:ascii="宋体" w:hAnsi="宋体" w:eastAsia="宋体" w:cs="宋体"/>
          <w:sz w:val="21"/>
          <w:szCs w:val="21"/>
        </w:rPr>
      </w:pPr>
      <w:r>
        <w:rPr>
          <w:rFonts w:ascii="宋体" w:hAnsi="宋体" w:eastAsia="宋体" w:cs="宋体"/>
          <w:spacing w:val="-10"/>
          <w:position w:val="20"/>
          <w:sz w:val="21"/>
          <w:szCs w:val="21"/>
        </w:rPr>
        <w:t>三、</w:t>
      </w:r>
      <w:r>
        <w:rPr>
          <w:rFonts w:ascii="宋体" w:hAnsi="宋体" w:eastAsia="宋体" w:cs="宋体"/>
          <w:spacing w:val="-31"/>
          <w:position w:val="20"/>
          <w:sz w:val="21"/>
          <w:szCs w:val="21"/>
        </w:rPr>
        <w:t xml:space="preserve"> </w:t>
      </w:r>
      <w:r>
        <w:rPr>
          <w:rFonts w:ascii="宋体" w:hAnsi="宋体" w:eastAsia="宋体" w:cs="宋体"/>
          <w:spacing w:val="-10"/>
          <w:position w:val="20"/>
          <w:sz w:val="21"/>
          <w:szCs w:val="21"/>
        </w:rPr>
        <w:t>联合体协议书</w:t>
      </w:r>
    </w:p>
    <w:p w14:paraId="3594B847">
      <w:pPr>
        <w:spacing w:line="221" w:lineRule="auto"/>
        <w:ind w:left="461"/>
        <w:rPr>
          <w:rFonts w:ascii="宋体" w:hAnsi="宋体" w:eastAsia="宋体" w:cs="宋体"/>
          <w:sz w:val="21"/>
          <w:szCs w:val="21"/>
        </w:rPr>
      </w:pPr>
      <w:r>
        <w:rPr>
          <w:rFonts w:ascii="宋体" w:hAnsi="宋体" w:eastAsia="宋体" w:cs="宋体"/>
          <w:spacing w:val="-13"/>
          <w:sz w:val="21"/>
          <w:szCs w:val="21"/>
        </w:rPr>
        <w:t>四、</w:t>
      </w:r>
      <w:r>
        <w:rPr>
          <w:rFonts w:ascii="宋体" w:hAnsi="宋体" w:eastAsia="宋体" w:cs="宋体"/>
          <w:spacing w:val="-39"/>
          <w:sz w:val="21"/>
          <w:szCs w:val="21"/>
        </w:rPr>
        <w:t xml:space="preserve"> </w:t>
      </w:r>
      <w:r>
        <w:rPr>
          <w:rFonts w:ascii="宋体" w:hAnsi="宋体" w:eastAsia="宋体" w:cs="宋体"/>
          <w:spacing w:val="-13"/>
          <w:sz w:val="21"/>
          <w:szCs w:val="21"/>
        </w:rPr>
        <w:t>投标保证金</w:t>
      </w:r>
    </w:p>
    <w:p w14:paraId="2BE67032">
      <w:pPr>
        <w:spacing w:before="233" w:line="481" w:lineRule="exact"/>
        <w:ind w:left="444"/>
        <w:rPr>
          <w:rFonts w:ascii="宋体" w:hAnsi="宋体" w:eastAsia="宋体" w:cs="宋体"/>
          <w:sz w:val="21"/>
          <w:szCs w:val="21"/>
        </w:rPr>
      </w:pPr>
      <w:r>
        <w:rPr>
          <w:rFonts w:ascii="宋体" w:hAnsi="宋体" w:eastAsia="宋体" w:cs="宋体"/>
          <w:spacing w:val="-11"/>
          <w:position w:val="20"/>
          <w:sz w:val="21"/>
          <w:szCs w:val="21"/>
        </w:rPr>
        <w:t>五、 已标价工程量清单</w:t>
      </w:r>
    </w:p>
    <w:p w14:paraId="27BD59F8">
      <w:pPr>
        <w:spacing w:line="222" w:lineRule="auto"/>
        <w:ind w:left="442"/>
        <w:rPr>
          <w:rFonts w:ascii="宋体" w:hAnsi="宋体" w:eastAsia="宋体" w:cs="宋体"/>
          <w:sz w:val="21"/>
          <w:szCs w:val="21"/>
        </w:rPr>
      </w:pPr>
      <w:r>
        <w:rPr>
          <w:rFonts w:ascii="宋体" w:hAnsi="宋体" w:eastAsia="宋体" w:cs="宋体"/>
          <w:spacing w:val="-10"/>
          <w:sz w:val="21"/>
          <w:szCs w:val="21"/>
        </w:rPr>
        <w:t>六、</w:t>
      </w:r>
      <w:r>
        <w:rPr>
          <w:rFonts w:ascii="宋体" w:hAnsi="宋体" w:eastAsia="宋体" w:cs="宋体"/>
          <w:spacing w:val="-33"/>
          <w:sz w:val="21"/>
          <w:szCs w:val="21"/>
        </w:rPr>
        <w:t xml:space="preserve"> </w:t>
      </w:r>
      <w:r>
        <w:rPr>
          <w:rFonts w:ascii="宋体" w:hAnsi="宋体" w:eastAsia="宋体" w:cs="宋体"/>
          <w:spacing w:val="-10"/>
          <w:sz w:val="21"/>
          <w:szCs w:val="21"/>
        </w:rPr>
        <w:t>施工组织设计</w:t>
      </w:r>
    </w:p>
    <w:p w14:paraId="65D35407">
      <w:pPr>
        <w:spacing w:before="227" w:line="220" w:lineRule="auto"/>
        <w:ind w:left="440"/>
        <w:rPr>
          <w:rFonts w:ascii="宋体" w:hAnsi="宋体" w:eastAsia="宋体" w:cs="宋体"/>
          <w:sz w:val="21"/>
          <w:szCs w:val="21"/>
        </w:rPr>
      </w:pPr>
      <w:r>
        <w:rPr>
          <w:rFonts w:ascii="宋体" w:hAnsi="宋体" w:eastAsia="宋体" w:cs="宋体"/>
          <w:spacing w:val="-10"/>
          <w:sz w:val="21"/>
          <w:szCs w:val="21"/>
        </w:rPr>
        <w:t>七、</w:t>
      </w:r>
      <w:r>
        <w:rPr>
          <w:rFonts w:ascii="宋体" w:hAnsi="宋体" w:eastAsia="宋体" w:cs="宋体"/>
          <w:spacing w:val="-30"/>
          <w:sz w:val="21"/>
          <w:szCs w:val="21"/>
        </w:rPr>
        <w:t xml:space="preserve"> </w:t>
      </w:r>
      <w:r>
        <w:rPr>
          <w:rFonts w:ascii="宋体" w:hAnsi="宋体" w:eastAsia="宋体" w:cs="宋体"/>
          <w:spacing w:val="-10"/>
          <w:sz w:val="21"/>
          <w:szCs w:val="21"/>
        </w:rPr>
        <w:t>项目管理机构</w:t>
      </w:r>
    </w:p>
    <w:p w14:paraId="2BCB5A48">
      <w:pPr>
        <w:spacing w:before="230" w:line="220" w:lineRule="auto"/>
        <w:ind w:left="444"/>
        <w:rPr>
          <w:rFonts w:ascii="宋体" w:hAnsi="宋体" w:eastAsia="宋体" w:cs="宋体"/>
          <w:sz w:val="21"/>
          <w:szCs w:val="21"/>
        </w:rPr>
      </w:pPr>
      <w:r>
        <w:rPr>
          <w:rFonts w:ascii="宋体" w:hAnsi="宋体" w:eastAsia="宋体" w:cs="宋体"/>
          <w:spacing w:val="-8"/>
          <w:sz w:val="21"/>
          <w:szCs w:val="21"/>
        </w:rPr>
        <w:t>八、</w:t>
      </w:r>
      <w:r>
        <w:rPr>
          <w:rFonts w:ascii="宋体" w:hAnsi="宋体" w:eastAsia="宋体" w:cs="宋体"/>
          <w:spacing w:val="-35"/>
          <w:sz w:val="21"/>
          <w:szCs w:val="21"/>
        </w:rPr>
        <w:t xml:space="preserve"> </w:t>
      </w:r>
      <w:r>
        <w:rPr>
          <w:rFonts w:ascii="宋体" w:hAnsi="宋体" w:eastAsia="宋体" w:cs="宋体"/>
          <w:spacing w:val="-8"/>
          <w:sz w:val="21"/>
          <w:szCs w:val="21"/>
        </w:rPr>
        <w:t>拟分包项目情况表</w:t>
      </w:r>
    </w:p>
    <w:p w14:paraId="10BFF6FB">
      <w:pPr>
        <w:spacing w:before="230" w:line="485" w:lineRule="exact"/>
        <w:ind w:left="446"/>
        <w:rPr>
          <w:rFonts w:ascii="宋体" w:hAnsi="宋体" w:eastAsia="宋体" w:cs="宋体"/>
          <w:sz w:val="21"/>
          <w:szCs w:val="21"/>
        </w:rPr>
      </w:pPr>
      <w:r>
        <w:rPr>
          <w:rFonts w:ascii="宋体" w:hAnsi="宋体" w:eastAsia="宋体" w:cs="宋体"/>
          <w:spacing w:val="-11"/>
          <w:position w:val="21"/>
          <w:sz w:val="21"/>
          <w:szCs w:val="21"/>
        </w:rPr>
        <w:t>九、</w:t>
      </w:r>
      <w:r>
        <w:rPr>
          <w:rFonts w:ascii="宋体" w:hAnsi="宋体" w:eastAsia="宋体" w:cs="宋体"/>
          <w:spacing w:val="-28"/>
          <w:position w:val="21"/>
          <w:sz w:val="21"/>
          <w:szCs w:val="21"/>
        </w:rPr>
        <w:t xml:space="preserve"> </w:t>
      </w:r>
      <w:r>
        <w:rPr>
          <w:rFonts w:ascii="宋体" w:hAnsi="宋体" w:eastAsia="宋体" w:cs="宋体"/>
          <w:spacing w:val="-11"/>
          <w:position w:val="21"/>
          <w:sz w:val="21"/>
          <w:szCs w:val="21"/>
        </w:rPr>
        <w:t>资格审查资料</w:t>
      </w:r>
    </w:p>
    <w:p w14:paraId="5E8F0584">
      <w:pPr>
        <w:spacing w:line="221" w:lineRule="auto"/>
        <w:ind w:left="442"/>
        <w:rPr>
          <w:rFonts w:ascii="宋体" w:hAnsi="宋体" w:eastAsia="宋体" w:cs="宋体"/>
          <w:sz w:val="21"/>
          <w:szCs w:val="21"/>
        </w:rPr>
      </w:pPr>
      <w:r>
        <w:rPr>
          <w:rFonts w:ascii="宋体" w:hAnsi="宋体" w:eastAsia="宋体" w:cs="宋体"/>
          <w:spacing w:val="-13"/>
          <w:sz w:val="21"/>
          <w:szCs w:val="21"/>
        </w:rPr>
        <w:t>十、</w:t>
      </w:r>
      <w:r>
        <w:rPr>
          <w:rFonts w:ascii="宋体" w:hAnsi="宋体" w:eastAsia="宋体" w:cs="宋体"/>
          <w:spacing w:val="-35"/>
          <w:sz w:val="21"/>
          <w:szCs w:val="21"/>
        </w:rPr>
        <w:t xml:space="preserve"> </w:t>
      </w:r>
      <w:r>
        <w:rPr>
          <w:rFonts w:ascii="宋体" w:hAnsi="宋体" w:eastAsia="宋体" w:cs="宋体"/>
          <w:spacing w:val="-13"/>
          <w:sz w:val="21"/>
          <w:szCs w:val="21"/>
        </w:rPr>
        <w:t>其他资料</w:t>
      </w:r>
    </w:p>
    <w:p w14:paraId="2F85EE74">
      <w:pPr>
        <w:spacing w:line="221" w:lineRule="auto"/>
        <w:rPr>
          <w:rFonts w:ascii="宋体" w:hAnsi="宋体" w:eastAsia="宋体" w:cs="宋体"/>
          <w:sz w:val="21"/>
          <w:szCs w:val="21"/>
        </w:rPr>
        <w:sectPr>
          <w:footerReference r:id="rId44" w:type="default"/>
          <w:pgSz w:w="11905" w:h="16839"/>
          <w:pgMar w:top="1431" w:right="1785" w:bottom="1144" w:left="1785" w:header="0" w:footer="975" w:gutter="0"/>
          <w:pgNumType w:fmt="decimal"/>
          <w:cols w:space="720" w:num="1"/>
        </w:sectPr>
      </w:pPr>
    </w:p>
    <w:p w14:paraId="112D5930">
      <w:pPr>
        <w:pStyle w:val="6"/>
        <w:spacing w:line="241" w:lineRule="auto"/>
      </w:pPr>
    </w:p>
    <w:p w14:paraId="66753FD1">
      <w:pPr>
        <w:spacing w:before="97" w:line="220" w:lineRule="auto"/>
        <w:ind w:left="2466"/>
        <w:outlineLvl w:val="1"/>
        <w:rPr>
          <w:rFonts w:ascii="黑体" w:hAnsi="黑体" w:eastAsia="黑体" w:cs="黑体"/>
          <w:sz w:val="30"/>
          <w:szCs w:val="30"/>
        </w:rPr>
      </w:pPr>
      <w:bookmarkStart w:id="31" w:name="bookmark33"/>
      <w:bookmarkEnd w:id="31"/>
      <w:r>
        <w:rPr>
          <w:rFonts w:ascii="黑体" w:hAnsi="黑体" w:eastAsia="黑体" w:cs="黑体"/>
          <w:sz w:val="30"/>
          <w:szCs w:val="30"/>
          <w14:textOutline w14:w="5486" w14:cap="flat" w14:cmpd="sng">
            <w14:solidFill>
              <w14:srgbClr w14:val="000000"/>
            </w14:solidFill>
            <w14:prstDash w14:val="solid"/>
            <w14:miter w14:val="0"/>
          </w14:textOutline>
        </w:rPr>
        <w:t>一、投标函及投标函附录</w:t>
      </w:r>
    </w:p>
    <w:p w14:paraId="1364618B">
      <w:pPr>
        <w:pStyle w:val="6"/>
        <w:spacing w:line="284" w:lineRule="auto"/>
      </w:pPr>
    </w:p>
    <w:p w14:paraId="4FAC6441">
      <w:pPr>
        <w:spacing w:before="88" w:line="225" w:lineRule="auto"/>
        <w:ind w:left="3299"/>
        <w:outlineLvl w:val="2"/>
        <w:rPr>
          <w:rFonts w:ascii="黑体" w:hAnsi="黑体" w:eastAsia="黑体" w:cs="黑体"/>
          <w:sz w:val="27"/>
          <w:szCs w:val="27"/>
        </w:rPr>
      </w:pPr>
      <w:r>
        <w:rPr>
          <w:rFonts w:ascii="黑体" w:hAnsi="黑体" w:eastAsia="黑体" w:cs="黑体"/>
          <w:spacing w:val="-2"/>
          <w:sz w:val="27"/>
          <w:szCs w:val="27"/>
        </w:rPr>
        <w:t>（一）投标函</w:t>
      </w:r>
    </w:p>
    <w:p w14:paraId="6CE718F0">
      <w:pPr>
        <w:pStyle w:val="6"/>
        <w:spacing w:line="353" w:lineRule="auto"/>
      </w:pPr>
    </w:p>
    <w:p w14:paraId="4CEDC1CA">
      <w:pPr>
        <w:spacing w:before="68" w:line="186" w:lineRule="auto"/>
        <w:ind w:left="1181"/>
        <w:rPr>
          <w:rFonts w:ascii="宋体" w:hAnsi="宋体" w:eastAsia="宋体" w:cs="宋体"/>
          <w:sz w:val="21"/>
          <w:szCs w:val="21"/>
        </w:rPr>
      </w:pPr>
      <w:r>
        <w:pict>
          <v:shape id="_x0000_s1038" o:spid="_x0000_s1038" o:spt="202" type="#_x0000_t202" style="position:absolute;left:0pt;margin-left:20.6pt;margin-top:12.65pt;height:3.65pt;width:39pt;z-index:251665408;mso-width-relative:page;mso-height-relative:page;" filled="f" stroked="f" coordsize="21600,21600">
            <v:path/>
            <v:fill on="f" focussize="0,0"/>
            <v:stroke on="f"/>
            <v:imagedata o:title=""/>
            <o:lock v:ext="edit" aspectratio="f"/>
            <v:textbox inset="0mm,0mm,0mm,0mm">
              <w:txbxContent>
                <w:p w14:paraId="7832184B">
                  <w:pPr>
                    <w:spacing w:before="20" w:line="32" w:lineRule="exact"/>
                    <w:ind w:left="20"/>
                    <w:rPr>
                      <w:rFonts w:ascii="Calibri" w:hAnsi="Calibri" w:eastAsia="Calibri" w:cs="Calibri"/>
                      <w:sz w:val="21"/>
                      <w:szCs w:val="21"/>
                    </w:rPr>
                  </w:pPr>
                  <w:r>
                    <w:rPr>
                      <w:rFonts w:ascii="Calibri" w:hAnsi="Calibri" w:eastAsia="Calibri" w:cs="Calibri"/>
                      <w:spacing w:val="1"/>
                      <w:position w:val="4"/>
                      <w:sz w:val="21"/>
                      <w:szCs w:val="21"/>
                    </w:rPr>
                    <w:t>_______</w:t>
                  </w:r>
                </w:p>
              </w:txbxContent>
            </v:textbox>
          </v:shape>
        </w:pict>
      </w:r>
      <w:r>
        <w:rPr>
          <w:rFonts w:ascii="宋体" w:hAnsi="宋体" w:eastAsia="宋体" w:cs="宋体"/>
          <w:spacing w:val="-18"/>
          <w:sz w:val="21"/>
          <w:szCs w:val="21"/>
        </w:rPr>
        <w:t>（招标人名称</w:t>
      </w:r>
      <w:r>
        <w:rPr>
          <w:rFonts w:ascii="宋体" w:hAnsi="宋体" w:eastAsia="宋体" w:cs="宋体"/>
          <w:spacing w:val="-12"/>
          <w:sz w:val="21"/>
          <w:szCs w:val="21"/>
        </w:rPr>
        <w:t>）</w:t>
      </w:r>
      <w:r>
        <w:rPr>
          <w:rFonts w:ascii="宋体" w:hAnsi="宋体" w:eastAsia="宋体" w:cs="宋体"/>
          <w:spacing w:val="10"/>
          <w:sz w:val="21"/>
          <w:szCs w:val="21"/>
        </w:rPr>
        <w:t xml:space="preserve"> </w:t>
      </w:r>
      <w:r>
        <w:rPr>
          <w:rFonts w:ascii="宋体" w:hAnsi="宋体" w:eastAsia="宋体" w:cs="宋体"/>
          <w:spacing w:val="-12"/>
          <w:sz w:val="21"/>
          <w:szCs w:val="21"/>
        </w:rPr>
        <w:t>：</w:t>
      </w:r>
    </w:p>
    <w:p w14:paraId="4768CC7A">
      <w:pPr>
        <w:pStyle w:val="6"/>
        <w:spacing w:line="442" w:lineRule="auto"/>
      </w:pPr>
    </w:p>
    <w:p w14:paraId="1226BA4D">
      <w:pPr>
        <w:spacing w:before="69" w:line="422" w:lineRule="auto"/>
        <w:ind w:left="42" w:right="123" w:hanging="14"/>
        <w:jc w:val="both"/>
        <w:rPr>
          <w:rFonts w:ascii="宋体" w:hAnsi="宋体" w:eastAsia="宋体" w:cs="宋体"/>
          <w:sz w:val="21"/>
          <w:szCs w:val="21"/>
        </w:rPr>
      </w:pPr>
      <w:r>
        <w:rPr>
          <w:rFonts w:ascii="Calibri" w:hAnsi="Calibri" w:eastAsia="Calibri" w:cs="Calibri"/>
          <w:spacing w:val="-6"/>
          <w:sz w:val="21"/>
          <w:szCs w:val="21"/>
        </w:rPr>
        <w:t>1</w:t>
      </w:r>
      <w:r>
        <w:rPr>
          <w:rFonts w:ascii="Calibri" w:hAnsi="Calibri" w:eastAsia="Calibri" w:cs="Calibri"/>
          <w:spacing w:val="-20"/>
          <w:sz w:val="21"/>
          <w:szCs w:val="21"/>
        </w:rPr>
        <w:t xml:space="preserve"> </w:t>
      </w:r>
      <w:r>
        <w:rPr>
          <w:rFonts w:ascii="宋体" w:hAnsi="宋体" w:eastAsia="宋体" w:cs="宋体"/>
          <w:spacing w:val="-6"/>
          <w:sz w:val="21"/>
          <w:szCs w:val="21"/>
        </w:rPr>
        <w:t>．我方已仔细研究了</w:t>
      </w:r>
      <w:r>
        <w:rPr>
          <w:rFonts w:ascii="宋体" w:hAnsi="宋体" w:eastAsia="宋体" w:cs="宋体"/>
          <w:spacing w:val="-100"/>
          <w:sz w:val="21"/>
          <w:szCs w:val="21"/>
        </w:rPr>
        <w:t xml:space="preserve"> </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（项目名称）</w:t>
      </w:r>
      <w:r>
        <w:rPr>
          <w:rFonts w:ascii="宋体" w:hAnsi="宋体" w:eastAsia="宋体" w:cs="宋体"/>
          <w:spacing w:val="-22"/>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6"/>
          <w:sz w:val="21"/>
          <w:szCs w:val="21"/>
        </w:rPr>
        <w:t>标段招</w:t>
      </w:r>
      <w:r>
        <w:rPr>
          <w:rFonts w:ascii="宋体" w:hAnsi="宋体" w:eastAsia="宋体" w:cs="宋体"/>
          <w:spacing w:val="-7"/>
          <w:sz w:val="21"/>
          <w:szCs w:val="21"/>
        </w:rPr>
        <w:t>标文件的全部内容，</w:t>
      </w:r>
      <w:r>
        <w:rPr>
          <w:rFonts w:ascii="宋体" w:hAnsi="宋体" w:eastAsia="宋体" w:cs="宋体"/>
          <w:spacing w:val="62"/>
          <w:sz w:val="21"/>
          <w:szCs w:val="21"/>
        </w:rPr>
        <w:t xml:space="preserve"> </w:t>
      </w:r>
      <w:r>
        <w:rPr>
          <w:rFonts w:ascii="宋体" w:hAnsi="宋体" w:eastAsia="宋体" w:cs="宋体"/>
          <w:spacing w:val="-7"/>
          <w:sz w:val="21"/>
          <w:szCs w:val="21"/>
        </w:rPr>
        <w:t>愿意</w:t>
      </w:r>
      <w:r>
        <w:rPr>
          <w:rFonts w:ascii="宋体" w:hAnsi="宋体" w:eastAsia="宋体" w:cs="宋体"/>
          <w:sz w:val="21"/>
          <w:szCs w:val="21"/>
        </w:rPr>
        <w:t xml:space="preserve"> </w:t>
      </w:r>
      <w:r>
        <w:rPr>
          <w:rFonts w:ascii="宋体" w:hAnsi="宋体" w:eastAsia="宋体" w:cs="宋体"/>
          <w:spacing w:val="-17"/>
          <w:sz w:val="21"/>
          <w:szCs w:val="21"/>
        </w:rPr>
        <w:t>以人民币（大写）</w:t>
      </w:r>
      <w:r>
        <w:rPr>
          <w:rFonts w:ascii="宋体" w:hAnsi="宋体" w:eastAsia="宋体" w:cs="宋体"/>
          <w:spacing w:val="-40"/>
          <w:sz w:val="21"/>
          <w:szCs w:val="21"/>
        </w:rPr>
        <w:t xml:space="preserve"> </w:t>
      </w:r>
      <w:r>
        <w:rPr>
          <w:rFonts w:ascii="宋体" w:hAnsi="宋体" w:eastAsia="宋体" w:cs="宋体"/>
          <w:spacing w:val="101"/>
          <w:sz w:val="21"/>
          <w:szCs w:val="21"/>
          <w:u w:val="single" w:color="auto"/>
        </w:rPr>
        <w:t xml:space="preserve"> </w:t>
      </w:r>
      <w:r>
        <w:rPr>
          <w:rFonts w:ascii="宋体" w:hAnsi="宋体" w:eastAsia="宋体" w:cs="宋体"/>
          <w:spacing w:val="-97"/>
          <w:sz w:val="21"/>
          <w:szCs w:val="21"/>
        </w:rPr>
        <w:t xml:space="preserve"> </w:t>
      </w:r>
      <w:r>
        <w:rPr>
          <w:rFonts w:ascii="宋体" w:hAnsi="宋体" w:eastAsia="宋体" w:cs="宋体"/>
          <w:spacing w:val="-17"/>
          <w:sz w:val="21"/>
          <w:szCs w:val="21"/>
        </w:rPr>
        <w:t>拾（亿）</w:t>
      </w:r>
      <w:r>
        <w:rPr>
          <w:rFonts w:ascii="宋体" w:hAnsi="宋体" w:eastAsia="宋体" w:cs="宋体"/>
          <w:spacing w:val="-68"/>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17"/>
          <w:sz w:val="21"/>
          <w:szCs w:val="21"/>
        </w:rPr>
        <w:t>亿</w:t>
      </w:r>
      <w:r>
        <w:rPr>
          <w:rFonts w:ascii="宋体" w:hAnsi="宋体" w:eastAsia="宋体" w:cs="宋体"/>
          <w:spacing w:val="-105"/>
          <w:sz w:val="21"/>
          <w:szCs w:val="21"/>
        </w:rPr>
        <w:t xml:space="preserve"> </w:t>
      </w:r>
      <w:r>
        <w:rPr>
          <w:rFonts w:ascii="宋体" w:hAnsi="宋体" w:eastAsia="宋体" w:cs="宋体"/>
          <w:spacing w:val="102"/>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17"/>
          <w:sz w:val="21"/>
          <w:szCs w:val="21"/>
        </w:rPr>
        <w:t>仟（万）</w:t>
      </w:r>
      <w:r>
        <w:rPr>
          <w:rFonts w:ascii="宋体" w:hAnsi="宋体" w:eastAsia="宋体" w:cs="宋体"/>
          <w:spacing w:val="-69"/>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6"/>
          <w:sz w:val="21"/>
          <w:szCs w:val="21"/>
        </w:rPr>
        <w:t xml:space="preserve"> </w:t>
      </w:r>
      <w:r>
        <w:rPr>
          <w:rFonts w:ascii="宋体" w:hAnsi="宋体" w:eastAsia="宋体" w:cs="宋体"/>
          <w:spacing w:val="-17"/>
          <w:sz w:val="21"/>
          <w:szCs w:val="21"/>
        </w:rPr>
        <w:t>佰（万）</w:t>
      </w:r>
      <w:r>
        <w:rPr>
          <w:rFonts w:ascii="宋体" w:hAnsi="宋体" w:eastAsia="宋体" w:cs="宋体"/>
          <w:spacing w:val="-17"/>
          <w:sz w:val="21"/>
          <w:szCs w:val="21"/>
          <w:u w:val="single" w:color="auto"/>
        </w:rPr>
        <w:t xml:space="preserve"> </w:t>
      </w:r>
      <w:r>
        <w:rPr>
          <w:rFonts w:ascii="宋体" w:hAnsi="宋体" w:eastAsia="宋体" w:cs="宋体"/>
          <w:spacing w:val="-17"/>
          <w:sz w:val="21"/>
          <w:szCs w:val="21"/>
        </w:rPr>
        <w:t xml:space="preserve"> 拾（万）</w:t>
      </w:r>
      <w:r>
        <w:rPr>
          <w:rFonts w:ascii="宋体" w:hAnsi="宋体" w:eastAsia="宋体" w:cs="宋体"/>
          <w:spacing w:val="-69"/>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17"/>
          <w:sz w:val="21"/>
          <w:szCs w:val="21"/>
        </w:rPr>
        <w:t>万</w:t>
      </w:r>
      <w:r>
        <w:rPr>
          <w:rFonts w:ascii="宋体" w:hAnsi="宋体" w:eastAsia="宋体" w:cs="宋体"/>
          <w:spacing w:val="-104"/>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17"/>
          <w:sz w:val="21"/>
          <w:szCs w:val="21"/>
        </w:rPr>
        <w:t>仟</w:t>
      </w:r>
      <w:r>
        <w:rPr>
          <w:rFonts w:ascii="宋体" w:hAnsi="宋体" w:eastAsia="宋体" w:cs="宋体"/>
          <w:spacing w:val="-17"/>
          <w:sz w:val="21"/>
          <w:szCs w:val="21"/>
          <w:u w:val="single" w:color="auto"/>
        </w:rPr>
        <w:t xml:space="preserve">  </w:t>
      </w:r>
      <w:r>
        <w:rPr>
          <w:rFonts w:ascii="宋体" w:hAnsi="宋体" w:eastAsia="宋体" w:cs="宋体"/>
          <w:spacing w:val="-97"/>
          <w:sz w:val="21"/>
          <w:szCs w:val="21"/>
        </w:rPr>
        <w:t xml:space="preserve"> </w:t>
      </w:r>
      <w:r>
        <w:rPr>
          <w:rFonts w:ascii="宋体" w:hAnsi="宋体" w:eastAsia="宋体" w:cs="宋体"/>
          <w:spacing w:val="-17"/>
          <w:sz w:val="21"/>
          <w:szCs w:val="21"/>
        </w:rPr>
        <w:t>佰</w:t>
      </w:r>
      <w:r>
        <w:rPr>
          <w:rFonts w:ascii="宋体" w:hAnsi="宋体" w:eastAsia="宋体" w:cs="宋体"/>
          <w:sz w:val="21"/>
          <w:szCs w:val="21"/>
          <w:u w:val="single" w:color="auto"/>
        </w:rPr>
        <w:t xml:space="preserve">  </w:t>
      </w:r>
      <w:r>
        <w:rPr>
          <w:rFonts w:ascii="宋体" w:hAnsi="宋体" w:eastAsia="宋体" w:cs="宋体"/>
          <w:spacing w:val="-96"/>
          <w:sz w:val="21"/>
          <w:szCs w:val="21"/>
        </w:rPr>
        <w:t xml:space="preserve"> </w:t>
      </w:r>
      <w:r>
        <w:rPr>
          <w:rFonts w:ascii="宋体" w:hAnsi="宋体" w:eastAsia="宋体" w:cs="宋体"/>
          <w:spacing w:val="-17"/>
          <w:sz w:val="21"/>
          <w:szCs w:val="21"/>
        </w:rPr>
        <w:t xml:space="preserve">拾 </w:t>
      </w:r>
      <w:r>
        <w:rPr>
          <w:rFonts w:ascii="宋体" w:hAnsi="宋体" w:eastAsia="宋体" w:cs="宋体"/>
          <w:spacing w:val="101"/>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17"/>
          <w:sz w:val="21"/>
          <w:szCs w:val="21"/>
        </w:rPr>
        <w:t>元</w:t>
      </w:r>
      <w:r>
        <w:rPr>
          <w:rFonts w:ascii="宋体" w:hAnsi="宋体" w:eastAsia="宋体" w:cs="宋体"/>
          <w:sz w:val="21"/>
          <w:szCs w:val="21"/>
        </w:rPr>
        <w:t xml:space="preserve"> </w:t>
      </w:r>
      <w:r>
        <w:rPr>
          <w:rFonts w:ascii="宋体" w:hAnsi="宋体" w:eastAsia="宋体" w:cs="宋体"/>
          <w:spacing w:val="-3"/>
          <w:sz w:val="21"/>
          <w:szCs w:val="21"/>
        </w:rPr>
        <w:t>(</w:t>
      </w:r>
      <w:r>
        <w:rPr>
          <w:rFonts w:ascii="Calibri" w:hAnsi="Calibri" w:eastAsia="Calibri" w:cs="Calibri"/>
          <w:spacing w:val="-3"/>
          <w:sz w:val="21"/>
          <w:szCs w:val="21"/>
        </w:rPr>
        <w:t>¥</w:t>
      </w:r>
      <w:r>
        <w:rPr>
          <w:rFonts w:ascii="Calibri" w:hAnsi="Calibri" w:eastAsia="Calibri" w:cs="Calibri"/>
          <w:spacing w:val="-3"/>
          <w:sz w:val="21"/>
          <w:szCs w:val="21"/>
          <w:u w:val="single" w:color="auto"/>
        </w:rPr>
        <w:t xml:space="preserve">               </w:t>
      </w:r>
      <w:r>
        <w:rPr>
          <w:rFonts w:ascii="Calibri" w:hAnsi="Calibri" w:eastAsia="Calibri" w:cs="Calibri"/>
          <w:spacing w:val="-5"/>
          <w:sz w:val="21"/>
          <w:szCs w:val="21"/>
        </w:rPr>
        <w:t xml:space="preserve"> </w:t>
      </w:r>
      <w:r>
        <w:rPr>
          <w:rFonts w:ascii="宋体" w:hAnsi="宋体" w:eastAsia="宋体" w:cs="宋体"/>
          <w:spacing w:val="-3"/>
          <w:sz w:val="21"/>
          <w:szCs w:val="21"/>
        </w:rPr>
        <w:t>) 的投标总报价，工期</w:t>
      </w:r>
      <w:r>
        <w:rPr>
          <w:rFonts w:ascii="宋体" w:hAnsi="宋体" w:eastAsia="宋体" w:cs="宋体"/>
          <w:spacing w:val="-104"/>
          <w:sz w:val="21"/>
          <w:szCs w:val="21"/>
        </w:rPr>
        <w:t xml:space="preserve"> </w:t>
      </w:r>
      <w:r>
        <w:rPr>
          <w:rFonts w:ascii="宋体" w:hAnsi="宋体" w:eastAsia="宋体" w:cs="宋体"/>
          <w:spacing w:val="16"/>
          <w:sz w:val="21"/>
          <w:szCs w:val="21"/>
          <w:u w:val="single" w:color="auto"/>
        </w:rPr>
        <w:t xml:space="preserve">      </w:t>
      </w:r>
      <w:r>
        <w:rPr>
          <w:rFonts w:ascii="宋体" w:hAnsi="宋体" w:eastAsia="宋体" w:cs="宋体"/>
          <w:spacing w:val="-56"/>
          <w:sz w:val="21"/>
          <w:szCs w:val="21"/>
        </w:rPr>
        <w:t xml:space="preserve"> </w:t>
      </w:r>
      <w:r>
        <w:rPr>
          <w:rFonts w:ascii="宋体" w:hAnsi="宋体" w:eastAsia="宋体" w:cs="宋体"/>
          <w:spacing w:val="-3"/>
          <w:sz w:val="21"/>
          <w:szCs w:val="21"/>
        </w:rPr>
        <w:t>日历天，</w:t>
      </w:r>
      <w:r>
        <w:rPr>
          <w:rFonts w:ascii="宋体" w:hAnsi="宋体" w:eastAsia="宋体" w:cs="宋体"/>
          <w:spacing w:val="-44"/>
          <w:sz w:val="21"/>
          <w:szCs w:val="21"/>
        </w:rPr>
        <w:t xml:space="preserve"> </w:t>
      </w:r>
      <w:r>
        <w:rPr>
          <w:rFonts w:ascii="宋体" w:hAnsi="宋体" w:eastAsia="宋体" w:cs="宋体"/>
          <w:spacing w:val="-3"/>
          <w:sz w:val="21"/>
          <w:szCs w:val="21"/>
        </w:rPr>
        <w:t>按合同约定实施和完成承包工程，修补</w:t>
      </w:r>
    </w:p>
    <w:p w14:paraId="0A626F28">
      <w:pPr>
        <w:spacing w:line="220" w:lineRule="auto"/>
        <w:ind w:left="20"/>
        <w:rPr>
          <w:rFonts w:ascii="宋体" w:hAnsi="宋体" w:eastAsia="宋体" w:cs="宋体"/>
          <w:sz w:val="21"/>
          <w:szCs w:val="21"/>
        </w:rPr>
      </w:pPr>
      <w:r>
        <w:rPr>
          <w:rFonts w:ascii="宋体" w:hAnsi="宋体" w:eastAsia="宋体" w:cs="宋体"/>
          <w:spacing w:val="-7"/>
          <w:sz w:val="21"/>
          <w:szCs w:val="21"/>
        </w:rPr>
        <w:t>工程中的任何缺陷， 工程质量达到</w:t>
      </w:r>
      <w:r>
        <w:rPr>
          <w:rFonts w:ascii="宋体" w:hAnsi="宋体" w:eastAsia="宋体" w:cs="宋体"/>
          <w:spacing w:val="-99"/>
          <w:sz w:val="21"/>
          <w:szCs w:val="21"/>
        </w:rPr>
        <w:t xml:space="preserve"> </w:t>
      </w:r>
      <w:r>
        <w:rPr>
          <w:rFonts w:ascii="宋体" w:hAnsi="宋体" w:eastAsia="宋体" w:cs="宋体"/>
          <w:spacing w:val="17"/>
          <w:sz w:val="21"/>
          <w:szCs w:val="21"/>
          <w:u w:val="single" w:color="auto"/>
        </w:rPr>
        <w:t xml:space="preserve">      </w:t>
      </w:r>
      <w:r>
        <w:rPr>
          <w:rFonts w:ascii="宋体" w:hAnsi="宋体" w:eastAsia="宋体" w:cs="宋体"/>
          <w:spacing w:val="-7"/>
          <w:sz w:val="21"/>
          <w:szCs w:val="21"/>
        </w:rPr>
        <w:t>。</w:t>
      </w:r>
    </w:p>
    <w:p w14:paraId="2A4648CF">
      <w:pPr>
        <w:spacing w:before="229" w:line="221" w:lineRule="auto"/>
        <w:ind w:left="444"/>
        <w:rPr>
          <w:rFonts w:ascii="宋体" w:hAnsi="宋体" w:eastAsia="宋体" w:cs="宋体"/>
          <w:sz w:val="21"/>
          <w:szCs w:val="21"/>
        </w:rPr>
      </w:pPr>
      <w:r>
        <w:rPr>
          <w:rFonts w:ascii="Calibri" w:hAnsi="Calibri" w:eastAsia="Calibri" w:cs="Calibri"/>
          <w:spacing w:val="-2"/>
          <w:sz w:val="21"/>
          <w:szCs w:val="21"/>
        </w:rPr>
        <w:t>2</w:t>
      </w:r>
      <w:r>
        <w:rPr>
          <w:rFonts w:ascii="Calibri" w:hAnsi="Calibri" w:eastAsia="Calibri" w:cs="Calibri"/>
          <w:spacing w:val="-15"/>
          <w:sz w:val="21"/>
          <w:szCs w:val="21"/>
        </w:rPr>
        <w:t xml:space="preserve"> </w:t>
      </w:r>
      <w:r>
        <w:rPr>
          <w:rFonts w:ascii="宋体" w:hAnsi="宋体" w:eastAsia="宋体" w:cs="宋体"/>
          <w:spacing w:val="-2"/>
          <w:sz w:val="21"/>
          <w:szCs w:val="21"/>
        </w:rPr>
        <w:t>．我方承诺在招标文件规定的投标有效期内不修改、撤销投标文件。</w:t>
      </w:r>
    </w:p>
    <w:p w14:paraId="631EA67F">
      <w:pPr>
        <w:spacing w:before="234" w:line="422" w:lineRule="auto"/>
        <w:ind w:right="21"/>
        <w:jc w:val="right"/>
        <w:rPr>
          <w:rFonts w:ascii="宋体" w:hAnsi="宋体" w:eastAsia="宋体" w:cs="宋体"/>
          <w:sz w:val="21"/>
          <w:szCs w:val="21"/>
        </w:rPr>
      </w:pPr>
      <w:r>
        <w:rPr>
          <w:rFonts w:ascii="Calibri" w:hAnsi="Calibri" w:eastAsia="Calibri" w:cs="Calibri"/>
          <w:spacing w:val="-4"/>
          <w:sz w:val="21"/>
          <w:szCs w:val="21"/>
        </w:rPr>
        <w:t>3</w:t>
      </w:r>
      <w:r>
        <w:rPr>
          <w:rFonts w:ascii="宋体" w:hAnsi="宋体" w:eastAsia="宋体" w:cs="宋体"/>
          <w:spacing w:val="-4"/>
          <w:sz w:val="21"/>
          <w:szCs w:val="21"/>
        </w:rPr>
        <w:t>．随同本投标函提交投标保证金一份，金额为人民币（大写）</w:t>
      </w:r>
      <w:r>
        <w:rPr>
          <w:rFonts w:ascii="宋体" w:hAnsi="宋体" w:eastAsia="宋体" w:cs="宋体"/>
          <w:spacing w:val="-4"/>
          <w:sz w:val="21"/>
          <w:szCs w:val="21"/>
          <w:u w:val="single" w:color="auto"/>
        </w:rPr>
        <w:t xml:space="preserve">      </w:t>
      </w:r>
      <w:r>
        <w:rPr>
          <w:rFonts w:ascii="宋体" w:hAnsi="宋体" w:eastAsia="宋体" w:cs="宋体"/>
          <w:spacing w:val="-5"/>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5"/>
          <w:sz w:val="21"/>
          <w:szCs w:val="21"/>
        </w:rPr>
        <w:t>元(</w:t>
      </w:r>
      <w:r>
        <w:rPr>
          <w:rFonts w:ascii="Calibri" w:hAnsi="Calibri" w:eastAsia="Calibri" w:cs="Calibri"/>
          <w:spacing w:val="-5"/>
          <w:sz w:val="21"/>
          <w:szCs w:val="21"/>
        </w:rPr>
        <w:t>¥</w:t>
      </w:r>
      <w:r>
        <w:rPr>
          <w:rFonts w:ascii="Calibri" w:hAnsi="Calibri" w:eastAsia="Calibri" w:cs="Calibri"/>
          <w:spacing w:val="-5"/>
          <w:sz w:val="21"/>
          <w:szCs w:val="21"/>
          <w:u w:val="single" w:color="auto"/>
        </w:rPr>
        <w:t xml:space="preserve">                </w:t>
      </w:r>
      <w:r>
        <w:rPr>
          <w:rFonts w:ascii="Calibri" w:hAnsi="Calibri" w:eastAsia="Calibri" w:cs="Calibri"/>
          <w:spacing w:val="-16"/>
          <w:sz w:val="21"/>
          <w:szCs w:val="21"/>
        </w:rPr>
        <w:t xml:space="preserve"> </w:t>
      </w:r>
      <w:r>
        <w:rPr>
          <w:rFonts w:ascii="宋体" w:hAnsi="宋体" w:eastAsia="宋体" w:cs="宋体"/>
          <w:spacing w:val="-5"/>
          <w:sz w:val="21"/>
          <w:szCs w:val="21"/>
        </w:rPr>
        <w:t>)</w:t>
      </w:r>
      <w:r>
        <w:rPr>
          <w:rFonts w:ascii="宋体" w:hAnsi="宋体" w:eastAsia="宋体" w:cs="宋体"/>
          <w:spacing w:val="-42"/>
          <w:sz w:val="21"/>
          <w:szCs w:val="21"/>
        </w:rPr>
        <w:t xml:space="preserve"> </w:t>
      </w:r>
      <w:r>
        <w:rPr>
          <w:rFonts w:ascii="宋体" w:hAnsi="宋体" w:eastAsia="宋体" w:cs="宋体"/>
          <w:spacing w:val="-5"/>
          <w:sz w:val="21"/>
          <w:szCs w:val="21"/>
        </w:rPr>
        <w:t>。</w:t>
      </w:r>
    </w:p>
    <w:p w14:paraId="307DC0F4">
      <w:pPr>
        <w:spacing w:before="1" w:line="220" w:lineRule="auto"/>
        <w:ind w:left="437"/>
        <w:rPr>
          <w:rFonts w:ascii="宋体" w:hAnsi="宋体" w:eastAsia="宋体" w:cs="宋体"/>
          <w:sz w:val="21"/>
          <w:szCs w:val="21"/>
        </w:rPr>
      </w:pPr>
      <w:r>
        <w:rPr>
          <w:rFonts w:ascii="Calibri" w:hAnsi="Calibri" w:eastAsia="Calibri" w:cs="Calibri"/>
          <w:spacing w:val="-5"/>
          <w:sz w:val="21"/>
          <w:szCs w:val="21"/>
        </w:rPr>
        <w:t>4</w:t>
      </w:r>
      <w:r>
        <w:rPr>
          <w:rFonts w:ascii="Calibri" w:hAnsi="Calibri" w:eastAsia="Calibri" w:cs="Calibri"/>
          <w:spacing w:val="-13"/>
          <w:sz w:val="21"/>
          <w:szCs w:val="21"/>
        </w:rPr>
        <w:t xml:space="preserve"> </w:t>
      </w:r>
      <w:r>
        <w:rPr>
          <w:rFonts w:ascii="宋体" w:hAnsi="宋体" w:eastAsia="宋体" w:cs="宋体"/>
          <w:spacing w:val="-5"/>
          <w:sz w:val="21"/>
          <w:szCs w:val="21"/>
        </w:rPr>
        <w:t>．如我方中标，我方承诺：</w:t>
      </w:r>
    </w:p>
    <w:p w14:paraId="459EC0DF">
      <w:pPr>
        <w:spacing w:before="229" w:line="480" w:lineRule="exact"/>
        <w:ind w:left="447"/>
        <w:rPr>
          <w:rFonts w:ascii="宋体" w:hAnsi="宋体" w:eastAsia="宋体" w:cs="宋体"/>
          <w:sz w:val="21"/>
          <w:szCs w:val="21"/>
        </w:rPr>
      </w:pPr>
      <w:r>
        <w:rPr>
          <w:rFonts w:ascii="宋体" w:hAnsi="宋体" w:eastAsia="宋体" w:cs="宋体"/>
          <w:position w:val="20"/>
          <w:sz w:val="21"/>
          <w:szCs w:val="21"/>
        </w:rPr>
        <w:t>（</w:t>
      </w:r>
      <w:r>
        <w:rPr>
          <w:rFonts w:ascii="Calibri" w:hAnsi="Calibri" w:eastAsia="Calibri" w:cs="Calibri"/>
          <w:position w:val="20"/>
          <w:sz w:val="21"/>
          <w:szCs w:val="21"/>
        </w:rPr>
        <w:t>1</w:t>
      </w:r>
      <w:r>
        <w:rPr>
          <w:rFonts w:ascii="宋体" w:hAnsi="宋体" w:eastAsia="宋体" w:cs="宋体"/>
          <w:position w:val="20"/>
          <w:sz w:val="21"/>
          <w:szCs w:val="21"/>
        </w:rPr>
        <w:t>）在收到中标通知书后，在中标通知书规定的期限</w:t>
      </w:r>
      <w:r>
        <w:rPr>
          <w:rFonts w:ascii="宋体" w:hAnsi="宋体" w:eastAsia="宋体" w:cs="宋体"/>
          <w:spacing w:val="-1"/>
          <w:position w:val="20"/>
          <w:sz w:val="21"/>
          <w:szCs w:val="21"/>
        </w:rPr>
        <w:t>内与你方签订合同；</w:t>
      </w:r>
    </w:p>
    <w:p w14:paraId="3040BFC9">
      <w:pPr>
        <w:spacing w:before="1" w:line="219" w:lineRule="auto"/>
        <w:ind w:left="447"/>
        <w:rPr>
          <w:rFonts w:ascii="宋体" w:hAnsi="宋体" w:eastAsia="宋体" w:cs="宋体"/>
          <w:sz w:val="21"/>
          <w:szCs w:val="21"/>
        </w:rPr>
      </w:pPr>
      <w:r>
        <w:rPr>
          <w:rFonts w:ascii="宋体" w:hAnsi="宋体" w:eastAsia="宋体" w:cs="宋体"/>
          <w:spacing w:val="-1"/>
          <w:sz w:val="21"/>
          <w:szCs w:val="21"/>
        </w:rPr>
        <w:t>（</w:t>
      </w:r>
      <w:r>
        <w:rPr>
          <w:rFonts w:ascii="Calibri" w:hAnsi="Calibri" w:eastAsia="Calibri" w:cs="Calibri"/>
          <w:spacing w:val="-1"/>
          <w:sz w:val="21"/>
          <w:szCs w:val="21"/>
        </w:rPr>
        <w:t>2</w:t>
      </w:r>
      <w:r>
        <w:rPr>
          <w:rFonts w:ascii="宋体" w:hAnsi="宋体" w:eastAsia="宋体" w:cs="宋体"/>
          <w:spacing w:val="-1"/>
          <w:sz w:val="21"/>
          <w:szCs w:val="21"/>
        </w:rPr>
        <w:t>）在签订合同时不向你方提出附加条件；</w:t>
      </w:r>
    </w:p>
    <w:p w14:paraId="68CAABF6">
      <w:pPr>
        <w:spacing w:before="230" w:line="221" w:lineRule="auto"/>
        <w:ind w:left="447"/>
        <w:rPr>
          <w:rFonts w:ascii="宋体" w:hAnsi="宋体" w:eastAsia="宋体" w:cs="宋体"/>
          <w:sz w:val="21"/>
          <w:szCs w:val="21"/>
        </w:rPr>
      </w:pPr>
      <w:r>
        <w:rPr>
          <w:rFonts w:ascii="宋体" w:hAnsi="宋体" w:eastAsia="宋体" w:cs="宋体"/>
          <w:spacing w:val="-3"/>
          <w:sz w:val="21"/>
          <w:szCs w:val="21"/>
        </w:rPr>
        <w:t>（</w:t>
      </w:r>
      <w:r>
        <w:rPr>
          <w:rFonts w:ascii="Calibri" w:hAnsi="Calibri" w:eastAsia="Calibri" w:cs="Calibri"/>
          <w:spacing w:val="-3"/>
          <w:sz w:val="21"/>
          <w:szCs w:val="21"/>
        </w:rPr>
        <w:t>3</w:t>
      </w:r>
      <w:r>
        <w:rPr>
          <w:rFonts w:ascii="宋体" w:hAnsi="宋体" w:eastAsia="宋体" w:cs="宋体"/>
          <w:spacing w:val="-3"/>
          <w:sz w:val="21"/>
          <w:szCs w:val="21"/>
        </w:rPr>
        <w:t>）按照招标文件要求提交履约保证金（如有</w:t>
      </w:r>
      <w:r>
        <w:rPr>
          <w:rFonts w:ascii="宋体" w:hAnsi="宋体" w:eastAsia="宋体" w:cs="宋体"/>
          <w:spacing w:val="4"/>
          <w:sz w:val="21"/>
          <w:szCs w:val="21"/>
        </w:rPr>
        <w:t>）；</w:t>
      </w:r>
    </w:p>
    <w:p w14:paraId="6850D6D9">
      <w:pPr>
        <w:spacing w:before="233" w:line="221" w:lineRule="auto"/>
        <w:ind w:left="447"/>
        <w:rPr>
          <w:rFonts w:ascii="宋体" w:hAnsi="宋体" w:eastAsia="宋体" w:cs="宋体"/>
          <w:sz w:val="21"/>
          <w:szCs w:val="21"/>
        </w:rPr>
      </w:pPr>
      <w:r>
        <w:rPr>
          <w:rFonts w:ascii="宋体" w:hAnsi="宋体" w:eastAsia="宋体" w:cs="宋体"/>
          <w:spacing w:val="-1"/>
          <w:sz w:val="21"/>
          <w:szCs w:val="21"/>
        </w:rPr>
        <w:t>（</w:t>
      </w:r>
      <w:r>
        <w:rPr>
          <w:rFonts w:ascii="Calibri" w:hAnsi="Calibri" w:eastAsia="Calibri" w:cs="Calibri"/>
          <w:spacing w:val="-1"/>
          <w:sz w:val="21"/>
          <w:szCs w:val="21"/>
        </w:rPr>
        <w:t>4</w:t>
      </w:r>
      <w:r>
        <w:rPr>
          <w:rFonts w:ascii="宋体" w:hAnsi="宋体" w:eastAsia="宋体" w:cs="宋体"/>
          <w:spacing w:val="-1"/>
          <w:sz w:val="21"/>
          <w:szCs w:val="21"/>
        </w:rPr>
        <w:t>）在合同约定的期限内完成合同规定的全部义务。</w:t>
      </w:r>
    </w:p>
    <w:p w14:paraId="66D88CD0">
      <w:pPr>
        <w:spacing w:before="229" w:line="221" w:lineRule="auto"/>
        <w:ind w:left="443"/>
        <w:rPr>
          <w:rFonts w:ascii="宋体" w:hAnsi="宋体" w:eastAsia="宋体" w:cs="宋体"/>
          <w:sz w:val="21"/>
          <w:szCs w:val="21"/>
        </w:rPr>
      </w:pPr>
      <w:r>
        <w:rPr>
          <w:rFonts w:ascii="Calibri" w:hAnsi="Calibri" w:eastAsia="Calibri" w:cs="Calibri"/>
          <w:spacing w:val="-12"/>
          <w:sz w:val="21"/>
          <w:szCs w:val="21"/>
        </w:rPr>
        <w:t>5</w:t>
      </w:r>
      <w:r>
        <w:rPr>
          <w:rFonts w:ascii="Calibri" w:hAnsi="Calibri" w:eastAsia="Calibri" w:cs="Calibri"/>
          <w:spacing w:val="-20"/>
          <w:sz w:val="21"/>
          <w:szCs w:val="21"/>
        </w:rPr>
        <w:t xml:space="preserve"> </w:t>
      </w:r>
      <w:r>
        <w:rPr>
          <w:rFonts w:ascii="宋体" w:hAnsi="宋体" w:eastAsia="宋体" w:cs="宋体"/>
          <w:spacing w:val="-11"/>
          <w:sz w:val="21"/>
          <w:szCs w:val="21"/>
        </w:rPr>
        <w:t>．</w:t>
      </w:r>
      <w:r>
        <w:rPr>
          <w:rFonts w:ascii="宋体" w:hAnsi="宋体" w:eastAsia="宋体" w:cs="宋体"/>
          <w:sz w:val="21"/>
          <w:szCs w:val="21"/>
          <w:u w:val="single" w:color="auto"/>
        </w:rPr>
        <w:t xml:space="preserve">            </w:t>
      </w:r>
      <w:r>
        <w:rPr>
          <w:rFonts w:ascii="宋体" w:hAnsi="宋体" w:eastAsia="宋体" w:cs="宋体"/>
          <w:spacing w:val="-24"/>
          <w:sz w:val="21"/>
          <w:szCs w:val="21"/>
        </w:rPr>
        <w:t xml:space="preserve"> </w:t>
      </w:r>
      <w:r>
        <w:rPr>
          <w:rFonts w:ascii="宋体" w:hAnsi="宋体" w:eastAsia="宋体" w:cs="宋体"/>
          <w:spacing w:val="-11"/>
          <w:sz w:val="21"/>
          <w:szCs w:val="21"/>
        </w:rPr>
        <w:t>（</w:t>
      </w:r>
      <w:r>
        <w:rPr>
          <w:rFonts w:ascii="宋体" w:hAnsi="宋体" w:eastAsia="宋体" w:cs="宋体"/>
          <w:spacing w:val="-12"/>
          <w:sz w:val="21"/>
          <w:szCs w:val="21"/>
        </w:rPr>
        <w:t>其他补充说明）。</w:t>
      </w:r>
    </w:p>
    <w:p w14:paraId="7AF4E1BE">
      <w:pPr>
        <w:pStyle w:val="6"/>
        <w:spacing w:line="318" w:lineRule="auto"/>
      </w:pPr>
    </w:p>
    <w:p w14:paraId="4A39500C">
      <w:pPr>
        <w:pStyle w:val="6"/>
        <w:spacing w:line="319" w:lineRule="auto"/>
      </w:pPr>
    </w:p>
    <w:p w14:paraId="0E216CA3">
      <w:pPr>
        <w:spacing w:before="68" w:line="220" w:lineRule="auto"/>
        <w:ind w:left="861"/>
        <w:rPr>
          <w:rFonts w:ascii="宋体" w:hAnsi="宋体" w:eastAsia="宋体" w:cs="宋体"/>
          <w:sz w:val="21"/>
          <w:szCs w:val="21"/>
        </w:rPr>
      </w:pPr>
      <w:r>
        <w:rPr>
          <w:rFonts w:ascii="宋体" w:hAnsi="宋体" w:eastAsia="宋体" w:cs="宋体"/>
          <w:spacing w:val="-8"/>
          <w:sz w:val="21"/>
          <w:szCs w:val="21"/>
        </w:rPr>
        <w:t>投 标</w:t>
      </w:r>
      <w:r>
        <w:rPr>
          <w:rFonts w:ascii="宋体" w:hAnsi="宋体" w:eastAsia="宋体" w:cs="宋体"/>
          <w:spacing w:val="12"/>
          <w:sz w:val="21"/>
          <w:szCs w:val="21"/>
        </w:rPr>
        <w:t xml:space="preserve"> </w:t>
      </w:r>
      <w:r>
        <w:rPr>
          <w:rFonts w:ascii="宋体" w:hAnsi="宋体" w:eastAsia="宋体" w:cs="宋体"/>
          <w:spacing w:val="-8"/>
          <w:sz w:val="21"/>
          <w:szCs w:val="21"/>
        </w:rPr>
        <w:t>人</w:t>
      </w:r>
      <w:r>
        <w:rPr>
          <w:rFonts w:ascii="宋体" w:hAnsi="宋体" w:eastAsia="宋体" w:cs="宋体"/>
          <w:spacing w:val="-14"/>
          <w:sz w:val="21"/>
          <w:szCs w:val="21"/>
        </w:rPr>
        <w:t>：</w:t>
      </w:r>
      <w:r>
        <w:rPr>
          <w:rFonts w:ascii="宋体" w:hAnsi="宋体" w:eastAsia="宋体" w:cs="宋体"/>
          <w:spacing w:val="-31"/>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14"/>
          <w:sz w:val="21"/>
          <w:szCs w:val="21"/>
        </w:rPr>
        <w:t>（</w:t>
      </w:r>
      <w:r>
        <w:rPr>
          <w:rFonts w:ascii="宋体" w:hAnsi="宋体" w:eastAsia="宋体" w:cs="宋体"/>
          <w:spacing w:val="-8"/>
          <w:sz w:val="21"/>
          <w:szCs w:val="21"/>
        </w:rPr>
        <w:t>盖单位章）</w:t>
      </w:r>
    </w:p>
    <w:p w14:paraId="51A4CFF3">
      <w:pPr>
        <w:spacing w:before="235" w:line="186" w:lineRule="auto"/>
        <w:ind w:left="859"/>
        <w:rPr>
          <w:rFonts w:ascii="宋体" w:hAnsi="宋体" w:eastAsia="宋体" w:cs="宋体"/>
          <w:sz w:val="21"/>
          <w:szCs w:val="21"/>
        </w:rPr>
      </w:pPr>
      <w:r>
        <w:pict>
          <v:shape id="_x0000_s1039" o:spid="_x0000_s1039" o:spt="202" type="#_x0000_t202" style="position:absolute;left:0pt;margin-left:178.1pt;margin-top:20.95pt;height:3.65pt;width:38.7pt;z-index:251666432;mso-width-relative:page;mso-height-relative:page;" filled="f" stroked="f" coordsize="21600,21600">
            <v:path/>
            <v:fill on="f" focussize="0,0"/>
            <v:stroke on="f"/>
            <v:imagedata o:title=""/>
            <o:lock v:ext="edit" aspectratio="f"/>
            <v:textbox inset="0mm,0mm,0mm,0mm">
              <w:txbxContent>
                <w:p w14:paraId="7B31AF1F">
                  <w:pPr>
                    <w:spacing w:before="20" w:line="32" w:lineRule="exact"/>
                    <w:ind w:left="20"/>
                    <w:rPr>
                      <w:rFonts w:ascii="Calibri" w:hAnsi="Calibri" w:eastAsia="Calibri" w:cs="Calibri"/>
                      <w:sz w:val="21"/>
                      <w:szCs w:val="21"/>
                    </w:rPr>
                  </w:pPr>
                  <w:r>
                    <w:rPr>
                      <w:rFonts w:ascii="Calibri" w:hAnsi="Calibri" w:eastAsia="Calibri" w:cs="Calibri"/>
                      <w:position w:val="4"/>
                      <w:sz w:val="21"/>
                      <w:szCs w:val="21"/>
                    </w:rPr>
                    <w:t>_______</w:t>
                  </w:r>
                </w:p>
              </w:txbxContent>
            </v:textbox>
          </v:shape>
        </w:pict>
      </w:r>
      <w:r>
        <w:rPr>
          <w:rFonts w:ascii="宋体" w:hAnsi="宋体" w:eastAsia="宋体" w:cs="宋体"/>
          <w:spacing w:val="-13"/>
          <w:sz w:val="21"/>
          <w:szCs w:val="21"/>
        </w:rPr>
        <w:t>法定代表人或其委托代理人</w:t>
      </w:r>
      <w:r>
        <w:rPr>
          <w:rFonts w:ascii="宋体" w:hAnsi="宋体" w:eastAsia="宋体" w:cs="宋体"/>
          <w:spacing w:val="4"/>
          <w:sz w:val="21"/>
          <w:szCs w:val="21"/>
        </w:rPr>
        <w:t>：</w:t>
      </w:r>
      <w:r>
        <w:rPr>
          <w:rFonts w:ascii="宋体" w:hAnsi="宋体" w:eastAsia="宋体" w:cs="宋体"/>
          <w:spacing w:val="7"/>
          <w:sz w:val="21"/>
          <w:szCs w:val="21"/>
        </w:rPr>
        <w:t xml:space="preserve">        </w:t>
      </w:r>
      <w:r>
        <w:rPr>
          <w:rFonts w:ascii="宋体" w:hAnsi="宋体" w:eastAsia="宋体" w:cs="宋体"/>
          <w:spacing w:val="4"/>
          <w:sz w:val="21"/>
          <w:szCs w:val="21"/>
        </w:rPr>
        <w:t>（</w:t>
      </w:r>
      <w:r>
        <w:rPr>
          <w:rFonts w:ascii="宋体" w:hAnsi="宋体" w:eastAsia="宋体" w:cs="宋体"/>
          <w:spacing w:val="-13"/>
          <w:sz w:val="21"/>
          <w:szCs w:val="21"/>
        </w:rPr>
        <w:t>签字）</w:t>
      </w:r>
    </w:p>
    <w:p w14:paraId="1C0E3EC4">
      <w:pPr>
        <w:spacing w:before="268" w:line="423" w:lineRule="auto"/>
        <w:ind w:left="858"/>
        <w:rPr>
          <w:rFonts w:ascii="宋体" w:hAnsi="宋体" w:eastAsia="宋体" w:cs="宋体"/>
          <w:sz w:val="21"/>
          <w:szCs w:val="21"/>
        </w:rPr>
      </w:pPr>
      <w:r>
        <w:rPr>
          <w:rFonts w:ascii="宋体" w:hAnsi="宋体" w:eastAsia="宋体" w:cs="宋体"/>
          <w:spacing w:val="-28"/>
          <w:w w:val="96"/>
          <w:sz w:val="21"/>
          <w:szCs w:val="21"/>
        </w:rPr>
        <w:t>地址：</w:t>
      </w:r>
      <w:r>
        <w:rPr>
          <w:rFonts w:ascii="宋体" w:hAnsi="宋体" w:eastAsia="宋体" w:cs="宋体"/>
          <w:spacing w:val="-2"/>
          <w:sz w:val="21"/>
          <w:szCs w:val="21"/>
        </w:rPr>
        <w:t xml:space="preserve"> </w:t>
      </w:r>
      <w:r>
        <w:rPr>
          <w:rFonts w:ascii="宋体" w:hAnsi="宋体" w:eastAsia="宋体" w:cs="宋体"/>
          <w:sz w:val="21"/>
          <w:szCs w:val="21"/>
          <w:u w:val="single" w:color="auto"/>
        </w:rPr>
        <w:t xml:space="preserve">                           </w:t>
      </w:r>
    </w:p>
    <w:p w14:paraId="29CC3874">
      <w:pPr>
        <w:spacing w:line="225" w:lineRule="auto"/>
        <w:ind w:left="875"/>
        <w:rPr>
          <w:rFonts w:ascii="宋体" w:hAnsi="宋体" w:eastAsia="宋体" w:cs="宋体"/>
          <w:sz w:val="21"/>
          <w:szCs w:val="21"/>
        </w:rPr>
      </w:pPr>
      <w:r>
        <w:rPr>
          <w:rFonts w:ascii="宋体" w:hAnsi="宋体" w:eastAsia="宋体" w:cs="宋体"/>
          <w:spacing w:val="-36"/>
          <w:w w:val="98"/>
          <w:sz w:val="21"/>
          <w:szCs w:val="21"/>
        </w:rPr>
        <w:t>网址：</w:t>
      </w:r>
      <w:r>
        <w:rPr>
          <w:rFonts w:ascii="宋体" w:hAnsi="宋体" w:eastAsia="宋体" w:cs="宋体"/>
          <w:spacing w:val="-7"/>
          <w:sz w:val="21"/>
          <w:szCs w:val="21"/>
        </w:rPr>
        <w:t xml:space="preserve"> </w:t>
      </w:r>
      <w:r>
        <w:rPr>
          <w:rFonts w:ascii="宋体" w:hAnsi="宋体" w:eastAsia="宋体" w:cs="宋体"/>
          <w:sz w:val="21"/>
          <w:szCs w:val="21"/>
          <w:u w:val="single" w:color="auto"/>
        </w:rPr>
        <w:t xml:space="preserve">                           </w:t>
      </w:r>
    </w:p>
    <w:p w14:paraId="27D13707">
      <w:pPr>
        <w:spacing w:before="224" w:line="223" w:lineRule="auto"/>
        <w:ind w:left="883"/>
        <w:rPr>
          <w:rFonts w:ascii="宋体" w:hAnsi="宋体" w:eastAsia="宋体" w:cs="宋体"/>
          <w:sz w:val="21"/>
          <w:szCs w:val="21"/>
        </w:rPr>
      </w:pPr>
      <w:r>
        <w:rPr>
          <w:rFonts w:ascii="宋体" w:hAnsi="宋体" w:eastAsia="宋体" w:cs="宋体"/>
          <w:spacing w:val="-29"/>
          <w:w w:val="94"/>
          <w:sz w:val="21"/>
          <w:szCs w:val="21"/>
        </w:rPr>
        <w:t>电话：</w:t>
      </w:r>
      <w:r>
        <w:rPr>
          <w:rFonts w:ascii="宋体" w:hAnsi="宋体" w:eastAsia="宋体" w:cs="宋体"/>
          <w:spacing w:val="-11"/>
          <w:sz w:val="21"/>
          <w:szCs w:val="21"/>
        </w:rPr>
        <w:t xml:space="preserve"> </w:t>
      </w:r>
      <w:r>
        <w:rPr>
          <w:rFonts w:ascii="宋体" w:hAnsi="宋体" w:eastAsia="宋体" w:cs="宋体"/>
          <w:sz w:val="21"/>
          <w:szCs w:val="21"/>
          <w:u w:val="single" w:color="auto"/>
        </w:rPr>
        <w:t xml:space="preserve">                           </w:t>
      </w:r>
    </w:p>
    <w:p w14:paraId="412A0746">
      <w:pPr>
        <w:spacing w:before="226" w:line="220" w:lineRule="auto"/>
        <w:ind w:left="857"/>
        <w:rPr>
          <w:rFonts w:ascii="宋体" w:hAnsi="宋体" w:eastAsia="宋体" w:cs="宋体"/>
          <w:sz w:val="21"/>
          <w:szCs w:val="21"/>
        </w:rPr>
      </w:pPr>
      <w:r>
        <w:rPr>
          <w:rFonts w:ascii="宋体" w:hAnsi="宋体" w:eastAsia="宋体" w:cs="宋体"/>
          <w:spacing w:val="-26"/>
          <w:w w:val="95"/>
          <w:sz w:val="21"/>
          <w:szCs w:val="21"/>
        </w:rPr>
        <w:t>传真：</w:t>
      </w:r>
      <w:r>
        <w:rPr>
          <w:rFonts w:ascii="宋体" w:hAnsi="宋体" w:eastAsia="宋体" w:cs="宋体"/>
          <w:sz w:val="21"/>
          <w:szCs w:val="21"/>
        </w:rPr>
        <w:t xml:space="preserve"> </w:t>
      </w:r>
      <w:r>
        <w:rPr>
          <w:rFonts w:ascii="宋体" w:hAnsi="宋体" w:eastAsia="宋体" w:cs="宋体"/>
          <w:sz w:val="21"/>
          <w:szCs w:val="21"/>
          <w:u w:val="single" w:color="auto"/>
        </w:rPr>
        <w:t xml:space="preserve">                           </w:t>
      </w:r>
    </w:p>
    <w:p w14:paraId="20D8D525">
      <w:pPr>
        <w:spacing w:before="234" w:line="221" w:lineRule="auto"/>
        <w:ind w:left="874"/>
        <w:rPr>
          <w:rFonts w:ascii="宋体" w:hAnsi="宋体" w:eastAsia="宋体" w:cs="宋体"/>
          <w:sz w:val="21"/>
          <w:szCs w:val="21"/>
        </w:rPr>
      </w:pPr>
      <w:r>
        <w:rPr>
          <w:rFonts w:ascii="宋体" w:hAnsi="宋体" w:eastAsia="宋体" w:cs="宋体"/>
          <w:spacing w:val="-24"/>
          <w:w w:val="98"/>
          <w:sz w:val="21"/>
          <w:szCs w:val="21"/>
        </w:rPr>
        <w:t>邮政编码：</w:t>
      </w:r>
      <w:r>
        <w:rPr>
          <w:rFonts w:ascii="宋体" w:hAnsi="宋体" w:eastAsia="宋体" w:cs="宋体"/>
          <w:spacing w:val="17"/>
          <w:sz w:val="21"/>
          <w:szCs w:val="21"/>
        </w:rPr>
        <w:t xml:space="preserve"> </w:t>
      </w:r>
      <w:r>
        <w:rPr>
          <w:rFonts w:ascii="宋体" w:hAnsi="宋体" w:eastAsia="宋体" w:cs="宋体"/>
          <w:sz w:val="21"/>
          <w:szCs w:val="21"/>
          <w:u w:val="single" w:color="auto"/>
        </w:rPr>
        <w:t xml:space="preserve">                       </w:t>
      </w:r>
    </w:p>
    <w:p w14:paraId="51D41ADC">
      <w:pPr>
        <w:tabs>
          <w:tab w:val="left" w:pos="2113"/>
        </w:tabs>
        <w:spacing w:before="229" w:line="221" w:lineRule="auto"/>
        <w:ind w:left="1373"/>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01"/>
          <w:sz w:val="21"/>
          <w:szCs w:val="21"/>
        </w:rPr>
        <w:t xml:space="preserve"> </w:t>
      </w:r>
      <w:r>
        <w:rPr>
          <w:rFonts w:ascii="宋体" w:hAnsi="宋体" w:eastAsia="宋体" w:cs="宋体"/>
          <w:spacing w:val="-7"/>
          <w:sz w:val="21"/>
          <w:szCs w:val="21"/>
        </w:rPr>
        <w:t>年</w:t>
      </w:r>
      <w:r>
        <w:rPr>
          <w:rFonts w:ascii="宋体" w:hAnsi="宋体" w:eastAsia="宋体" w:cs="宋体"/>
          <w:spacing w:val="17"/>
          <w:sz w:val="21"/>
          <w:szCs w:val="21"/>
          <w:u w:val="single" w:color="auto"/>
        </w:rPr>
        <w:t xml:space="preserve">      </w:t>
      </w:r>
      <w:r>
        <w:rPr>
          <w:rFonts w:ascii="宋体" w:hAnsi="宋体" w:eastAsia="宋体" w:cs="宋体"/>
          <w:spacing w:val="-93"/>
          <w:sz w:val="21"/>
          <w:szCs w:val="21"/>
        </w:rPr>
        <w:t xml:space="preserve"> </w:t>
      </w:r>
      <w:r>
        <w:rPr>
          <w:rFonts w:ascii="宋体" w:hAnsi="宋体" w:eastAsia="宋体" w:cs="宋体"/>
          <w:spacing w:val="-7"/>
          <w:sz w:val="21"/>
          <w:szCs w:val="21"/>
        </w:rPr>
        <w:t>月</w:t>
      </w:r>
      <w:r>
        <w:rPr>
          <w:rFonts w:ascii="宋体" w:hAnsi="宋体" w:eastAsia="宋体" w:cs="宋体"/>
          <w:spacing w:val="17"/>
          <w:sz w:val="21"/>
          <w:szCs w:val="21"/>
          <w:u w:val="single" w:color="auto"/>
        </w:rPr>
        <w:t xml:space="preserve">      </w:t>
      </w:r>
      <w:r>
        <w:rPr>
          <w:rFonts w:ascii="宋体" w:hAnsi="宋体" w:eastAsia="宋体" w:cs="宋体"/>
          <w:spacing w:val="-58"/>
          <w:sz w:val="21"/>
          <w:szCs w:val="21"/>
        </w:rPr>
        <w:t xml:space="preserve"> </w:t>
      </w:r>
      <w:r>
        <w:rPr>
          <w:rFonts w:ascii="宋体" w:hAnsi="宋体" w:eastAsia="宋体" w:cs="宋体"/>
          <w:spacing w:val="-7"/>
          <w:sz w:val="21"/>
          <w:szCs w:val="21"/>
        </w:rPr>
        <w:t>日</w:t>
      </w:r>
    </w:p>
    <w:p w14:paraId="747621B8">
      <w:pPr>
        <w:pStyle w:val="6"/>
        <w:spacing w:line="278" w:lineRule="auto"/>
      </w:pPr>
    </w:p>
    <w:p w14:paraId="13148CAB">
      <w:pPr>
        <w:pStyle w:val="6"/>
        <w:spacing w:line="278" w:lineRule="auto"/>
      </w:pPr>
    </w:p>
    <w:p w14:paraId="6BCD9793">
      <w:pPr>
        <w:pStyle w:val="6"/>
        <w:spacing w:line="279" w:lineRule="auto"/>
      </w:pPr>
    </w:p>
    <w:p w14:paraId="3E2DE583">
      <w:pPr>
        <w:pStyle w:val="6"/>
        <w:spacing w:line="279" w:lineRule="auto"/>
      </w:pPr>
    </w:p>
    <w:p w14:paraId="320A2169">
      <w:pPr>
        <w:spacing w:before="69" w:line="219" w:lineRule="auto"/>
        <w:ind w:left="443"/>
        <w:rPr>
          <w:rFonts w:ascii="宋体" w:hAnsi="宋体" w:eastAsia="宋体" w:cs="宋体"/>
          <w:sz w:val="21"/>
          <w:szCs w:val="21"/>
        </w:rPr>
      </w:pPr>
      <w:r>
        <w:rPr>
          <w:rFonts w:ascii="宋体" w:hAnsi="宋体" w:eastAsia="宋体" w:cs="宋体"/>
          <w:spacing w:val="-4"/>
          <w:sz w:val="21"/>
          <w:szCs w:val="21"/>
        </w:rPr>
        <w:t>投标人填写</w:t>
      </w:r>
      <w:r>
        <w:rPr>
          <w:rFonts w:ascii="Calibri" w:hAnsi="Calibri" w:eastAsia="Calibri" w:cs="Calibri"/>
          <w:spacing w:val="-4"/>
          <w:sz w:val="21"/>
          <w:szCs w:val="21"/>
        </w:rPr>
        <w:t>“</w:t>
      </w:r>
      <w:r>
        <w:rPr>
          <w:rFonts w:ascii="宋体" w:hAnsi="宋体" w:eastAsia="宋体" w:cs="宋体"/>
          <w:spacing w:val="-4"/>
          <w:sz w:val="21"/>
          <w:szCs w:val="21"/>
        </w:rPr>
        <w:t>投标总报价</w:t>
      </w:r>
      <w:r>
        <w:rPr>
          <w:rFonts w:ascii="Calibri" w:hAnsi="Calibri" w:eastAsia="Calibri" w:cs="Calibri"/>
          <w:spacing w:val="-4"/>
          <w:sz w:val="21"/>
          <w:szCs w:val="21"/>
        </w:rPr>
        <w:t>”</w:t>
      </w:r>
      <w:r>
        <w:rPr>
          <w:rFonts w:ascii="Calibri" w:hAnsi="Calibri" w:eastAsia="Calibri" w:cs="Calibri"/>
          <w:spacing w:val="-14"/>
          <w:sz w:val="21"/>
          <w:szCs w:val="21"/>
        </w:rPr>
        <w:t xml:space="preserve"> </w:t>
      </w:r>
      <w:r>
        <w:rPr>
          <w:rFonts w:ascii="宋体" w:hAnsi="宋体" w:eastAsia="宋体" w:cs="宋体"/>
          <w:spacing w:val="-4"/>
          <w:sz w:val="21"/>
          <w:szCs w:val="21"/>
        </w:rPr>
        <w:t>的解释：</w:t>
      </w:r>
    </w:p>
    <w:p w14:paraId="0FD86DF1">
      <w:pPr>
        <w:spacing w:line="219" w:lineRule="auto"/>
        <w:rPr>
          <w:rFonts w:ascii="宋体" w:hAnsi="宋体" w:eastAsia="宋体" w:cs="宋体"/>
          <w:sz w:val="21"/>
          <w:szCs w:val="21"/>
        </w:rPr>
        <w:sectPr>
          <w:footerReference r:id="rId45" w:type="default"/>
          <w:pgSz w:w="11905" w:h="16839"/>
          <w:pgMar w:top="1431" w:right="1785" w:bottom="1144" w:left="1785" w:header="0" w:footer="975" w:gutter="0"/>
          <w:pgNumType w:fmt="decimal"/>
          <w:cols w:space="720" w:num="1"/>
        </w:sectPr>
      </w:pPr>
    </w:p>
    <w:p w14:paraId="4580FC5A">
      <w:pPr>
        <w:spacing w:before="144" w:line="480" w:lineRule="exact"/>
        <w:ind w:right="49"/>
        <w:jc w:val="right"/>
        <w:rPr>
          <w:rFonts w:ascii="宋体" w:hAnsi="宋体" w:eastAsia="宋体" w:cs="宋体"/>
          <w:sz w:val="21"/>
          <w:szCs w:val="21"/>
        </w:rPr>
      </w:pPr>
      <w:r>
        <w:rPr>
          <w:rFonts w:ascii="宋体" w:hAnsi="宋体" w:eastAsia="宋体" w:cs="宋体"/>
          <w:spacing w:val="-6"/>
          <w:position w:val="20"/>
          <w:sz w:val="21"/>
          <w:szCs w:val="21"/>
        </w:rPr>
        <w:t>（一）投标人在每一空格（下划线） 处都必须分</w:t>
      </w:r>
      <w:r>
        <w:rPr>
          <w:rFonts w:ascii="宋体" w:hAnsi="宋体" w:eastAsia="宋体" w:cs="宋体"/>
          <w:spacing w:val="-7"/>
          <w:position w:val="20"/>
          <w:sz w:val="21"/>
          <w:szCs w:val="21"/>
        </w:rPr>
        <w:t>别填写大写数字壹、贰、叁、肆、伍、</w:t>
      </w:r>
    </w:p>
    <w:p w14:paraId="0D47FDDF">
      <w:pPr>
        <w:spacing w:line="219" w:lineRule="auto"/>
        <w:ind w:left="29"/>
        <w:rPr>
          <w:rFonts w:ascii="宋体" w:hAnsi="宋体" w:eastAsia="宋体" w:cs="宋体"/>
          <w:sz w:val="21"/>
          <w:szCs w:val="21"/>
        </w:rPr>
      </w:pPr>
      <w:r>
        <w:rPr>
          <w:rFonts w:ascii="宋体" w:hAnsi="宋体" w:eastAsia="宋体" w:cs="宋体"/>
          <w:spacing w:val="-1"/>
          <w:sz w:val="21"/>
          <w:szCs w:val="21"/>
        </w:rPr>
        <w:t>陆、柒、捌、玖、零，不得空格不填或用其他数字、符号等代替</w:t>
      </w:r>
      <w:r>
        <w:rPr>
          <w:rFonts w:ascii="宋体" w:hAnsi="宋体" w:eastAsia="宋体" w:cs="宋体"/>
          <w:spacing w:val="-2"/>
          <w:sz w:val="21"/>
          <w:szCs w:val="21"/>
        </w:rPr>
        <w:t>。例如某投标人报价为：</w:t>
      </w:r>
    </w:p>
    <w:p w14:paraId="07B7F18A">
      <w:pPr>
        <w:spacing w:before="231" w:line="426" w:lineRule="auto"/>
        <w:ind w:left="442"/>
        <w:rPr>
          <w:rFonts w:ascii="宋体" w:hAnsi="宋体" w:eastAsia="宋体" w:cs="宋体"/>
          <w:sz w:val="21"/>
          <w:szCs w:val="21"/>
        </w:rPr>
      </w:pPr>
      <w:r>
        <w:rPr>
          <w:rFonts w:ascii="宋体" w:hAnsi="宋体" w:eastAsia="宋体" w:cs="宋体"/>
          <w:spacing w:val="-8"/>
          <w:sz w:val="21"/>
          <w:szCs w:val="21"/>
        </w:rPr>
        <w:t>愿意以人民币（大写）</w:t>
      </w:r>
      <w:r>
        <w:rPr>
          <w:rFonts w:ascii="宋体" w:hAnsi="宋体" w:eastAsia="宋体" w:cs="宋体"/>
          <w:spacing w:val="-8"/>
          <w:sz w:val="21"/>
          <w:szCs w:val="21"/>
          <w:u w:val="single" w:color="auto"/>
        </w:rPr>
        <w:t>零</w:t>
      </w:r>
      <w:r>
        <w:rPr>
          <w:rFonts w:ascii="宋体" w:hAnsi="宋体" w:eastAsia="宋体" w:cs="宋体"/>
          <w:spacing w:val="-8"/>
          <w:sz w:val="21"/>
          <w:szCs w:val="21"/>
        </w:rPr>
        <w:t>拾（亿）</w:t>
      </w:r>
      <w:r>
        <w:rPr>
          <w:rFonts w:ascii="宋体" w:hAnsi="宋体" w:eastAsia="宋体" w:cs="宋体"/>
          <w:spacing w:val="-22"/>
          <w:sz w:val="21"/>
          <w:szCs w:val="21"/>
        </w:rPr>
        <w:t xml:space="preserve"> </w:t>
      </w:r>
      <w:r>
        <w:rPr>
          <w:rFonts w:ascii="宋体" w:hAnsi="宋体" w:eastAsia="宋体" w:cs="宋体"/>
          <w:spacing w:val="-8"/>
          <w:sz w:val="21"/>
          <w:szCs w:val="21"/>
          <w:u w:val="single" w:color="auto"/>
        </w:rPr>
        <w:t>零</w:t>
      </w:r>
      <w:r>
        <w:rPr>
          <w:rFonts w:ascii="宋体" w:hAnsi="宋体" w:eastAsia="宋体" w:cs="宋体"/>
          <w:spacing w:val="-8"/>
          <w:sz w:val="21"/>
          <w:szCs w:val="21"/>
        </w:rPr>
        <w:t>亿壹仟（万）</w:t>
      </w:r>
      <w:r>
        <w:rPr>
          <w:rFonts w:ascii="宋体" w:hAnsi="宋体" w:eastAsia="宋体" w:cs="宋体"/>
          <w:spacing w:val="-9"/>
          <w:sz w:val="21"/>
          <w:szCs w:val="21"/>
          <w:u w:val="single" w:color="auto"/>
        </w:rPr>
        <w:t>贰</w:t>
      </w:r>
      <w:r>
        <w:rPr>
          <w:rFonts w:ascii="宋体" w:hAnsi="宋体" w:eastAsia="宋体" w:cs="宋体"/>
          <w:spacing w:val="-9"/>
          <w:sz w:val="21"/>
          <w:szCs w:val="21"/>
        </w:rPr>
        <w:t>佰（万）</w:t>
      </w:r>
      <w:r>
        <w:rPr>
          <w:rFonts w:ascii="宋体" w:hAnsi="宋体" w:eastAsia="宋体" w:cs="宋体"/>
          <w:spacing w:val="23"/>
          <w:sz w:val="21"/>
          <w:szCs w:val="21"/>
        </w:rPr>
        <w:t xml:space="preserve"> </w:t>
      </w:r>
      <w:r>
        <w:rPr>
          <w:rFonts w:ascii="宋体" w:hAnsi="宋体" w:eastAsia="宋体" w:cs="宋体"/>
          <w:spacing w:val="-9"/>
          <w:sz w:val="21"/>
          <w:szCs w:val="21"/>
          <w:u w:val="single" w:color="auto"/>
        </w:rPr>
        <w:t>叁</w:t>
      </w:r>
      <w:r>
        <w:rPr>
          <w:rFonts w:ascii="宋体" w:hAnsi="宋体" w:eastAsia="宋体" w:cs="宋体"/>
          <w:spacing w:val="-9"/>
          <w:sz w:val="21"/>
          <w:szCs w:val="21"/>
        </w:rPr>
        <w:t xml:space="preserve">拾（万） </w:t>
      </w:r>
      <w:r>
        <w:rPr>
          <w:rFonts w:ascii="宋体" w:hAnsi="宋体" w:eastAsia="宋体" w:cs="宋体"/>
          <w:spacing w:val="-9"/>
          <w:sz w:val="21"/>
          <w:szCs w:val="21"/>
          <w:u w:val="single" w:color="auto"/>
        </w:rPr>
        <w:t>零</w:t>
      </w:r>
      <w:r>
        <w:rPr>
          <w:rFonts w:ascii="宋体" w:hAnsi="宋体" w:eastAsia="宋体" w:cs="宋体"/>
          <w:spacing w:val="-9"/>
          <w:sz w:val="21"/>
          <w:szCs w:val="21"/>
        </w:rPr>
        <w:t>万</w:t>
      </w:r>
      <w:r>
        <w:rPr>
          <w:rFonts w:ascii="宋体" w:hAnsi="宋体" w:eastAsia="宋体" w:cs="宋体"/>
          <w:spacing w:val="-9"/>
          <w:sz w:val="21"/>
          <w:szCs w:val="21"/>
          <w:u w:val="single" w:color="auto"/>
        </w:rPr>
        <w:t>肆</w:t>
      </w:r>
      <w:r>
        <w:rPr>
          <w:rFonts w:ascii="宋体" w:hAnsi="宋体" w:eastAsia="宋体" w:cs="宋体"/>
          <w:spacing w:val="-9"/>
          <w:sz w:val="21"/>
          <w:szCs w:val="21"/>
        </w:rPr>
        <w:t>仟</w:t>
      </w:r>
      <w:r>
        <w:rPr>
          <w:rFonts w:ascii="宋体" w:hAnsi="宋体" w:eastAsia="宋体" w:cs="宋体"/>
          <w:spacing w:val="-9"/>
          <w:sz w:val="21"/>
          <w:szCs w:val="21"/>
          <w:u w:val="single" w:color="auto"/>
        </w:rPr>
        <w:t>伍</w:t>
      </w:r>
    </w:p>
    <w:p w14:paraId="0E9398F3">
      <w:pPr>
        <w:spacing w:line="219" w:lineRule="auto"/>
        <w:ind w:left="17"/>
        <w:rPr>
          <w:rFonts w:ascii="Calibri" w:hAnsi="Calibri" w:eastAsia="Calibri" w:cs="Calibri"/>
          <w:sz w:val="21"/>
          <w:szCs w:val="21"/>
        </w:rPr>
      </w:pPr>
      <w:r>
        <w:rPr>
          <w:rFonts w:ascii="宋体" w:hAnsi="宋体" w:eastAsia="宋体" w:cs="宋体"/>
          <w:spacing w:val="-4"/>
          <w:sz w:val="21"/>
          <w:szCs w:val="21"/>
        </w:rPr>
        <w:t>佰</w:t>
      </w:r>
      <w:r>
        <w:rPr>
          <w:rFonts w:ascii="宋体" w:hAnsi="宋体" w:eastAsia="宋体" w:cs="宋体"/>
          <w:spacing w:val="-4"/>
          <w:sz w:val="21"/>
          <w:szCs w:val="21"/>
          <w:u w:val="single" w:color="auto"/>
        </w:rPr>
        <w:t>陆</w:t>
      </w:r>
      <w:r>
        <w:rPr>
          <w:rFonts w:ascii="宋体" w:hAnsi="宋体" w:eastAsia="宋体" w:cs="宋体"/>
          <w:spacing w:val="-4"/>
          <w:sz w:val="21"/>
          <w:szCs w:val="21"/>
        </w:rPr>
        <w:t>拾</w:t>
      </w:r>
      <w:r>
        <w:rPr>
          <w:rFonts w:ascii="宋体" w:hAnsi="宋体" w:eastAsia="宋体" w:cs="宋体"/>
          <w:spacing w:val="-4"/>
          <w:sz w:val="21"/>
          <w:szCs w:val="21"/>
          <w:u w:val="single" w:color="auto"/>
        </w:rPr>
        <w:t>零</w:t>
      </w:r>
      <w:r>
        <w:rPr>
          <w:rFonts w:ascii="宋体" w:hAnsi="宋体" w:eastAsia="宋体" w:cs="宋体"/>
          <w:spacing w:val="-4"/>
          <w:sz w:val="21"/>
          <w:szCs w:val="21"/>
        </w:rPr>
        <w:t>元(</w:t>
      </w:r>
      <w:r>
        <w:rPr>
          <w:rFonts w:ascii="Calibri" w:hAnsi="Calibri" w:eastAsia="Calibri" w:cs="Calibri"/>
          <w:spacing w:val="-4"/>
          <w:sz w:val="21"/>
          <w:szCs w:val="21"/>
        </w:rPr>
        <w:t>¥</w:t>
      </w:r>
      <w:r>
        <w:rPr>
          <w:rFonts w:ascii="Calibri" w:hAnsi="Calibri" w:eastAsia="Calibri" w:cs="Calibri"/>
          <w:spacing w:val="-4"/>
          <w:sz w:val="21"/>
          <w:szCs w:val="21"/>
          <w:u w:val="single" w:color="auto"/>
        </w:rPr>
        <w:t>12304560</w:t>
      </w:r>
      <w:r>
        <w:rPr>
          <w:rFonts w:ascii="Calibri" w:hAnsi="Calibri" w:eastAsia="Calibri" w:cs="Calibri"/>
          <w:spacing w:val="-2"/>
          <w:sz w:val="21"/>
          <w:szCs w:val="21"/>
        </w:rPr>
        <w:t xml:space="preserve"> </w:t>
      </w:r>
      <w:r>
        <w:rPr>
          <w:rFonts w:ascii="宋体" w:hAnsi="宋体" w:eastAsia="宋体" w:cs="宋体"/>
          <w:spacing w:val="-4"/>
          <w:sz w:val="21"/>
          <w:szCs w:val="21"/>
        </w:rPr>
        <w:t>）的投标报价，</w:t>
      </w:r>
      <w:r>
        <w:rPr>
          <w:rFonts w:ascii="宋体" w:hAnsi="宋体" w:eastAsia="宋体" w:cs="宋体"/>
          <w:spacing w:val="64"/>
          <w:sz w:val="21"/>
          <w:szCs w:val="21"/>
        </w:rPr>
        <w:t xml:space="preserve"> </w:t>
      </w:r>
      <w:r>
        <w:rPr>
          <w:rFonts w:ascii="Calibri" w:hAnsi="Calibri" w:eastAsia="Calibri" w:cs="Calibri"/>
          <w:spacing w:val="-4"/>
          <w:sz w:val="21"/>
          <w:szCs w:val="21"/>
        </w:rPr>
        <w:t>......</w:t>
      </w:r>
    </w:p>
    <w:p w14:paraId="239058AB">
      <w:pPr>
        <w:spacing w:before="231" w:line="422" w:lineRule="auto"/>
        <w:ind w:left="18" w:right="126" w:firstLine="429"/>
        <w:rPr>
          <w:rFonts w:ascii="宋体" w:hAnsi="宋体" w:eastAsia="宋体" w:cs="宋体"/>
          <w:sz w:val="21"/>
          <w:szCs w:val="21"/>
        </w:rPr>
      </w:pPr>
      <w:r>
        <w:rPr>
          <w:rFonts w:ascii="宋体" w:hAnsi="宋体" w:eastAsia="宋体" w:cs="宋体"/>
          <w:sz w:val="21"/>
          <w:szCs w:val="21"/>
        </w:rPr>
        <w:t>（二）投标总报价的大写和小写，应是对报价汇总</w:t>
      </w:r>
      <w:r>
        <w:rPr>
          <w:rFonts w:ascii="宋体" w:hAnsi="宋体" w:eastAsia="宋体" w:cs="宋体"/>
          <w:spacing w:val="-1"/>
          <w:sz w:val="21"/>
          <w:szCs w:val="21"/>
        </w:rPr>
        <w:t>表中的总价金额四舍五入取整数精</w:t>
      </w:r>
      <w:r>
        <w:rPr>
          <w:rFonts w:ascii="宋体" w:hAnsi="宋体" w:eastAsia="宋体" w:cs="宋体"/>
          <w:sz w:val="21"/>
          <w:szCs w:val="21"/>
        </w:rPr>
        <w:t xml:space="preserve"> </w:t>
      </w:r>
      <w:r>
        <w:rPr>
          <w:rFonts w:ascii="宋体" w:hAnsi="宋体" w:eastAsia="宋体" w:cs="宋体"/>
          <w:spacing w:val="-6"/>
          <w:sz w:val="21"/>
          <w:szCs w:val="21"/>
        </w:rPr>
        <w:t>确到元（人民币） 。大写不按规定格式书写的，</w:t>
      </w:r>
      <w:r>
        <w:rPr>
          <w:rFonts w:ascii="宋体" w:hAnsi="宋体" w:eastAsia="宋体" w:cs="宋体"/>
          <w:spacing w:val="-45"/>
          <w:sz w:val="21"/>
          <w:szCs w:val="21"/>
        </w:rPr>
        <w:t xml:space="preserve"> </w:t>
      </w:r>
      <w:r>
        <w:rPr>
          <w:rFonts w:ascii="宋体" w:hAnsi="宋体" w:eastAsia="宋体" w:cs="宋体"/>
          <w:spacing w:val="-6"/>
          <w:sz w:val="21"/>
          <w:szCs w:val="21"/>
        </w:rPr>
        <w:t>违反了</w:t>
      </w:r>
      <w:r>
        <w:rPr>
          <w:rFonts w:ascii="Calibri" w:hAnsi="Calibri" w:eastAsia="Calibri" w:cs="Calibri"/>
          <w:spacing w:val="-6"/>
          <w:sz w:val="21"/>
          <w:szCs w:val="21"/>
        </w:rPr>
        <w:t>“</w:t>
      </w:r>
      <w:r>
        <w:rPr>
          <w:rFonts w:ascii="宋体" w:hAnsi="宋体" w:eastAsia="宋体" w:cs="宋体"/>
          <w:spacing w:val="-6"/>
          <w:sz w:val="21"/>
          <w:szCs w:val="21"/>
        </w:rPr>
        <w:t>不得对招</w:t>
      </w:r>
      <w:r>
        <w:rPr>
          <w:rFonts w:ascii="宋体" w:hAnsi="宋体" w:eastAsia="宋体" w:cs="宋体"/>
          <w:spacing w:val="-7"/>
          <w:sz w:val="21"/>
          <w:szCs w:val="21"/>
        </w:rPr>
        <w:t>标文件格式中的内容进行</w:t>
      </w:r>
      <w:r>
        <w:rPr>
          <w:rFonts w:ascii="宋体" w:hAnsi="宋体" w:eastAsia="宋体" w:cs="宋体"/>
          <w:sz w:val="21"/>
          <w:szCs w:val="21"/>
        </w:rPr>
        <w:t xml:space="preserve"> </w:t>
      </w:r>
      <w:r>
        <w:rPr>
          <w:rFonts w:ascii="宋体" w:hAnsi="宋体" w:eastAsia="宋体" w:cs="宋体"/>
          <w:spacing w:val="-2"/>
          <w:sz w:val="21"/>
          <w:szCs w:val="21"/>
        </w:rPr>
        <w:t>改变愿意或影响投标实质性的删减或修改</w:t>
      </w:r>
      <w:r>
        <w:rPr>
          <w:rFonts w:ascii="Calibri" w:hAnsi="Calibri" w:eastAsia="Calibri" w:cs="Calibri"/>
          <w:spacing w:val="-2"/>
          <w:sz w:val="21"/>
          <w:szCs w:val="21"/>
        </w:rPr>
        <w:t>”</w:t>
      </w:r>
      <w:r>
        <w:rPr>
          <w:rFonts w:ascii="Calibri" w:hAnsi="Calibri" w:eastAsia="Calibri" w:cs="Calibri"/>
          <w:spacing w:val="-23"/>
          <w:sz w:val="21"/>
          <w:szCs w:val="21"/>
        </w:rPr>
        <w:t xml:space="preserve"> </w:t>
      </w:r>
      <w:r>
        <w:rPr>
          <w:rFonts w:ascii="宋体" w:hAnsi="宋体" w:eastAsia="宋体" w:cs="宋体"/>
          <w:spacing w:val="-2"/>
          <w:sz w:val="21"/>
          <w:szCs w:val="21"/>
        </w:rPr>
        <w:t>的规定，不符合</w:t>
      </w:r>
      <w:r>
        <w:rPr>
          <w:rFonts w:ascii="Calibri" w:hAnsi="Calibri" w:eastAsia="Calibri" w:cs="Calibri"/>
          <w:spacing w:val="-2"/>
          <w:sz w:val="21"/>
          <w:szCs w:val="21"/>
        </w:rPr>
        <w:t>“</w:t>
      </w:r>
      <w:r>
        <w:rPr>
          <w:rFonts w:ascii="宋体" w:hAnsi="宋体" w:eastAsia="宋体" w:cs="宋体"/>
          <w:spacing w:val="-2"/>
          <w:sz w:val="21"/>
          <w:szCs w:val="21"/>
        </w:rPr>
        <w:t>投标文件格式</w:t>
      </w:r>
      <w:r>
        <w:rPr>
          <w:rFonts w:ascii="Calibri" w:hAnsi="Calibri" w:eastAsia="Calibri" w:cs="Calibri"/>
          <w:spacing w:val="-2"/>
          <w:sz w:val="21"/>
          <w:szCs w:val="21"/>
        </w:rPr>
        <w:t>”</w:t>
      </w:r>
      <w:r>
        <w:rPr>
          <w:rFonts w:ascii="宋体" w:hAnsi="宋体" w:eastAsia="宋体" w:cs="宋体"/>
          <w:spacing w:val="-2"/>
          <w:sz w:val="21"/>
          <w:szCs w:val="21"/>
        </w:rPr>
        <w:t>要求，不能通过</w:t>
      </w:r>
    </w:p>
    <w:p w14:paraId="4C5889B1">
      <w:pPr>
        <w:spacing w:line="221" w:lineRule="auto"/>
        <w:ind w:left="20"/>
        <w:rPr>
          <w:rFonts w:ascii="宋体" w:hAnsi="宋体" w:eastAsia="宋体" w:cs="宋体"/>
          <w:sz w:val="21"/>
          <w:szCs w:val="21"/>
        </w:rPr>
      </w:pPr>
      <w:r>
        <w:rPr>
          <w:rFonts w:ascii="宋体" w:hAnsi="宋体" w:eastAsia="宋体" w:cs="宋体"/>
          <w:spacing w:val="-6"/>
          <w:sz w:val="21"/>
          <w:szCs w:val="21"/>
        </w:rPr>
        <w:t>形式评审。</w:t>
      </w:r>
    </w:p>
    <w:p w14:paraId="47FAE3F7">
      <w:pPr>
        <w:spacing w:line="221" w:lineRule="auto"/>
        <w:rPr>
          <w:rFonts w:ascii="宋体" w:hAnsi="宋体" w:eastAsia="宋体" w:cs="宋体"/>
          <w:sz w:val="21"/>
          <w:szCs w:val="21"/>
        </w:rPr>
        <w:sectPr>
          <w:footerReference r:id="rId46" w:type="default"/>
          <w:pgSz w:w="11905" w:h="16839"/>
          <w:pgMar w:top="1431" w:right="1785" w:bottom="1143" w:left="1785" w:header="0" w:footer="975" w:gutter="0"/>
          <w:pgNumType w:fmt="decimal"/>
          <w:cols w:space="720" w:num="1"/>
        </w:sectPr>
      </w:pPr>
    </w:p>
    <w:p w14:paraId="30B450F8">
      <w:pPr>
        <w:pStyle w:val="6"/>
        <w:spacing w:line="260" w:lineRule="auto"/>
      </w:pPr>
    </w:p>
    <w:p w14:paraId="3DBBF5CD">
      <w:pPr>
        <w:spacing w:before="88" w:line="225" w:lineRule="auto"/>
        <w:ind w:left="3121"/>
        <w:outlineLvl w:val="2"/>
        <w:rPr>
          <w:rFonts w:ascii="黑体" w:hAnsi="黑体" w:eastAsia="黑体" w:cs="黑体"/>
          <w:sz w:val="27"/>
          <w:szCs w:val="27"/>
        </w:rPr>
      </w:pPr>
      <w:r>
        <w:rPr>
          <w:rFonts w:ascii="黑体" w:hAnsi="黑体" w:eastAsia="黑体" w:cs="黑体"/>
          <w:spacing w:val="3"/>
          <w:sz w:val="27"/>
          <w:szCs w:val="27"/>
        </w:rPr>
        <w:t>（二）投标函附录</w:t>
      </w:r>
    </w:p>
    <w:p w14:paraId="7557C019">
      <w:pPr>
        <w:spacing w:before="48"/>
      </w:pPr>
    </w:p>
    <w:tbl>
      <w:tblPr>
        <w:tblStyle w:val="16"/>
        <w:tblW w:w="85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1679"/>
        <w:gridCol w:w="1469"/>
        <w:gridCol w:w="3801"/>
        <w:gridCol w:w="662"/>
      </w:tblGrid>
      <w:tr w14:paraId="69251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26" w:type="dxa"/>
            <w:vAlign w:val="top"/>
          </w:tcPr>
          <w:p w14:paraId="1BDF7799">
            <w:pPr>
              <w:pStyle w:val="17"/>
              <w:spacing w:before="226" w:line="222" w:lineRule="auto"/>
              <w:ind w:left="257"/>
              <w:rPr>
                <w:sz w:val="21"/>
                <w:szCs w:val="21"/>
              </w:rPr>
            </w:pPr>
            <w:r>
              <w:rPr>
                <w:spacing w:val="-2"/>
                <w:sz w:val="21"/>
                <w:szCs w:val="21"/>
              </w:rPr>
              <w:t>序号</w:t>
            </w:r>
          </w:p>
        </w:tc>
        <w:tc>
          <w:tcPr>
            <w:tcW w:w="1679" w:type="dxa"/>
            <w:vAlign w:val="top"/>
          </w:tcPr>
          <w:p w14:paraId="4D24B6DF">
            <w:pPr>
              <w:pStyle w:val="17"/>
              <w:spacing w:before="226" w:line="221" w:lineRule="auto"/>
              <w:ind w:left="428"/>
              <w:rPr>
                <w:sz w:val="21"/>
                <w:szCs w:val="21"/>
              </w:rPr>
            </w:pPr>
            <w:r>
              <w:rPr>
                <w:spacing w:val="-1"/>
                <w:sz w:val="21"/>
                <w:szCs w:val="21"/>
              </w:rPr>
              <w:t>条款名称</w:t>
            </w:r>
          </w:p>
        </w:tc>
        <w:tc>
          <w:tcPr>
            <w:tcW w:w="1469" w:type="dxa"/>
            <w:vAlign w:val="top"/>
          </w:tcPr>
          <w:p w14:paraId="37EC14E8">
            <w:pPr>
              <w:pStyle w:val="17"/>
              <w:spacing w:before="226" w:line="221" w:lineRule="auto"/>
              <w:ind w:left="218"/>
              <w:rPr>
                <w:sz w:val="21"/>
                <w:szCs w:val="21"/>
              </w:rPr>
            </w:pPr>
            <w:r>
              <w:rPr>
                <w:spacing w:val="-1"/>
                <w:sz w:val="21"/>
                <w:szCs w:val="21"/>
              </w:rPr>
              <w:t>合同条款号</w:t>
            </w:r>
          </w:p>
        </w:tc>
        <w:tc>
          <w:tcPr>
            <w:tcW w:w="3801" w:type="dxa"/>
            <w:vAlign w:val="top"/>
          </w:tcPr>
          <w:p w14:paraId="5FBFFE87">
            <w:pPr>
              <w:pStyle w:val="17"/>
              <w:spacing w:before="226" w:line="221" w:lineRule="auto"/>
              <w:ind w:left="1490"/>
              <w:rPr>
                <w:sz w:val="21"/>
                <w:szCs w:val="21"/>
              </w:rPr>
            </w:pPr>
            <w:r>
              <w:rPr>
                <w:spacing w:val="-2"/>
                <w:sz w:val="21"/>
                <w:szCs w:val="21"/>
              </w:rPr>
              <w:t>约定内容</w:t>
            </w:r>
          </w:p>
        </w:tc>
        <w:tc>
          <w:tcPr>
            <w:tcW w:w="662" w:type="dxa"/>
            <w:vAlign w:val="top"/>
          </w:tcPr>
          <w:p w14:paraId="4725366C">
            <w:pPr>
              <w:pStyle w:val="17"/>
              <w:spacing w:before="226" w:line="222" w:lineRule="auto"/>
              <w:ind w:left="130"/>
              <w:rPr>
                <w:sz w:val="21"/>
                <w:szCs w:val="21"/>
              </w:rPr>
            </w:pPr>
            <w:r>
              <w:rPr>
                <w:spacing w:val="-3"/>
                <w:sz w:val="21"/>
                <w:szCs w:val="21"/>
              </w:rPr>
              <w:t>备注</w:t>
            </w:r>
          </w:p>
        </w:tc>
      </w:tr>
      <w:tr w14:paraId="536DB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6" w:type="dxa"/>
            <w:vAlign w:val="top"/>
          </w:tcPr>
          <w:p w14:paraId="3A4347C7">
            <w:pPr>
              <w:spacing w:before="269" w:line="179" w:lineRule="auto"/>
              <w:ind w:left="426"/>
              <w:rPr>
                <w:rFonts w:ascii="Calibri" w:hAnsi="Calibri" w:eastAsia="Calibri" w:cs="Calibri"/>
                <w:sz w:val="21"/>
                <w:szCs w:val="21"/>
              </w:rPr>
            </w:pPr>
            <w:r>
              <w:rPr>
                <w:rFonts w:ascii="Calibri" w:hAnsi="Calibri" w:eastAsia="Calibri" w:cs="Calibri"/>
                <w:sz w:val="21"/>
                <w:szCs w:val="21"/>
                <w:u w:val="single" w:color="auto"/>
              </w:rPr>
              <w:t>1</w:t>
            </w:r>
          </w:p>
        </w:tc>
        <w:tc>
          <w:tcPr>
            <w:tcW w:w="1679" w:type="dxa"/>
            <w:vAlign w:val="top"/>
          </w:tcPr>
          <w:p w14:paraId="6943FBF3">
            <w:pPr>
              <w:pStyle w:val="17"/>
              <w:spacing w:before="222" w:line="221" w:lineRule="auto"/>
              <w:ind w:left="429"/>
              <w:rPr>
                <w:sz w:val="21"/>
                <w:szCs w:val="21"/>
              </w:rPr>
            </w:pPr>
            <w:r>
              <w:rPr>
                <w:spacing w:val="-2"/>
                <w:sz w:val="21"/>
                <w:szCs w:val="21"/>
                <w:u w:val="single" w:color="auto"/>
              </w:rPr>
              <w:t>项目经理</w:t>
            </w:r>
          </w:p>
        </w:tc>
        <w:tc>
          <w:tcPr>
            <w:tcW w:w="1469" w:type="dxa"/>
            <w:vAlign w:val="top"/>
          </w:tcPr>
          <w:p w14:paraId="7C8C0FB7">
            <w:pPr>
              <w:spacing w:before="268" w:line="179" w:lineRule="auto"/>
              <w:ind w:left="457"/>
              <w:rPr>
                <w:rFonts w:ascii="Calibri" w:hAnsi="Calibri" w:eastAsia="Calibri" w:cs="Calibri"/>
                <w:sz w:val="21"/>
                <w:szCs w:val="21"/>
              </w:rPr>
            </w:pPr>
            <w:r>
              <w:fldChar w:fldCharType="begin"/>
            </w:r>
            <w:r>
              <w:instrText xml:space="preserve"> HYPERLINK "1.1.2.4" </w:instrText>
            </w:r>
            <w:r>
              <w:fldChar w:fldCharType="separate"/>
            </w:r>
            <w:r>
              <w:rPr>
                <w:rFonts w:ascii="Calibri" w:hAnsi="Calibri" w:eastAsia="Calibri" w:cs="Calibri"/>
                <w:spacing w:val="-3"/>
                <w:sz w:val="21"/>
                <w:szCs w:val="21"/>
                <w:u w:val="single" w:color="auto"/>
              </w:rPr>
              <w:t>1.1.2.4</w:t>
            </w:r>
            <w:r>
              <w:rPr>
                <w:rFonts w:ascii="Calibri" w:hAnsi="Calibri" w:eastAsia="Calibri" w:cs="Calibri"/>
                <w:spacing w:val="-3"/>
                <w:sz w:val="21"/>
                <w:szCs w:val="21"/>
                <w:u w:val="single" w:color="auto"/>
              </w:rPr>
              <w:fldChar w:fldCharType="end"/>
            </w:r>
          </w:p>
        </w:tc>
        <w:tc>
          <w:tcPr>
            <w:tcW w:w="3801" w:type="dxa"/>
            <w:vAlign w:val="top"/>
          </w:tcPr>
          <w:p w14:paraId="48A62FFA">
            <w:pPr>
              <w:pStyle w:val="17"/>
              <w:spacing w:before="222" w:line="221" w:lineRule="auto"/>
              <w:ind w:left="217"/>
              <w:rPr>
                <w:sz w:val="21"/>
                <w:szCs w:val="21"/>
              </w:rPr>
            </w:pPr>
            <w:r>
              <w:rPr>
                <w:spacing w:val="-29"/>
                <w:w w:val="97"/>
                <w:sz w:val="21"/>
                <w:szCs w:val="21"/>
              </w:rPr>
              <w:t>姓名：</w:t>
            </w:r>
            <w:r>
              <w:rPr>
                <w:spacing w:val="-4"/>
                <w:sz w:val="21"/>
                <w:szCs w:val="21"/>
              </w:rPr>
              <w:t xml:space="preserve"> </w:t>
            </w:r>
            <w:r>
              <w:rPr>
                <w:sz w:val="21"/>
                <w:szCs w:val="21"/>
                <w:u w:val="single" w:color="auto"/>
              </w:rPr>
              <w:t xml:space="preserve">         </w:t>
            </w:r>
          </w:p>
        </w:tc>
        <w:tc>
          <w:tcPr>
            <w:tcW w:w="662" w:type="dxa"/>
            <w:vAlign w:val="top"/>
          </w:tcPr>
          <w:p w14:paraId="78DE0B69">
            <w:pPr>
              <w:rPr>
                <w:rFonts w:ascii="Arial"/>
                <w:sz w:val="21"/>
              </w:rPr>
            </w:pPr>
          </w:p>
        </w:tc>
      </w:tr>
      <w:tr w14:paraId="73F01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6" w:type="dxa"/>
            <w:vAlign w:val="top"/>
          </w:tcPr>
          <w:p w14:paraId="10340020">
            <w:pPr>
              <w:spacing w:before="268" w:line="180" w:lineRule="auto"/>
              <w:ind w:left="420"/>
              <w:rPr>
                <w:rFonts w:ascii="Calibri" w:hAnsi="Calibri" w:eastAsia="Calibri" w:cs="Calibri"/>
                <w:sz w:val="21"/>
                <w:szCs w:val="21"/>
              </w:rPr>
            </w:pPr>
            <w:r>
              <w:rPr>
                <w:rFonts w:ascii="Calibri" w:hAnsi="Calibri" w:eastAsia="Calibri" w:cs="Calibri"/>
                <w:sz w:val="21"/>
                <w:szCs w:val="21"/>
                <w:u w:val="single" w:color="auto"/>
              </w:rPr>
              <w:t>2</w:t>
            </w:r>
          </w:p>
        </w:tc>
        <w:tc>
          <w:tcPr>
            <w:tcW w:w="1679" w:type="dxa"/>
            <w:vAlign w:val="top"/>
          </w:tcPr>
          <w:p w14:paraId="6E2368D6">
            <w:pPr>
              <w:pStyle w:val="17"/>
              <w:spacing w:before="223" w:line="221" w:lineRule="auto"/>
              <w:ind w:left="640"/>
              <w:rPr>
                <w:sz w:val="21"/>
                <w:szCs w:val="21"/>
              </w:rPr>
            </w:pPr>
            <w:r>
              <w:rPr>
                <w:spacing w:val="-3"/>
                <w:sz w:val="21"/>
                <w:szCs w:val="21"/>
                <w:u w:val="single" w:color="auto"/>
              </w:rPr>
              <w:t>工期</w:t>
            </w:r>
          </w:p>
        </w:tc>
        <w:tc>
          <w:tcPr>
            <w:tcW w:w="1469" w:type="dxa"/>
            <w:vAlign w:val="top"/>
          </w:tcPr>
          <w:p w14:paraId="2CFB2C2C">
            <w:pPr>
              <w:spacing w:before="269" w:line="179" w:lineRule="auto"/>
              <w:ind w:left="457"/>
              <w:rPr>
                <w:rFonts w:ascii="Calibri" w:hAnsi="Calibri" w:eastAsia="Calibri" w:cs="Calibri"/>
                <w:sz w:val="21"/>
                <w:szCs w:val="21"/>
              </w:rPr>
            </w:pPr>
            <w:r>
              <w:fldChar w:fldCharType="begin"/>
            </w:r>
            <w:r>
              <w:instrText xml:space="preserve"> HYPERLINK "1.1.4.3" </w:instrText>
            </w:r>
            <w:r>
              <w:fldChar w:fldCharType="separate"/>
            </w:r>
            <w:r>
              <w:rPr>
                <w:rFonts w:ascii="Calibri" w:hAnsi="Calibri" w:eastAsia="Calibri" w:cs="Calibri"/>
                <w:spacing w:val="-3"/>
                <w:sz w:val="21"/>
                <w:szCs w:val="21"/>
                <w:u w:val="single" w:color="auto"/>
              </w:rPr>
              <w:t>1.1.4.3</w:t>
            </w:r>
            <w:r>
              <w:rPr>
                <w:rFonts w:ascii="Calibri" w:hAnsi="Calibri" w:eastAsia="Calibri" w:cs="Calibri"/>
                <w:spacing w:val="-3"/>
                <w:sz w:val="21"/>
                <w:szCs w:val="21"/>
                <w:u w:val="single" w:color="auto"/>
              </w:rPr>
              <w:fldChar w:fldCharType="end"/>
            </w:r>
          </w:p>
        </w:tc>
        <w:tc>
          <w:tcPr>
            <w:tcW w:w="3801" w:type="dxa"/>
            <w:vAlign w:val="top"/>
          </w:tcPr>
          <w:p w14:paraId="71BACE6B">
            <w:pPr>
              <w:pStyle w:val="17"/>
              <w:spacing w:before="299" w:line="221" w:lineRule="auto"/>
              <w:ind w:left="221"/>
              <w:rPr>
                <w:sz w:val="21"/>
                <w:szCs w:val="21"/>
              </w:rPr>
            </w:pPr>
            <w:r>
              <w:rPr>
                <w:spacing w:val="-21"/>
                <w:sz w:val="21"/>
                <w:szCs w:val="21"/>
              </w:rPr>
              <w:t xml:space="preserve">天数： </w:t>
            </w:r>
            <w:r>
              <w:rPr>
                <w:spacing w:val="18"/>
                <w:sz w:val="21"/>
                <w:szCs w:val="21"/>
                <w:u w:val="single" w:color="auto"/>
              </w:rPr>
              <w:t xml:space="preserve">      </w:t>
            </w:r>
            <w:r>
              <w:rPr>
                <w:spacing w:val="-59"/>
                <w:sz w:val="21"/>
                <w:szCs w:val="21"/>
              </w:rPr>
              <w:t xml:space="preserve"> </w:t>
            </w:r>
            <w:r>
              <w:rPr>
                <w:spacing w:val="-21"/>
                <w:sz w:val="21"/>
                <w:szCs w:val="21"/>
              </w:rPr>
              <w:t>日历天</w:t>
            </w:r>
          </w:p>
        </w:tc>
        <w:tc>
          <w:tcPr>
            <w:tcW w:w="662" w:type="dxa"/>
            <w:vAlign w:val="top"/>
          </w:tcPr>
          <w:p w14:paraId="26946240">
            <w:pPr>
              <w:rPr>
                <w:rFonts w:ascii="Arial"/>
                <w:sz w:val="21"/>
              </w:rPr>
            </w:pPr>
          </w:p>
        </w:tc>
      </w:tr>
      <w:tr w14:paraId="4C858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26" w:type="dxa"/>
            <w:vAlign w:val="top"/>
          </w:tcPr>
          <w:p w14:paraId="13697A46">
            <w:pPr>
              <w:spacing w:before="270" w:line="179" w:lineRule="auto"/>
              <w:ind w:left="418"/>
              <w:rPr>
                <w:rFonts w:ascii="Calibri" w:hAnsi="Calibri" w:eastAsia="Calibri" w:cs="Calibri"/>
                <w:sz w:val="21"/>
                <w:szCs w:val="21"/>
              </w:rPr>
            </w:pPr>
            <w:r>
              <w:rPr>
                <w:rFonts w:ascii="Calibri" w:hAnsi="Calibri" w:eastAsia="Calibri" w:cs="Calibri"/>
                <w:sz w:val="21"/>
                <w:szCs w:val="21"/>
                <w:u w:val="single" w:color="auto"/>
              </w:rPr>
              <w:t>3</w:t>
            </w:r>
          </w:p>
        </w:tc>
        <w:tc>
          <w:tcPr>
            <w:tcW w:w="1679" w:type="dxa"/>
            <w:vAlign w:val="top"/>
          </w:tcPr>
          <w:p w14:paraId="34A614F0">
            <w:pPr>
              <w:pStyle w:val="17"/>
              <w:spacing w:before="223" w:line="221" w:lineRule="auto"/>
              <w:ind w:left="320"/>
              <w:rPr>
                <w:sz w:val="21"/>
                <w:szCs w:val="21"/>
              </w:rPr>
            </w:pPr>
            <w:r>
              <w:rPr>
                <w:spacing w:val="-1"/>
                <w:sz w:val="21"/>
                <w:szCs w:val="21"/>
                <w:u w:val="single" w:color="auto"/>
              </w:rPr>
              <w:t>缺陷责任期</w:t>
            </w:r>
          </w:p>
        </w:tc>
        <w:tc>
          <w:tcPr>
            <w:tcW w:w="1469" w:type="dxa"/>
            <w:vAlign w:val="top"/>
          </w:tcPr>
          <w:p w14:paraId="3F5977B4">
            <w:pPr>
              <w:spacing w:before="271" w:line="178" w:lineRule="auto"/>
              <w:ind w:left="457"/>
              <w:rPr>
                <w:rFonts w:ascii="Calibri" w:hAnsi="Calibri" w:eastAsia="Calibri" w:cs="Calibri"/>
                <w:sz w:val="21"/>
                <w:szCs w:val="21"/>
              </w:rPr>
            </w:pPr>
            <w:r>
              <w:fldChar w:fldCharType="begin"/>
            </w:r>
            <w:r>
              <w:instrText xml:space="preserve"> HYPERLINK "1.1.4.5" </w:instrText>
            </w:r>
            <w:r>
              <w:fldChar w:fldCharType="separate"/>
            </w:r>
            <w:r>
              <w:rPr>
                <w:rFonts w:ascii="Calibri" w:hAnsi="Calibri" w:eastAsia="Calibri" w:cs="Calibri"/>
                <w:spacing w:val="-3"/>
                <w:sz w:val="21"/>
                <w:szCs w:val="21"/>
                <w:u w:val="single" w:color="auto"/>
              </w:rPr>
              <w:t>1.1.4.5</w:t>
            </w:r>
            <w:r>
              <w:rPr>
                <w:rFonts w:ascii="Calibri" w:hAnsi="Calibri" w:eastAsia="Calibri" w:cs="Calibri"/>
                <w:spacing w:val="-3"/>
                <w:sz w:val="21"/>
                <w:szCs w:val="21"/>
                <w:u w:val="single" w:color="auto"/>
              </w:rPr>
              <w:fldChar w:fldCharType="end"/>
            </w:r>
          </w:p>
        </w:tc>
        <w:tc>
          <w:tcPr>
            <w:tcW w:w="3801" w:type="dxa"/>
            <w:vAlign w:val="top"/>
          </w:tcPr>
          <w:p w14:paraId="209FE1CE">
            <w:pPr>
              <w:pStyle w:val="17"/>
              <w:spacing w:before="223" w:line="221" w:lineRule="auto"/>
              <w:ind w:left="217"/>
              <w:rPr>
                <w:sz w:val="21"/>
                <w:szCs w:val="21"/>
              </w:rPr>
            </w:pPr>
            <w:r>
              <w:rPr>
                <w:spacing w:val="-1"/>
                <w:sz w:val="21"/>
                <w:szCs w:val="21"/>
              </w:rPr>
              <w:t>缺陷责任期：</w:t>
            </w:r>
            <w:r>
              <w:rPr>
                <w:spacing w:val="-1"/>
                <w:sz w:val="21"/>
                <w:szCs w:val="21"/>
                <w:u w:val="single" w:color="auto"/>
              </w:rPr>
              <w:t xml:space="preserve">         </w:t>
            </w:r>
            <w:r>
              <w:rPr>
                <w:spacing w:val="-86"/>
                <w:sz w:val="21"/>
                <w:szCs w:val="21"/>
              </w:rPr>
              <w:t xml:space="preserve"> </w:t>
            </w:r>
            <w:r>
              <w:rPr>
                <w:spacing w:val="-1"/>
                <w:sz w:val="21"/>
                <w:szCs w:val="21"/>
              </w:rPr>
              <w:t>年</w:t>
            </w:r>
          </w:p>
        </w:tc>
        <w:tc>
          <w:tcPr>
            <w:tcW w:w="662" w:type="dxa"/>
            <w:vAlign w:val="top"/>
          </w:tcPr>
          <w:p w14:paraId="575A1170">
            <w:pPr>
              <w:rPr>
                <w:rFonts w:ascii="Arial"/>
                <w:sz w:val="21"/>
              </w:rPr>
            </w:pPr>
          </w:p>
        </w:tc>
      </w:tr>
      <w:tr w14:paraId="66CC7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6" w:type="dxa"/>
            <w:vAlign w:val="top"/>
          </w:tcPr>
          <w:p w14:paraId="7F427266">
            <w:pPr>
              <w:spacing w:before="267" w:line="178" w:lineRule="auto"/>
              <w:ind w:left="413"/>
              <w:rPr>
                <w:rFonts w:ascii="Calibri" w:hAnsi="Calibri" w:eastAsia="Calibri" w:cs="Calibri"/>
                <w:sz w:val="21"/>
                <w:szCs w:val="21"/>
              </w:rPr>
            </w:pPr>
            <w:r>
              <w:rPr>
                <w:rFonts w:ascii="Calibri" w:hAnsi="Calibri" w:eastAsia="Calibri" w:cs="Calibri"/>
                <w:sz w:val="21"/>
                <w:szCs w:val="21"/>
                <w:u w:val="single" w:color="auto"/>
              </w:rPr>
              <w:t>4</w:t>
            </w:r>
          </w:p>
        </w:tc>
        <w:tc>
          <w:tcPr>
            <w:tcW w:w="1679" w:type="dxa"/>
            <w:vAlign w:val="top"/>
          </w:tcPr>
          <w:p w14:paraId="149E75B4">
            <w:pPr>
              <w:pStyle w:val="17"/>
              <w:spacing w:before="219" w:line="221" w:lineRule="auto"/>
              <w:ind w:left="216"/>
              <w:rPr>
                <w:sz w:val="21"/>
                <w:szCs w:val="21"/>
              </w:rPr>
            </w:pPr>
            <w:r>
              <w:rPr>
                <w:spacing w:val="-1"/>
                <w:sz w:val="21"/>
                <w:szCs w:val="21"/>
                <w:u w:val="single" w:color="auto"/>
              </w:rPr>
              <w:t>质量等级标准</w:t>
            </w:r>
          </w:p>
        </w:tc>
        <w:tc>
          <w:tcPr>
            <w:tcW w:w="1469" w:type="dxa"/>
            <w:vAlign w:val="top"/>
          </w:tcPr>
          <w:p w14:paraId="30EBE5E6">
            <w:pPr>
              <w:spacing w:before="266" w:line="179" w:lineRule="auto"/>
              <w:ind w:left="486"/>
              <w:rPr>
                <w:rFonts w:ascii="Calibri" w:hAnsi="Calibri" w:eastAsia="Calibri" w:cs="Calibri"/>
                <w:sz w:val="21"/>
                <w:szCs w:val="21"/>
              </w:rPr>
            </w:pPr>
            <w:r>
              <w:rPr>
                <w:rFonts w:ascii="Calibri" w:hAnsi="Calibri" w:eastAsia="Calibri" w:cs="Calibri"/>
                <w:spacing w:val="-4"/>
                <w:sz w:val="21"/>
                <w:szCs w:val="21"/>
                <w:u w:val="single" w:color="auto"/>
              </w:rPr>
              <w:t>13.1.1</w:t>
            </w:r>
          </w:p>
        </w:tc>
        <w:tc>
          <w:tcPr>
            <w:tcW w:w="3801" w:type="dxa"/>
            <w:vAlign w:val="top"/>
          </w:tcPr>
          <w:p w14:paraId="6F0E8B2F">
            <w:pPr>
              <w:pStyle w:val="17"/>
              <w:spacing w:before="219" w:line="221" w:lineRule="auto"/>
              <w:ind w:left="218"/>
              <w:rPr>
                <w:sz w:val="21"/>
                <w:szCs w:val="21"/>
              </w:rPr>
            </w:pPr>
            <w:r>
              <w:rPr>
                <w:spacing w:val="-1"/>
                <w:sz w:val="21"/>
                <w:szCs w:val="21"/>
              </w:rPr>
              <w:t>质量等级标准：</w:t>
            </w:r>
            <w:r>
              <w:rPr>
                <w:spacing w:val="-1"/>
                <w:sz w:val="21"/>
                <w:szCs w:val="21"/>
                <w:u w:val="single" w:color="auto"/>
              </w:rPr>
              <w:t xml:space="preserve">         </w:t>
            </w:r>
          </w:p>
        </w:tc>
        <w:tc>
          <w:tcPr>
            <w:tcW w:w="662" w:type="dxa"/>
            <w:vAlign w:val="top"/>
          </w:tcPr>
          <w:p w14:paraId="5392231A">
            <w:pPr>
              <w:rPr>
                <w:rFonts w:ascii="Arial"/>
                <w:sz w:val="21"/>
              </w:rPr>
            </w:pPr>
          </w:p>
        </w:tc>
      </w:tr>
      <w:tr w14:paraId="4AD26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26" w:type="dxa"/>
            <w:vAlign w:val="top"/>
          </w:tcPr>
          <w:p w14:paraId="2BBA818E">
            <w:pPr>
              <w:spacing w:line="355" w:lineRule="auto"/>
              <w:rPr>
                <w:rFonts w:ascii="Arial"/>
                <w:sz w:val="21"/>
              </w:rPr>
            </w:pPr>
          </w:p>
          <w:p w14:paraId="1E5FF06B">
            <w:pPr>
              <w:spacing w:before="64" w:line="79" w:lineRule="exact"/>
              <w:ind w:left="332"/>
              <w:rPr>
                <w:rFonts w:ascii="Calibri" w:hAnsi="Calibri" w:eastAsia="Calibri" w:cs="Calibri"/>
                <w:sz w:val="21"/>
                <w:szCs w:val="21"/>
              </w:rPr>
            </w:pPr>
            <w:r>
              <w:rPr>
                <w:rFonts w:ascii="Calibri" w:hAnsi="Calibri" w:eastAsia="Calibri" w:cs="Calibri"/>
                <w:spacing w:val="-4"/>
                <w:position w:val="1"/>
                <w:sz w:val="21"/>
                <w:szCs w:val="21"/>
              </w:rPr>
              <w:t>……</w:t>
            </w:r>
          </w:p>
        </w:tc>
        <w:tc>
          <w:tcPr>
            <w:tcW w:w="1679" w:type="dxa"/>
            <w:vAlign w:val="top"/>
          </w:tcPr>
          <w:p w14:paraId="4B90813A">
            <w:pPr>
              <w:spacing w:line="355" w:lineRule="auto"/>
              <w:rPr>
                <w:rFonts w:ascii="Arial"/>
                <w:sz w:val="21"/>
              </w:rPr>
            </w:pPr>
          </w:p>
          <w:p w14:paraId="05959DFB">
            <w:pPr>
              <w:spacing w:before="64" w:line="79" w:lineRule="exact"/>
              <w:ind w:left="707"/>
              <w:rPr>
                <w:rFonts w:ascii="Calibri" w:hAnsi="Calibri" w:eastAsia="Calibri" w:cs="Calibri"/>
                <w:sz w:val="21"/>
                <w:szCs w:val="21"/>
              </w:rPr>
            </w:pPr>
            <w:r>
              <w:rPr>
                <w:rFonts w:ascii="Calibri" w:hAnsi="Calibri" w:eastAsia="Calibri" w:cs="Calibri"/>
                <w:spacing w:val="-4"/>
                <w:position w:val="1"/>
                <w:sz w:val="21"/>
                <w:szCs w:val="21"/>
              </w:rPr>
              <w:t>……</w:t>
            </w:r>
          </w:p>
        </w:tc>
        <w:tc>
          <w:tcPr>
            <w:tcW w:w="1469" w:type="dxa"/>
            <w:vAlign w:val="top"/>
          </w:tcPr>
          <w:p w14:paraId="1E6D924B">
            <w:pPr>
              <w:spacing w:line="355" w:lineRule="auto"/>
              <w:rPr>
                <w:rFonts w:ascii="Arial"/>
                <w:sz w:val="21"/>
              </w:rPr>
            </w:pPr>
          </w:p>
          <w:p w14:paraId="3CD0CC09">
            <w:pPr>
              <w:spacing w:before="64" w:line="79" w:lineRule="exact"/>
              <w:ind w:left="603"/>
              <w:rPr>
                <w:rFonts w:ascii="Calibri" w:hAnsi="Calibri" w:eastAsia="Calibri" w:cs="Calibri"/>
                <w:sz w:val="21"/>
                <w:szCs w:val="21"/>
              </w:rPr>
            </w:pPr>
            <w:r>
              <w:rPr>
                <w:rFonts w:ascii="Calibri" w:hAnsi="Calibri" w:eastAsia="Calibri" w:cs="Calibri"/>
                <w:spacing w:val="-4"/>
                <w:position w:val="1"/>
                <w:sz w:val="21"/>
                <w:szCs w:val="21"/>
              </w:rPr>
              <w:t>……</w:t>
            </w:r>
          </w:p>
        </w:tc>
        <w:tc>
          <w:tcPr>
            <w:tcW w:w="3801" w:type="dxa"/>
            <w:vAlign w:val="top"/>
          </w:tcPr>
          <w:p w14:paraId="7466EC11">
            <w:pPr>
              <w:spacing w:line="355" w:lineRule="auto"/>
              <w:rPr>
                <w:rFonts w:ascii="Arial"/>
                <w:sz w:val="21"/>
              </w:rPr>
            </w:pPr>
          </w:p>
          <w:p w14:paraId="42221695">
            <w:pPr>
              <w:spacing w:before="64" w:line="79" w:lineRule="exact"/>
              <w:ind w:left="1770"/>
              <w:rPr>
                <w:rFonts w:ascii="Calibri" w:hAnsi="Calibri" w:eastAsia="Calibri" w:cs="Calibri"/>
                <w:sz w:val="21"/>
                <w:szCs w:val="21"/>
              </w:rPr>
            </w:pPr>
            <w:r>
              <w:rPr>
                <w:rFonts w:ascii="Calibri" w:hAnsi="Calibri" w:eastAsia="Calibri" w:cs="Calibri"/>
                <w:spacing w:val="-4"/>
                <w:position w:val="1"/>
                <w:sz w:val="21"/>
                <w:szCs w:val="21"/>
              </w:rPr>
              <w:t>……</w:t>
            </w:r>
          </w:p>
        </w:tc>
        <w:tc>
          <w:tcPr>
            <w:tcW w:w="662" w:type="dxa"/>
            <w:vAlign w:val="top"/>
          </w:tcPr>
          <w:p w14:paraId="1030C041">
            <w:pPr>
              <w:rPr>
                <w:rFonts w:ascii="Arial"/>
                <w:sz w:val="21"/>
              </w:rPr>
            </w:pPr>
          </w:p>
        </w:tc>
      </w:tr>
    </w:tbl>
    <w:p w14:paraId="5507C40B">
      <w:pPr>
        <w:pStyle w:val="6"/>
        <w:spacing w:line="243" w:lineRule="auto"/>
      </w:pPr>
    </w:p>
    <w:p w14:paraId="51DCCD86">
      <w:pPr>
        <w:pStyle w:val="6"/>
        <w:spacing w:line="243" w:lineRule="auto"/>
      </w:pPr>
    </w:p>
    <w:p w14:paraId="566D610D">
      <w:pPr>
        <w:pStyle w:val="6"/>
        <w:spacing w:line="243" w:lineRule="auto"/>
      </w:pPr>
    </w:p>
    <w:p w14:paraId="78535BCE">
      <w:pPr>
        <w:pStyle w:val="6"/>
        <w:spacing w:line="243" w:lineRule="auto"/>
      </w:pPr>
    </w:p>
    <w:p w14:paraId="5DAD65B3">
      <w:pPr>
        <w:pStyle w:val="6"/>
        <w:spacing w:line="244" w:lineRule="auto"/>
      </w:pPr>
    </w:p>
    <w:p w14:paraId="5D43543A">
      <w:pPr>
        <w:spacing w:before="69" w:line="220" w:lineRule="auto"/>
        <w:ind w:left="2646"/>
        <w:rPr>
          <w:rFonts w:ascii="宋体" w:hAnsi="宋体" w:eastAsia="宋体" w:cs="宋体"/>
          <w:sz w:val="21"/>
          <w:szCs w:val="21"/>
        </w:rPr>
      </w:pPr>
      <w:r>
        <w:rPr>
          <w:rFonts w:ascii="宋体" w:hAnsi="宋体" w:eastAsia="宋体" w:cs="宋体"/>
          <w:spacing w:val="-8"/>
          <w:sz w:val="21"/>
          <w:szCs w:val="21"/>
        </w:rPr>
        <w:t>投 标</w:t>
      </w:r>
      <w:r>
        <w:rPr>
          <w:rFonts w:ascii="宋体" w:hAnsi="宋体" w:eastAsia="宋体" w:cs="宋体"/>
          <w:spacing w:val="12"/>
          <w:sz w:val="21"/>
          <w:szCs w:val="21"/>
        </w:rPr>
        <w:t xml:space="preserve"> </w:t>
      </w:r>
      <w:r>
        <w:rPr>
          <w:rFonts w:ascii="宋体" w:hAnsi="宋体" w:eastAsia="宋体" w:cs="宋体"/>
          <w:spacing w:val="-8"/>
          <w:sz w:val="21"/>
          <w:szCs w:val="21"/>
        </w:rPr>
        <w:t>人</w:t>
      </w:r>
      <w:r>
        <w:rPr>
          <w:rFonts w:ascii="宋体" w:hAnsi="宋体" w:eastAsia="宋体" w:cs="宋体"/>
          <w:spacing w:val="-5"/>
          <w:sz w:val="21"/>
          <w:szCs w:val="21"/>
        </w:rPr>
        <w:t>：</w:t>
      </w:r>
      <w:r>
        <w:rPr>
          <w:rFonts w:ascii="宋体" w:hAnsi="宋体" w:eastAsia="宋体" w:cs="宋体"/>
          <w:spacing w:val="5"/>
          <w:sz w:val="21"/>
          <w:szCs w:val="21"/>
          <w:u w:val="single" w:color="auto"/>
        </w:rPr>
        <w:t xml:space="preserve">                 </w:t>
      </w:r>
      <w:r>
        <w:rPr>
          <w:rFonts w:ascii="宋体" w:hAnsi="宋体" w:eastAsia="宋体" w:cs="宋体"/>
          <w:spacing w:val="-46"/>
          <w:sz w:val="21"/>
          <w:szCs w:val="21"/>
        </w:rPr>
        <w:t xml:space="preserve"> </w:t>
      </w:r>
      <w:r>
        <w:rPr>
          <w:rFonts w:ascii="宋体" w:hAnsi="宋体" w:eastAsia="宋体" w:cs="宋体"/>
          <w:spacing w:val="-5"/>
          <w:sz w:val="21"/>
          <w:szCs w:val="21"/>
        </w:rPr>
        <w:t>（</w:t>
      </w:r>
      <w:r>
        <w:rPr>
          <w:rFonts w:ascii="宋体" w:hAnsi="宋体" w:eastAsia="宋体" w:cs="宋体"/>
          <w:spacing w:val="-8"/>
          <w:sz w:val="21"/>
          <w:szCs w:val="21"/>
        </w:rPr>
        <w:t>盖单位章）</w:t>
      </w:r>
    </w:p>
    <w:p w14:paraId="71AAEA7C">
      <w:pPr>
        <w:pStyle w:val="6"/>
        <w:spacing w:line="287" w:lineRule="auto"/>
      </w:pPr>
    </w:p>
    <w:p w14:paraId="1DA10F57">
      <w:pPr>
        <w:pStyle w:val="6"/>
        <w:spacing w:line="288" w:lineRule="auto"/>
      </w:pPr>
    </w:p>
    <w:p w14:paraId="78C9AFFA">
      <w:pPr>
        <w:spacing w:before="68" w:line="221" w:lineRule="auto"/>
        <w:ind w:left="2981"/>
        <w:rPr>
          <w:rFonts w:ascii="宋体" w:hAnsi="宋体" w:eastAsia="宋体" w:cs="宋体"/>
          <w:sz w:val="21"/>
          <w:szCs w:val="21"/>
        </w:rPr>
      </w:pPr>
      <w:r>
        <w:rPr>
          <w:rFonts w:ascii="宋体" w:hAnsi="宋体" w:eastAsia="宋体" w:cs="宋体"/>
          <w:spacing w:val="-12"/>
          <w:sz w:val="21"/>
          <w:szCs w:val="21"/>
        </w:rPr>
        <w:t>法定代表人或其委托代理人</w:t>
      </w:r>
      <w:r>
        <w:rPr>
          <w:rFonts w:ascii="宋体" w:hAnsi="宋体" w:eastAsia="宋体" w:cs="宋体"/>
          <w:spacing w:val="3"/>
          <w:sz w:val="21"/>
          <w:szCs w:val="21"/>
        </w:rPr>
        <w:t>：</w:t>
      </w:r>
      <w:r>
        <w:rPr>
          <w:rFonts w:ascii="宋体" w:hAnsi="宋体" w:eastAsia="宋体" w:cs="宋体"/>
          <w:spacing w:val="-31"/>
          <w:sz w:val="21"/>
          <w:szCs w:val="21"/>
        </w:rPr>
        <w:t xml:space="preserve"> </w:t>
      </w:r>
      <w:r>
        <w:rPr>
          <w:rFonts w:ascii="宋体" w:hAnsi="宋体" w:eastAsia="宋体" w:cs="宋体"/>
          <w:spacing w:val="5"/>
          <w:sz w:val="21"/>
          <w:szCs w:val="21"/>
          <w:u w:val="single" w:color="auto"/>
        </w:rPr>
        <w:t xml:space="preserve">         </w:t>
      </w:r>
      <w:r>
        <w:rPr>
          <w:rFonts w:ascii="宋体" w:hAnsi="宋体" w:eastAsia="宋体" w:cs="宋体"/>
          <w:spacing w:val="-44"/>
          <w:sz w:val="21"/>
          <w:szCs w:val="21"/>
        </w:rPr>
        <w:t xml:space="preserve"> </w:t>
      </w:r>
      <w:r>
        <w:rPr>
          <w:rFonts w:ascii="宋体" w:hAnsi="宋体" w:eastAsia="宋体" w:cs="宋体"/>
          <w:spacing w:val="3"/>
          <w:sz w:val="21"/>
          <w:szCs w:val="21"/>
        </w:rPr>
        <w:t>（</w:t>
      </w:r>
      <w:r>
        <w:rPr>
          <w:rFonts w:ascii="宋体" w:hAnsi="宋体" w:eastAsia="宋体" w:cs="宋体"/>
          <w:spacing w:val="-12"/>
          <w:sz w:val="21"/>
          <w:szCs w:val="21"/>
        </w:rPr>
        <w:t>签字）</w:t>
      </w:r>
    </w:p>
    <w:p w14:paraId="6E22C4A3">
      <w:pPr>
        <w:pStyle w:val="6"/>
        <w:spacing w:line="284" w:lineRule="auto"/>
      </w:pPr>
    </w:p>
    <w:p w14:paraId="24D87AEE">
      <w:pPr>
        <w:pStyle w:val="6"/>
        <w:spacing w:line="285" w:lineRule="auto"/>
      </w:pPr>
    </w:p>
    <w:p w14:paraId="4E6A96CD">
      <w:pPr>
        <w:tabs>
          <w:tab w:val="left" w:pos="4561"/>
        </w:tabs>
        <w:spacing w:before="68" w:line="221" w:lineRule="auto"/>
        <w:ind w:left="3927"/>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0"/>
          <w:sz w:val="21"/>
          <w:szCs w:val="21"/>
        </w:rPr>
        <w:t xml:space="preserve"> </w:t>
      </w:r>
      <w:r>
        <w:rPr>
          <w:rFonts w:ascii="宋体" w:hAnsi="宋体" w:eastAsia="宋体" w:cs="宋体"/>
          <w:spacing w:val="-7"/>
          <w:sz w:val="21"/>
          <w:szCs w:val="21"/>
        </w:rPr>
        <w:t>年</w:t>
      </w:r>
      <w:r>
        <w:rPr>
          <w:rFonts w:ascii="宋体" w:hAnsi="宋体" w:eastAsia="宋体" w:cs="宋体"/>
          <w:spacing w:val="26"/>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7"/>
          <w:sz w:val="21"/>
          <w:szCs w:val="21"/>
        </w:rPr>
        <w:t>月</w:t>
      </w:r>
      <w:r>
        <w:rPr>
          <w:rFonts w:ascii="宋体" w:hAnsi="宋体" w:eastAsia="宋体" w:cs="宋体"/>
          <w:spacing w:val="34"/>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7"/>
          <w:sz w:val="21"/>
          <w:szCs w:val="21"/>
        </w:rPr>
        <w:t>日</w:t>
      </w:r>
    </w:p>
    <w:p w14:paraId="2BDF658B">
      <w:pPr>
        <w:spacing w:line="221" w:lineRule="auto"/>
        <w:rPr>
          <w:rFonts w:ascii="宋体" w:hAnsi="宋体" w:eastAsia="宋体" w:cs="宋体"/>
          <w:sz w:val="21"/>
          <w:szCs w:val="21"/>
        </w:rPr>
        <w:sectPr>
          <w:footerReference r:id="rId47" w:type="default"/>
          <w:pgSz w:w="11905" w:h="16839"/>
          <w:pgMar w:top="1431" w:right="1680" w:bottom="1144" w:left="1680" w:header="0" w:footer="975" w:gutter="0"/>
          <w:pgNumType w:fmt="decimal"/>
          <w:cols w:space="720" w:num="1"/>
        </w:sectPr>
      </w:pPr>
    </w:p>
    <w:p w14:paraId="4CB06706">
      <w:pPr>
        <w:pStyle w:val="6"/>
        <w:spacing w:line="261" w:lineRule="auto"/>
      </w:pPr>
    </w:p>
    <w:p w14:paraId="24C513DB">
      <w:pPr>
        <w:spacing w:before="87" w:line="224" w:lineRule="auto"/>
        <w:ind w:left="917"/>
        <w:outlineLvl w:val="2"/>
        <w:rPr>
          <w:rFonts w:ascii="黑体" w:hAnsi="黑体" w:eastAsia="黑体" w:cs="黑体"/>
          <w:sz w:val="27"/>
          <w:szCs w:val="27"/>
        </w:rPr>
      </w:pPr>
      <w:r>
        <w:rPr>
          <w:rFonts w:ascii="黑体" w:hAnsi="黑体" w:eastAsia="黑体" w:cs="黑体"/>
          <w:spacing w:val="7"/>
          <w:sz w:val="27"/>
          <w:szCs w:val="27"/>
        </w:rPr>
        <w:t>（三）投标文件真实性和不存在限制投标情形的声明</w:t>
      </w:r>
    </w:p>
    <w:p w14:paraId="1F2270A0">
      <w:pPr>
        <w:pStyle w:val="6"/>
        <w:spacing w:line="277" w:lineRule="auto"/>
      </w:pPr>
    </w:p>
    <w:p w14:paraId="3CA18494">
      <w:pPr>
        <w:pStyle w:val="6"/>
        <w:spacing w:line="278" w:lineRule="auto"/>
      </w:pPr>
    </w:p>
    <w:p w14:paraId="1CF598D9">
      <w:pPr>
        <w:pStyle w:val="6"/>
        <w:spacing w:line="278" w:lineRule="auto"/>
      </w:pPr>
    </w:p>
    <w:p w14:paraId="7EEB29DF">
      <w:pPr>
        <w:tabs>
          <w:tab w:val="left" w:pos="1166"/>
        </w:tabs>
        <w:spacing w:before="69" w:line="221" w:lineRule="auto"/>
        <w:ind w:left="10"/>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6"/>
          <w:sz w:val="21"/>
          <w:szCs w:val="21"/>
        </w:rPr>
        <w:t xml:space="preserve"> </w:t>
      </w:r>
      <w:r>
        <w:rPr>
          <w:rFonts w:ascii="宋体" w:hAnsi="宋体" w:eastAsia="宋体" w:cs="宋体"/>
          <w:spacing w:val="-24"/>
          <w:sz w:val="21"/>
          <w:szCs w:val="21"/>
        </w:rPr>
        <w:t>（招标人名称</w:t>
      </w:r>
      <w:r>
        <w:rPr>
          <w:rFonts w:ascii="宋体" w:hAnsi="宋体" w:eastAsia="宋体" w:cs="宋体"/>
          <w:spacing w:val="-6"/>
          <w:sz w:val="21"/>
          <w:szCs w:val="21"/>
        </w:rPr>
        <w:t>）：</w:t>
      </w:r>
    </w:p>
    <w:p w14:paraId="6F11918E">
      <w:pPr>
        <w:pStyle w:val="6"/>
        <w:spacing w:line="402" w:lineRule="auto"/>
      </w:pPr>
    </w:p>
    <w:p w14:paraId="6AFA8EB0">
      <w:pPr>
        <w:spacing w:before="68" w:line="480" w:lineRule="exact"/>
        <w:ind w:left="442"/>
        <w:rPr>
          <w:rFonts w:ascii="宋体" w:hAnsi="宋体" w:eastAsia="宋体" w:cs="宋体"/>
          <w:sz w:val="21"/>
          <w:szCs w:val="21"/>
        </w:rPr>
      </w:pPr>
      <w:r>
        <w:rPr>
          <w:rFonts w:ascii="宋体" w:hAnsi="宋体" w:eastAsia="宋体" w:cs="宋体"/>
          <w:spacing w:val="-10"/>
          <w:position w:val="20"/>
          <w:sz w:val="21"/>
          <w:szCs w:val="21"/>
        </w:rPr>
        <w:t>我方在此声明，</w:t>
      </w:r>
      <w:r>
        <w:rPr>
          <w:rFonts w:ascii="宋体" w:hAnsi="宋体" w:eastAsia="宋体" w:cs="宋体"/>
          <w:spacing w:val="-39"/>
          <w:position w:val="20"/>
          <w:sz w:val="21"/>
          <w:szCs w:val="21"/>
        </w:rPr>
        <w:t xml:space="preserve"> </w:t>
      </w:r>
      <w:r>
        <w:rPr>
          <w:rFonts w:ascii="宋体" w:hAnsi="宋体" w:eastAsia="宋体" w:cs="宋体"/>
          <w:spacing w:val="-10"/>
          <w:position w:val="20"/>
          <w:sz w:val="21"/>
          <w:szCs w:val="21"/>
        </w:rPr>
        <w:t>所递交的投标文件（包括有关资料、澄清） 真实可信，不存在虚假（包</w:t>
      </w:r>
    </w:p>
    <w:p w14:paraId="160A5870">
      <w:pPr>
        <w:spacing w:line="221" w:lineRule="auto"/>
        <w:ind w:left="18"/>
        <w:rPr>
          <w:rFonts w:ascii="宋体" w:hAnsi="宋体" w:eastAsia="宋体" w:cs="宋体"/>
          <w:sz w:val="21"/>
          <w:szCs w:val="21"/>
        </w:rPr>
      </w:pPr>
      <w:r>
        <w:rPr>
          <w:rFonts w:ascii="宋体" w:hAnsi="宋体" w:eastAsia="宋体" w:cs="宋体"/>
          <w:spacing w:val="-6"/>
          <w:sz w:val="21"/>
          <w:szCs w:val="21"/>
        </w:rPr>
        <w:t>括隐瞒）。</w:t>
      </w:r>
    </w:p>
    <w:p w14:paraId="32F36703">
      <w:pPr>
        <w:spacing w:before="228" w:line="480" w:lineRule="exact"/>
        <w:ind w:left="442"/>
        <w:rPr>
          <w:rFonts w:ascii="宋体" w:hAnsi="宋体" w:eastAsia="宋体" w:cs="宋体"/>
          <w:sz w:val="21"/>
          <w:szCs w:val="21"/>
        </w:rPr>
      </w:pPr>
      <w:r>
        <w:rPr>
          <w:rFonts w:ascii="宋体" w:hAnsi="宋体" w:eastAsia="宋体" w:cs="宋体"/>
          <w:spacing w:val="1"/>
          <w:position w:val="20"/>
          <w:sz w:val="21"/>
          <w:szCs w:val="21"/>
        </w:rPr>
        <w:t>经我方认真核查，本投标人不存在第二章</w:t>
      </w:r>
      <w:r>
        <w:rPr>
          <w:rFonts w:ascii="Calibri" w:hAnsi="Calibri" w:eastAsia="Calibri" w:cs="Calibri"/>
          <w:spacing w:val="1"/>
          <w:position w:val="20"/>
          <w:sz w:val="21"/>
          <w:szCs w:val="21"/>
        </w:rPr>
        <w:t>“</w:t>
      </w:r>
      <w:r>
        <w:rPr>
          <w:rFonts w:ascii="宋体" w:hAnsi="宋体" w:eastAsia="宋体" w:cs="宋体"/>
          <w:spacing w:val="1"/>
          <w:position w:val="20"/>
          <w:sz w:val="21"/>
          <w:szCs w:val="21"/>
        </w:rPr>
        <w:t>投标人须知</w:t>
      </w:r>
      <w:r>
        <w:rPr>
          <w:rFonts w:ascii="Calibri" w:hAnsi="Calibri" w:eastAsia="Calibri" w:cs="Calibri"/>
          <w:spacing w:val="1"/>
          <w:position w:val="20"/>
          <w:sz w:val="21"/>
          <w:szCs w:val="21"/>
        </w:rPr>
        <w:t>”</w:t>
      </w:r>
      <w:r>
        <w:rPr>
          <w:rFonts w:ascii="宋体" w:hAnsi="宋体" w:eastAsia="宋体" w:cs="宋体"/>
          <w:spacing w:val="1"/>
          <w:position w:val="20"/>
          <w:sz w:val="21"/>
          <w:szCs w:val="21"/>
        </w:rPr>
        <w:t xml:space="preserve">第 </w:t>
      </w:r>
      <w:r>
        <w:rPr>
          <w:rFonts w:ascii="Calibri" w:hAnsi="Calibri" w:eastAsia="Calibri" w:cs="Calibri"/>
          <w:spacing w:val="1"/>
          <w:position w:val="20"/>
          <w:sz w:val="21"/>
          <w:szCs w:val="21"/>
        </w:rPr>
        <w:t>1.4.</w:t>
      </w:r>
      <w:r>
        <w:rPr>
          <w:rFonts w:ascii="Calibri" w:hAnsi="Calibri" w:eastAsia="Calibri" w:cs="Calibri"/>
          <w:position w:val="20"/>
          <w:sz w:val="21"/>
          <w:szCs w:val="21"/>
        </w:rPr>
        <w:t xml:space="preserve">3  </w:t>
      </w:r>
      <w:r>
        <w:rPr>
          <w:rFonts w:ascii="宋体" w:hAnsi="宋体" w:eastAsia="宋体" w:cs="宋体"/>
          <w:position w:val="20"/>
          <w:sz w:val="21"/>
          <w:szCs w:val="21"/>
        </w:rPr>
        <w:t>项规定的任何一种情</w:t>
      </w:r>
    </w:p>
    <w:p w14:paraId="4B4C023C">
      <w:pPr>
        <w:spacing w:before="1" w:line="222" w:lineRule="auto"/>
        <w:ind w:left="20"/>
        <w:rPr>
          <w:rFonts w:ascii="宋体" w:hAnsi="宋体" w:eastAsia="宋体" w:cs="宋体"/>
          <w:sz w:val="21"/>
          <w:szCs w:val="21"/>
        </w:rPr>
      </w:pPr>
      <w:r>
        <w:rPr>
          <w:rFonts w:ascii="宋体" w:hAnsi="宋体" w:eastAsia="宋体" w:cs="宋体"/>
          <w:spacing w:val="-10"/>
          <w:sz w:val="21"/>
          <w:szCs w:val="21"/>
        </w:rPr>
        <w:t>形。</w:t>
      </w:r>
    </w:p>
    <w:p w14:paraId="23539097">
      <w:pPr>
        <w:spacing w:before="227" w:line="485" w:lineRule="exact"/>
        <w:ind w:left="442"/>
        <w:rPr>
          <w:rFonts w:ascii="宋体" w:hAnsi="宋体" w:eastAsia="宋体" w:cs="宋体"/>
          <w:sz w:val="21"/>
          <w:szCs w:val="21"/>
        </w:rPr>
      </w:pPr>
      <w:r>
        <w:rPr>
          <w:rFonts w:ascii="宋体" w:hAnsi="宋体" w:eastAsia="宋体" w:cs="宋体"/>
          <w:spacing w:val="-6"/>
          <w:position w:val="21"/>
          <w:sz w:val="21"/>
          <w:szCs w:val="21"/>
        </w:rPr>
        <w:t>我方承诺， 如存在以上两种虚假投标行为，</w:t>
      </w:r>
      <w:r>
        <w:rPr>
          <w:rFonts w:ascii="宋体" w:hAnsi="宋体" w:eastAsia="宋体" w:cs="宋体"/>
          <w:spacing w:val="-51"/>
          <w:position w:val="21"/>
          <w:sz w:val="21"/>
          <w:szCs w:val="21"/>
        </w:rPr>
        <w:t xml:space="preserve"> </w:t>
      </w:r>
      <w:r>
        <w:rPr>
          <w:rFonts w:ascii="宋体" w:hAnsi="宋体" w:eastAsia="宋体" w:cs="宋体"/>
          <w:spacing w:val="-6"/>
          <w:position w:val="21"/>
          <w:sz w:val="21"/>
          <w:szCs w:val="21"/>
        </w:rPr>
        <w:t>我方自愿按第二章</w:t>
      </w:r>
      <w:r>
        <w:rPr>
          <w:rFonts w:ascii="Calibri" w:hAnsi="Calibri" w:eastAsia="Calibri" w:cs="Calibri"/>
          <w:spacing w:val="-6"/>
          <w:position w:val="21"/>
          <w:sz w:val="21"/>
          <w:szCs w:val="21"/>
        </w:rPr>
        <w:t>“</w:t>
      </w:r>
      <w:r>
        <w:rPr>
          <w:rFonts w:ascii="宋体" w:hAnsi="宋体" w:eastAsia="宋体" w:cs="宋体"/>
          <w:spacing w:val="-6"/>
          <w:position w:val="21"/>
          <w:sz w:val="21"/>
          <w:szCs w:val="21"/>
        </w:rPr>
        <w:t>投标人须知</w:t>
      </w:r>
      <w:r>
        <w:rPr>
          <w:rFonts w:ascii="Calibri" w:hAnsi="Calibri" w:eastAsia="Calibri" w:cs="Calibri"/>
          <w:spacing w:val="-6"/>
          <w:position w:val="21"/>
          <w:sz w:val="21"/>
          <w:szCs w:val="21"/>
        </w:rPr>
        <w:t>”10.13</w:t>
      </w:r>
      <w:r>
        <w:rPr>
          <w:rFonts w:ascii="Calibri" w:hAnsi="Calibri" w:eastAsia="Calibri" w:cs="Calibri"/>
          <w:spacing w:val="14"/>
          <w:position w:val="21"/>
          <w:sz w:val="21"/>
          <w:szCs w:val="21"/>
        </w:rPr>
        <w:t xml:space="preserve"> </w:t>
      </w:r>
      <w:r>
        <w:rPr>
          <w:rFonts w:ascii="宋体" w:hAnsi="宋体" w:eastAsia="宋体" w:cs="宋体"/>
          <w:spacing w:val="-6"/>
          <w:position w:val="21"/>
          <w:sz w:val="21"/>
          <w:szCs w:val="21"/>
        </w:rPr>
        <w:t>款和</w:t>
      </w:r>
    </w:p>
    <w:p w14:paraId="6ECC6765">
      <w:pPr>
        <w:spacing w:before="1" w:line="220" w:lineRule="auto"/>
        <w:ind w:left="19"/>
        <w:rPr>
          <w:rFonts w:ascii="宋体" w:hAnsi="宋体" w:eastAsia="宋体" w:cs="宋体"/>
          <w:sz w:val="21"/>
          <w:szCs w:val="21"/>
        </w:rPr>
      </w:pPr>
      <w:r>
        <w:rPr>
          <w:rFonts w:ascii="宋体" w:hAnsi="宋体" w:eastAsia="宋体" w:cs="宋体"/>
          <w:spacing w:val="-2"/>
          <w:sz w:val="21"/>
          <w:szCs w:val="21"/>
        </w:rPr>
        <w:t>其他有关规定承担责任。</w:t>
      </w:r>
    </w:p>
    <w:p w14:paraId="6DC8D731">
      <w:pPr>
        <w:pStyle w:val="6"/>
        <w:spacing w:line="265" w:lineRule="auto"/>
      </w:pPr>
    </w:p>
    <w:p w14:paraId="3AF8CDDD">
      <w:pPr>
        <w:pStyle w:val="6"/>
        <w:spacing w:line="265" w:lineRule="auto"/>
      </w:pPr>
    </w:p>
    <w:p w14:paraId="1D127915">
      <w:pPr>
        <w:pStyle w:val="6"/>
        <w:spacing w:line="265" w:lineRule="auto"/>
      </w:pPr>
    </w:p>
    <w:p w14:paraId="4F46F2F9">
      <w:pPr>
        <w:pStyle w:val="6"/>
        <w:spacing w:line="265" w:lineRule="auto"/>
      </w:pPr>
    </w:p>
    <w:p w14:paraId="44FF8F66">
      <w:pPr>
        <w:pStyle w:val="6"/>
        <w:spacing w:line="265" w:lineRule="auto"/>
      </w:pPr>
    </w:p>
    <w:p w14:paraId="30493921">
      <w:pPr>
        <w:pStyle w:val="6"/>
        <w:spacing w:line="266" w:lineRule="auto"/>
      </w:pPr>
    </w:p>
    <w:p w14:paraId="4A944CC2">
      <w:pPr>
        <w:spacing w:before="68" w:line="186" w:lineRule="auto"/>
        <w:ind w:left="2541"/>
        <w:rPr>
          <w:rFonts w:ascii="宋体" w:hAnsi="宋体" w:eastAsia="宋体" w:cs="宋体"/>
          <w:sz w:val="21"/>
          <w:szCs w:val="21"/>
        </w:rPr>
      </w:pPr>
      <w:r>
        <w:pict>
          <v:shape id="_x0000_s1040" o:spid="_x0000_s1040" o:spt="202" type="#_x0000_t202" style="position:absolute;left:0pt;margin-left:178.35pt;margin-top:12.65pt;height:3.65pt;width:38.5pt;z-index:251668480;mso-width-relative:page;mso-height-relative:page;" filled="f" stroked="f" coordsize="21600,21600">
            <v:path/>
            <v:fill on="f" focussize="0,0"/>
            <v:stroke on="f"/>
            <v:imagedata o:title=""/>
            <o:lock v:ext="edit" aspectratio="f"/>
            <v:textbox inset="0mm,0mm,0mm,0mm">
              <w:txbxContent>
                <w:p w14:paraId="6CB4C89A">
                  <w:pPr>
                    <w:spacing w:before="20" w:line="32" w:lineRule="exact"/>
                    <w:ind w:left="20"/>
                    <w:rPr>
                      <w:rFonts w:ascii="Calibri" w:hAnsi="Calibri" w:eastAsia="Calibri" w:cs="Calibri"/>
                      <w:sz w:val="21"/>
                      <w:szCs w:val="21"/>
                    </w:rPr>
                  </w:pPr>
                  <w:r>
                    <w:rPr>
                      <w:rFonts w:ascii="Calibri" w:hAnsi="Calibri" w:eastAsia="Calibri" w:cs="Calibri"/>
                      <w:spacing w:val="-1"/>
                      <w:position w:val="4"/>
                      <w:sz w:val="21"/>
                      <w:szCs w:val="21"/>
                    </w:rPr>
                    <w:t>_______</w:t>
                  </w:r>
                </w:p>
              </w:txbxContent>
            </v:textbox>
          </v:shape>
        </w:pict>
      </w:r>
      <w:r>
        <w:rPr>
          <w:rFonts w:ascii="宋体" w:hAnsi="宋体" w:eastAsia="宋体" w:cs="宋体"/>
          <w:spacing w:val="-21"/>
          <w:sz w:val="21"/>
          <w:szCs w:val="21"/>
        </w:rPr>
        <w:t>投</w:t>
      </w:r>
      <w:r>
        <w:rPr>
          <w:rFonts w:ascii="宋体" w:hAnsi="宋体" w:eastAsia="宋体" w:cs="宋体"/>
          <w:spacing w:val="11"/>
          <w:sz w:val="21"/>
          <w:szCs w:val="21"/>
        </w:rPr>
        <w:t xml:space="preserve"> </w:t>
      </w:r>
      <w:r>
        <w:rPr>
          <w:rFonts w:ascii="宋体" w:hAnsi="宋体" w:eastAsia="宋体" w:cs="宋体"/>
          <w:spacing w:val="-21"/>
          <w:sz w:val="21"/>
          <w:szCs w:val="21"/>
        </w:rPr>
        <w:t>标</w:t>
      </w:r>
      <w:r>
        <w:rPr>
          <w:rFonts w:ascii="宋体" w:hAnsi="宋体" w:eastAsia="宋体" w:cs="宋体"/>
          <w:spacing w:val="11"/>
          <w:sz w:val="21"/>
          <w:szCs w:val="21"/>
        </w:rPr>
        <w:t xml:space="preserve"> </w:t>
      </w:r>
      <w:r>
        <w:rPr>
          <w:rFonts w:ascii="宋体" w:hAnsi="宋体" w:eastAsia="宋体" w:cs="宋体"/>
          <w:spacing w:val="-21"/>
          <w:sz w:val="21"/>
          <w:szCs w:val="21"/>
        </w:rPr>
        <w:t>人</w:t>
      </w:r>
      <w:r>
        <w:rPr>
          <w:rFonts w:ascii="宋体" w:hAnsi="宋体" w:eastAsia="宋体" w:cs="宋体"/>
          <w:sz w:val="21"/>
          <w:szCs w:val="21"/>
        </w:rPr>
        <w:t>：</w:t>
      </w:r>
      <w:r>
        <w:rPr>
          <w:rFonts w:ascii="宋体" w:hAnsi="宋体" w:eastAsia="宋体" w:cs="宋体"/>
          <w:spacing w:val="2"/>
          <w:sz w:val="21"/>
          <w:szCs w:val="21"/>
        </w:rPr>
        <w:t xml:space="preserve">        </w:t>
      </w:r>
      <w:r>
        <w:rPr>
          <w:rFonts w:ascii="宋体" w:hAnsi="宋体" w:eastAsia="宋体" w:cs="宋体"/>
          <w:sz w:val="21"/>
          <w:szCs w:val="21"/>
        </w:rPr>
        <w:t>（</w:t>
      </w:r>
      <w:r>
        <w:rPr>
          <w:rFonts w:ascii="宋体" w:hAnsi="宋体" w:eastAsia="宋体" w:cs="宋体"/>
          <w:spacing w:val="-21"/>
          <w:sz w:val="21"/>
          <w:szCs w:val="21"/>
        </w:rPr>
        <w:t>盖单位章）</w:t>
      </w:r>
    </w:p>
    <w:p w14:paraId="49BFB649">
      <w:pPr>
        <w:pStyle w:val="6"/>
        <w:spacing w:line="340" w:lineRule="auto"/>
      </w:pPr>
    </w:p>
    <w:p w14:paraId="51CE0FD6">
      <w:pPr>
        <w:pStyle w:val="6"/>
        <w:spacing w:line="340" w:lineRule="auto"/>
      </w:pPr>
    </w:p>
    <w:p w14:paraId="30B029A7">
      <w:pPr>
        <w:spacing w:before="69" w:line="186" w:lineRule="auto"/>
        <w:ind w:left="2540"/>
        <w:rPr>
          <w:rFonts w:ascii="宋体" w:hAnsi="宋体" w:eastAsia="宋体" w:cs="宋体"/>
          <w:sz w:val="21"/>
          <w:szCs w:val="21"/>
        </w:rPr>
      </w:pPr>
      <w:r>
        <w:pict>
          <v:shape id="_x0000_s1041" o:spid="_x0000_s1041" o:spt="202" type="#_x0000_t202" style="position:absolute;left:0pt;margin-left:262.15pt;margin-top:12.7pt;height:3.65pt;width:38.7pt;z-index:251667456;mso-width-relative:page;mso-height-relative:page;" filled="f" stroked="f" coordsize="21600,21600">
            <v:path/>
            <v:fill on="f" focussize="0,0"/>
            <v:stroke on="f"/>
            <v:imagedata o:title=""/>
            <o:lock v:ext="edit" aspectratio="f"/>
            <v:textbox inset="0mm,0mm,0mm,0mm">
              <w:txbxContent>
                <w:p w14:paraId="1DA05F18">
                  <w:pPr>
                    <w:spacing w:before="20" w:line="32" w:lineRule="exact"/>
                    <w:ind w:left="20"/>
                    <w:rPr>
                      <w:rFonts w:ascii="Calibri" w:hAnsi="Calibri" w:eastAsia="Calibri" w:cs="Calibri"/>
                      <w:sz w:val="21"/>
                      <w:szCs w:val="21"/>
                    </w:rPr>
                  </w:pPr>
                  <w:r>
                    <w:rPr>
                      <w:rFonts w:ascii="Calibri" w:hAnsi="Calibri" w:eastAsia="Calibri" w:cs="Calibri"/>
                      <w:position w:val="4"/>
                      <w:sz w:val="21"/>
                      <w:szCs w:val="21"/>
                    </w:rPr>
                    <w:t>_______</w:t>
                  </w:r>
                </w:p>
              </w:txbxContent>
            </v:textbox>
          </v:shape>
        </w:pict>
      </w:r>
      <w:r>
        <w:rPr>
          <w:rFonts w:ascii="宋体" w:hAnsi="宋体" w:eastAsia="宋体" w:cs="宋体"/>
          <w:spacing w:val="-13"/>
          <w:sz w:val="21"/>
          <w:szCs w:val="21"/>
        </w:rPr>
        <w:t>法定代表人或其委托代理人</w:t>
      </w:r>
      <w:r>
        <w:rPr>
          <w:rFonts w:ascii="宋体" w:hAnsi="宋体" w:eastAsia="宋体" w:cs="宋体"/>
          <w:spacing w:val="4"/>
          <w:sz w:val="21"/>
          <w:szCs w:val="21"/>
        </w:rPr>
        <w:t>：</w:t>
      </w:r>
      <w:r>
        <w:rPr>
          <w:rFonts w:ascii="宋体" w:hAnsi="宋体" w:eastAsia="宋体" w:cs="宋体"/>
          <w:spacing w:val="7"/>
          <w:sz w:val="21"/>
          <w:szCs w:val="21"/>
        </w:rPr>
        <w:t xml:space="preserve">        </w:t>
      </w:r>
      <w:r>
        <w:rPr>
          <w:rFonts w:ascii="宋体" w:hAnsi="宋体" w:eastAsia="宋体" w:cs="宋体"/>
          <w:spacing w:val="4"/>
          <w:sz w:val="21"/>
          <w:szCs w:val="21"/>
        </w:rPr>
        <w:t>（</w:t>
      </w:r>
      <w:r>
        <w:rPr>
          <w:rFonts w:ascii="宋体" w:hAnsi="宋体" w:eastAsia="宋体" w:cs="宋体"/>
          <w:spacing w:val="-13"/>
          <w:sz w:val="21"/>
          <w:szCs w:val="21"/>
        </w:rPr>
        <w:t>签字）</w:t>
      </w:r>
    </w:p>
    <w:p w14:paraId="3609EBD2">
      <w:pPr>
        <w:pStyle w:val="6"/>
        <w:spacing w:line="338" w:lineRule="auto"/>
      </w:pPr>
    </w:p>
    <w:p w14:paraId="71A5F6E4">
      <w:pPr>
        <w:pStyle w:val="6"/>
        <w:spacing w:line="338" w:lineRule="auto"/>
      </w:pPr>
    </w:p>
    <w:p w14:paraId="1A6CFB5F">
      <w:pPr>
        <w:tabs>
          <w:tab w:val="left" w:pos="4216"/>
        </w:tabs>
        <w:spacing w:before="69" w:line="221" w:lineRule="auto"/>
        <w:ind w:left="3265"/>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6"/>
          <w:sz w:val="21"/>
          <w:szCs w:val="21"/>
        </w:rPr>
        <w:t xml:space="preserve"> </w:t>
      </w:r>
      <w:r>
        <w:rPr>
          <w:rFonts w:ascii="宋体" w:hAnsi="宋体" w:eastAsia="宋体" w:cs="宋体"/>
          <w:spacing w:val="-4"/>
          <w:sz w:val="21"/>
          <w:szCs w:val="21"/>
        </w:rPr>
        <w:t>年</w:t>
      </w:r>
      <w:r>
        <w:rPr>
          <w:rFonts w:ascii="宋体" w:hAnsi="宋体" w:eastAsia="宋体" w:cs="宋体"/>
          <w:spacing w:val="-4"/>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4"/>
          <w:sz w:val="21"/>
          <w:szCs w:val="21"/>
        </w:rPr>
        <w:t>月</w:t>
      </w:r>
      <w:r>
        <w:rPr>
          <w:rFonts w:ascii="宋体" w:hAnsi="宋体" w:eastAsia="宋体" w:cs="宋体"/>
          <w:spacing w:val="51"/>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4"/>
          <w:sz w:val="21"/>
          <w:szCs w:val="21"/>
        </w:rPr>
        <w:t>日</w:t>
      </w:r>
    </w:p>
    <w:p w14:paraId="659786F2">
      <w:pPr>
        <w:pStyle w:val="6"/>
        <w:spacing w:line="320" w:lineRule="auto"/>
      </w:pPr>
    </w:p>
    <w:p w14:paraId="59A2AE83">
      <w:pPr>
        <w:pStyle w:val="6"/>
        <w:spacing w:line="321" w:lineRule="auto"/>
      </w:pPr>
    </w:p>
    <w:p w14:paraId="74DBD5FE">
      <w:pPr>
        <w:spacing w:before="68" w:line="221" w:lineRule="auto"/>
        <w:ind w:left="441"/>
        <w:rPr>
          <w:rFonts w:ascii="宋体" w:hAnsi="宋体" w:eastAsia="宋体" w:cs="宋体"/>
          <w:sz w:val="21"/>
          <w:szCs w:val="21"/>
        </w:rPr>
      </w:pPr>
      <w:r>
        <w:rPr>
          <w:rFonts w:ascii="宋体" w:hAnsi="宋体" w:eastAsia="宋体" w:cs="宋体"/>
          <w:spacing w:val="-4"/>
          <w:sz w:val="21"/>
          <w:szCs w:val="21"/>
        </w:rPr>
        <w:t>注</w:t>
      </w:r>
      <w:r>
        <w:rPr>
          <w:rFonts w:ascii="宋体" w:hAnsi="宋体" w:eastAsia="宋体" w:cs="宋体"/>
          <w:spacing w:val="-5"/>
          <w:sz w:val="21"/>
          <w:szCs w:val="21"/>
        </w:rPr>
        <w:t>：（</w:t>
      </w:r>
      <w:r>
        <w:rPr>
          <w:rFonts w:ascii="Calibri" w:hAnsi="Calibri" w:eastAsia="Calibri" w:cs="Calibri"/>
          <w:spacing w:val="-4"/>
          <w:sz w:val="21"/>
          <w:szCs w:val="21"/>
        </w:rPr>
        <w:t>1</w:t>
      </w:r>
      <w:r>
        <w:rPr>
          <w:rFonts w:ascii="宋体" w:hAnsi="宋体" w:eastAsia="宋体" w:cs="宋体"/>
          <w:spacing w:val="-4"/>
          <w:sz w:val="21"/>
          <w:szCs w:val="21"/>
        </w:rPr>
        <w:t>）只要有被限制投标情形之一的，</w:t>
      </w:r>
      <w:r>
        <w:rPr>
          <w:rFonts w:ascii="宋体" w:hAnsi="宋体" w:eastAsia="宋体" w:cs="宋体"/>
          <w:spacing w:val="-22"/>
          <w:sz w:val="21"/>
          <w:szCs w:val="21"/>
        </w:rPr>
        <w:t xml:space="preserve"> </w:t>
      </w:r>
      <w:r>
        <w:rPr>
          <w:rFonts w:ascii="宋体" w:hAnsi="宋体" w:eastAsia="宋体" w:cs="宋体"/>
          <w:spacing w:val="-4"/>
          <w:sz w:val="21"/>
          <w:szCs w:val="21"/>
        </w:rPr>
        <w:t>就不能参加投标。</w:t>
      </w:r>
    </w:p>
    <w:p w14:paraId="3DD25276">
      <w:pPr>
        <w:spacing w:before="230" w:line="220" w:lineRule="auto"/>
        <w:ind w:left="764"/>
        <w:rPr>
          <w:rFonts w:ascii="宋体" w:hAnsi="宋体" w:eastAsia="宋体" w:cs="宋体"/>
          <w:sz w:val="21"/>
          <w:szCs w:val="21"/>
        </w:rPr>
      </w:pPr>
      <w:r>
        <w:rPr>
          <w:rFonts w:ascii="宋体" w:hAnsi="宋体" w:eastAsia="宋体" w:cs="宋体"/>
          <w:spacing w:val="-5"/>
          <w:sz w:val="21"/>
          <w:szCs w:val="21"/>
        </w:rPr>
        <w:t>（</w:t>
      </w:r>
      <w:r>
        <w:rPr>
          <w:rFonts w:ascii="Calibri" w:hAnsi="Calibri" w:eastAsia="Calibri" w:cs="Calibri"/>
          <w:spacing w:val="-5"/>
          <w:sz w:val="21"/>
          <w:szCs w:val="21"/>
        </w:rPr>
        <w:t>2</w:t>
      </w:r>
      <w:r>
        <w:rPr>
          <w:rFonts w:ascii="宋体" w:hAnsi="宋体" w:eastAsia="宋体" w:cs="宋体"/>
          <w:spacing w:val="-5"/>
          <w:sz w:val="21"/>
          <w:szCs w:val="21"/>
        </w:rPr>
        <w:t>）第二章</w:t>
      </w:r>
      <w:r>
        <w:rPr>
          <w:rFonts w:ascii="Calibri" w:hAnsi="Calibri" w:eastAsia="Calibri" w:cs="Calibri"/>
          <w:spacing w:val="-5"/>
          <w:sz w:val="21"/>
          <w:szCs w:val="21"/>
        </w:rPr>
        <w:t>“</w:t>
      </w:r>
      <w:r>
        <w:rPr>
          <w:rFonts w:ascii="宋体" w:hAnsi="宋体" w:eastAsia="宋体" w:cs="宋体"/>
          <w:spacing w:val="-5"/>
          <w:sz w:val="21"/>
          <w:szCs w:val="21"/>
        </w:rPr>
        <w:t>投标人须知</w:t>
      </w:r>
      <w:r>
        <w:rPr>
          <w:rFonts w:ascii="Calibri" w:hAnsi="Calibri" w:eastAsia="Calibri" w:cs="Calibri"/>
          <w:spacing w:val="-5"/>
          <w:sz w:val="21"/>
          <w:szCs w:val="21"/>
        </w:rPr>
        <w:t>”1.4.3</w:t>
      </w:r>
      <w:r>
        <w:rPr>
          <w:rFonts w:ascii="宋体" w:hAnsi="宋体" w:eastAsia="宋体" w:cs="宋体"/>
          <w:spacing w:val="-5"/>
          <w:sz w:val="21"/>
          <w:szCs w:val="21"/>
        </w:rPr>
        <w:t>（</w:t>
      </w:r>
      <w:r>
        <w:rPr>
          <w:rFonts w:ascii="Calibri" w:hAnsi="Calibri" w:eastAsia="Calibri" w:cs="Calibri"/>
          <w:spacing w:val="-5"/>
          <w:sz w:val="21"/>
          <w:szCs w:val="21"/>
        </w:rPr>
        <w:t>9</w:t>
      </w:r>
      <w:r>
        <w:rPr>
          <w:rFonts w:ascii="宋体" w:hAnsi="宋体" w:eastAsia="宋体" w:cs="宋体"/>
          <w:spacing w:val="-5"/>
          <w:sz w:val="21"/>
          <w:szCs w:val="21"/>
        </w:rPr>
        <w:t>）</w:t>
      </w:r>
      <w:r>
        <w:rPr>
          <w:rFonts w:ascii="Calibri" w:hAnsi="Calibri" w:eastAsia="Calibri" w:cs="Calibri"/>
          <w:spacing w:val="-5"/>
          <w:sz w:val="21"/>
          <w:szCs w:val="21"/>
        </w:rPr>
        <w:t>-</w:t>
      </w:r>
      <w:r>
        <w:rPr>
          <w:rFonts w:ascii="宋体" w:hAnsi="宋体" w:eastAsia="宋体" w:cs="宋体"/>
          <w:spacing w:val="-5"/>
          <w:sz w:val="21"/>
          <w:szCs w:val="21"/>
        </w:rPr>
        <w:t>（</w:t>
      </w:r>
      <w:r>
        <w:rPr>
          <w:rFonts w:ascii="Calibri" w:hAnsi="Calibri" w:eastAsia="Calibri" w:cs="Calibri"/>
          <w:spacing w:val="-5"/>
          <w:sz w:val="21"/>
          <w:szCs w:val="21"/>
        </w:rPr>
        <w:t>12</w:t>
      </w:r>
      <w:r>
        <w:rPr>
          <w:rFonts w:ascii="宋体" w:hAnsi="宋体" w:eastAsia="宋体" w:cs="宋体"/>
          <w:spacing w:val="-5"/>
          <w:sz w:val="21"/>
          <w:szCs w:val="21"/>
        </w:rPr>
        <w:t>）项规定的情形，</w:t>
      </w:r>
      <w:r>
        <w:rPr>
          <w:rFonts w:ascii="宋体" w:hAnsi="宋体" w:eastAsia="宋体" w:cs="宋体"/>
          <w:spacing w:val="26"/>
          <w:sz w:val="21"/>
          <w:szCs w:val="21"/>
        </w:rPr>
        <w:t xml:space="preserve">  </w:t>
      </w:r>
      <w:r>
        <w:rPr>
          <w:rFonts w:ascii="宋体" w:hAnsi="宋体" w:eastAsia="宋体" w:cs="宋体"/>
          <w:spacing w:val="-5"/>
          <w:sz w:val="21"/>
          <w:szCs w:val="21"/>
        </w:rPr>
        <w:t>应以有关行政管理部</w:t>
      </w:r>
    </w:p>
    <w:p w14:paraId="042369A1">
      <w:pPr>
        <w:spacing w:before="229" w:line="220" w:lineRule="auto"/>
        <w:ind w:left="1305"/>
        <w:rPr>
          <w:rFonts w:ascii="宋体" w:hAnsi="宋体" w:eastAsia="宋体" w:cs="宋体"/>
          <w:sz w:val="21"/>
          <w:szCs w:val="21"/>
        </w:rPr>
      </w:pPr>
      <w:r>
        <w:rPr>
          <w:rFonts w:ascii="宋体" w:hAnsi="宋体" w:eastAsia="宋体" w:cs="宋体"/>
          <w:spacing w:val="-3"/>
          <w:sz w:val="21"/>
          <w:szCs w:val="21"/>
        </w:rPr>
        <w:t>门或司法机关出具的有关文件为依据。</w:t>
      </w:r>
    </w:p>
    <w:p w14:paraId="13CAE688">
      <w:pPr>
        <w:spacing w:before="230" w:line="485" w:lineRule="exact"/>
        <w:ind w:left="764"/>
        <w:rPr>
          <w:rFonts w:ascii="宋体" w:hAnsi="宋体" w:eastAsia="宋体" w:cs="宋体"/>
          <w:sz w:val="21"/>
          <w:szCs w:val="21"/>
        </w:rPr>
      </w:pPr>
      <w:r>
        <w:rPr>
          <w:rFonts w:ascii="宋体" w:hAnsi="宋体" w:eastAsia="宋体" w:cs="宋体"/>
          <w:spacing w:val="1"/>
          <w:position w:val="21"/>
          <w:sz w:val="21"/>
          <w:szCs w:val="21"/>
        </w:rPr>
        <w:t>（</w:t>
      </w:r>
      <w:r>
        <w:rPr>
          <w:rFonts w:ascii="Calibri" w:hAnsi="Calibri" w:eastAsia="Calibri" w:cs="Calibri"/>
          <w:spacing w:val="1"/>
          <w:position w:val="21"/>
          <w:sz w:val="21"/>
          <w:szCs w:val="21"/>
        </w:rPr>
        <w:t>3</w:t>
      </w:r>
      <w:r>
        <w:rPr>
          <w:rFonts w:ascii="宋体" w:hAnsi="宋体" w:eastAsia="宋体" w:cs="宋体"/>
          <w:spacing w:val="1"/>
          <w:position w:val="21"/>
          <w:sz w:val="21"/>
          <w:szCs w:val="21"/>
        </w:rPr>
        <w:t>）第二章</w:t>
      </w:r>
      <w:r>
        <w:rPr>
          <w:rFonts w:ascii="Calibri" w:hAnsi="Calibri" w:eastAsia="Calibri" w:cs="Calibri"/>
          <w:spacing w:val="1"/>
          <w:position w:val="21"/>
          <w:sz w:val="21"/>
          <w:szCs w:val="21"/>
        </w:rPr>
        <w:t>“</w:t>
      </w:r>
      <w:r>
        <w:rPr>
          <w:rFonts w:ascii="宋体" w:hAnsi="宋体" w:eastAsia="宋体" w:cs="宋体"/>
          <w:spacing w:val="1"/>
          <w:position w:val="21"/>
          <w:sz w:val="21"/>
          <w:szCs w:val="21"/>
        </w:rPr>
        <w:t>投标人须知</w:t>
      </w:r>
      <w:r>
        <w:rPr>
          <w:rFonts w:ascii="Calibri" w:hAnsi="Calibri" w:eastAsia="Calibri" w:cs="Calibri"/>
          <w:spacing w:val="1"/>
          <w:position w:val="21"/>
          <w:sz w:val="21"/>
          <w:szCs w:val="21"/>
        </w:rPr>
        <w:t>”1.4.3</w:t>
      </w:r>
      <w:r>
        <w:rPr>
          <w:rFonts w:ascii="宋体" w:hAnsi="宋体" w:eastAsia="宋体" w:cs="宋体"/>
          <w:spacing w:val="1"/>
          <w:position w:val="21"/>
          <w:sz w:val="21"/>
          <w:szCs w:val="21"/>
        </w:rPr>
        <w:t>（</w:t>
      </w:r>
      <w:r>
        <w:rPr>
          <w:rFonts w:ascii="Calibri" w:hAnsi="Calibri" w:eastAsia="Calibri" w:cs="Calibri"/>
          <w:spacing w:val="1"/>
          <w:position w:val="21"/>
          <w:sz w:val="21"/>
          <w:szCs w:val="21"/>
        </w:rPr>
        <w:t>12</w:t>
      </w:r>
      <w:r>
        <w:rPr>
          <w:rFonts w:ascii="宋体" w:hAnsi="宋体" w:eastAsia="宋体" w:cs="宋体"/>
          <w:spacing w:val="1"/>
          <w:position w:val="21"/>
          <w:sz w:val="21"/>
          <w:szCs w:val="21"/>
        </w:rPr>
        <w:t>）的</w:t>
      </w:r>
      <w:r>
        <w:rPr>
          <w:rFonts w:ascii="Calibri" w:hAnsi="Calibri" w:eastAsia="Calibri" w:cs="Calibri"/>
          <w:spacing w:val="1"/>
          <w:position w:val="21"/>
          <w:sz w:val="21"/>
          <w:szCs w:val="21"/>
        </w:rPr>
        <w:t>“</w:t>
      </w:r>
      <w:r>
        <w:rPr>
          <w:rFonts w:ascii="宋体" w:hAnsi="宋体" w:eastAsia="宋体" w:cs="宋体"/>
          <w:spacing w:val="1"/>
          <w:position w:val="21"/>
          <w:sz w:val="21"/>
          <w:szCs w:val="21"/>
        </w:rPr>
        <w:t>近三年</w:t>
      </w:r>
      <w:r>
        <w:rPr>
          <w:rFonts w:ascii="Calibri" w:hAnsi="Calibri" w:eastAsia="Calibri" w:cs="Calibri"/>
          <w:spacing w:val="1"/>
          <w:position w:val="21"/>
          <w:sz w:val="21"/>
          <w:szCs w:val="21"/>
        </w:rPr>
        <w:t>”</w:t>
      </w:r>
      <w:r>
        <w:rPr>
          <w:rFonts w:ascii="宋体" w:hAnsi="宋体" w:eastAsia="宋体" w:cs="宋体"/>
          <w:spacing w:val="1"/>
          <w:position w:val="21"/>
          <w:sz w:val="21"/>
          <w:szCs w:val="21"/>
        </w:rPr>
        <w:t>从已生效的有关行政管理</w:t>
      </w:r>
      <w:r>
        <w:rPr>
          <w:rFonts w:ascii="宋体" w:hAnsi="宋体" w:eastAsia="宋体" w:cs="宋体"/>
          <w:position w:val="21"/>
          <w:sz w:val="21"/>
          <w:szCs w:val="21"/>
        </w:rPr>
        <w:t>部门或</w:t>
      </w:r>
    </w:p>
    <w:p w14:paraId="44A0602D">
      <w:pPr>
        <w:spacing w:before="1" w:line="219" w:lineRule="auto"/>
        <w:ind w:left="1289"/>
        <w:rPr>
          <w:rFonts w:ascii="宋体" w:hAnsi="宋体" w:eastAsia="宋体" w:cs="宋体"/>
          <w:sz w:val="21"/>
          <w:szCs w:val="21"/>
        </w:rPr>
      </w:pPr>
      <w:r>
        <w:rPr>
          <w:rFonts w:ascii="宋体" w:hAnsi="宋体" w:eastAsia="宋体" w:cs="宋体"/>
          <w:spacing w:val="-1"/>
          <w:sz w:val="21"/>
          <w:szCs w:val="21"/>
        </w:rPr>
        <w:t>司法机关出具的有关文件上的时间起算。</w:t>
      </w:r>
    </w:p>
    <w:p w14:paraId="592E1382">
      <w:pPr>
        <w:spacing w:before="230" w:line="422" w:lineRule="auto"/>
        <w:ind w:left="1280" w:right="121" w:hanging="516"/>
        <w:rPr>
          <w:rFonts w:ascii="宋体" w:hAnsi="宋体" w:eastAsia="宋体" w:cs="宋体"/>
          <w:sz w:val="21"/>
          <w:szCs w:val="21"/>
        </w:rPr>
      </w:pPr>
      <w:r>
        <w:rPr>
          <w:rFonts w:ascii="宋体" w:hAnsi="宋体" w:eastAsia="宋体" w:cs="宋体"/>
          <w:spacing w:val="-1"/>
          <w:sz w:val="21"/>
          <w:szCs w:val="21"/>
        </w:rPr>
        <w:t>（</w:t>
      </w:r>
      <w:r>
        <w:rPr>
          <w:rFonts w:ascii="Calibri" w:hAnsi="Calibri" w:eastAsia="Calibri" w:cs="Calibri"/>
          <w:spacing w:val="-1"/>
          <w:sz w:val="21"/>
          <w:szCs w:val="21"/>
        </w:rPr>
        <w:t>4</w:t>
      </w:r>
      <w:r>
        <w:rPr>
          <w:rFonts w:ascii="宋体" w:hAnsi="宋体" w:eastAsia="宋体" w:cs="宋体"/>
          <w:spacing w:val="-1"/>
          <w:sz w:val="21"/>
          <w:szCs w:val="21"/>
        </w:rPr>
        <w:t>）第二章</w:t>
      </w:r>
      <w:r>
        <w:rPr>
          <w:rFonts w:ascii="Calibri" w:hAnsi="Calibri" w:eastAsia="Calibri" w:cs="Calibri"/>
          <w:spacing w:val="-1"/>
          <w:sz w:val="21"/>
          <w:szCs w:val="21"/>
        </w:rPr>
        <w:t>“</w:t>
      </w:r>
      <w:r>
        <w:rPr>
          <w:rFonts w:ascii="宋体" w:hAnsi="宋体" w:eastAsia="宋体" w:cs="宋体"/>
          <w:spacing w:val="-1"/>
          <w:sz w:val="21"/>
          <w:szCs w:val="21"/>
        </w:rPr>
        <w:t>投标人须知</w:t>
      </w:r>
      <w:r>
        <w:rPr>
          <w:rFonts w:ascii="Calibri" w:hAnsi="Calibri" w:eastAsia="Calibri" w:cs="Calibri"/>
          <w:spacing w:val="-1"/>
          <w:sz w:val="21"/>
          <w:szCs w:val="21"/>
        </w:rPr>
        <w:t>”1.4.3</w:t>
      </w:r>
      <w:r>
        <w:rPr>
          <w:rFonts w:ascii="宋体" w:hAnsi="宋体" w:eastAsia="宋体" w:cs="宋体"/>
          <w:spacing w:val="-1"/>
          <w:sz w:val="21"/>
          <w:szCs w:val="21"/>
        </w:rPr>
        <w:t>（</w:t>
      </w:r>
      <w:r>
        <w:rPr>
          <w:rFonts w:ascii="Calibri" w:hAnsi="Calibri" w:eastAsia="Calibri" w:cs="Calibri"/>
          <w:spacing w:val="-1"/>
          <w:sz w:val="21"/>
          <w:szCs w:val="21"/>
        </w:rPr>
        <w:t>12</w:t>
      </w:r>
      <w:r>
        <w:rPr>
          <w:rFonts w:ascii="宋体" w:hAnsi="宋体" w:eastAsia="宋体" w:cs="宋体"/>
          <w:spacing w:val="-1"/>
          <w:sz w:val="21"/>
          <w:szCs w:val="21"/>
        </w:rPr>
        <w:t>）中投标人存在</w:t>
      </w:r>
      <w:r>
        <w:rPr>
          <w:rFonts w:ascii="Calibri" w:hAnsi="Calibri" w:eastAsia="Calibri" w:cs="Calibri"/>
          <w:spacing w:val="-1"/>
          <w:sz w:val="21"/>
          <w:szCs w:val="21"/>
        </w:rPr>
        <w:t>“</w:t>
      </w:r>
      <w:r>
        <w:rPr>
          <w:rFonts w:ascii="宋体" w:hAnsi="宋体" w:eastAsia="宋体" w:cs="宋体"/>
          <w:spacing w:val="-1"/>
          <w:sz w:val="21"/>
          <w:szCs w:val="21"/>
        </w:rPr>
        <w:t>严重违约</w:t>
      </w:r>
      <w:r>
        <w:rPr>
          <w:rFonts w:ascii="Calibri" w:hAnsi="Calibri" w:eastAsia="Calibri" w:cs="Calibri"/>
          <w:spacing w:val="-1"/>
          <w:sz w:val="21"/>
          <w:szCs w:val="21"/>
        </w:rPr>
        <w:t>”</w:t>
      </w:r>
      <w:r>
        <w:rPr>
          <w:rFonts w:ascii="宋体" w:hAnsi="宋体" w:eastAsia="宋体" w:cs="宋体"/>
          <w:spacing w:val="-1"/>
          <w:sz w:val="21"/>
          <w:szCs w:val="21"/>
        </w:rPr>
        <w:t>和</w:t>
      </w:r>
      <w:r>
        <w:rPr>
          <w:rFonts w:ascii="Calibri" w:hAnsi="Calibri" w:eastAsia="Calibri" w:cs="Calibri"/>
          <w:spacing w:val="-1"/>
          <w:sz w:val="21"/>
          <w:szCs w:val="21"/>
        </w:rPr>
        <w:t>“</w:t>
      </w:r>
      <w:r>
        <w:rPr>
          <w:rFonts w:ascii="宋体" w:hAnsi="宋体" w:eastAsia="宋体" w:cs="宋体"/>
          <w:spacing w:val="-1"/>
          <w:sz w:val="21"/>
          <w:szCs w:val="21"/>
        </w:rPr>
        <w:t>重大工程质量问</w:t>
      </w:r>
      <w:r>
        <w:rPr>
          <w:rFonts w:ascii="宋体" w:hAnsi="宋体" w:eastAsia="宋体" w:cs="宋体"/>
          <w:spacing w:val="4"/>
          <w:sz w:val="21"/>
          <w:szCs w:val="21"/>
        </w:rPr>
        <w:t xml:space="preserve"> </w:t>
      </w:r>
      <w:r>
        <w:rPr>
          <w:rFonts w:ascii="宋体" w:hAnsi="宋体" w:eastAsia="宋体" w:cs="宋体"/>
          <w:spacing w:val="-6"/>
          <w:sz w:val="21"/>
          <w:szCs w:val="21"/>
        </w:rPr>
        <w:t>题</w:t>
      </w:r>
      <w:r>
        <w:rPr>
          <w:rFonts w:ascii="Calibri" w:hAnsi="Calibri" w:eastAsia="Calibri" w:cs="Calibri"/>
          <w:spacing w:val="-6"/>
          <w:sz w:val="21"/>
          <w:szCs w:val="21"/>
        </w:rPr>
        <w:t>”</w:t>
      </w:r>
      <w:r>
        <w:rPr>
          <w:rFonts w:ascii="Calibri" w:hAnsi="Calibri" w:eastAsia="Calibri" w:cs="Calibri"/>
          <w:spacing w:val="-24"/>
          <w:sz w:val="21"/>
          <w:szCs w:val="21"/>
        </w:rPr>
        <w:t xml:space="preserve"> </w:t>
      </w:r>
      <w:r>
        <w:rPr>
          <w:rFonts w:ascii="宋体" w:hAnsi="宋体" w:eastAsia="宋体" w:cs="宋体"/>
          <w:spacing w:val="-6"/>
          <w:sz w:val="21"/>
          <w:szCs w:val="21"/>
        </w:rPr>
        <w:t>的项目，</w:t>
      </w:r>
      <w:r>
        <w:rPr>
          <w:rFonts w:ascii="宋体" w:hAnsi="宋体" w:eastAsia="宋体" w:cs="宋体"/>
          <w:spacing w:val="-22"/>
          <w:sz w:val="21"/>
          <w:szCs w:val="21"/>
        </w:rPr>
        <w:t xml:space="preserve"> </w:t>
      </w:r>
      <w:r>
        <w:rPr>
          <w:rFonts w:ascii="宋体" w:hAnsi="宋体" w:eastAsia="宋体" w:cs="宋体"/>
          <w:spacing w:val="-6"/>
          <w:sz w:val="21"/>
          <w:szCs w:val="21"/>
        </w:rPr>
        <w:t>包括投标人作为承包人（分包人）负有责任的所有工程建设项目</w:t>
      </w:r>
    </w:p>
    <w:p w14:paraId="297E3E66">
      <w:pPr>
        <w:spacing w:before="1" w:line="221" w:lineRule="auto"/>
        <w:ind w:left="1287"/>
        <w:rPr>
          <w:rFonts w:ascii="宋体" w:hAnsi="宋体" w:eastAsia="宋体" w:cs="宋体"/>
          <w:sz w:val="21"/>
          <w:szCs w:val="21"/>
        </w:rPr>
      </w:pPr>
      <w:r>
        <w:rPr>
          <w:rFonts w:ascii="宋体" w:hAnsi="宋体" w:eastAsia="宋体" w:cs="宋体"/>
          <w:spacing w:val="-2"/>
          <w:sz w:val="21"/>
          <w:szCs w:val="21"/>
        </w:rPr>
        <w:t>（包括招标的和不招标的项目）。</w:t>
      </w:r>
    </w:p>
    <w:p w14:paraId="4A50407A">
      <w:pPr>
        <w:spacing w:line="221" w:lineRule="auto"/>
        <w:rPr>
          <w:rFonts w:ascii="宋体" w:hAnsi="宋体" w:eastAsia="宋体" w:cs="宋体"/>
          <w:sz w:val="21"/>
          <w:szCs w:val="21"/>
        </w:rPr>
        <w:sectPr>
          <w:footerReference r:id="rId48" w:type="default"/>
          <w:pgSz w:w="11905" w:h="16839"/>
          <w:pgMar w:top="1431" w:right="1785" w:bottom="1144" w:left="1785" w:header="0" w:footer="975" w:gutter="0"/>
          <w:pgNumType w:fmt="decimal"/>
          <w:cols w:space="720" w:num="1"/>
        </w:sectPr>
      </w:pPr>
    </w:p>
    <w:p w14:paraId="4110B512">
      <w:pPr>
        <w:pStyle w:val="6"/>
      </w:pPr>
    </w:p>
    <w:p w14:paraId="4E1F063C">
      <w:pPr>
        <w:spacing w:before="97" w:line="220" w:lineRule="auto"/>
        <w:ind w:left="2466"/>
        <w:outlineLvl w:val="1"/>
        <w:rPr>
          <w:rFonts w:ascii="黑体" w:hAnsi="黑体" w:eastAsia="黑体" w:cs="黑体"/>
          <w:sz w:val="30"/>
          <w:szCs w:val="30"/>
        </w:rPr>
      </w:pPr>
      <w:bookmarkStart w:id="32" w:name="bookmark34"/>
      <w:bookmarkEnd w:id="32"/>
      <w:r>
        <w:rPr>
          <w:rFonts w:ascii="黑体" w:hAnsi="黑体" w:eastAsia="黑体" w:cs="黑体"/>
          <w:sz w:val="30"/>
          <w:szCs w:val="30"/>
          <w14:textOutline w14:w="5486" w14:cap="flat" w14:cmpd="sng">
            <w14:solidFill>
              <w14:srgbClr w14:val="000000"/>
            </w14:solidFill>
            <w14:prstDash w14:val="solid"/>
            <w14:miter w14:val="0"/>
          </w14:textOutline>
        </w:rPr>
        <w:t>二、法定代表人身份证明</w:t>
      </w:r>
    </w:p>
    <w:p w14:paraId="1ABC3A3A">
      <w:pPr>
        <w:pStyle w:val="6"/>
        <w:spacing w:line="253" w:lineRule="auto"/>
      </w:pPr>
    </w:p>
    <w:p w14:paraId="1577F05B">
      <w:pPr>
        <w:pStyle w:val="6"/>
        <w:spacing w:line="253" w:lineRule="auto"/>
      </w:pPr>
    </w:p>
    <w:p w14:paraId="35F040F8">
      <w:pPr>
        <w:pStyle w:val="6"/>
        <w:spacing w:line="253" w:lineRule="auto"/>
      </w:pPr>
    </w:p>
    <w:p w14:paraId="778F619B">
      <w:pPr>
        <w:pStyle w:val="6"/>
        <w:spacing w:line="253" w:lineRule="auto"/>
      </w:pPr>
    </w:p>
    <w:p w14:paraId="62B8723C">
      <w:pPr>
        <w:pStyle w:val="6"/>
        <w:spacing w:line="254" w:lineRule="auto"/>
      </w:pPr>
    </w:p>
    <w:p w14:paraId="1A93B39C">
      <w:pPr>
        <w:pStyle w:val="6"/>
        <w:spacing w:line="254" w:lineRule="auto"/>
      </w:pPr>
    </w:p>
    <w:p w14:paraId="040A6ECE">
      <w:pPr>
        <w:pStyle w:val="6"/>
        <w:spacing w:line="254" w:lineRule="auto"/>
      </w:pPr>
    </w:p>
    <w:p w14:paraId="19BDD332">
      <w:pPr>
        <w:spacing w:before="68" w:line="221" w:lineRule="auto"/>
        <w:ind w:left="443"/>
        <w:rPr>
          <w:rFonts w:ascii="宋体" w:hAnsi="宋体" w:eastAsia="宋体" w:cs="宋体"/>
          <w:sz w:val="21"/>
          <w:szCs w:val="21"/>
        </w:rPr>
      </w:pPr>
      <w:r>
        <w:rPr>
          <w:rFonts w:ascii="宋体" w:hAnsi="宋体" w:eastAsia="宋体" w:cs="宋体"/>
          <w:spacing w:val="-2"/>
          <w:sz w:val="21"/>
          <w:szCs w:val="21"/>
        </w:rPr>
        <w:t>投标人名称：</w:t>
      </w:r>
      <w:r>
        <w:rPr>
          <w:rFonts w:ascii="宋体" w:hAnsi="宋体" w:eastAsia="宋体" w:cs="宋体"/>
          <w:sz w:val="21"/>
          <w:szCs w:val="21"/>
          <w:u w:val="single" w:color="auto"/>
        </w:rPr>
        <w:t xml:space="preserve">                        </w:t>
      </w:r>
    </w:p>
    <w:p w14:paraId="0E2DB087">
      <w:pPr>
        <w:pStyle w:val="6"/>
        <w:spacing w:line="398" w:lineRule="auto"/>
      </w:pPr>
    </w:p>
    <w:p w14:paraId="632AA431">
      <w:pPr>
        <w:spacing w:before="68" w:line="221" w:lineRule="auto"/>
        <w:ind w:left="442"/>
        <w:rPr>
          <w:rFonts w:ascii="宋体" w:hAnsi="宋体" w:eastAsia="宋体" w:cs="宋体"/>
          <w:sz w:val="21"/>
          <w:szCs w:val="21"/>
        </w:rPr>
      </w:pPr>
      <w:r>
        <w:rPr>
          <w:rFonts w:ascii="宋体" w:hAnsi="宋体" w:eastAsia="宋体" w:cs="宋体"/>
          <w:spacing w:val="-23"/>
          <w:w w:val="98"/>
          <w:sz w:val="21"/>
          <w:szCs w:val="21"/>
        </w:rPr>
        <w:t>单位性质：</w:t>
      </w:r>
      <w:r>
        <w:rPr>
          <w:rFonts w:ascii="宋体" w:hAnsi="宋体" w:eastAsia="宋体" w:cs="宋体"/>
          <w:spacing w:val="26"/>
          <w:sz w:val="21"/>
          <w:szCs w:val="21"/>
        </w:rPr>
        <w:t xml:space="preserve"> </w:t>
      </w:r>
      <w:r>
        <w:rPr>
          <w:rFonts w:ascii="宋体" w:hAnsi="宋体" w:eastAsia="宋体" w:cs="宋体"/>
          <w:sz w:val="21"/>
          <w:szCs w:val="21"/>
          <w:u w:val="single" w:color="auto"/>
        </w:rPr>
        <w:t xml:space="preserve">                          </w:t>
      </w:r>
    </w:p>
    <w:p w14:paraId="5EA56A25">
      <w:pPr>
        <w:pStyle w:val="6"/>
        <w:spacing w:line="397" w:lineRule="auto"/>
      </w:pPr>
    </w:p>
    <w:p w14:paraId="1A24F04C">
      <w:pPr>
        <w:spacing w:before="68" w:line="230" w:lineRule="auto"/>
        <w:ind w:left="441"/>
        <w:rPr>
          <w:rFonts w:ascii="宋体" w:hAnsi="宋体" w:eastAsia="宋体" w:cs="宋体"/>
          <w:sz w:val="21"/>
          <w:szCs w:val="21"/>
        </w:rPr>
      </w:pPr>
      <w:r>
        <w:rPr>
          <w:rFonts w:ascii="宋体" w:hAnsi="宋体" w:eastAsia="宋体" w:cs="宋体"/>
          <w:spacing w:val="-29"/>
          <w:w w:val="99"/>
          <w:sz w:val="21"/>
          <w:szCs w:val="21"/>
        </w:rPr>
        <w:t>地</w:t>
      </w:r>
      <w:r>
        <w:rPr>
          <w:rFonts w:ascii="宋体" w:hAnsi="宋体" w:eastAsia="宋体" w:cs="宋体"/>
          <w:spacing w:val="4"/>
          <w:sz w:val="21"/>
          <w:szCs w:val="21"/>
        </w:rPr>
        <w:t xml:space="preserve">    </w:t>
      </w:r>
      <w:r>
        <w:rPr>
          <w:rFonts w:ascii="宋体" w:hAnsi="宋体" w:eastAsia="宋体" w:cs="宋体"/>
          <w:spacing w:val="-29"/>
          <w:w w:val="99"/>
          <w:sz w:val="21"/>
          <w:szCs w:val="21"/>
        </w:rPr>
        <w:t>址：</w:t>
      </w:r>
      <w:r>
        <w:rPr>
          <w:rFonts w:ascii="宋体" w:hAnsi="宋体" w:eastAsia="宋体" w:cs="宋体"/>
          <w:spacing w:val="-31"/>
          <w:sz w:val="21"/>
          <w:szCs w:val="21"/>
        </w:rPr>
        <w:t xml:space="preserve"> </w:t>
      </w:r>
      <w:r>
        <w:rPr>
          <w:rFonts w:ascii="宋体" w:hAnsi="宋体" w:eastAsia="宋体" w:cs="宋体"/>
          <w:sz w:val="21"/>
          <w:szCs w:val="21"/>
          <w:u w:val="single" w:color="auto"/>
        </w:rPr>
        <w:t xml:space="preserve">                          </w:t>
      </w:r>
    </w:p>
    <w:p w14:paraId="5B35F3A8">
      <w:pPr>
        <w:pStyle w:val="6"/>
        <w:spacing w:line="387" w:lineRule="auto"/>
      </w:pPr>
    </w:p>
    <w:p w14:paraId="3DD356A3">
      <w:pPr>
        <w:spacing w:before="69" w:line="221" w:lineRule="auto"/>
        <w:ind w:left="442"/>
        <w:rPr>
          <w:rFonts w:ascii="宋体" w:hAnsi="宋体" w:eastAsia="宋体" w:cs="宋体"/>
          <w:sz w:val="21"/>
          <w:szCs w:val="21"/>
        </w:rPr>
      </w:pPr>
      <w:r>
        <w:rPr>
          <w:rFonts w:ascii="宋体" w:hAnsi="宋体" w:eastAsia="宋体" w:cs="宋体"/>
          <w:spacing w:val="-19"/>
          <w:sz w:val="21"/>
          <w:szCs w:val="21"/>
        </w:rPr>
        <w:t>成立时间：</w:t>
      </w:r>
      <w:r>
        <w:rPr>
          <w:rFonts w:ascii="宋体" w:hAnsi="宋体" w:eastAsia="宋体" w:cs="宋体"/>
          <w:spacing w:val="22"/>
          <w:sz w:val="21"/>
          <w:szCs w:val="21"/>
        </w:rPr>
        <w:t xml:space="preserve"> </w:t>
      </w:r>
      <w:r>
        <w:rPr>
          <w:rFonts w:ascii="宋体" w:hAnsi="宋体" w:eastAsia="宋体" w:cs="宋体"/>
          <w:spacing w:val="16"/>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9"/>
          <w:sz w:val="21"/>
          <w:szCs w:val="21"/>
        </w:rPr>
        <w:t>年</w:t>
      </w:r>
      <w:r>
        <w:rPr>
          <w:rFonts w:ascii="宋体" w:hAnsi="宋体" w:eastAsia="宋体" w:cs="宋体"/>
          <w:spacing w:val="16"/>
          <w:sz w:val="21"/>
          <w:szCs w:val="21"/>
          <w:u w:val="single" w:color="auto"/>
        </w:rPr>
        <w:t xml:space="preserve">      </w:t>
      </w:r>
      <w:r>
        <w:rPr>
          <w:rFonts w:ascii="宋体" w:hAnsi="宋体" w:eastAsia="宋体" w:cs="宋体"/>
          <w:spacing w:val="-88"/>
          <w:sz w:val="21"/>
          <w:szCs w:val="21"/>
        </w:rPr>
        <w:t xml:space="preserve"> </w:t>
      </w:r>
      <w:r>
        <w:rPr>
          <w:rFonts w:ascii="宋体" w:hAnsi="宋体" w:eastAsia="宋体" w:cs="宋体"/>
          <w:spacing w:val="-19"/>
          <w:sz w:val="21"/>
          <w:szCs w:val="21"/>
        </w:rPr>
        <w:t>月</w:t>
      </w:r>
      <w:r>
        <w:rPr>
          <w:rFonts w:ascii="宋体" w:hAnsi="宋体" w:eastAsia="宋体" w:cs="宋体"/>
          <w:spacing w:val="17"/>
          <w:sz w:val="21"/>
          <w:szCs w:val="21"/>
          <w:u w:val="single" w:color="auto"/>
        </w:rPr>
        <w:t xml:space="preserve">      </w:t>
      </w:r>
      <w:r>
        <w:rPr>
          <w:rFonts w:ascii="宋体" w:hAnsi="宋体" w:eastAsia="宋体" w:cs="宋体"/>
          <w:spacing w:val="-62"/>
          <w:sz w:val="21"/>
          <w:szCs w:val="21"/>
        </w:rPr>
        <w:t xml:space="preserve"> </w:t>
      </w:r>
      <w:r>
        <w:rPr>
          <w:rFonts w:ascii="宋体" w:hAnsi="宋体" w:eastAsia="宋体" w:cs="宋体"/>
          <w:spacing w:val="-19"/>
          <w:sz w:val="21"/>
          <w:szCs w:val="21"/>
        </w:rPr>
        <w:t>日</w:t>
      </w:r>
    </w:p>
    <w:p w14:paraId="1DC05884">
      <w:pPr>
        <w:pStyle w:val="6"/>
        <w:spacing w:line="403" w:lineRule="auto"/>
      </w:pPr>
    </w:p>
    <w:p w14:paraId="30B88A30">
      <w:pPr>
        <w:spacing w:before="69" w:line="221" w:lineRule="auto"/>
        <w:ind w:left="442"/>
        <w:rPr>
          <w:rFonts w:ascii="宋体" w:hAnsi="宋体" w:eastAsia="宋体" w:cs="宋体"/>
          <w:sz w:val="21"/>
          <w:szCs w:val="21"/>
        </w:rPr>
      </w:pPr>
      <w:r>
        <w:rPr>
          <w:rFonts w:ascii="宋体" w:hAnsi="宋体" w:eastAsia="宋体" w:cs="宋体"/>
          <w:spacing w:val="-26"/>
          <w:sz w:val="21"/>
          <w:szCs w:val="21"/>
        </w:rPr>
        <w:t>经营期限：</w:t>
      </w:r>
      <w:r>
        <w:rPr>
          <w:rFonts w:ascii="宋体" w:hAnsi="宋体" w:eastAsia="宋体" w:cs="宋体"/>
          <w:spacing w:val="20"/>
          <w:sz w:val="21"/>
          <w:szCs w:val="21"/>
        </w:rPr>
        <w:t xml:space="preserve"> </w:t>
      </w:r>
      <w:r>
        <w:rPr>
          <w:rFonts w:ascii="宋体" w:hAnsi="宋体" w:eastAsia="宋体" w:cs="宋体"/>
          <w:sz w:val="21"/>
          <w:szCs w:val="21"/>
          <w:u w:val="single" w:color="auto"/>
        </w:rPr>
        <w:t xml:space="preserve">                          </w:t>
      </w:r>
    </w:p>
    <w:p w14:paraId="4D25002C">
      <w:pPr>
        <w:pStyle w:val="6"/>
        <w:spacing w:line="291" w:lineRule="auto"/>
      </w:pPr>
    </w:p>
    <w:p w14:paraId="08AD9BB6">
      <w:pPr>
        <w:pStyle w:val="6"/>
        <w:spacing w:line="291" w:lineRule="auto"/>
      </w:pPr>
    </w:p>
    <w:p w14:paraId="403CF88B">
      <w:pPr>
        <w:pStyle w:val="6"/>
        <w:spacing w:line="292" w:lineRule="auto"/>
      </w:pPr>
    </w:p>
    <w:p w14:paraId="2C360C4F">
      <w:pPr>
        <w:spacing w:before="69" w:line="221" w:lineRule="auto"/>
        <w:jc w:val="right"/>
        <w:rPr>
          <w:rFonts w:ascii="宋体" w:hAnsi="宋体" w:eastAsia="宋体" w:cs="宋体"/>
          <w:sz w:val="21"/>
          <w:szCs w:val="21"/>
        </w:rPr>
      </w:pPr>
      <w:r>
        <w:rPr>
          <w:rFonts w:ascii="宋体" w:hAnsi="宋体" w:eastAsia="宋体" w:cs="宋体"/>
          <w:spacing w:val="-25"/>
          <w:sz w:val="21"/>
          <w:szCs w:val="21"/>
        </w:rPr>
        <w:t>姓名：</w:t>
      </w:r>
      <w:r>
        <w:rPr>
          <w:rFonts w:ascii="宋体" w:hAnsi="宋体" w:eastAsia="宋体" w:cs="宋体"/>
          <w:spacing w:val="16"/>
          <w:sz w:val="21"/>
          <w:szCs w:val="21"/>
          <w:u w:val="single" w:color="auto"/>
        </w:rPr>
        <w:t xml:space="preserve">      </w:t>
      </w:r>
      <w:r>
        <w:rPr>
          <w:rFonts w:ascii="宋体" w:hAnsi="宋体" w:eastAsia="宋体" w:cs="宋体"/>
          <w:spacing w:val="-88"/>
          <w:sz w:val="21"/>
          <w:szCs w:val="21"/>
        </w:rPr>
        <w:t xml:space="preserve"> </w:t>
      </w:r>
      <w:r>
        <w:rPr>
          <w:rFonts w:ascii="宋体" w:hAnsi="宋体" w:eastAsia="宋体" w:cs="宋体"/>
          <w:spacing w:val="-25"/>
          <w:sz w:val="21"/>
          <w:szCs w:val="21"/>
        </w:rPr>
        <w:t>系</w:t>
      </w:r>
      <w:r>
        <w:rPr>
          <w:rFonts w:ascii="宋体" w:hAnsi="宋体" w:eastAsia="宋体" w:cs="宋体"/>
          <w:spacing w:val="17"/>
          <w:sz w:val="21"/>
          <w:szCs w:val="21"/>
          <w:u w:val="single" w:color="auto"/>
        </w:rPr>
        <w:t xml:space="preserve">      </w:t>
      </w:r>
      <w:r>
        <w:rPr>
          <w:rFonts w:ascii="宋体" w:hAnsi="宋体" w:eastAsia="宋体" w:cs="宋体"/>
          <w:spacing w:val="-25"/>
          <w:sz w:val="21"/>
          <w:szCs w:val="21"/>
        </w:rPr>
        <w:t>（投标人名称）</w:t>
      </w:r>
      <w:r>
        <w:rPr>
          <w:rFonts w:ascii="宋体" w:hAnsi="宋体" w:eastAsia="宋体" w:cs="宋体"/>
          <w:spacing w:val="-57"/>
          <w:sz w:val="21"/>
          <w:szCs w:val="21"/>
        </w:rPr>
        <w:t xml:space="preserve"> </w:t>
      </w:r>
      <w:r>
        <w:rPr>
          <w:rFonts w:ascii="宋体" w:hAnsi="宋体" w:eastAsia="宋体" w:cs="宋体"/>
          <w:spacing w:val="-25"/>
          <w:sz w:val="21"/>
          <w:szCs w:val="21"/>
        </w:rPr>
        <w:t>的法定代表人（职务：</w:t>
      </w:r>
      <w:r>
        <w:rPr>
          <w:rFonts w:ascii="宋体" w:hAnsi="宋体" w:eastAsia="宋体" w:cs="宋体"/>
          <w:spacing w:val="17"/>
          <w:sz w:val="21"/>
          <w:szCs w:val="21"/>
          <w:u w:val="single" w:color="auto"/>
        </w:rPr>
        <w:t xml:space="preserve">      </w:t>
      </w:r>
      <w:r>
        <w:rPr>
          <w:rFonts w:ascii="宋体" w:hAnsi="宋体" w:eastAsia="宋体" w:cs="宋体"/>
          <w:spacing w:val="-73"/>
          <w:sz w:val="21"/>
          <w:szCs w:val="21"/>
        </w:rPr>
        <w:t xml:space="preserve"> </w:t>
      </w:r>
      <w:r>
        <w:rPr>
          <w:rFonts w:ascii="宋体" w:hAnsi="宋体" w:eastAsia="宋体" w:cs="宋体"/>
          <w:spacing w:val="-25"/>
          <w:sz w:val="21"/>
          <w:szCs w:val="21"/>
        </w:rPr>
        <w:t>电话</w:t>
      </w:r>
      <w:r>
        <w:rPr>
          <w:rFonts w:ascii="宋体" w:hAnsi="宋体" w:eastAsia="宋体" w:cs="宋体"/>
          <w:spacing w:val="-21"/>
          <w:sz w:val="21"/>
          <w:szCs w:val="21"/>
        </w:rPr>
        <w:t>：</w:t>
      </w:r>
      <w:r>
        <w:rPr>
          <w:rFonts w:ascii="宋体" w:hAnsi="宋体" w:eastAsia="宋体" w:cs="宋体"/>
          <w:spacing w:val="17"/>
          <w:sz w:val="21"/>
          <w:szCs w:val="21"/>
          <w:u w:val="single" w:color="auto"/>
        </w:rPr>
        <w:t xml:space="preserve">      </w:t>
      </w:r>
      <w:r>
        <w:rPr>
          <w:rFonts w:ascii="宋体" w:hAnsi="宋体" w:eastAsia="宋体" w:cs="宋体"/>
          <w:spacing w:val="-21"/>
          <w:sz w:val="21"/>
          <w:szCs w:val="21"/>
        </w:rPr>
        <w:t>）</w:t>
      </w:r>
      <w:r>
        <w:rPr>
          <w:rFonts w:ascii="宋体" w:hAnsi="宋体" w:eastAsia="宋体" w:cs="宋体"/>
          <w:spacing w:val="-25"/>
          <w:sz w:val="21"/>
          <w:szCs w:val="21"/>
        </w:rPr>
        <w:t>。</w:t>
      </w:r>
    </w:p>
    <w:p w14:paraId="3C85A513">
      <w:pPr>
        <w:pStyle w:val="6"/>
        <w:spacing w:line="318" w:lineRule="auto"/>
      </w:pPr>
    </w:p>
    <w:p w14:paraId="55C1E342">
      <w:pPr>
        <w:pStyle w:val="6"/>
        <w:spacing w:line="318" w:lineRule="auto"/>
      </w:pPr>
    </w:p>
    <w:p w14:paraId="0B815E1E">
      <w:pPr>
        <w:spacing w:before="69" w:line="221" w:lineRule="auto"/>
        <w:ind w:left="441"/>
        <w:rPr>
          <w:rFonts w:ascii="宋体" w:hAnsi="宋体" w:eastAsia="宋体" w:cs="宋体"/>
          <w:sz w:val="21"/>
          <w:szCs w:val="21"/>
        </w:rPr>
      </w:pPr>
      <w:r>
        <w:rPr>
          <w:rFonts w:ascii="宋体" w:hAnsi="宋体" w:eastAsia="宋体" w:cs="宋体"/>
          <w:spacing w:val="-6"/>
          <w:sz w:val="21"/>
          <w:szCs w:val="21"/>
        </w:rPr>
        <w:t>特此证明。</w:t>
      </w:r>
    </w:p>
    <w:p w14:paraId="1B1F2B7E">
      <w:pPr>
        <w:pStyle w:val="6"/>
        <w:spacing w:line="320" w:lineRule="auto"/>
      </w:pPr>
    </w:p>
    <w:p w14:paraId="0C13BF0F">
      <w:pPr>
        <w:pStyle w:val="6"/>
        <w:spacing w:line="321" w:lineRule="auto"/>
      </w:pPr>
    </w:p>
    <w:p w14:paraId="7FBCAC1D">
      <w:pPr>
        <w:spacing w:before="69" w:line="220" w:lineRule="auto"/>
        <w:ind w:left="457"/>
        <w:rPr>
          <w:rFonts w:ascii="宋体" w:hAnsi="宋体" w:eastAsia="宋体" w:cs="宋体"/>
          <w:sz w:val="21"/>
          <w:szCs w:val="21"/>
        </w:rPr>
      </w:pPr>
      <w:r>
        <w:rPr>
          <w:rFonts w:ascii="宋体" w:hAnsi="宋体" w:eastAsia="宋体" w:cs="宋体"/>
          <w:spacing w:val="-2"/>
          <w:sz w:val="21"/>
          <w:szCs w:val="21"/>
        </w:rPr>
        <w:t>附：法定代表人身份证扫描件（或复印件）</w:t>
      </w:r>
    </w:p>
    <w:p w14:paraId="61AC41E2">
      <w:pPr>
        <w:pStyle w:val="6"/>
        <w:spacing w:line="247" w:lineRule="auto"/>
      </w:pPr>
    </w:p>
    <w:p w14:paraId="795F8B91">
      <w:pPr>
        <w:pStyle w:val="6"/>
        <w:spacing w:line="248" w:lineRule="auto"/>
      </w:pPr>
    </w:p>
    <w:p w14:paraId="7861798F">
      <w:pPr>
        <w:pStyle w:val="6"/>
        <w:spacing w:line="248" w:lineRule="auto"/>
      </w:pPr>
    </w:p>
    <w:p w14:paraId="31E8403D">
      <w:pPr>
        <w:pStyle w:val="6"/>
        <w:spacing w:line="248" w:lineRule="auto"/>
      </w:pPr>
    </w:p>
    <w:p w14:paraId="4FCD2AFC">
      <w:pPr>
        <w:pStyle w:val="6"/>
        <w:spacing w:line="248" w:lineRule="auto"/>
      </w:pPr>
    </w:p>
    <w:p w14:paraId="3624B515">
      <w:pPr>
        <w:spacing w:before="68" w:line="220" w:lineRule="auto"/>
        <w:ind w:left="2541"/>
        <w:rPr>
          <w:rFonts w:ascii="宋体" w:hAnsi="宋体" w:eastAsia="宋体" w:cs="宋体"/>
          <w:sz w:val="21"/>
          <w:szCs w:val="21"/>
        </w:rPr>
      </w:pPr>
      <w:r>
        <w:rPr>
          <w:rFonts w:ascii="宋体" w:hAnsi="宋体" w:eastAsia="宋体" w:cs="宋体"/>
          <w:spacing w:val="-18"/>
          <w:sz w:val="21"/>
          <w:szCs w:val="21"/>
        </w:rPr>
        <w:t>投标人</w:t>
      </w:r>
      <w:r>
        <w:rPr>
          <w:rFonts w:ascii="宋体" w:hAnsi="宋体" w:eastAsia="宋体" w:cs="宋体"/>
          <w:spacing w:val="-13"/>
          <w:sz w:val="21"/>
          <w:szCs w:val="21"/>
        </w:rPr>
        <w:t>：</w:t>
      </w:r>
      <w:r>
        <w:rPr>
          <w:rFonts w:ascii="宋体" w:hAnsi="宋体" w:eastAsia="宋体" w:cs="宋体"/>
          <w:spacing w:val="10"/>
          <w:sz w:val="21"/>
          <w:szCs w:val="21"/>
        </w:rPr>
        <w:t xml:space="preserve"> </w:t>
      </w:r>
      <w:r>
        <w:rPr>
          <w:rFonts w:ascii="宋体" w:hAnsi="宋体" w:eastAsia="宋体" w:cs="宋体"/>
          <w:spacing w:val="8"/>
          <w:sz w:val="21"/>
          <w:szCs w:val="21"/>
          <w:u w:val="single" w:color="auto"/>
        </w:rPr>
        <w:t xml:space="preserve">            </w:t>
      </w:r>
      <w:r>
        <w:rPr>
          <w:rFonts w:ascii="宋体" w:hAnsi="宋体" w:eastAsia="宋体" w:cs="宋体"/>
          <w:spacing w:val="-13"/>
          <w:sz w:val="21"/>
          <w:szCs w:val="21"/>
        </w:rPr>
        <w:t>（</w:t>
      </w:r>
      <w:r>
        <w:rPr>
          <w:rFonts w:ascii="宋体" w:hAnsi="宋体" w:eastAsia="宋体" w:cs="宋体"/>
          <w:spacing w:val="48"/>
          <w:sz w:val="21"/>
          <w:szCs w:val="21"/>
        </w:rPr>
        <w:t xml:space="preserve"> </w:t>
      </w:r>
      <w:r>
        <w:rPr>
          <w:rFonts w:ascii="宋体" w:hAnsi="宋体" w:eastAsia="宋体" w:cs="宋体"/>
          <w:spacing w:val="-18"/>
          <w:sz w:val="21"/>
          <w:szCs w:val="21"/>
        </w:rPr>
        <w:t>盖单位章）</w:t>
      </w:r>
    </w:p>
    <w:p w14:paraId="30EB07BE">
      <w:pPr>
        <w:pStyle w:val="6"/>
        <w:spacing w:line="398" w:lineRule="auto"/>
      </w:pPr>
    </w:p>
    <w:p w14:paraId="216B9DCA">
      <w:pPr>
        <w:tabs>
          <w:tab w:val="left" w:pos="3270"/>
        </w:tabs>
        <w:spacing w:before="69" w:line="221" w:lineRule="auto"/>
        <w:ind w:left="2530"/>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00"/>
          <w:sz w:val="21"/>
          <w:szCs w:val="21"/>
        </w:rPr>
        <w:t xml:space="preserve"> </w:t>
      </w:r>
      <w:r>
        <w:rPr>
          <w:rFonts w:ascii="宋体" w:hAnsi="宋体" w:eastAsia="宋体" w:cs="宋体"/>
          <w:spacing w:val="-7"/>
          <w:sz w:val="21"/>
          <w:szCs w:val="21"/>
        </w:rPr>
        <w:t>年</w:t>
      </w:r>
      <w:r>
        <w:rPr>
          <w:rFonts w:ascii="宋体" w:hAnsi="宋体" w:eastAsia="宋体" w:cs="宋体"/>
          <w:spacing w:val="17"/>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7"/>
          <w:sz w:val="21"/>
          <w:szCs w:val="21"/>
        </w:rPr>
        <w:t>月</w:t>
      </w:r>
      <w:r>
        <w:rPr>
          <w:rFonts w:ascii="宋体" w:hAnsi="宋体" w:eastAsia="宋体" w:cs="宋体"/>
          <w:spacing w:val="17"/>
          <w:sz w:val="21"/>
          <w:szCs w:val="21"/>
          <w:u w:val="single" w:color="auto"/>
        </w:rPr>
        <w:t xml:space="preserve">      </w:t>
      </w:r>
      <w:r>
        <w:rPr>
          <w:rFonts w:ascii="宋体" w:hAnsi="宋体" w:eastAsia="宋体" w:cs="宋体"/>
          <w:spacing w:val="-58"/>
          <w:sz w:val="21"/>
          <w:szCs w:val="21"/>
        </w:rPr>
        <w:t xml:space="preserve"> </w:t>
      </w:r>
      <w:r>
        <w:rPr>
          <w:rFonts w:ascii="宋体" w:hAnsi="宋体" w:eastAsia="宋体" w:cs="宋体"/>
          <w:spacing w:val="-7"/>
          <w:sz w:val="21"/>
          <w:szCs w:val="21"/>
        </w:rPr>
        <w:t>日</w:t>
      </w:r>
    </w:p>
    <w:p w14:paraId="4B36B053">
      <w:pPr>
        <w:pStyle w:val="6"/>
        <w:spacing w:line="252" w:lineRule="auto"/>
      </w:pPr>
    </w:p>
    <w:p w14:paraId="4491573D">
      <w:pPr>
        <w:pStyle w:val="6"/>
        <w:spacing w:line="252" w:lineRule="auto"/>
      </w:pPr>
    </w:p>
    <w:p w14:paraId="719CFC29">
      <w:pPr>
        <w:pStyle w:val="6"/>
        <w:spacing w:line="252" w:lineRule="auto"/>
      </w:pPr>
    </w:p>
    <w:p w14:paraId="1649D362">
      <w:pPr>
        <w:spacing w:before="69" w:line="221" w:lineRule="auto"/>
        <w:ind w:left="441"/>
        <w:rPr>
          <w:rFonts w:ascii="宋体" w:hAnsi="宋体" w:eastAsia="宋体" w:cs="宋体"/>
          <w:sz w:val="21"/>
          <w:szCs w:val="21"/>
        </w:rPr>
      </w:pPr>
      <w:r>
        <w:rPr>
          <w:rFonts w:ascii="宋体" w:hAnsi="宋体" w:eastAsia="宋体" w:cs="宋体"/>
          <w:sz w:val="21"/>
          <w:szCs w:val="21"/>
        </w:rPr>
        <w:t>注</w:t>
      </w:r>
      <w:r>
        <w:rPr>
          <w:rFonts w:ascii="宋体" w:hAnsi="宋体" w:eastAsia="宋体" w:cs="宋体"/>
          <w:spacing w:val="-12"/>
          <w:sz w:val="21"/>
          <w:szCs w:val="21"/>
        </w:rPr>
        <w:t>：（</w:t>
      </w:r>
      <w:r>
        <w:rPr>
          <w:rFonts w:ascii="Calibri" w:hAnsi="Calibri" w:eastAsia="Calibri" w:cs="Calibri"/>
          <w:sz w:val="21"/>
          <w:szCs w:val="21"/>
        </w:rPr>
        <w:t>1</w:t>
      </w:r>
      <w:r>
        <w:rPr>
          <w:rFonts w:ascii="宋体" w:hAnsi="宋体" w:eastAsia="宋体" w:cs="宋体"/>
          <w:sz w:val="21"/>
          <w:szCs w:val="21"/>
        </w:rPr>
        <w:t>）法定代表人亲自投标而不委托代理人投标适用。</w:t>
      </w:r>
    </w:p>
    <w:p w14:paraId="6C30B90F">
      <w:pPr>
        <w:spacing w:line="221" w:lineRule="auto"/>
        <w:rPr>
          <w:rFonts w:ascii="宋体" w:hAnsi="宋体" w:eastAsia="宋体" w:cs="宋体"/>
          <w:sz w:val="21"/>
          <w:szCs w:val="21"/>
        </w:rPr>
        <w:sectPr>
          <w:footerReference r:id="rId49" w:type="default"/>
          <w:pgSz w:w="11905" w:h="16839"/>
          <w:pgMar w:top="1431" w:right="1785" w:bottom="1143" w:left="1785" w:header="0" w:footer="975" w:gutter="0"/>
          <w:pgNumType w:fmt="decimal"/>
          <w:cols w:space="720" w:num="1"/>
        </w:sectPr>
      </w:pPr>
    </w:p>
    <w:p w14:paraId="3B6FFD1F">
      <w:pPr>
        <w:pStyle w:val="6"/>
      </w:pPr>
    </w:p>
    <w:p w14:paraId="0100C06E">
      <w:pPr>
        <w:spacing w:before="98" w:line="221" w:lineRule="auto"/>
        <w:ind w:left="3066"/>
        <w:outlineLvl w:val="1"/>
        <w:rPr>
          <w:rFonts w:ascii="黑体" w:hAnsi="黑体" w:eastAsia="黑体" w:cs="黑体"/>
          <w:sz w:val="30"/>
          <w:szCs w:val="30"/>
        </w:rPr>
      </w:pPr>
      <w:bookmarkStart w:id="33" w:name="bookmark35"/>
      <w:bookmarkEnd w:id="33"/>
      <w:r>
        <w:rPr>
          <w:rFonts w:ascii="黑体" w:hAnsi="黑体" w:eastAsia="黑体" w:cs="黑体"/>
          <w:spacing w:val="-1"/>
          <w:sz w:val="30"/>
          <w:szCs w:val="30"/>
          <w14:textOutline w14:w="5486" w14:cap="flat" w14:cmpd="sng">
            <w14:solidFill>
              <w14:srgbClr w14:val="000000"/>
            </w14:solidFill>
            <w14:prstDash w14:val="solid"/>
            <w14:miter w14:val="0"/>
          </w14:textOutline>
        </w:rPr>
        <w:t>二、授权委托书</w:t>
      </w:r>
    </w:p>
    <w:p w14:paraId="7E5015BC">
      <w:pPr>
        <w:pStyle w:val="6"/>
        <w:spacing w:line="318" w:lineRule="auto"/>
      </w:pPr>
    </w:p>
    <w:p w14:paraId="211068A1">
      <w:pPr>
        <w:pStyle w:val="6"/>
        <w:spacing w:line="318" w:lineRule="auto"/>
      </w:pPr>
    </w:p>
    <w:p w14:paraId="18D4A3C6">
      <w:pPr>
        <w:tabs>
          <w:tab w:val="left" w:pos="2211"/>
        </w:tabs>
        <w:spacing w:before="69" w:line="423" w:lineRule="auto"/>
        <w:ind w:left="9" w:right="121" w:firstLine="432"/>
        <w:rPr>
          <w:rFonts w:ascii="宋体" w:hAnsi="宋体" w:eastAsia="宋体" w:cs="宋体"/>
          <w:sz w:val="21"/>
          <w:szCs w:val="21"/>
        </w:rPr>
      </w:pPr>
      <w:r>
        <w:rPr>
          <w:rFonts w:ascii="宋体" w:hAnsi="宋体" w:eastAsia="宋体" w:cs="宋体"/>
          <w:spacing w:val="-7"/>
          <w:sz w:val="21"/>
          <w:szCs w:val="21"/>
        </w:rPr>
        <w:t>本人</w:t>
      </w:r>
      <w:r>
        <w:rPr>
          <w:rFonts w:ascii="宋体" w:hAnsi="宋体" w:eastAsia="宋体" w:cs="宋体"/>
          <w:spacing w:val="-7"/>
          <w:sz w:val="21"/>
          <w:szCs w:val="21"/>
          <w:u w:val="single" w:color="auto"/>
        </w:rPr>
        <w:t xml:space="preserve">       </w:t>
      </w:r>
      <w:r>
        <w:rPr>
          <w:rFonts w:ascii="宋体" w:hAnsi="宋体" w:eastAsia="宋体" w:cs="宋体"/>
          <w:spacing w:val="-32"/>
          <w:sz w:val="21"/>
          <w:szCs w:val="21"/>
        </w:rPr>
        <w:t xml:space="preserve"> </w:t>
      </w:r>
      <w:r>
        <w:rPr>
          <w:rFonts w:ascii="宋体" w:hAnsi="宋体" w:eastAsia="宋体" w:cs="宋体"/>
          <w:spacing w:val="-7"/>
          <w:sz w:val="21"/>
          <w:szCs w:val="21"/>
        </w:rPr>
        <w:t>（姓名）系</w:t>
      </w:r>
      <w:r>
        <w:rPr>
          <w:rFonts w:ascii="宋体" w:hAnsi="宋体" w:eastAsia="宋体" w:cs="宋体"/>
          <w:spacing w:val="-105"/>
          <w:sz w:val="21"/>
          <w:szCs w:val="21"/>
        </w:rPr>
        <w:t xml:space="preserve"> </w:t>
      </w:r>
      <w:r>
        <w:rPr>
          <w:rFonts w:ascii="宋体" w:hAnsi="宋体" w:eastAsia="宋体" w:cs="宋体"/>
          <w:spacing w:val="3"/>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2"/>
          <w:sz w:val="21"/>
          <w:szCs w:val="21"/>
        </w:rPr>
        <w:t xml:space="preserve"> </w:t>
      </w:r>
      <w:r>
        <w:rPr>
          <w:rFonts w:ascii="宋体" w:hAnsi="宋体" w:eastAsia="宋体" w:cs="宋体"/>
          <w:spacing w:val="-7"/>
          <w:sz w:val="21"/>
          <w:szCs w:val="21"/>
        </w:rPr>
        <w:t>（投标</w:t>
      </w:r>
      <w:r>
        <w:rPr>
          <w:rFonts w:ascii="宋体" w:hAnsi="宋体" w:eastAsia="宋体" w:cs="宋体"/>
          <w:spacing w:val="20"/>
          <w:sz w:val="21"/>
          <w:szCs w:val="21"/>
        </w:rPr>
        <w:t xml:space="preserve"> </w:t>
      </w:r>
      <w:r>
        <w:rPr>
          <w:rFonts w:ascii="宋体" w:hAnsi="宋体" w:eastAsia="宋体" w:cs="宋体"/>
          <w:spacing w:val="-7"/>
          <w:sz w:val="21"/>
          <w:szCs w:val="21"/>
        </w:rPr>
        <w:t>人名称）的法</w:t>
      </w:r>
      <w:r>
        <w:rPr>
          <w:rFonts w:ascii="宋体" w:hAnsi="宋体" w:eastAsia="宋体" w:cs="宋体"/>
          <w:sz w:val="21"/>
          <w:szCs w:val="21"/>
        </w:rPr>
        <w:t xml:space="preserve"> </w:t>
      </w:r>
      <w:r>
        <w:rPr>
          <w:rFonts w:ascii="宋体" w:hAnsi="宋体" w:eastAsia="宋体" w:cs="宋体"/>
          <w:spacing w:val="-3"/>
          <w:sz w:val="21"/>
          <w:szCs w:val="21"/>
        </w:rPr>
        <w:t>定代表人，现委托本单位人员</w:t>
      </w:r>
      <w:r>
        <w:rPr>
          <w:rFonts w:ascii="宋体" w:hAnsi="宋体" w:eastAsia="宋体" w:cs="宋体"/>
          <w:spacing w:val="-104"/>
          <w:sz w:val="21"/>
          <w:szCs w:val="21"/>
        </w:rPr>
        <w:t xml:space="preserve"> </w:t>
      </w:r>
      <w:r>
        <w:rPr>
          <w:rFonts w:ascii="宋体" w:hAnsi="宋体" w:eastAsia="宋体" w:cs="宋体"/>
          <w:spacing w:val="16"/>
          <w:sz w:val="21"/>
          <w:szCs w:val="21"/>
          <w:u w:val="single" w:color="auto"/>
        </w:rPr>
        <w:t xml:space="preserve">      </w:t>
      </w:r>
      <w:r>
        <w:rPr>
          <w:rFonts w:ascii="宋体" w:hAnsi="宋体" w:eastAsia="宋体" w:cs="宋体"/>
          <w:spacing w:val="-40"/>
          <w:sz w:val="21"/>
          <w:szCs w:val="21"/>
        </w:rPr>
        <w:t xml:space="preserve"> </w:t>
      </w:r>
      <w:r>
        <w:rPr>
          <w:rFonts w:ascii="宋体" w:hAnsi="宋体" w:eastAsia="宋体" w:cs="宋体"/>
          <w:spacing w:val="-3"/>
          <w:sz w:val="21"/>
          <w:szCs w:val="21"/>
        </w:rPr>
        <w:t>（姓名）</w:t>
      </w:r>
      <w:r>
        <w:rPr>
          <w:rFonts w:ascii="宋体" w:hAnsi="宋体" w:eastAsia="宋体" w:cs="宋体"/>
          <w:spacing w:val="-38"/>
          <w:sz w:val="21"/>
          <w:szCs w:val="21"/>
        </w:rPr>
        <w:t xml:space="preserve"> </w:t>
      </w:r>
      <w:r>
        <w:rPr>
          <w:rFonts w:ascii="宋体" w:hAnsi="宋体" w:eastAsia="宋体" w:cs="宋体"/>
          <w:spacing w:val="-3"/>
          <w:sz w:val="21"/>
          <w:szCs w:val="21"/>
        </w:rPr>
        <w:t>为 我方代理人</w:t>
      </w:r>
      <w:r>
        <w:rPr>
          <w:rFonts w:ascii="宋体" w:hAnsi="宋体" w:eastAsia="宋体" w:cs="宋体"/>
          <w:spacing w:val="-4"/>
          <w:sz w:val="21"/>
          <w:szCs w:val="21"/>
        </w:rPr>
        <w:t>。代理人根据授权，以我方</w:t>
      </w:r>
      <w:r>
        <w:rPr>
          <w:rFonts w:ascii="宋体" w:hAnsi="宋体" w:eastAsia="宋体" w:cs="宋体"/>
          <w:sz w:val="21"/>
          <w:szCs w:val="21"/>
        </w:rPr>
        <w:t xml:space="preserve"> </w:t>
      </w:r>
      <w:r>
        <w:rPr>
          <w:rFonts w:ascii="宋体" w:hAnsi="宋体" w:eastAsia="宋体" w:cs="宋体"/>
          <w:spacing w:val="4"/>
          <w:sz w:val="21"/>
          <w:szCs w:val="21"/>
        </w:rPr>
        <w:t>名义签署、澄清、说明、补正、递交、撤回、修改</w:t>
      </w:r>
      <w:r>
        <w:rPr>
          <w:rFonts w:ascii="宋体" w:hAnsi="宋体" w:eastAsia="宋体" w:cs="宋体"/>
          <w:spacing w:val="-97"/>
          <w:sz w:val="21"/>
          <w:szCs w:val="21"/>
        </w:rPr>
        <w:t xml:space="preserve"> </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（项目名称）</w:t>
      </w:r>
      <w:r>
        <w:rPr>
          <w:rFonts w:ascii="宋体" w:hAnsi="宋体" w:eastAsia="宋体" w:cs="宋体"/>
          <w:sz w:val="21"/>
          <w:szCs w:val="21"/>
        </w:rPr>
        <w:t xml:space="preserve"> </w:t>
      </w:r>
      <w:r>
        <w:rPr>
          <w:rFonts w:ascii="宋体" w:hAnsi="宋体" w:eastAsia="宋体" w:cs="宋体"/>
          <w:sz w:val="21"/>
          <w:szCs w:val="21"/>
          <w:u w:val="single" w:color="auto"/>
        </w:rPr>
        <w:tab/>
      </w:r>
      <w:r>
        <w:rPr>
          <w:rFonts w:ascii="宋体" w:hAnsi="宋体" w:eastAsia="宋体" w:cs="宋体"/>
          <w:spacing w:val="-87"/>
          <w:sz w:val="21"/>
          <w:szCs w:val="21"/>
        </w:rPr>
        <w:t xml:space="preserve"> </w:t>
      </w:r>
      <w:r>
        <w:rPr>
          <w:rFonts w:ascii="宋体" w:hAnsi="宋体" w:eastAsia="宋体" w:cs="宋体"/>
          <w:spacing w:val="-4"/>
          <w:sz w:val="21"/>
          <w:szCs w:val="21"/>
        </w:rPr>
        <w:t>标段施工投标文件、签订合同和处理有关事宜（向有关行政监督部</w:t>
      </w:r>
    </w:p>
    <w:p w14:paraId="5CE2B30F">
      <w:pPr>
        <w:spacing w:line="220" w:lineRule="auto"/>
        <w:ind w:left="42"/>
        <w:rPr>
          <w:rFonts w:ascii="宋体" w:hAnsi="宋体" w:eastAsia="宋体" w:cs="宋体"/>
          <w:sz w:val="21"/>
          <w:szCs w:val="21"/>
        </w:rPr>
      </w:pPr>
      <w:r>
        <w:rPr>
          <w:rFonts w:ascii="宋体" w:hAnsi="宋体" w:eastAsia="宋体" w:cs="宋体"/>
          <w:spacing w:val="-8"/>
          <w:sz w:val="21"/>
          <w:szCs w:val="21"/>
        </w:rPr>
        <w:t>门投诉另行授权</w:t>
      </w:r>
      <w:r>
        <w:rPr>
          <w:rFonts w:ascii="宋体" w:hAnsi="宋体" w:eastAsia="宋体" w:cs="宋体"/>
          <w:spacing w:val="-12"/>
          <w:sz w:val="21"/>
          <w:szCs w:val="21"/>
        </w:rPr>
        <w:t>），</w:t>
      </w:r>
      <w:r>
        <w:rPr>
          <w:rFonts w:ascii="宋体" w:hAnsi="宋体" w:eastAsia="宋体" w:cs="宋体"/>
          <w:spacing w:val="14"/>
          <w:sz w:val="21"/>
          <w:szCs w:val="21"/>
        </w:rPr>
        <w:t xml:space="preserve"> </w:t>
      </w:r>
      <w:r>
        <w:rPr>
          <w:rFonts w:ascii="宋体" w:hAnsi="宋体" w:eastAsia="宋体" w:cs="宋体"/>
          <w:spacing w:val="-8"/>
          <w:sz w:val="21"/>
          <w:szCs w:val="21"/>
        </w:rPr>
        <w:t>其法律后果由我方承担。</w:t>
      </w:r>
    </w:p>
    <w:p w14:paraId="0CDA0E60">
      <w:pPr>
        <w:spacing w:before="229" w:line="480" w:lineRule="exact"/>
        <w:ind w:left="440"/>
        <w:rPr>
          <w:rFonts w:ascii="宋体" w:hAnsi="宋体" w:eastAsia="宋体" w:cs="宋体"/>
          <w:sz w:val="21"/>
          <w:szCs w:val="21"/>
        </w:rPr>
      </w:pPr>
      <w:r>
        <w:rPr>
          <w:rFonts w:ascii="宋体" w:hAnsi="宋体" w:eastAsia="宋体" w:cs="宋体"/>
          <w:spacing w:val="1"/>
          <w:position w:val="20"/>
          <w:sz w:val="21"/>
          <w:szCs w:val="21"/>
        </w:rPr>
        <w:t>委托期限：自本授权委托书签署之日起至第二章</w:t>
      </w:r>
      <w:r>
        <w:rPr>
          <w:rFonts w:ascii="Calibri" w:hAnsi="Calibri" w:eastAsia="Calibri" w:cs="Calibri"/>
          <w:spacing w:val="1"/>
          <w:position w:val="20"/>
          <w:sz w:val="21"/>
          <w:szCs w:val="21"/>
        </w:rPr>
        <w:t>“</w:t>
      </w:r>
      <w:r>
        <w:rPr>
          <w:rFonts w:ascii="宋体" w:hAnsi="宋体" w:eastAsia="宋体" w:cs="宋体"/>
          <w:spacing w:val="1"/>
          <w:position w:val="20"/>
          <w:sz w:val="21"/>
          <w:szCs w:val="21"/>
        </w:rPr>
        <w:t>投标人须知</w:t>
      </w:r>
      <w:r>
        <w:rPr>
          <w:rFonts w:ascii="Calibri" w:hAnsi="Calibri" w:eastAsia="Calibri" w:cs="Calibri"/>
          <w:spacing w:val="1"/>
          <w:position w:val="20"/>
          <w:sz w:val="21"/>
          <w:szCs w:val="21"/>
        </w:rPr>
        <w:t xml:space="preserve">”3.3.1  </w:t>
      </w:r>
      <w:r>
        <w:rPr>
          <w:rFonts w:ascii="宋体" w:hAnsi="宋体" w:eastAsia="宋体" w:cs="宋体"/>
          <w:spacing w:val="1"/>
          <w:position w:val="20"/>
          <w:sz w:val="21"/>
          <w:szCs w:val="21"/>
        </w:rPr>
        <w:t>规定的</w:t>
      </w:r>
      <w:r>
        <w:rPr>
          <w:rFonts w:ascii="Calibri" w:hAnsi="Calibri" w:eastAsia="Calibri" w:cs="Calibri"/>
          <w:spacing w:val="1"/>
          <w:position w:val="20"/>
          <w:sz w:val="21"/>
          <w:szCs w:val="21"/>
        </w:rPr>
        <w:t>“</w:t>
      </w:r>
      <w:r>
        <w:rPr>
          <w:rFonts w:ascii="宋体" w:hAnsi="宋体" w:eastAsia="宋体" w:cs="宋体"/>
          <w:spacing w:val="1"/>
          <w:position w:val="20"/>
          <w:sz w:val="21"/>
          <w:szCs w:val="21"/>
        </w:rPr>
        <w:t>投标有效</w:t>
      </w:r>
    </w:p>
    <w:p w14:paraId="200CAAF6">
      <w:pPr>
        <w:spacing w:line="220" w:lineRule="auto"/>
        <w:ind w:left="20"/>
        <w:rPr>
          <w:rFonts w:ascii="宋体" w:hAnsi="宋体" w:eastAsia="宋体" w:cs="宋体"/>
          <w:sz w:val="21"/>
          <w:szCs w:val="21"/>
        </w:rPr>
      </w:pPr>
      <w:r>
        <w:rPr>
          <w:rFonts w:ascii="宋体" w:hAnsi="宋体" w:eastAsia="宋体" w:cs="宋体"/>
          <w:spacing w:val="-5"/>
          <w:sz w:val="21"/>
          <w:szCs w:val="21"/>
        </w:rPr>
        <w:t>期</w:t>
      </w:r>
      <w:r>
        <w:rPr>
          <w:rFonts w:ascii="Calibri" w:hAnsi="Calibri" w:eastAsia="Calibri" w:cs="Calibri"/>
          <w:spacing w:val="-5"/>
          <w:sz w:val="21"/>
          <w:szCs w:val="21"/>
        </w:rPr>
        <w:t>”</w:t>
      </w:r>
      <w:r>
        <w:rPr>
          <w:rFonts w:ascii="宋体" w:hAnsi="宋体" w:eastAsia="宋体" w:cs="宋体"/>
          <w:spacing w:val="-5"/>
          <w:sz w:val="21"/>
          <w:szCs w:val="21"/>
        </w:rPr>
        <w:t>结束为止。</w:t>
      </w:r>
    </w:p>
    <w:p w14:paraId="2F9AAFF4">
      <w:pPr>
        <w:spacing w:before="229" w:line="221" w:lineRule="auto"/>
        <w:ind w:left="440"/>
        <w:rPr>
          <w:rFonts w:ascii="宋体" w:hAnsi="宋体" w:eastAsia="宋体" w:cs="宋体"/>
          <w:sz w:val="21"/>
          <w:szCs w:val="21"/>
        </w:rPr>
      </w:pPr>
      <w:r>
        <w:rPr>
          <w:rFonts w:ascii="宋体" w:hAnsi="宋体" w:eastAsia="宋体" w:cs="宋体"/>
          <w:spacing w:val="-3"/>
          <w:sz w:val="21"/>
          <w:szCs w:val="21"/>
        </w:rPr>
        <w:t>代理人无转委托权。</w:t>
      </w:r>
    </w:p>
    <w:p w14:paraId="7E38F1D8">
      <w:pPr>
        <w:spacing w:before="229" w:line="220" w:lineRule="auto"/>
        <w:ind w:left="457"/>
        <w:rPr>
          <w:rFonts w:ascii="宋体" w:hAnsi="宋体" w:eastAsia="宋体" w:cs="宋体"/>
          <w:sz w:val="21"/>
          <w:szCs w:val="21"/>
        </w:rPr>
      </w:pPr>
      <w:r>
        <w:rPr>
          <w:rFonts w:ascii="宋体" w:hAnsi="宋体" w:eastAsia="宋体" w:cs="宋体"/>
          <w:spacing w:val="-1"/>
          <w:sz w:val="21"/>
          <w:szCs w:val="21"/>
        </w:rPr>
        <w:t>附</w:t>
      </w:r>
      <w:r>
        <w:rPr>
          <w:rFonts w:ascii="宋体" w:hAnsi="宋体" w:eastAsia="宋体" w:cs="宋体"/>
          <w:spacing w:val="-12"/>
          <w:sz w:val="21"/>
          <w:szCs w:val="21"/>
        </w:rPr>
        <w:t>：（</w:t>
      </w:r>
      <w:r>
        <w:rPr>
          <w:rFonts w:ascii="Calibri" w:hAnsi="Calibri" w:eastAsia="Calibri" w:cs="Calibri"/>
          <w:spacing w:val="-1"/>
          <w:sz w:val="21"/>
          <w:szCs w:val="21"/>
        </w:rPr>
        <w:t>1</w:t>
      </w:r>
      <w:r>
        <w:rPr>
          <w:rFonts w:ascii="宋体" w:hAnsi="宋体" w:eastAsia="宋体" w:cs="宋体"/>
          <w:spacing w:val="-1"/>
          <w:sz w:val="21"/>
          <w:szCs w:val="21"/>
        </w:rPr>
        <w:t>）法定代表人身份证明</w:t>
      </w:r>
    </w:p>
    <w:p w14:paraId="58576FA2">
      <w:pPr>
        <w:spacing w:before="234" w:line="480" w:lineRule="exact"/>
        <w:ind w:left="447"/>
        <w:rPr>
          <w:rFonts w:ascii="宋体" w:hAnsi="宋体" w:eastAsia="宋体" w:cs="宋体"/>
          <w:sz w:val="21"/>
          <w:szCs w:val="21"/>
        </w:rPr>
      </w:pPr>
      <w:r>
        <w:rPr>
          <w:rFonts w:ascii="宋体" w:hAnsi="宋体" w:eastAsia="宋体" w:cs="宋体"/>
          <w:position w:val="20"/>
          <w:sz w:val="21"/>
          <w:szCs w:val="21"/>
        </w:rPr>
        <w:t>（</w:t>
      </w:r>
      <w:r>
        <w:rPr>
          <w:rFonts w:ascii="Calibri" w:hAnsi="Calibri" w:eastAsia="Calibri" w:cs="Calibri"/>
          <w:position w:val="20"/>
          <w:sz w:val="21"/>
          <w:szCs w:val="21"/>
        </w:rPr>
        <w:t>2</w:t>
      </w:r>
      <w:r>
        <w:rPr>
          <w:rFonts w:ascii="宋体" w:hAnsi="宋体" w:eastAsia="宋体" w:cs="宋体"/>
          <w:position w:val="20"/>
          <w:sz w:val="21"/>
          <w:szCs w:val="21"/>
        </w:rPr>
        <w:t>）委托代理人身份证扫描件（或复印件） 、投标</w:t>
      </w:r>
      <w:r>
        <w:rPr>
          <w:rFonts w:ascii="宋体" w:hAnsi="宋体" w:eastAsia="宋体" w:cs="宋体"/>
          <w:spacing w:val="-1"/>
          <w:position w:val="20"/>
          <w:sz w:val="21"/>
          <w:szCs w:val="21"/>
        </w:rPr>
        <w:t>人为其缴纳的养老保险（提供最</w:t>
      </w:r>
    </w:p>
    <w:p w14:paraId="533720D6">
      <w:pPr>
        <w:spacing w:before="1" w:line="220" w:lineRule="auto"/>
        <w:ind w:left="17"/>
        <w:rPr>
          <w:rFonts w:ascii="宋体" w:hAnsi="宋体" w:eastAsia="宋体" w:cs="宋体"/>
          <w:sz w:val="21"/>
          <w:szCs w:val="21"/>
        </w:rPr>
      </w:pPr>
      <w:r>
        <w:rPr>
          <w:rFonts w:ascii="宋体" w:hAnsi="宋体" w:eastAsia="宋体" w:cs="宋体"/>
          <w:spacing w:val="-2"/>
          <w:sz w:val="21"/>
          <w:szCs w:val="21"/>
        </w:rPr>
        <w:t>近</w:t>
      </w:r>
      <w:r>
        <w:rPr>
          <w:rFonts w:ascii="宋体" w:hAnsi="宋体" w:eastAsia="宋体" w:cs="宋体"/>
          <w:spacing w:val="-30"/>
          <w:sz w:val="21"/>
          <w:szCs w:val="21"/>
        </w:rPr>
        <w:t xml:space="preserve"> </w:t>
      </w:r>
      <w:r>
        <w:rPr>
          <w:rFonts w:ascii="Calibri" w:hAnsi="Calibri" w:eastAsia="Calibri" w:cs="Calibri"/>
          <w:spacing w:val="-2"/>
          <w:sz w:val="21"/>
          <w:szCs w:val="21"/>
        </w:rPr>
        <w:t>6</w:t>
      </w:r>
      <w:r>
        <w:rPr>
          <w:rFonts w:ascii="Calibri" w:hAnsi="Calibri" w:eastAsia="Calibri" w:cs="Calibri"/>
          <w:spacing w:val="12"/>
          <w:w w:val="101"/>
          <w:sz w:val="21"/>
          <w:szCs w:val="21"/>
        </w:rPr>
        <w:t xml:space="preserve"> </w:t>
      </w:r>
      <w:r>
        <w:rPr>
          <w:rFonts w:ascii="宋体" w:hAnsi="宋体" w:eastAsia="宋体" w:cs="宋体"/>
          <w:spacing w:val="-2"/>
          <w:sz w:val="21"/>
          <w:szCs w:val="21"/>
        </w:rPr>
        <w:t>个月连续缴费证明）扫描件（或复印件）</w:t>
      </w:r>
    </w:p>
    <w:p w14:paraId="1A0EE51B">
      <w:pPr>
        <w:pStyle w:val="6"/>
        <w:spacing w:line="318" w:lineRule="auto"/>
      </w:pPr>
    </w:p>
    <w:p w14:paraId="6B5FAAF0">
      <w:pPr>
        <w:pStyle w:val="6"/>
        <w:spacing w:line="319" w:lineRule="auto"/>
      </w:pPr>
    </w:p>
    <w:p w14:paraId="21B6C7C7">
      <w:pPr>
        <w:spacing w:before="68" w:line="220" w:lineRule="auto"/>
        <w:ind w:left="2224"/>
        <w:rPr>
          <w:rFonts w:ascii="宋体" w:hAnsi="宋体" w:eastAsia="宋体" w:cs="宋体"/>
          <w:sz w:val="21"/>
          <w:szCs w:val="21"/>
        </w:rPr>
      </w:pPr>
      <w:r>
        <w:rPr>
          <w:rFonts w:ascii="宋体" w:hAnsi="宋体" w:eastAsia="宋体" w:cs="宋体"/>
          <w:spacing w:val="-21"/>
          <w:sz w:val="21"/>
          <w:szCs w:val="21"/>
        </w:rPr>
        <w:t>投</w:t>
      </w:r>
      <w:r>
        <w:rPr>
          <w:rFonts w:ascii="宋体" w:hAnsi="宋体" w:eastAsia="宋体" w:cs="宋体"/>
          <w:spacing w:val="10"/>
          <w:sz w:val="21"/>
          <w:szCs w:val="21"/>
        </w:rPr>
        <w:t xml:space="preserve"> </w:t>
      </w:r>
      <w:r>
        <w:rPr>
          <w:rFonts w:ascii="宋体" w:hAnsi="宋体" w:eastAsia="宋体" w:cs="宋体"/>
          <w:spacing w:val="-21"/>
          <w:sz w:val="21"/>
          <w:szCs w:val="21"/>
        </w:rPr>
        <w:t>标</w:t>
      </w:r>
      <w:r>
        <w:rPr>
          <w:rFonts w:ascii="宋体" w:hAnsi="宋体" w:eastAsia="宋体" w:cs="宋体"/>
          <w:spacing w:val="6"/>
          <w:sz w:val="21"/>
          <w:szCs w:val="21"/>
        </w:rPr>
        <w:t xml:space="preserve">  </w:t>
      </w:r>
      <w:r>
        <w:rPr>
          <w:rFonts w:ascii="宋体" w:hAnsi="宋体" w:eastAsia="宋体" w:cs="宋体"/>
          <w:spacing w:val="-21"/>
          <w:sz w:val="21"/>
          <w:szCs w:val="21"/>
        </w:rPr>
        <w:t>人</w:t>
      </w:r>
      <w:r>
        <w:rPr>
          <w:rFonts w:ascii="宋体" w:hAnsi="宋体" w:eastAsia="宋体" w:cs="宋体"/>
          <w:spacing w:val="2"/>
          <w:sz w:val="21"/>
          <w:szCs w:val="21"/>
        </w:rPr>
        <w:t>：</w:t>
      </w:r>
      <w:r>
        <w:rPr>
          <w:rFonts w:ascii="宋体" w:hAnsi="宋体" w:eastAsia="宋体" w:cs="宋体"/>
          <w:spacing w:val="-41"/>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46"/>
          <w:sz w:val="21"/>
          <w:szCs w:val="21"/>
        </w:rPr>
        <w:t xml:space="preserve"> </w:t>
      </w:r>
      <w:r>
        <w:rPr>
          <w:rFonts w:ascii="宋体" w:hAnsi="宋体" w:eastAsia="宋体" w:cs="宋体"/>
          <w:spacing w:val="2"/>
          <w:sz w:val="21"/>
          <w:szCs w:val="21"/>
        </w:rPr>
        <w:t>（</w:t>
      </w:r>
      <w:r>
        <w:rPr>
          <w:rFonts w:ascii="宋体" w:hAnsi="宋体" w:eastAsia="宋体" w:cs="宋体"/>
          <w:spacing w:val="-21"/>
          <w:sz w:val="21"/>
          <w:szCs w:val="21"/>
        </w:rPr>
        <w:t>盖单位章）</w:t>
      </w:r>
    </w:p>
    <w:p w14:paraId="2C3E70A2">
      <w:pPr>
        <w:spacing w:before="230" w:line="221" w:lineRule="auto"/>
        <w:ind w:left="2223"/>
        <w:rPr>
          <w:rFonts w:ascii="宋体" w:hAnsi="宋体" w:eastAsia="宋体" w:cs="宋体"/>
          <w:sz w:val="21"/>
          <w:szCs w:val="21"/>
        </w:rPr>
      </w:pPr>
      <w:r>
        <w:rPr>
          <w:rFonts w:ascii="宋体" w:hAnsi="宋体" w:eastAsia="宋体" w:cs="宋体"/>
          <w:spacing w:val="-19"/>
          <w:sz w:val="21"/>
          <w:szCs w:val="21"/>
        </w:rPr>
        <w:t>法定代表人</w:t>
      </w:r>
      <w:r>
        <w:rPr>
          <w:rFonts w:ascii="宋体" w:hAnsi="宋体" w:eastAsia="宋体" w:cs="宋体"/>
          <w:spacing w:val="2"/>
          <w:sz w:val="21"/>
          <w:szCs w:val="21"/>
        </w:rPr>
        <w:t>：</w:t>
      </w:r>
      <w:r>
        <w:rPr>
          <w:rFonts w:ascii="宋体" w:hAnsi="宋体" w:eastAsia="宋体" w:cs="宋体"/>
          <w:spacing w:val="-41"/>
          <w:sz w:val="21"/>
          <w:szCs w:val="21"/>
        </w:rPr>
        <w:t xml:space="preserve"> </w:t>
      </w:r>
      <w:r>
        <w:rPr>
          <w:rFonts w:ascii="宋体" w:hAnsi="宋体" w:eastAsia="宋体" w:cs="宋体"/>
          <w:spacing w:val="4"/>
          <w:sz w:val="21"/>
          <w:szCs w:val="21"/>
          <w:u w:val="single" w:color="auto"/>
        </w:rPr>
        <w:t xml:space="preserve">                       </w:t>
      </w:r>
      <w:r>
        <w:rPr>
          <w:rFonts w:ascii="宋体" w:hAnsi="宋体" w:eastAsia="宋体" w:cs="宋体"/>
          <w:spacing w:val="-40"/>
          <w:sz w:val="21"/>
          <w:szCs w:val="21"/>
        </w:rPr>
        <w:t xml:space="preserve"> </w:t>
      </w:r>
      <w:r>
        <w:rPr>
          <w:rFonts w:ascii="宋体" w:hAnsi="宋体" w:eastAsia="宋体" w:cs="宋体"/>
          <w:spacing w:val="2"/>
          <w:sz w:val="21"/>
          <w:szCs w:val="21"/>
        </w:rPr>
        <w:t>（</w:t>
      </w:r>
      <w:r>
        <w:rPr>
          <w:rFonts w:ascii="宋体" w:hAnsi="宋体" w:eastAsia="宋体" w:cs="宋体"/>
          <w:spacing w:val="-19"/>
          <w:sz w:val="21"/>
          <w:szCs w:val="21"/>
        </w:rPr>
        <w:t>签字）</w:t>
      </w:r>
    </w:p>
    <w:p w14:paraId="14C60AA9">
      <w:pPr>
        <w:spacing w:before="233" w:line="221" w:lineRule="auto"/>
        <w:ind w:left="2228"/>
        <w:rPr>
          <w:rFonts w:ascii="宋体" w:hAnsi="宋体" w:eastAsia="宋体" w:cs="宋体"/>
          <w:sz w:val="21"/>
          <w:szCs w:val="21"/>
        </w:rPr>
      </w:pPr>
      <w:r>
        <w:rPr>
          <w:rFonts w:ascii="宋体" w:hAnsi="宋体" w:eastAsia="宋体" w:cs="宋体"/>
          <w:spacing w:val="-17"/>
          <w:sz w:val="21"/>
          <w:szCs w:val="21"/>
        </w:rPr>
        <w:t>身份证号码：</w:t>
      </w:r>
      <w:r>
        <w:rPr>
          <w:rFonts w:ascii="宋体" w:hAnsi="宋体" w:eastAsia="宋体" w:cs="宋体"/>
          <w:spacing w:val="-39"/>
          <w:sz w:val="21"/>
          <w:szCs w:val="21"/>
        </w:rPr>
        <w:t xml:space="preserve"> </w:t>
      </w:r>
      <w:r>
        <w:rPr>
          <w:rFonts w:ascii="宋体" w:hAnsi="宋体" w:eastAsia="宋体" w:cs="宋体"/>
          <w:sz w:val="21"/>
          <w:szCs w:val="21"/>
          <w:u w:val="single" w:color="auto"/>
        </w:rPr>
        <w:t xml:space="preserve">                               </w:t>
      </w:r>
    </w:p>
    <w:p w14:paraId="2894D32B">
      <w:pPr>
        <w:spacing w:before="229" w:line="221" w:lineRule="auto"/>
        <w:ind w:left="2221"/>
        <w:rPr>
          <w:rFonts w:ascii="宋体" w:hAnsi="宋体" w:eastAsia="宋体" w:cs="宋体"/>
          <w:sz w:val="21"/>
          <w:szCs w:val="21"/>
        </w:rPr>
      </w:pPr>
      <w:r>
        <w:rPr>
          <w:rFonts w:ascii="宋体" w:hAnsi="宋体" w:eastAsia="宋体" w:cs="宋体"/>
          <w:spacing w:val="-19"/>
          <w:sz w:val="21"/>
          <w:szCs w:val="21"/>
        </w:rPr>
        <w:t>委托代理人</w:t>
      </w:r>
      <w:r>
        <w:rPr>
          <w:rFonts w:ascii="宋体" w:hAnsi="宋体" w:eastAsia="宋体" w:cs="宋体"/>
          <w:spacing w:val="2"/>
          <w:sz w:val="21"/>
          <w:szCs w:val="21"/>
        </w:rPr>
        <w:t>：</w:t>
      </w:r>
      <w:r>
        <w:rPr>
          <w:rFonts w:ascii="宋体" w:hAnsi="宋体" w:eastAsia="宋体" w:cs="宋体"/>
          <w:spacing w:val="-40"/>
          <w:sz w:val="21"/>
          <w:szCs w:val="21"/>
        </w:rPr>
        <w:t xml:space="preserve"> </w:t>
      </w:r>
      <w:r>
        <w:rPr>
          <w:rFonts w:ascii="宋体" w:hAnsi="宋体" w:eastAsia="宋体" w:cs="宋体"/>
          <w:spacing w:val="4"/>
          <w:sz w:val="21"/>
          <w:szCs w:val="21"/>
          <w:u w:val="single" w:color="auto"/>
        </w:rPr>
        <w:t xml:space="preserve">                       </w:t>
      </w:r>
      <w:r>
        <w:rPr>
          <w:rFonts w:ascii="宋体" w:hAnsi="宋体" w:eastAsia="宋体" w:cs="宋体"/>
          <w:spacing w:val="-39"/>
          <w:sz w:val="21"/>
          <w:szCs w:val="21"/>
        </w:rPr>
        <w:t xml:space="preserve"> </w:t>
      </w:r>
      <w:r>
        <w:rPr>
          <w:rFonts w:ascii="宋体" w:hAnsi="宋体" w:eastAsia="宋体" w:cs="宋体"/>
          <w:spacing w:val="2"/>
          <w:sz w:val="21"/>
          <w:szCs w:val="21"/>
        </w:rPr>
        <w:t>（</w:t>
      </w:r>
      <w:r>
        <w:rPr>
          <w:rFonts w:ascii="宋体" w:hAnsi="宋体" w:eastAsia="宋体" w:cs="宋体"/>
          <w:spacing w:val="-19"/>
          <w:sz w:val="21"/>
          <w:szCs w:val="21"/>
        </w:rPr>
        <w:t>签字）</w:t>
      </w:r>
    </w:p>
    <w:p w14:paraId="025119AE">
      <w:pPr>
        <w:spacing w:before="229" w:line="221" w:lineRule="auto"/>
        <w:ind w:left="2228"/>
        <w:rPr>
          <w:rFonts w:ascii="宋体" w:hAnsi="宋体" w:eastAsia="宋体" w:cs="宋体"/>
          <w:sz w:val="21"/>
          <w:szCs w:val="21"/>
        </w:rPr>
      </w:pPr>
      <w:r>
        <w:rPr>
          <w:rFonts w:ascii="宋体" w:hAnsi="宋体" w:eastAsia="宋体" w:cs="宋体"/>
          <w:spacing w:val="-17"/>
          <w:sz w:val="21"/>
          <w:szCs w:val="21"/>
        </w:rPr>
        <w:t>身份证号码：</w:t>
      </w:r>
      <w:r>
        <w:rPr>
          <w:rFonts w:ascii="宋体" w:hAnsi="宋体" w:eastAsia="宋体" w:cs="宋体"/>
          <w:spacing w:val="-39"/>
          <w:sz w:val="21"/>
          <w:szCs w:val="21"/>
        </w:rPr>
        <w:t xml:space="preserve"> </w:t>
      </w:r>
      <w:r>
        <w:rPr>
          <w:rFonts w:ascii="宋体" w:hAnsi="宋体" w:eastAsia="宋体" w:cs="宋体"/>
          <w:sz w:val="21"/>
          <w:szCs w:val="21"/>
          <w:u w:val="single" w:color="auto"/>
        </w:rPr>
        <w:t xml:space="preserve">                             </w:t>
      </w:r>
    </w:p>
    <w:p w14:paraId="0638F528">
      <w:pPr>
        <w:pStyle w:val="6"/>
        <w:spacing w:line="318" w:lineRule="auto"/>
      </w:pPr>
    </w:p>
    <w:p w14:paraId="1BE8F756">
      <w:pPr>
        <w:pStyle w:val="6"/>
        <w:spacing w:line="319" w:lineRule="auto"/>
      </w:pPr>
    </w:p>
    <w:p w14:paraId="26F831C4">
      <w:pPr>
        <w:tabs>
          <w:tab w:val="left" w:pos="5056"/>
        </w:tabs>
        <w:spacing w:before="68" w:line="221" w:lineRule="auto"/>
        <w:ind w:left="4211"/>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6"/>
          <w:sz w:val="21"/>
          <w:szCs w:val="21"/>
        </w:rPr>
        <w:t xml:space="preserve"> </w:t>
      </w:r>
      <w:r>
        <w:rPr>
          <w:rFonts w:ascii="宋体" w:hAnsi="宋体" w:eastAsia="宋体" w:cs="宋体"/>
          <w:spacing w:val="-7"/>
          <w:sz w:val="21"/>
          <w:szCs w:val="21"/>
        </w:rPr>
        <w:t>年</w:t>
      </w:r>
      <w:r>
        <w:rPr>
          <w:rFonts w:ascii="宋体" w:hAnsi="宋体" w:eastAsia="宋体" w:cs="宋体"/>
          <w:spacing w:val="-104"/>
          <w:sz w:val="21"/>
          <w:szCs w:val="21"/>
        </w:rPr>
        <w:t xml:space="preserve"> </w:t>
      </w:r>
      <w:r>
        <w:rPr>
          <w:rFonts w:ascii="宋体" w:hAnsi="宋体" w:eastAsia="宋体" w:cs="宋体"/>
          <w:spacing w:val="19"/>
          <w:sz w:val="21"/>
          <w:szCs w:val="21"/>
          <w:u w:val="single" w:color="auto"/>
        </w:rPr>
        <w:t xml:space="preserve">     </w:t>
      </w:r>
      <w:r>
        <w:rPr>
          <w:rFonts w:ascii="宋体" w:hAnsi="宋体" w:eastAsia="宋体" w:cs="宋体"/>
          <w:spacing w:val="-88"/>
          <w:sz w:val="21"/>
          <w:szCs w:val="21"/>
        </w:rPr>
        <w:t xml:space="preserve"> </w:t>
      </w:r>
      <w:r>
        <w:rPr>
          <w:rFonts w:ascii="宋体" w:hAnsi="宋体" w:eastAsia="宋体" w:cs="宋体"/>
          <w:spacing w:val="-7"/>
          <w:sz w:val="21"/>
          <w:szCs w:val="21"/>
        </w:rPr>
        <w:t>月</w:t>
      </w:r>
      <w:r>
        <w:rPr>
          <w:rFonts w:ascii="宋体" w:hAnsi="宋体" w:eastAsia="宋体" w:cs="宋体"/>
          <w:spacing w:val="29"/>
          <w:sz w:val="21"/>
          <w:szCs w:val="21"/>
          <w:u w:val="single" w:color="auto"/>
        </w:rPr>
        <w:t xml:space="preserve">   </w:t>
      </w:r>
      <w:r>
        <w:rPr>
          <w:rFonts w:ascii="宋体" w:hAnsi="宋体" w:eastAsia="宋体" w:cs="宋体"/>
          <w:spacing w:val="-59"/>
          <w:sz w:val="21"/>
          <w:szCs w:val="21"/>
        </w:rPr>
        <w:t xml:space="preserve"> </w:t>
      </w:r>
      <w:r>
        <w:rPr>
          <w:rFonts w:ascii="宋体" w:hAnsi="宋体" w:eastAsia="宋体" w:cs="宋体"/>
          <w:spacing w:val="-7"/>
          <w:sz w:val="21"/>
          <w:szCs w:val="21"/>
        </w:rPr>
        <w:t>日</w:t>
      </w:r>
    </w:p>
    <w:p w14:paraId="7BFEEC6C">
      <w:pPr>
        <w:pStyle w:val="6"/>
        <w:spacing w:line="293" w:lineRule="auto"/>
      </w:pPr>
    </w:p>
    <w:p w14:paraId="616D2D06">
      <w:pPr>
        <w:pStyle w:val="6"/>
        <w:spacing w:line="293" w:lineRule="auto"/>
      </w:pPr>
    </w:p>
    <w:p w14:paraId="24F45802">
      <w:pPr>
        <w:pStyle w:val="6"/>
        <w:spacing w:line="293" w:lineRule="auto"/>
      </w:pPr>
    </w:p>
    <w:p w14:paraId="2AA57C3A">
      <w:pPr>
        <w:spacing w:before="69" w:line="221" w:lineRule="auto"/>
        <w:ind w:left="441"/>
        <w:rPr>
          <w:rFonts w:ascii="宋体" w:hAnsi="宋体" w:eastAsia="宋体" w:cs="宋体"/>
          <w:sz w:val="21"/>
          <w:szCs w:val="21"/>
        </w:rPr>
      </w:pPr>
      <w:r>
        <w:rPr>
          <w:rFonts w:ascii="宋体" w:hAnsi="宋体" w:eastAsia="宋体" w:cs="宋体"/>
          <w:sz w:val="21"/>
          <w:szCs w:val="21"/>
        </w:rPr>
        <w:t>注</w:t>
      </w:r>
      <w:r>
        <w:rPr>
          <w:rFonts w:ascii="宋体" w:hAnsi="宋体" w:eastAsia="宋体" w:cs="宋体"/>
          <w:spacing w:val="-12"/>
          <w:sz w:val="21"/>
          <w:szCs w:val="21"/>
        </w:rPr>
        <w:t>：（</w:t>
      </w:r>
      <w:r>
        <w:rPr>
          <w:rFonts w:ascii="Calibri" w:hAnsi="Calibri" w:eastAsia="Calibri" w:cs="Calibri"/>
          <w:sz w:val="21"/>
          <w:szCs w:val="21"/>
        </w:rPr>
        <w:t>1</w:t>
      </w:r>
      <w:r>
        <w:rPr>
          <w:rFonts w:ascii="宋体" w:hAnsi="宋体" w:eastAsia="宋体" w:cs="宋体"/>
          <w:sz w:val="21"/>
          <w:szCs w:val="21"/>
        </w:rPr>
        <w:t>）法定代表人不亲自投标而委托代理人投标适</w:t>
      </w:r>
      <w:r>
        <w:rPr>
          <w:rFonts w:ascii="宋体" w:hAnsi="宋体" w:eastAsia="宋体" w:cs="宋体"/>
          <w:spacing w:val="-1"/>
          <w:sz w:val="21"/>
          <w:szCs w:val="21"/>
        </w:rPr>
        <w:t>用。</w:t>
      </w:r>
    </w:p>
    <w:p w14:paraId="1C9FDFFF">
      <w:pPr>
        <w:spacing w:before="229" w:line="220" w:lineRule="auto"/>
        <w:ind w:left="932"/>
        <w:rPr>
          <w:rFonts w:ascii="宋体" w:hAnsi="宋体" w:eastAsia="宋体" w:cs="宋体"/>
          <w:sz w:val="21"/>
          <w:szCs w:val="21"/>
        </w:rPr>
      </w:pPr>
      <w:r>
        <w:rPr>
          <w:rFonts w:ascii="宋体" w:hAnsi="宋体" w:eastAsia="宋体" w:cs="宋体"/>
          <w:sz w:val="21"/>
          <w:szCs w:val="21"/>
        </w:rPr>
        <w:t>（</w:t>
      </w:r>
      <w:r>
        <w:rPr>
          <w:rFonts w:ascii="Calibri" w:hAnsi="Calibri" w:eastAsia="Calibri" w:cs="Calibri"/>
          <w:sz w:val="21"/>
          <w:szCs w:val="21"/>
        </w:rPr>
        <w:t>2</w:t>
      </w:r>
      <w:r>
        <w:rPr>
          <w:rFonts w:ascii="宋体" w:hAnsi="宋体" w:eastAsia="宋体" w:cs="宋体"/>
          <w:sz w:val="21"/>
          <w:szCs w:val="21"/>
        </w:rPr>
        <w:t>）法定代表人委托他人投标的，委托代理人应是投</w:t>
      </w:r>
      <w:r>
        <w:rPr>
          <w:rFonts w:ascii="宋体" w:hAnsi="宋体" w:eastAsia="宋体" w:cs="宋体"/>
          <w:spacing w:val="-1"/>
          <w:sz w:val="21"/>
          <w:szCs w:val="21"/>
        </w:rPr>
        <w:t>标人本单位的人员。</w:t>
      </w:r>
    </w:p>
    <w:p w14:paraId="775584BF">
      <w:pPr>
        <w:spacing w:before="231" w:line="424" w:lineRule="auto"/>
        <w:ind w:left="19" w:right="69" w:firstLine="913"/>
        <w:jc w:val="both"/>
        <w:rPr>
          <w:rFonts w:ascii="宋体" w:hAnsi="宋体" w:eastAsia="宋体" w:cs="宋体"/>
          <w:sz w:val="21"/>
          <w:szCs w:val="21"/>
        </w:rPr>
      </w:pPr>
      <w:r>
        <w:rPr>
          <w:rFonts w:ascii="宋体" w:hAnsi="宋体" w:eastAsia="宋体" w:cs="宋体"/>
          <w:spacing w:val="-4"/>
          <w:sz w:val="21"/>
          <w:szCs w:val="21"/>
        </w:rPr>
        <w:t>（</w:t>
      </w:r>
      <w:r>
        <w:rPr>
          <w:rFonts w:ascii="Calibri" w:hAnsi="Calibri" w:eastAsia="Calibri" w:cs="Calibri"/>
          <w:spacing w:val="-4"/>
          <w:sz w:val="21"/>
          <w:szCs w:val="21"/>
        </w:rPr>
        <w:t>3</w:t>
      </w:r>
      <w:r>
        <w:rPr>
          <w:rFonts w:ascii="宋体" w:hAnsi="宋体" w:eastAsia="宋体" w:cs="宋体"/>
          <w:spacing w:val="-4"/>
          <w:sz w:val="21"/>
          <w:szCs w:val="21"/>
        </w:rPr>
        <w:t>）最近</w:t>
      </w:r>
      <w:r>
        <w:rPr>
          <w:rFonts w:ascii="宋体" w:hAnsi="宋体" w:eastAsia="宋体" w:cs="宋体"/>
          <w:spacing w:val="-33"/>
          <w:sz w:val="21"/>
          <w:szCs w:val="21"/>
        </w:rPr>
        <w:t xml:space="preserve"> </w:t>
      </w:r>
      <w:r>
        <w:rPr>
          <w:rFonts w:ascii="Calibri" w:hAnsi="Calibri" w:eastAsia="Calibri" w:cs="Calibri"/>
          <w:spacing w:val="-4"/>
          <w:sz w:val="21"/>
          <w:szCs w:val="21"/>
        </w:rPr>
        <w:t>6</w:t>
      </w:r>
      <w:r>
        <w:rPr>
          <w:rFonts w:ascii="Calibri" w:hAnsi="Calibri" w:eastAsia="Calibri" w:cs="Calibri"/>
          <w:spacing w:val="12"/>
          <w:w w:val="101"/>
          <w:sz w:val="21"/>
          <w:szCs w:val="21"/>
        </w:rPr>
        <w:t xml:space="preserve"> </w:t>
      </w:r>
      <w:r>
        <w:rPr>
          <w:rFonts w:ascii="宋体" w:hAnsi="宋体" w:eastAsia="宋体" w:cs="宋体"/>
          <w:spacing w:val="-4"/>
          <w:sz w:val="21"/>
          <w:szCs w:val="21"/>
        </w:rPr>
        <w:t>个月（企业设立不足</w:t>
      </w:r>
      <w:r>
        <w:rPr>
          <w:rFonts w:ascii="宋体" w:hAnsi="宋体" w:eastAsia="宋体" w:cs="宋体"/>
          <w:spacing w:val="-40"/>
          <w:sz w:val="21"/>
          <w:szCs w:val="21"/>
        </w:rPr>
        <w:t xml:space="preserve"> </w:t>
      </w:r>
      <w:r>
        <w:rPr>
          <w:rFonts w:ascii="Calibri" w:hAnsi="Calibri" w:eastAsia="Calibri" w:cs="Calibri"/>
          <w:spacing w:val="-4"/>
          <w:sz w:val="21"/>
          <w:szCs w:val="21"/>
        </w:rPr>
        <w:t>6</w:t>
      </w:r>
      <w:r>
        <w:rPr>
          <w:rFonts w:ascii="Calibri" w:hAnsi="Calibri" w:eastAsia="Calibri" w:cs="Calibri"/>
          <w:spacing w:val="12"/>
          <w:sz w:val="21"/>
          <w:szCs w:val="21"/>
        </w:rPr>
        <w:t xml:space="preserve"> </w:t>
      </w:r>
      <w:r>
        <w:rPr>
          <w:rFonts w:ascii="宋体" w:hAnsi="宋体" w:eastAsia="宋体" w:cs="宋体"/>
          <w:spacing w:val="-4"/>
          <w:sz w:val="21"/>
          <w:szCs w:val="21"/>
        </w:rPr>
        <w:t>个月，</w:t>
      </w:r>
      <w:r>
        <w:rPr>
          <w:rFonts w:ascii="宋体" w:hAnsi="宋体" w:eastAsia="宋体" w:cs="宋体"/>
          <w:spacing w:val="-5"/>
          <w:sz w:val="21"/>
          <w:szCs w:val="21"/>
        </w:rPr>
        <w:t>从设立时起，下同） 连续缴费的养老</w:t>
      </w:r>
      <w:r>
        <w:rPr>
          <w:rFonts w:ascii="宋体" w:hAnsi="宋体" w:eastAsia="宋体" w:cs="宋体"/>
          <w:sz w:val="21"/>
          <w:szCs w:val="21"/>
        </w:rPr>
        <w:t xml:space="preserve">  </w:t>
      </w:r>
      <w:r>
        <w:rPr>
          <w:rFonts w:ascii="宋体" w:hAnsi="宋体" w:eastAsia="宋体" w:cs="宋体"/>
          <w:spacing w:val="-6"/>
          <w:sz w:val="21"/>
          <w:szCs w:val="21"/>
        </w:rPr>
        <w:t>保险是指从购买招标文件时间的上一个月或上上个月起算，</w:t>
      </w:r>
      <w:r>
        <w:rPr>
          <w:rFonts w:ascii="宋体" w:hAnsi="宋体" w:eastAsia="宋体" w:cs="宋体"/>
          <w:spacing w:val="-44"/>
          <w:sz w:val="21"/>
          <w:szCs w:val="21"/>
        </w:rPr>
        <w:t xml:space="preserve"> </w:t>
      </w:r>
      <w:r>
        <w:rPr>
          <w:rFonts w:ascii="宋体" w:hAnsi="宋体" w:eastAsia="宋体" w:cs="宋体"/>
          <w:spacing w:val="-6"/>
          <w:sz w:val="21"/>
          <w:szCs w:val="21"/>
        </w:rPr>
        <w:t>往前推</w:t>
      </w:r>
      <w:r>
        <w:rPr>
          <w:rFonts w:ascii="宋体" w:hAnsi="宋体" w:eastAsia="宋体" w:cs="宋体"/>
          <w:spacing w:val="-39"/>
          <w:sz w:val="21"/>
          <w:szCs w:val="21"/>
        </w:rPr>
        <w:t xml:space="preserve"> </w:t>
      </w:r>
      <w:r>
        <w:rPr>
          <w:rFonts w:ascii="Calibri" w:hAnsi="Calibri" w:eastAsia="Calibri" w:cs="Calibri"/>
          <w:spacing w:val="-6"/>
          <w:sz w:val="21"/>
          <w:szCs w:val="21"/>
        </w:rPr>
        <w:t>6</w:t>
      </w:r>
      <w:r>
        <w:rPr>
          <w:rFonts w:ascii="Calibri" w:hAnsi="Calibri" w:eastAsia="Calibri" w:cs="Calibri"/>
          <w:spacing w:val="12"/>
          <w:w w:val="101"/>
          <w:sz w:val="21"/>
          <w:szCs w:val="21"/>
        </w:rPr>
        <w:t xml:space="preserve"> </w:t>
      </w:r>
      <w:r>
        <w:rPr>
          <w:rFonts w:ascii="宋体" w:hAnsi="宋体" w:eastAsia="宋体" w:cs="宋体"/>
          <w:spacing w:val="-6"/>
          <w:sz w:val="21"/>
          <w:szCs w:val="21"/>
        </w:rPr>
        <w:t>个月的连续、不间断，</w:t>
      </w:r>
    </w:p>
    <w:p w14:paraId="5696ACBB">
      <w:pPr>
        <w:spacing w:line="220" w:lineRule="auto"/>
        <w:ind w:left="18"/>
        <w:rPr>
          <w:rFonts w:ascii="宋体" w:hAnsi="宋体" w:eastAsia="宋体" w:cs="宋体"/>
          <w:sz w:val="21"/>
          <w:szCs w:val="21"/>
        </w:rPr>
      </w:pPr>
      <w:r>
        <w:rPr>
          <w:rFonts w:ascii="宋体" w:hAnsi="宋体" w:eastAsia="宋体" w:cs="宋体"/>
          <w:spacing w:val="-2"/>
          <w:sz w:val="21"/>
          <w:szCs w:val="21"/>
        </w:rPr>
        <w:t>每个月都缴纳了养老保险费。</w:t>
      </w:r>
    </w:p>
    <w:p w14:paraId="52E8B573">
      <w:pPr>
        <w:spacing w:line="220" w:lineRule="auto"/>
        <w:rPr>
          <w:rFonts w:ascii="宋体" w:hAnsi="宋体" w:eastAsia="宋体" w:cs="宋体"/>
          <w:sz w:val="21"/>
          <w:szCs w:val="21"/>
        </w:rPr>
        <w:sectPr>
          <w:footerReference r:id="rId50" w:type="default"/>
          <w:pgSz w:w="11905" w:h="16839"/>
          <w:pgMar w:top="1431" w:right="1785" w:bottom="1143" w:left="1785" w:header="0" w:footer="975" w:gutter="0"/>
          <w:pgNumType w:fmt="decimal"/>
          <w:cols w:space="720" w:num="1"/>
        </w:sectPr>
      </w:pPr>
    </w:p>
    <w:p w14:paraId="0BCC8983">
      <w:pPr>
        <w:spacing w:before="100" w:line="220" w:lineRule="auto"/>
        <w:ind w:left="2919"/>
        <w:outlineLvl w:val="1"/>
        <w:rPr>
          <w:rFonts w:ascii="黑体" w:hAnsi="黑体" w:eastAsia="黑体" w:cs="黑体"/>
          <w:sz w:val="30"/>
          <w:szCs w:val="30"/>
        </w:rPr>
      </w:pPr>
      <w:bookmarkStart w:id="34" w:name="bookmark36"/>
      <w:bookmarkEnd w:id="34"/>
      <w:r>
        <w:rPr>
          <w:rFonts w:ascii="黑体" w:hAnsi="黑体" w:eastAsia="黑体" w:cs="黑体"/>
          <w:spacing w:val="-1"/>
          <w:sz w:val="30"/>
          <w:szCs w:val="30"/>
          <w14:textOutline w14:w="5486" w14:cap="flat" w14:cmpd="sng">
            <w14:solidFill>
              <w14:srgbClr w14:val="000000"/>
            </w14:solidFill>
            <w14:prstDash w14:val="solid"/>
            <w14:miter w14:val="0"/>
          </w14:textOutline>
        </w:rPr>
        <w:t>三、联合体协议书</w:t>
      </w:r>
    </w:p>
    <w:p w14:paraId="3E3486F4">
      <w:pPr>
        <w:pStyle w:val="6"/>
        <w:spacing w:line="264" w:lineRule="auto"/>
      </w:pPr>
    </w:p>
    <w:p w14:paraId="68B1216D">
      <w:pPr>
        <w:pStyle w:val="6"/>
        <w:spacing w:line="264" w:lineRule="auto"/>
      </w:pPr>
    </w:p>
    <w:p w14:paraId="27F10F98">
      <w:pPr>
        <w:pStyle w:val="6"/>
        <w:spacing w:line="264" w:lineRule="auto"/>
      </w:pPr>
    </w:p>
    <w:p w14:paraId="33497B6C">
      <w:pPr>
        <w:pStyle w:val="6"/>
        <w:spacing w:line="265" w:lineRule="auto"/>
      </w:pPr>
    </w:p>
    <w:p w14:paraId="73232884">
      <w:pPr>
        <w:tabs>
          <w:tab w:val="left" w:pos="2113"/>
        </w:tabs>
        <w:spacing w:before="68" w:line="422" w:lineRule="auto"/>
        <w:ind w:left="17" w:right="126" w:firstLine="415"/>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44"/>
          <w:sz w:val="21"/>
          <w:szCs w:val="21"/>
        </w:rPr>
        <w:t xml:space="preserve"> </w:t>
      </w:r>
      <w:r>
        <w:rPr>
          <w:rFonts w:ascii="宋体" w:hAnsi="宋体" w:eastAsia="宋体" w:cs="宋体"/>
          <w:spacing w:val="-2"/>
          <w:sz w:val="21"/>
          <w:szCs w:val="21"/>
        </w:rPr>
        <w:t>（所有成员单位名称）自愿组成</w:t>
      </w:r>
      <w:r>
        <w:rPr>
          <w:rFonts w:ascii="宋体" w:hAnsi="宋体" w:eastAsia="宋体" w:cs="宋体"/>
          <w:spacing w:val="-104"/>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（联合体名称）联合体，</w:t>
      </w:r>
      <w:r>
        <w:rPr>
          <w:rFonts w:ascii="宋体" w:hAnsi="宋体" w:eastAsia="宋体" w:cs="宋体"/>
          <w:sz w:val="21"/>
          <w:szCs w:val="21"/>
        </w:rPr>
        <w:t xml:space="preserve"> </w:t>
      </w:r>
      <w:r>
        <w:rPr>
          <w:rFonts w:ascii="宋体" w:hAnsi="宋体" w:eastAsia="宋体" w:cs="宋体"/>
          <w:spacing w:val="-2"/>
          <w:sz w:val="21"/>
          <w:szCs w:val="21"/>
        </w:rPr>
        <w:t>共同参加</w:t>
      </w:r>
      <w:r>
        <w:rPr>
          <w:rFonts w:ascii="宋体" w:hAnsi="宋体" w:eastAsia="宋体" w:cs="宋体"/>
          <w:spacing w:val="-98"/>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（项目名称）</w:t>
      </w:r>
      <w:r>
        <w:rPr>
          <w:rFonts w:ascii="宋体" w:hAnsi="宋体" w:eastAsia="宋体" w:cs="宋体"/>
          <w:spacing w:val="-49"/>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93"/>
          <w:sz w:val="21"/>
          <w:szCs w:val="21"/>
        </w:rPr>
        <w:t xml:space="preserve"> </w:t>
      </w:r>
      <w:r>
        <w:rPr>
          <w:rFonts w:ascii="宋体" w:hAnsi="宋体" w:eastAsia="宋体" w:cs="宋体"/>
          <w:spacing w:val="-2"/>
          <w:sz w:val="21"/>
          <w:szCs w:val="21"/>
        </w:rPr>
        <w:t>标段施工投标。现就联合体投标事宜订立如下</w:t>
      </w:r>
    </w:p>
    <w:p w14:paraId="65A9504E">
      <w:pPr>
        <w:spacing w:line="221" w:lineRule="auto"/>
        <w:ind w:left="19"/>
        <w:rPr>
          <w:rFonts w:ascii="宋体" w:hAnsi="宋体" w:eastAsia="宋体" w:cs="宋体"/>
          <w:sz w:val="21"/>
          <w:szCs w:val="21"/>
        </w:rPr>
      </w:pPr>
      <w:r>
        <w:rPr>
          <w:rFonts w:ascii="宋体" w:hAnsi="宋体" w:eastAsia="宋体" w:cs="宋体"/>
          <w:spacing w:val="-9"/>
          <w:sz w:val="21"/>
          <w:szCs w:val="21"/>
        </w:rPr>
        <w:t>协议。</w:t>
      </w:r>
    </w:p>
    <w:p w14:paraId="77915DFD">
      <w:pPr>
        <w:spacing w:before="228" w:line="220" w:lineRule="auto"/>
        <w:ind w:left="450"/>
        <w:rPr>
          <w:rFonts w:ascii="宋体" w:hAnsi="宋体" w:eastAsia="宋体" w:cs="宋体"/>
          <w:sz w:val="21"/>
          <w:szCs w:val="21"/>
        </w:rPr>
      </w:pPr>
      <w:r>
        <w:rPr>
          <w:rFonts w:ascii="Calibri" w:hAnsi="Calibri" w:eastAsia="Calibri" w:cs="Calibri"/>
          <w:spacing w:val="-1"/>
          <w:sz w:val="21"/>
          <w:szCs w:val="21"/>
        </w:rPr>
        <w:t>1.</w:t>
      </w:r>
      <w:r>
        <w:rPr>
          <w:rFonts w:ascii="Calibri" w:hAnsi="Calibri" w:eastAsia="Calibri" w:cs="Calibri"/>
          <w:spacing w:val="-1"/>
          <w:sz w:val="21"/>
          <w:szCs w:val="21"/>
          <w:u w:val="single" w:color="auto"/>
        </w:rPr>
        <w:t xml:space="preserve">                    </w:t>
      </w:r>
      <w:r>
        <w:rPr>
          <w:rFonts w:ascii="Calibri" w:hAnsi="Calibri" w:eastAsia="Calibri" w:cs="Calibri"/>
          <w:spacing w:val="-2"/>
          <w:sz w:val="21"/>
          <w:szCs w:val="21"/>
          <w:u w:val="single" w:color="auto"/>
        </w:rPr>
        <w:t xml:space="preserve">   </w:t>
      </w:r>
      <w:r>
        <w:rPr>
          <w:rFonts w:ascii="宋体" w:hAnsi="宋体" w:eastAsia="宋体" w:cs="宋体"/>
          <w:spacing w:val="-2"/>
          <w:sz w:val="21"/>
          <w:szCs w:val="21"/>
        </w:rPr>
        <w:t>（某成员单位名称）为</w:t>
      </w:r>
      <w:r>
        <w:rPr>
          <w:rFonts w:ascii="宋体" w:hAnsi="宋体" w:eastAsia="宋体" w:cs="宋体"/>
          <w:spacing w:val="3"/>
          <w:sz w:val="21"/>
          <w:szCs w:val="21"/>
          <w:u w:val="single" w:color="auto"/>
        </w:rPr>
        <w:t xml:space="preserve">        </w:t>
      </w:r>
      <w:r>
        <w:rPr>
          <w:rFonts w:ascii="宋体" w:hAnsi="宋体" w:eastAsia="宋体" w:cs="宋体"/>
          <w:spacing w:val="-2"/>
          <w:sz w:val="21"/>
          <w:szCs w:val="21"/>
        </w:rPr>
        <w:t>（联合体名称）牵头人。</w:t>
      </w:r>
    </w:p>
    <w:p w14:paraId="6E91CF84">
      <w:pPr>
        <w:spacing w:before="230" w:line="424" w:lineRule="auto"/>
        <w:ind w:left="27" w:right="125" w:firstLine="379"/>
        <w:rPr>
          <w:rFonts w:ascii="宋体" w:hAnsi="宋体" w:eastAsia="宋体" w:cs="宋体"/>
          <w:sz w:val="21"/>
          <w:szCs w:val="21"/>
        </w:rPr>
      </w:pPr>
      <w:r>
        <w:rPr>
          <w:rFonts w:ascii="Calibri" w:hAnsi="Calibri" w:eastAsia="Calibri" w:cs="Calibri"/>
          <w:spacing w:val="-20"/>
          <w:w w:val="98"/>
          <w:sz w:val="21"/>
          <w:szCs w:val="21"/>
        </w:rPr>
        <w:t>2.</w:t>
      </w:r>
      <w:r>
        <w:rPr>
          <w:rFonts w:ascii="宋体" w:hAnsi="宋体" w:eastAsia="宋体" w:cs="宋体"/>
          <w:spacing w:val="-20"/>
          <w:w w:val="98"/>
          <w:sz w:val="21"/>
          <w:szCs w:val="21"/>
        </w:rPr>
        <w:t>联合体各成员授权牵头人代表联合体参加投标活动，</w:t>
      </w:r>
      <w:r>
        <w:rPr>
          <w:rFonts w:ascii="宋体" w:hAnsi="宋体" w:eastAsia="宋体" w:cs="宋体"/>
          <w:spacing w:val="63"/>
          <w:sz w:val="21"/>
          <w:szCs w:val="21"/>
        </w:rPr>
        <w:t xml:space="preserve"> </w:t>
      </w:r>
      <w:r>
        <w:rPr>
          <w:rFonts w:ascii="宋体" w:hAnsi="宋体" w:eastAsia="宋体" w:cs="宋体"/>
          <w:spacing w:val="-20"/>
          <w:w w:val="98"/>
          <w:sz w:val="21"/>
          <w:szCs w:val="21"/>
        </w:rPr>
        <w:t>签署文件， 提交和接收相关的资料、信</w:t>
      </w:r>
      <w:r>
        <w:rPr>
          <w:rFonts w:ascii="宋体" w:hAnsi="宋体" w:eastAsia="宋体" w:cs="宋体"/>
          <w:sz w:val="21"/>
          <w:szCs w:val="21"/>
        </w:rPr>
        <w:t xml:space="preserve"> </w:t>
      </w:r>
      <w:r>
        <w:rPr>
          <w:rFonts w:ascii="宋体" w:hAnsi="宋体" w:eastAsia="宋体" w:cs="宋体"/>
          <w:spacing w:val="-3"/>
          <w:sz w:val="21"/>
          <w:szCs w:val="21"/>
        </w:rPr>
        <w:t>息及指示， 进行合同谈判活动，负责合同实施阶段的组织和协调工作，以及处理与本招标</w:t>
      </w:r>
    </w:p>
    <w:p w14:paraId="1909DFEE">
      <w:pPr>
        <w:spacing w:line="221" w:lineRule="auto"/>
        <w:ind w:left="21"/>
        <w:rPr>
          <w:rFonts w:ascii="宋体" w:hAnsi="宋体" w:eastAsia="宋体" w:cs="宋体"/>
          <w:sz w:val="21"/>
          <w:szCs w:val="21"/>
        </w:rPr>
      </w:pPr>
      <w:r>
        <w:rPr>
          <w:rFonts w:ascii="宋体" w:hAnsi="宋体" w:eastAsia="宋体" w:cs="宋体"/>
          <w:spacing w:val="-8"/>
          <w:sz w:val="21"/>
          <w:szCs w:val="21"/>
        </w:rPr>
        <w:t>项目有关的一切事宜。</w:t>
      </w:r>
    </w:p>
    <w:p w14:paraId="10CCB9AF">
      <w:pPr>
        <w:spacing w:before="228" w:line="422" w:lineRule="auto"/>
        <w:ind w:left="18" w:right="127" w:firstLine="425"/>
        <w:rPr>
          <w:rFonts w:ascii="宋体" w:hAnsi="宋体" w:eastAsia="宋体" w:cs="宋体"/>
          <w:sz w:val="21"/>
          <w:szCs w:val="21"/>
        </w:rPr>
      </w:pPr>
      <w:r>
        <w:rPr>
          <w:rFonts w:ascii="Calibri" w:hAnsi="Calibri" w:eastAsia="Calibri" w:cs="Calibri"/>
          <w:spacing w:val="1"/>
          <w:sz w:val="21"/>
          <w:szCs w:val="21"/>
        </w:rPr>
        <w:t>3.</w:t>
      </w:r>
      <w:r>
        <w:rPr>
          <w:rFonts w:ascii="宋体" w:hAnsi="宋体" w:eastAsia="宋体" w:cs="宋体"/>
          <w:spacing w:val="1"/>
          <w:sz w:val="21"/>
          <w:szCs w:val="21"/>
        </w:rPr>
        <w:t>联合体牵头人在本项目中签署的一切文件和处理的一切事宜，联合体各成员</w:t>
      </w:r>
      <w:r>
        <w:rPr>
          <w:rFonts w:ascii="宋体" w:hAnsi="宋体" w:eastAsia="宋体" w:cs="宋体"/>
          <w:sz w:val="21"/>
          <w:szCs w:val="21"/>
        </w:rPr>
        <w:t xml:space="preserve">均予以 </w:t>
      </w:r>
      <w:r>
        <w:rPr>
          <w:rFonts w:ascii="宋体" w:hAnsi="宋体" w:eastAsia="宋体" w:cs="宋体"/>
          <w:spacing w:val="-3"/>
          <w:sz w:val="21"/>
          <w:szCs w:val="21"/>
        </w:rPr>
        <w:t>承认。联合体各成员将严格按照招标文件、投标文件和合同的要求全面履行义务， 并向招</w:t>
      </w:r>
    </w:p>
    <w:p w14:paraId="3B714B36">
      <w:pPr>
        <w:spacing w:before="1" w:line="220" w:lineRule="auto"/>
        <w:ind w:left="19"/>
        <w:rPr>
          <w:rFonts w:ascii="宋体" w:hAnsi="宋体" w:eastAsia="宋体" w:cs="宋体"/>
          <w:sz w:val="21"/>
          <w:szCs w:val="21"/>
        </w:rPr>
      </w:pPr>
      <w:r>
        <w:rPr>
          <w:rFonts w:ascii="宋体" w:hAnsi="宋体" w:eastAsia="宋体" w:cs="宋体"/>
          <w:spacing w:val="-5"/>
          <w:sz w:val="21"/>
          <w:szCs w:val="21"/>
        </w:rPr>
        <w:t>标人承担连带责任。</w:t>
      </w:r>
    </w:p>
    <w:p w14:paraId="1C7309C9">
      <w:pPr>
        <w:spacing w:before="234" w:line="221" w:lineRule="auto"/>
        <w:ind w:left="423"/>
        <w:rPr>
          <w:rFonts w:ascii="宋体" w:hAnsi="宋体" w:eastAsia="宋体" w:cs="宋体"/>
          <w:sz w:val="21"/>
          <w:szCs w:val="21"/>
        </w:rPr>
      </w:pPr>
      <w:r>
        <w:rPr>
          <w:rFonts w:ascii="Calibri" w:hAnsi="Calibri" w:eastAsia="Calibri" w:cs="Calibri"/>
          <w:spacing w:val="-4"/>
          <w:sz w:val="21"/>
          <w:szCs w:val="21"/>
        </w:rPr>
        <w:t>4.</w:t>
      </w:r>
      <w:r>
        <w:rPr>
          <w:rFonts w:ascii="宋体" w:hAnsi="宋体" w:eastAsia="宋体" w:cs="宋体"/>
          <w:spacing w:val="-4"/>
          <w:sz w:val="21"/>
          <w:szCs w:val="21"/>
        </w:rPr>
        <w:t>联合体各成员单位内部的职责分工如下：</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w:t>
      </w:r>
    </w:p>
    <w:p w14:paraId="2D379DD2">
      <w:pPr>
        <w:spacing w:before="229" w:line="480" w:lineRule="exact"/>
        <w:ind w:left="424"/>
        <w:rPr>
          <w:rFonts w:ascii="宋体" w:hAnsi="宋体" w:eastAsia="宋体" w:cs="宋体"/>
          <w:sz w:val="21"/>
          <w:szCs w:val="21"/>
        </w:rPr>
      </w:pPr>
      <w:r>
        <w:rPr>
          <w:rFonts w:ascii="Calibri" w:hAnsi="Calibri" w:eastAsia="Calibri" w:cs="Calibri"/>
          <w:spacing w:val="-11"/>
          <w:position w:val="20"/>
          <w:sz w:val="21"/>
          <w:szCs w:val="21"/>
        </w:rPr>
        <w:t>5.</w:t>
      </w:r>
      <w:r>
        <w:rPr>
          <w:rFonts w:ascii="宋体" w:hAnsi="宋体" w:eastAsia="宋体" w:cs="宋体"/>
          <w:spacing w:val="-11"/>
          <w:position w:val="20"/>
          <w:sz w:val="21"/>
          <w:szCs w:val="21"/>
        </w:rPr>
        <w:t>本协议书自所有成员单位法定代表人或其委托代理人签字或盖单位章之日</w:t>
      </w:r>
      <w:r>
        <w:rPr>
          <w:rFonts w:ascii="宋体" w:hAnsi="宋体" w:eastAsia="宋体" w:cs="宋体"/>
          <w:spacing w:val="-12"/>
          <w:position w:val="20"/>
          <w:sz w:val="21"/>
          <w:szCs w:val="21"/>
        </w:rPr>
        <w:t>起生效， 合同</w:t>
      </w:r>
    </w:p>
    <w:p w14:paraId="70DDB1CB">
      <w:pPr>
        <w:spacing w:before="1" w:line="220" w:lineRule="auto"/>
        <w:ind w:left="21"/>
        <w:rPr>
          <w:rFonts w:ascii="宋体" w:hAnsi="宋体" w:eastAsia="宋体" w:cs="宋体"/>
          <w:sz w:val="21"/>
          <w:szCs w:val="21"/>
        </w:rPr>
      </w:pPr>
      <w:r>
        <w:rPr>
          <w:rFonts w:ascii="宋体" w:hAnsi="宋体" w:eastAsia="宋体" w:cs="宋体"/>
          <w:spacing w:val="-7"/>
          <w:sz w:val="21"/>
          <w:szCs w:val="21"/>
        </w:rPr>
        <w:t>履行完毕后自动失效。</w:t>
      </w:r>
    </w:p>
    <w:p w14:paraId="71EB4FCB">
      <w:pPr>
        <w:spacing w:before="229" w:line="220" w:lineRule="auto"/>
        <w:ind w:left="429"/>
        <w:rPr>
          <w:rFonts w:ascii="宋体" w:hAnsi="宋体" w:eastAsia="宋体" w:cs="宋体"/>
          <w:sz w:val="21"/>
          <w:szCs w:val="21"/>
        </w:rPr>
      </w:pPr>
      <w:r>
        <w:rPr>
          <w:rFonts w:ascii="Calibri" w:hAnsi="Calibri" w:eastAsia="Calibri" w:cs="Calibri"/>
          <w:spacing w:val="-8"/>
          <w:sz w:val="21"/>
          <w:szCs w:val="21"/>
        </w:rPr>
        <w:t>6.</w:t>
      </w:r>
      <w:r>
        <w:rPr>
          <w:rFonts w:ascii="宋体" w:hAnsi="宋体" w:eastAsia="宋体" w:cs="宋体"/>
          <w:spacing w:val="-8"/>
          <w:sz w:val="21"/>
          <w:szCs w:val="21"/>
        </w:rPr>
        <w:t>本协议书一式</w:t>
      </w:r>
      <w:r>
        <w:rPr>
          <w:rFonts w:ascii="宋体" w:hAnsi="宋体" w:eastAsia="宋体" w:cs="宋体"/>
          <w:spacing w:val="55"/>
          <w:sz w:val="21"/>
          <w:szCs w:val="21"/>
          <w:u w:val="single" w:color="auto"/>
        </w:rPr>
        <w:t xml:space="preserve">  </w:t>
      </w:r>
      <w:r>
        <w:rPr>
          <w:rFonts w:ascii="宋体" w:hAnsi="宋体" w:eastAsia="宋体" w:cs="宋体"/>
          <w:spacing w:val="-97"/>
          <w:sz w:val="21"/>
          <w:szCs w:val="21"/>
        </w:rPr>
        <w:t xml:space="preserve"> </w:t>
      </w:r>
      <w:r>
        <w:rPr>
          <w:rFonts w:ascii="宋体" w:hAnsi="宋体" w:eastAsia="宋体" w:cs="宋体"/>
          <w:spacing w:val="-8"/>
          <w:sz w:val="21"/>
          <w:szCs w:val="21"/>
        </w:rPr>
        <w:t>份，</w:t>
      </w:r>
      <w:r>
        <w:rPr>
          <w:rFonts w:ascii="宋体" w:hAnsi="宋体" w:eastAsia="宋体" w:cs="宋体"/>
          <w:spacing w:val="-37"/>
          <w:sz w:val="21"/>
          <w:szCs w:val="21"/>
        </w:rPr>
        <w:t xml:space="preserve"> </w:t>
      </w:r>
      <w:r>
        <w:rPr>
          <w:rFonts w:ascii="宋体" w:hAnsi="宋体" w:eastAsia="宋体" w:cs="宋体"/>
          <w:spacing w:val="-8"/>
          <w:sz w:val="21"/>
          <w:szCs w:val="21"/>
        </w:rPr>
        <w:t>联合体成员和招标人各执一份。</w:t>
      </w:r>
    </w:p>
    <w:p w14:paraId="3C4F8226">
      <w:pPr>
        <w:pStyle w:val="6"/>
        <w:spacing w:line="321" w:lineRule="auto"/>
      </w:pPr>
    </w:p>
    <w:p w14:paraId="79671F70">
      <w:pPr>
        <w:pStyle w:val="6"/>
        <w:spacing w:line="321" w:lineRule="auto"/>
      </w:pPr>
    </w:p>
    <w:p w14:paraId="24DB9989">
      <w:pPr>
        <w:spacing w:before="69" w:line="480" w:lineRule="exact"/>
        <w:ind w:right="50"/>
        <w:jc w:val="right"/>
        <w:rPr>
          <w:rFonts w:ascii="宋体" w:hAnsi="宋体" w:eastAsia="宋体" w:cs="宋体"/>
          <w:sz w:val="21"/>
          <w:szCs w:val="21"/>
        </w:rPr>
      </w:pPr>
      <w:r>
        <w:rPr>
          <w:rFonts w:ascii="宋体" w:hAnsi="宋体" w:eastAsia="宋体" w:cs="宋体"/>
          <w:spacing w:val="-5"/>
          <w:position w:val="20"/>
          <w:sz w:val="21"/>
          <w:szCs w:val="21"/>
        </w:rPr>
        <w:t>注：</w:t>
      </w:r>
      <w:r>
        <w:rPr>
          <w:rFonts w:ascii="宋体" w:hAnsi="宋体" w:eastAsia="宋体" w:cs="宋体"/>
          <w:spacing w:val="-55"/>
          <w:position w:val="20"/>
          <w:sz w:val="21"/>
          <w:szCs w:val="21"/>
        </w:rPr>
        <w:t xml:space="preserve"> </w:t>
      </w:r>
      <w:r>
        <w:rPr>
          <w:rFonts w:ascii="宋体" w:hAnsi="宋体" w:eastAsia="宋体" w:cs="宋体"/>
          <w:spacing w:val="-5"/>
          <w:position w:val="20"/>
          <w:sz w:val="21"/>
          <w:szCs w:val="21"/>
        </w:rPr>
        <w:t>本协议书由法定代表人签字的，应附法定代表人身份证明；由委托代理人签字的，</w:t>
      </w:r>
    </w:p>
    <w:p w14:paraId="0AED4347">
      <w:pPr>
        <w:spacing w:before="1" w:line="219" w:lineRule="auto"/>
        <w:ind w:left="18"/>
        <w:rPr>
          <w:rFonts w:ascii="宋体" w:hAnsi="宋体" w:eastAsia="宋体" w:cs="宋体"/>
          <w:sz w:val="21"/>
          <w:szCs w:val="21"/>
        </w:rPr>
      </w:pPr>
      <w:r>
        <w:rPr>
          <w:rFonts w:ascii="宋体" w:hAnsi="宋体" w:eastAsia="宋体" w:cs="宋体"/>
          <w:spacing w:val="-3"/>
          <w:sz w:val="21"/>
          <w:szCs w:val="21"/>
        </w:rPr>
        <w:t>应附授权委托书。</w:t>
      </w:r>
    </w:p>
    <w:p w14:paraId="74703574">
      <w:pPr>
        <w:spacing w:before="229" w:line="423" w:lineRule="auto"/>
        <w:ind w:left="1805"/>
        <w:rPr>
          <w:rFonts w:ascii="宋体" w:hAnsi="宋体" w:eastAsia="宋体" w:cs="宋体"/>
          <w:sz w:val="21"/>
          <w:szCs w:val="21"/>
        </w:rPr>
      </w:pPr>
      <w:r>
        <w:rPr>
          <w:rFonts w:ascii="宋体" w:hAnsi="宋体" w:eastAsia="宋体" w:cs="宋体"/>
          <w:spacing w:val="-7"/>
          <w:sz w:val="21"/>
          <w:szCs w:val="21"/>
        </w:rPr>
        <w:t>联合体牵头人名称</w:t>
      </w:r>
      <w:r>
        <w:rPr>
          <w:rFonts w:ascii="宋体" w:hAnsi="宋体" w:eastAsia="宋体" w:cs="宋体"/>
          <w:spacing w:val="-3"/>
          <w:sz w:val="21"/>
          <w:szCs w:val="21"/>
        </w:rPr>
        <w:t>：</w:t>
      </w:r>
      <w:r>
        <w:rPr>
          <w:rFonts w:ascii="宋体" w:hAnsi="宋体" w:eastAsia="宋体" w:cs="宋体"/>
          <w:spacing w:val="1"/>
          <w:sz w:val="21"/>
          <w:szCs w:val="21"/>
          <w:u w:val="single" w:color="auto"/>
        </w:rPr>
        <w:t xml:space="preserve">                     </w:t>
      </w:r>
      <w:r>
        <w:rPr>
          <w:rFonts w:ascii="宋体" w:hAnsi="宋体" w:eastAsia="宋体" w:cs="宋体"/>
          <w:spacing w:val="-42"/>
          <w:sz w:val="21"/>
          <w:szCs w:val="21"/>
        </w:rPr>
        <w:t xml:space="preserve"> </w:t>
      </w:r>
      <w:r>
        <w:rPr>
          <w:rFonts w:ascii="宋体" w:hAnsi="宋体" w:eastAsia="宋体" w:cs="宋体"/>
          <w:spacing w:val="-3"/>
          <w:sz w:val="21"/>
          <w:szCs w:val="21"/>
        </w:rPr>
        <w:t>（</w:t>
      </w:r>
      <w:r>
        <w:rPr>
          <w:rFonts w:ascii="宋体" w:hAnsi="宋体" w:eastAsia="宋体" w:cs="宋体"/>
          <w:spacing w:val="-7"/>
          <w:sz w:val="21"/>
          <w:szCs w:val="21"/>
        </w:rPr>
        <w:t>盖单位章）</w:t>
      </w:r>
    </w:p>
    <w:p w14:paraId="6ED4A931">
      <w:pPr>
        <w:spacing w:before="1" w:line="220" w:lineRule="auto"/>
        <w:ind w:left="1805"/>
        <w:rPr>
          <w:rFonts w:ascii="宋体" w:hAnsi="宋体" w:eastAsia="宋体" w:cs="宋体"/>
          <w:sz w:val="21"/>
          <w:szCs w:val="21"/>
        </w:rPr>
      </w:pPr>
      <w:r>
        <w:rPr>
          <w:rFonts w:ascii="宋体" w:hAnsi="宋体" w:eastAsia="宋体" w:cs="宋体"/>
          <w:spacing w:val="-12"/>
          <w:sz w:val="21"/>
          <w:szCs w:val="21"/>
        </w:rPr>
        <w:t>法定代表人或其委托代理人</w:t>
      </w:r>
      <w:r>
        <w:rPr>
          <w:rFonts w:ascii="宋体" w:hAnsi="宋体" w:eastAsia="宋体" w:cs="宋体"/>
          <w:spacing w:val="6"/>
          <w:sz w:val="21"/>
          <w:szCs w:val="21"/>
        </w:rPr>
        <w:t>：</w:t>
      </w:r>
      <w:r>
        <w:rPr>
          <w:rFonts w:ascii="宋体" w:hAnsi="宋体" w:eastAsia="宋体" w:cs="宋体"/>
          <w:spacing w:val="-31"/>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41"/>
          <w:sz w:val="21"/>
          <w:szCs w:val="21"/>
        </w:rPr>
        <w:t xml:space="preserve"> </w:t>
      </w:r>
      <w:r>
        <w:rPr>
          <w:rFonts w:ascii="宋体" w:hAnsi="宋体" w:eastAsia="宋体" w:cs="宋体"/>
          <w:spacing w:val="6"/>
          <w:sz w:val="21"/>
          <w:szCs w:val="21"/>
        </w:rPr>
        <w:t>（</w:t>
      </w:r>
      <w:r>
        <w:rPr>
          <w:rFonts w:ascii="宋体" w:hAnsi="宋体" w:eastAsia="宋体" w:cs="宋体"/>
          <w:spacing w:val="-12"/>
          <w:sz w:val="21"/>
          <w:szCs w:val="21"/>
        </w:rPr>
        <w:t>签字）</w:t>
      </w:r>
    </w:p>
    <w:p w14:paraId="469AF149">
      <w:pPr>
        <w:pStyle w:val="6"/>
        <w:spacing w:line="398" w:lineRule="auto"/>
      </w:pPr>
    </w:p>
    <w:p w14:paraId="030F9718">
      <w:pPr>
        <w:spacing w:before="69" w:line="426" w:lineRule="auto"/>
        <w:ind w:left="1805"/>
        <w:rPr>
          <w:rFonts w:ascii="宋体" w:hAnsi="宋体" w:eastAsia="宋体" w:cs="宋体"/>
          <w:sz w:val="21"/>
          <w:szCs w:val="21"/>
        </w:rPr>
      </w:pPr>
      <w:r>
        <w:rPr>
          <w:rFonts w:ascii="宋体" w:hAnsi="宋体" w:eastAsia="宋体" w:cs="宋体"/>
          <w:spacing w:val="-7"/>
          <w:sz w:val="21"/>
          <w:szCs w:val="21"/>
        </w:rPr>
        <w:t>联合体成员名称</w:t>
      </w:r>
      <w:r>
        <w:rPr>
          <w:rFonts w:ascii="宋体" w:hAnsi="宋体" w:eastAsia="宋体" w:cs="宋体"/>
          <w:spacing w:val="-2"/>
          <w:sz w:val="21"/>
          <w:szCs w:val="21"/>
        </w:rPr>
        <w:t>：</w:t>
      </w:r>
      <w:r>
        <w:rPr>
          <w:rFonts w:ascii="宋体" w:hAnsi="宋体" w:eastAsia="宋体" w:cs="宋体"/>
          <w:sz w:val="21"/>
          <w:szCs w:val="21"/>
          <w:u w:val="single" w:color="auto"/>
        </w:rPr>
        <w:t xml:space="preserve">                       </w:t>
      </w:r>
      <w:r>
        <w:rPr>
          <w:rFonts w:ascii="宋体" w:hAnsi="宋体" w:eastAsia="宋体" w:cs="宋体"/>
          <w:spacing w:val="-30"/>
          <w:sz w:val="21"/>
          <w:szCs w:val="21"/>
        </w:rPr>
        <w:t xml:space="preserve"> </w:t>
      </w:r>
      <w:r>
        <w:rPr>
          <w:rFonts w:ascii="宋体" w:hAnsi="宋体" w:eastAsia="宋体" w:cs="宋体"/>
          <w:spacing w:val="-2"/>
          <w:sz w:val="21"/>
          <w:szCs w:val="21"/>
        </w:rPr>
        <w:t>（</w:t>
      </w:r>
      <w:r>
        <w:rPr>
          <w:rFonts w:ascii="宋体" w:hAnsi="宋体" w:eastAsia="宋体" w:cs="宋体"/>
          <w:spacing w:val="-7"/>
          <w:sz w:val="21"/>
          <w:szCs w:val="21"/>
        </w:rPr>
        <w:t>盖单位章）</w:t>
      </w:r>
    </w:p>
    <w:p w14:paraId="7394FFB0">
      <w:pPr>
        <w:spacing w:line="220" w:lineRule="auto"/>
        <w:ind w:left="1805"/>
        <w:rPr>
          <w:rFonts w:ascii="宋体" w:hAnsi="宋体" w:eastAsia="宋体" w:cs="宋体"/>
          <w:sz w:val="21"/>
          <w:szCs w:val="21"/>
        </w:rPr>
      </w:pPr>
      <w:r>
        <w:rPr>
          <w:rFonts w:ascii="宋体" w:hAnsi="宋体" w:eastAsia="宋体" w:cs="宋体"/>
          <w:spacing w:val="-7"/>
          <w:sz w:val="21"/>
          <w:szCs w:val="21"/>
        </w:rPr>
        <w:t>法定代表人或其委托代理人</w:t>
      </w:r>
      <w:r>
        <w:rPr>
          <w:rFonts w:ascii="宋体" w:hAnsi="宋体" w:eastAsia="宋体" w:cs="宋体"/>
          <w:spacing w:val="-10"/>
          <w:sz w:val="21"/>
          <w:szCs w:val="21"/>
        </w:rPr>
        <w:t>：</w:t>
      </w:r>
      <w:r>
        <w:rPr>
          <w:rFonts w:ascii="宋体" w:hAnsi="宋体" w:eastAsia="宋体" w:cs="宋体"/>
          <w:spacing w:val="-30"/>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10"/>
          <w:sz w:val="21"/>
          <w:szCs w:val="21"/>
        </w:rPr>
        <w:t>（</w:t>
      </w:r>
      <w:r>
        <w:rPr>
          <w:rFonts w:ascii="宋体" w:hAnsi="宋体" w:eastAsia="宋体" w:cs="宋体"/>
          <w:spacing w:val="-7"/>
          <w:sz w:val="21"/>
          <w:szCs w:val="21"/>
        </w:rPr>
        <w:t>签字）</w:t>
      </w:r>
    </w:p>
    <w:p w14:paraId="54C7A71D">
      <w:pPr>
        <w:pStyle w:val="6"/>
        <w:spacing w:line="398" w:lineRule="auto"/>
      </w:pPr>
    </w:p>
    <w:p w14:paraId="37B49CF0">
      <w:pPr>
        <w:spacing w:before="69" w:line="422" w:lineRule="auto"/>
        <w:ind w:left="1805"/>
        <w:rPr>
          <w:rFonts w:ascii="宋体" w:hAnsi="宋体" w:eastAsia="宋体" w:cs="宋体"/>
          <w:sz w:val="21"/>
          <w:szCs w:val="21"/>
        </w:rPr>
      </w:pPr>
      <w:r>
        <w:rPr>
          <w:rFonts w:ascii="宋体" w:hAnsi="宋体" w:eastAsia="宋体" w:cs="宋体"/>
          <w:spacing w:val="-7"/>
          <w:sz w:val="21"/>
          <w:szCs w:val="21"/>
        </w:rPr>
        <w:t>联合体成员名称</w:t>
      </w:r>
      <w:r>
        <w:rPr>
          <w:rFonts w:ascii="宋体" w:hAnsi="宋体" w:eastAsia="宋体" w:cs="宋体"/>
          <w:spacing w:val="-2"/>
          <w:sz w:val="21"/>
          <w:szCs w:val="21"/>
        </w:rPr>
        <w:t>：</w:t>
      </w:r>
      <w:r>
        <w:rPr>
          <w:rFonts w:ascii="宋体" w:hAnsi="宋体" w:eastAsia="宋体" w:cs="宋体"/>
          <w:sz w:val="21"/>
          <w:szCs w:val="21"/>
          <w:u w:val="single" w:color="auto"/>
        </w:rPr>
        <w:t xml:space="preserve">                       </w:t>
      </w:r>
      <w:r>
        <w:rPr>
          <w:rFonts w:ascii="宋体" w:hAnsi="宋体" w:eastAsia="宋体" w:cs="宋体"/>
          <w:spacing w:val="-30"/>
          <w:sz w:val="21"/>
          <w:szCs w:val="21"/>
        </w:rPr>
        <w:t xml:space="preserve"> </w:t>
      </w:r>
      <w:r>
        <w:rPr>
          <w:rFonts w:ascii="宋体" w:hAnsi="宋体" w:eastAsia="宋体" w:cs="宋体"/>
          <w:spacing w:val="-2"/>
          <w:sz w:val="21"/>
          <w:szCs w:val="21"/>
        </w:rPr>
        <w:t>（</w:t>
      </w:r>
      <w:r>
        <w:rPr>
          <w:rFonts w:ascii="宋体" w:hAnsi="宋体" w:eastAsia="宋体" w:cs="宋体"/>
          <w:spacing w:val="-7"/>
          <w:sz w:val="21"/>
          <w:szCs w:val="21"/>
        </w:rPr>
        <w:t>盖单位章）</w:t>
      </w:r>
    </w:p>
    <w:p w14:paraId="5C82A660">
      <w:pPr>
        <w:spacing w:before="1" w:line="220" w:lineRule="auto"/>
        <w:ind w:left="1805"/>
        <w:rPr>
          <w:rFonts w:ascii="宋体" w:hAnsi="宋体" w:eastAsia="宋体" w:cs="宋体"/>
          <w:sz w:val="21"/>
          <w:szCs w:val="21"/>
        </w:rPr>
      </w:pPr>
      <w:r>
        <w:rPr>
          <w:rFonts w:ascii="宋体" w:hAnsi="宋体" w:eastAsia="宋体" w:cs="宋体"/>
          <w:spacing w:val="-7"/>
          <w:sz w:val="21"/>
          <w:szCs w:val="21"/>
        </w:rPr>
        <w:t>法定代表人或其委托代理人</w:t>
      </w:r>
      <w:r>
        <w:rPr>
          <w:rFonts w:ascii="宋体" w:hAnsi="宋体" w:eastAsia="宋体" w:cs="宋体"/>
          <w:spacing w:val="-10"/>
          <w:sz w:val="21"/>
          <w:szCs w:val="21"/>
        </w:rPr>
        <w:t>：</w:t>
      </w:r>
      <w:r>
        <w:rPr>
          <w:rFonts w:ascii="宋体" w:hAnsi="宋体" w:eastAsia="宋体" w:cs="宋体"/>
          <w:spacing w:val="-30"/>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10"/>
          <w:sz w:val="21"/>
          <w:szCs w:val="21"/>
        </w:rPr>
        <w:t>（</w:t>
      </w:r>
      <w:r>
        <w:rPr>
          <w:rFonts w:ascii="宋体" w:hAnsi="宋体" w:eastAsia="宋体" w:cs="宋体"/>
          <w:spacing w:val="-7"/>
          <w:sz w:val="21"/>
          <w:szCs w:val="21"/>
        </w:rPr>
        <w:t>签字）</w:t>
      </w:r>
    </w:p>
    <w:p w14:paraId="1E2CD38B">
      <w:pPr>
        <w:pStyle w:val="6"/>
        <w:spacing w:line="316" w:lineRule="auto"/>
      </w:pPr>
    </w:p>
    <w:p w14:paraId="28D376AB">
      <w:pPr>
        <w:spacing w:before="65" w:line="79" w:lineRule="exact"/>
        <w:ind w:left="1812"/>
        <w:rPr>
          <w:rFonts w:ascii="Calibri" w:hAnsi="Calibri" w:eastAsia="Calibri" w:cs="Calibri"/>
          <w:sz w:val="21"/>
          <w:szCs w:val="21"/>
        </w:rPr>
      </w:pPr>
      <w:r>
        <w:rPr>
          <w:rFonts w:ascii="Calibri" w:hAnsi="Calibri" w:eastAsia="Calibri" w:cs="Calibri"/>
          <w:spacing w:val="-4"/>
          <w:position w:val="1"/>
          <w:sz w:val="21"/>
          <w:szCs w:val="21"/>
        </w:rPr>
        <w:t>……</w:t>
      </w:r>
    </w:p>
    <w:p w14:paraId="5DFF569D">
      <w:pPr>
        <w:tabs>
          <w:tab w:val="left" w:pos="4111"/>
        </w:tabs>
        <w:spacing w:before="247" w:line="221" w:lineRule="auto"/>
        <w:ind w:left="3160"/>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2"/>
          <w:sz w:val="21"/>
          <w:szCs w:val="21"/>
        </w:rPr>
        <w:t xml:space="preserve"> </w:t>
      </w:r>
      <w:r>
        <w:rPr>
          <w:rFonts w:ascii="宋体" w:hAnsi="宋体" w:eastAsia="宋体" w:cs="宋体"/>
          <w:spacing w:val="-5"/>
          <w:sz w:val="21"/>
          <w:szCs w:val="21"/>
        </w:rPr>
        <w:t>年</w:t>
      </w:r>
      <w:r>
        <w:rPr>
          <w:rFonts w:ascii="宋体" w:hAnsi="宋体" w:eastAsia="宋体" w:cs="宋体"/>
          <w:spacing w:val="25"/>
          <w:sz w:val="21"/>
          <w:szCs w:val="21"/>
          <w:u w:val="single" w:color="auto"/>
        </w:rPr>
        <w:t xml:space="preserve">    </w:t>
      </w:r>
      <w:r>
        <w:rPr>
          <w:rFonts w:ascii="宋体" w:hAnsi="宋体" w:eastAsia="宋体" w:cs="宋体"/>
          <w:spacing w:val="-89"/>
          <w:sz w:val="21"/>
          <w:szCs w:val="21"/>
        </w:rPr>
        <w:t xml:space="preserve"> </w:t>
      </w:r>
      <w:r>
        <w:rPr>
          <w:rFonts w:ascii="宋体" w:hAnsi="宋体" w:eastAsia="宋体" w:cs="宋体"/>
          <w:spacing w:val="-5"/>
          <w:sz w:val="21"/>
          <w:szCs w:val="21"/>
        </w:rPr>
        <w:t>月</w:t>
      </w:r>
      <w:r>
        <w:rPr>
          <w:rFonts w:ascii="宋体" w:hAnsi="宋体" w:eastAsia="宋体" w:cs="宋体"/>
          <w:spacing w:val="-5"/>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5"/>
          <w:sz w:val="21"/>
          <w:szCs w:val="21"/>
        </w:rPr>
        <w:t>日</w:t>
      </w:r>
    </w:p>
    <w:p w14:paraId="6A4D607D">
      <w:pPr>
        <w:spacing w:line="221" w:lineRule="auto"/>
        <w:rPr>
          <w:rFonts w:ascii="宋体" w:hAnsi="宋体" w:eastAsia="宋体" w:cs="宋体"/>
          <w:sz w:val="21"/>
          <w:szCs w:val="21"/>
        </w:rPr>
        <w:sectPr>
          <w:footerReference r:id="rId51" w:type="default"/>
          <w:pgSz w:w="11905" w:h="16839"/>
          <w:pgMar w:top="1431" w:right="1785" w:bottom="1144" w:left="1785" w:header="0" w:footer="975" w:gutter="0"/>
          <w:pgNumType w:fmt="decimal"/>
          <w:cols w:space="720" w:num="1"/>
        </w:sectPr>
      </w:pPr>
    </w:p>
    <w:p w14:paraId="5FA13794">
      <w:pPr>
        <w:spacing w:before="99" w:line="221" w:lineRule="auto"/>
        <w:ind w:left="3079"/>
        <w:outlineLvl w:val="1"/>
        <w:rPr>
          <w:rFonts w:ascii="黑体" w:hAnsi="黑体" w:eastAsia="黑体" w:cs="黑体"/>
          <w:sz w:val="30"/>
          <w:szCs w:val="30"/>
        </w:rPr>
      </w:pPr>
      <w:bookmarkStart w:id="35" w:name="bookmark39"/>
      <w:bookmarkEnd w:id="35"/>
      <w:bookmarkStart w:id="36" w:name="bookmark37"/>
      <w:bookmarkEnd w:id="36"/>
      <w:bookmarkStart w:id="37" w:name="bookmark38"/>
      <w:bookmarkEnd w:id="37"/>
      <w:bookmarkStart w:id="38" w:name="bookmark40"/>
      <w:bookmarkEnd w:id="38"/>
      <w:r>
        <w:rPr>
          <w:rFonts w:ascii="黑体" w:hAnsi="黑体" w:eastAsia="黑体" w:cs="黑体"/>
          <w:spacing w:val="-3"/>
          <w:sz w:val="30"/>
          <w:szCs w:val="30"/>
          <w14:textOutline w14:w="5486" w14:cap="flat" w14:cmpd="sng">
            <w14:solidFill>
              <w14:srgbClr w14:val="000000"/>
            </w14:solidFill>
            <w14:prstDash w14:val="solid"/>
            <w14:miter w14:val="0"/>
          </w14:textOutline>
        </w:rPr>
        <w:t>四、投标保证金</w:t>
      </w:r>
    </w:p>
    <w:p w14:paraId="6DFD22CF">
      <w:pPr>
        <w:pStyle w:val="6"/>
        <w:spacing w:line="293" w:lineRule="auto"/>
      </w:pPr>
    </w:p>
    <w:p w14:paraId="1B076DCE">
      <w:pPr>
        <w:pStyle w:val="6"/>
        <w:spacing w:line="294" w:lineRule="auto"/>
      </w:pPr>
    </w:p>
    <w:p w14:paraId="54AE092E">
      <w:pPr>
        <w:pStyle w:val="6"/>
        <w:spacing w:line="294" w:lineRule="auto"/>
      </w:pPr>
    </w:p>
    <w:p w14:paraId="4A9832F3">
      <w:pPr>
        <w:pStyle w:val="6"/>
        <w:spacing w:line="294" w:lineRule="auto"/>
      </w:pPr>
    </w:p>
    <w:p w14:paraId="5C9FA430">
      <w:pPr>
        <w:spacing w:before="68" w:line="220" w:lineRule="auto"/>
        <w:ind w:left="24"/>
        <w:rPr>
          <w:rFonts w:ascii="宋体" w:hAnsi="宋体" w:eastAsia="宋体" w:cs="宋体"/>
          <w:sz w:val="21"/>
          <w:szCs w:val="21"/>
        </w:rPr>
      </w:pPr>
      <w:r>
        <w:rPr>
          <w:rFonts w:ascii="宋体" w:hAnsi="宋体" w:eastAsia="宋体" w:cs="宋体"/>
          <w:spacing w:val="2"/>
          <w:sz w:val="21"/>
          <w:szCs w:val="21"/>
        </w:rPr>
        <w:t>（</w:t>
      </w:r>
      <w:r>
        <w:rPr>
          <w:rFonts w:ascii="Calibri" w:hAnsi="Calibri" w:eastAsia="Calibri" w:cs="Calibri"/>
          <w:spacing w:val="2"/>
          <w:sz w:val="21"/>
          <w:szCs w:val="21"/>
        </w:rPr>
        <w:t>1</w:t>
      </w:r>
      <w:r>
        <w:rPr>
          <w:rFonts w:ascii="宋体" w:hAnsi="宋体" w:eastAsia="宋体" w:cs="宋体"/>
          <w:spacing w:val="2"/>
          <w:sz w:val="21"/>
          <w:szCs w:val="21"/>
        </w:rPr>
        <w:t>）若采用转账方式，投标人应附银行给投标人的转账回单扫描件、人民银行颁发的基</w:t>
      </w:r>
    </w:p>
    <w:p w14:paraId="3B11DBF4">
      <w:pPr>
        <w:pStyle w:val="6"/>
        <w:spacing w:line="403" w:lineRule="auto"/>
      </w:pPr>
    </w:p>
    <w:p w14:paraId="47FE8A37">
      <w:pPr>
        <w:spacing w:before="69" w:line="220" w:lineRule="auto"/>
        <w:ind w:left="19"/>
        <w:rPr>
          <w:rFonts w:ascii="宋体" w:hAnsi="宋体" w:eastAsia="宋体" w:cs="宋体"/>
          <w:sz w:val="21"/>
          <w:szCs w:val="21"/>
        </w:rPr>
      </w:pPr>
      <w:r>
        <w:rPr>
          <w:rFonts w:ascii="宋体" w:hAnsi="宋体" w:eastAsia="宋体" w:cs="宋体"/>
          <w:spacing w:val="-1"/>
          <w:sz w:val="21"/>
          <w:szCs w:val="21"/>
        </w:rPr>
        <w:t>本存款账户开户许可证或基本存款账户信息证明材料扫描</w:t>
      </w:r>
      <w:r>
        <w:rPr>
          <w:rFonts w:ascii="宋体" w:hAnsi="宋体" w:eastAsia="宋体" w:cs="宋体"/>
          <w:spacing w:val="-2"/>
          <w:sz w:val="21"/>
          <w:szCs w:val="21"/>
        </w:rPr>
        <w:t>件。</w:t>
      </w:r>
    </w:p>
    <w:p w14:paraId="15153706">
      <w:pPr>
        <w:pStyle w:val="6"/>
        <w:spacing w:line="259" w:lineRule="auto"/>
      </w:pPr>
    </w:p>
    <w:p w14:paraId="150CE07B">
      <w:pPr>
        <w:pStyle w:val="6"/>
        <w:spacing w:line="259" w:lineRule="auto"/>
      </w:pPr>
    </w:p>
    <w:p w14:paraId="2FA5FD78">
      <w:pPr>
        <w:spacing w:before="69" w:line="480" w:lineRule="exact"/>
        <w:ind w:left="24"/>
        <w:rPr>
          <w:rFonts w:ascii="宋体" w:hAnsi="宋体" w:eastAsia="宋体" w:cs="宋体"/>
          <w:sz w:val="21"/>
          <w:szCs w:val="21"/>
        </w:rPr>
      </w:pPr>
      <w:r>
        <w:rPr>
          <w:rFonts w:ascii="宋体" w:hAnsi="宋体" w:eastAsia="宋体" w:cs="宋体"/>
          <w:position w:val="20"/>
          <w:sz w:val="21"/>
          <w:szCs w:val="21"/>
        </w:rPr>
        <w:t>（</w:t>
      </w:r>
      <w:r>
        <w:rPr>
          <w:rFonts w:ascii="Calibri" w:hAnsi="Calibri" w:eastAsia="Calibri" w:cs="Calibri"/>
          <w:position w:val="20"/>
          <w:sz w:val="21"/>
          <w:szCs w:val="21"/>
        </w:rPr>
        <w:t>2</w:t>
      </w:r>
      <w:r>
        <w:rPr>
          <w:rFonts w:ascii="宋体" w:hAnsi="宋体" w:eastAsia="宋体" w:cs="宋体"/>
          <w:position w:val="20"/>
          <w:sz w:val="21"/>
          <w:szCs w:val="21"/>
        </w:rPr>
        <w:t>）若采用银行电子保函或专业担保公司电</w:t>
      </w:r>
      <w:r>
        <w:rPr>
          <w:rFonts w:ascii="宋体" w:hAnsi="宋体" w:eastAsia="宋体" w:cs="宋体"/>
          <w:spacing w:val="-1"/>
          <w:position w:val="20"/>
          <w:sz w:val="21"/>
          <w:szCs w:val="21"/>
        </w:rPr>
        <w:t>子保函或电子保险合同方式，投标文件中无</w:t>
      </w:r>
    </w:p>
    <w:p w14:paraId="7F61023A">
      <w:pPr>
        <w:spacing w:line="219" w:lineRule="auto"/>
        <w:ind w:left="29"/>
        <w:rPr>
          <w:rFonts w:ascii="宋体" w:hAnsi="宋体" w:eastAsia="宋体" w:cs="宋体"/>
          <w:sz w:val="21"/>
          <w:szCs w:val="21"/>
        </w:rPr>
      </w:pPr>
      <w:r>
        <w:rPr>
          <w:rFonts w:ascii="宋体" w:hAnsi="宋体" w:eastAsia="宋体" w:cs="宋体"/>
          <w:spacing w:val="-5"/>
          <w:sz w:val="21"/>
          <w:szCs w:val="21"/>
        </w:rPr>
        <w:t>需附相应材料。</w:t>
      </w:r>
    </w:p>
    <w:p w14:paraId="16398518">
      <w:pPr>
        <w:spacing w:line="219" w:lineRule="auto"/>
        <w:rPr>
          <w:rFonts w:ascii="宋体" w:hAnsi="宋体" w:eastAsia="宋体" w:cs="宋体"/>
          <w:sz w:val="21"/>
          <w:szCs w:val="21"/>
        </w:rPr>
        <w:sectPr>
          <w:footerReference r:id="rId52" w:type="default"/>
          <w:pgSz w:w="11905" w:h="16839"/>
          <w:pgMar w:top="1431" w:right="1785" w:bottom="1143" w:left="1785" w:header="0" w:footer="975" w:gutter="0"/>
          <w:pgNumType w:fmt="decimal"/>
          <w:cols w:space="720" w:num="1"/>
        </w:sectPr>
      </w:pPr>
    </w:p>
    <w:p w14:paraId="151388AD">
      <w:pPr>
        <w:spacing w:before="100" w:line="220" w:lineRule="auto"/>
        <w:ind w:left="30"/>
        <w:rPr>
          <w:rFonts w:ascii="黑体" w:hAnsi="黑体" w:eastAsia="黑体" w:cs="黑体"/>
          <w:sz w:val="30"/>
          <w:szCs w:val="30"/>
        </w:rPr>
      </w:pPr>
      <w:r>
        <w:rPr>
          <w:rFonts w:ascii="黑体" w:hAnsi="黑体" w:eastAsia="黑体" w:cs="黑体"/>
          <w:spacing w:val="-1"/>
          <w:sz w:val="30"/>
          <w:szCs w:val="30"/>
          <w14:textOutline w14:w="5486" w14:cap="flat" w14:cmpd="sng">
            <w14:solidFill>
              <w14:srgbClr w14:val="000000"/>
            </w14:solidFill>
            <w14:prstDash w14:val="solid"/>
            <w14:miter w14:val="0"/>
          </w14:textOutline>
        </w:rPr>
        <w:t>五、已标价工程量清单</w:t>
      </w:r>
    </w:p>
    <w:p w14:paraId="15C06C69">
      <w:pPr>
        <w:spacing w:line="220" w:lineRule="auto"/>
        <w:rPr>
          <w:rFonts w:ascii="黑体" w:hAnsi="黑体" w:eastAsia="黑体" w:cs="黑体"/>
          <w:sz w:val="30"/>
          <w:szCs w:val="30"/>
        </w:rPr>
        <w:sectPr>
          <w:footerReference r:id="rId53" w:type="default"/>
          <w:pgSz w:w="11905" w:h="16839"/>
          <w:pgMar w:top="1431" w:right="1785" w:bottom="1144" w:left="1785" w:header="0" w:footer="975" w:gutter="0"/>
          <w:pgNumType w:fmt="decimal"/>
          <w:cols w:space="720" w:num="1"/>
        </w:sectPr>
      </w:pPr>
    </w:p>
    <w:p w14:paraId="32EC7621">
      <w:pPr>
        <w:pStyle w:val="6"/>
        <w:spacing w:line="241" w:lineRule="auto"/>
      </w:pPr>
    </w:p>
    <w:p w14:paraId="1E49A073">
      <w:pPr>
        <w:spacing w:before="97" w:line="220" w:lineRule="auto"/>
        <w:ind w:left="3027"/>
        <w:outlineLvl w:val="1"/>
        <w:rPr>
          <w:rFonts w:ascii="黑体" w:hAnsi="黑体" w:eastAsia="黑体" w:cs="黑体"/>
          <w:sz w:val="30"/>
          <w:szCs w:val="30"/>
        </w:rPr>
      </w:pPr>
      <w:bookmarkStart w:id="39" w:name="bookmark41"/>
      <w:bookmarkEnd w:id="39"/>
      <w:r>
        <w:rPr>
          <w:rFonts w:ascii="黑体" w:hAnsi="黑体" w:eastAsia="黑体" w:cs="黑体"/>
          <w:spacing w:val="-1"/>
          <w:sz w:val="30"/>
          <w:szCs w:val="30"/>
          <w14:textOutline w14:w="5486" w14:cap="flat" w14:cmpd="sng">
            <w14:solidFill>
              <w14:srgbClr w14:val="000000"/>
            </w14:solidFill>
            <w14:prstDash w14:val="solid"/>
            <w14:miter w14:val="0"/>
          </w14:textOutline>
        </w:rPr>
        <w:t>六、施工组织设计</w:t>
      </w:r>
    </w:p>
    <w:p w14:paraId="79CC2211">
      <w:pPr>
        <w:pStyle w:val="6"/>
        <w:spacing w:line="337" w:lineRule="auto"/>
      </w:pPr>
    </w:p>
    <w:p w14:paraId="2CA4C7FE">
      <w:pPr>
        <w:spacing w:before="68" w:line="423" w:lineRule="auto"/>
        <w:ind w:left="122" w:right="230" w:firstLine="433"/>
        <w:jc w:val="both"/>
        <w:rPr>
          <w:rFonts w:ascii="宋体" w:hAnsi="宋体" w:eastAsia="宋体" w:cs="宋体"/>
          <w:sz w:val="21"/>
          <w:szCs w:val="21"/>
        </w:rPr>
      </w:pPr>
      <w:r>
        <w:rPr>
          <w:rFonts w:ascii="Calibri" w:hAnsi="Calibri" w:eastAsia="Calibri" w:cs="Calibri"/>
          <w:spacing w:val="-4"/>
          <w:sz w:val="21"/>
          <w:szCs w:val="21"/>
        </w:rPr>
        <w:t xml:space="preserve">1.  </w:t>
      </w:r>
      <w:r>
        <w:rPr>
          <w:rFonts w:ascii="宋体" w:hAnsi="宋体" w:eastAsia="宋体" w:cs="宋体"/>
          <w:spacing w:val="-4"/>
          <w:sz w:val="21"/>
          <w:szCs w:val="21"/>
        </w:rPr>
        <w:t>投标人编制施工组织设计时应采用文字并结合图表形式说明， 主要内容宜包括施工</w:t>
      </w:r>
      <w:r>
        <w:rPr>
          <w:rFonts w:ascii="宋体" w:hAnsi="宋体" w:eastAsia="宋体" w:cs="宋体"/>
          <w:sz w:val="21"/>
          <w:szCs w:val="21"/>
        </w:rPr>
        <w:t xml:space="preserve"> 总体规划、施工总体布置、施工重点难点分析与对策</w:t>
      </w:r>
      <w:r>
        <w:rPr>
          <w:rFonts w:ascii="宋体" w:hAnsi="宋体" w:eastAsia="宋体" w:cs="宋体"/>
          <w:spacing w:val="-1"/>
          <w:sz w:val="21"/>
          <w:szCs w:val="21"/>
        </w:rPr>
        <w:t>、施工导截流、料场开采规划、主要</w:t>
      </w:r>
      <w:r>
        <w:rPr>
          <w:rFonts w:ascii="宋体" w:hAnsi="宋体" w:eastAsia="宋体" w:cs="宋体"/>
          <w:sz w:val="21"/>
          <w:szCs w:val="21"/>
        </w:rPr>
        <w:t xml:space="preserve"> 项目施工方案与技术措施、资源配备计划、工程进度安排与保证措施、质量管理</w:t>
      </w:r>
      <w:r>
        <w:rPr>
          <w:rFonts w:ascii="宋体" w:hAnsi="宋体" w:eastAsia="宋体" w:cs="宋体"/>
          <w:spacing w:val="-1"/>
          <w:sz w:val="21"/>
          <w:szCs w:val="21"/>
        </w:rPr>
        <w:t>体系与措</w:t>
      </w:r>
      <w:r>
        <w:rPr>
          <w:rFonts w:ascii="宋体" w:hAnsi="宋体" w:eastAsia="宋体" w:cs="宋体"/>
          <w:sz w:val="21"/>
          <w:szCs w:val="21"/>
        </w:rPr>
        <w:t xml:space="preserve"> 施、安全生产管理体系与措施、防洪度汛方案与预案、文明施工管理体系与措施、水</w:t>
      </w:r>
      <w:r>
        <w:rPr>
          <w:rFonts w:ascii="宋体" w:hAnsi="宋体" w:eastAsia="宋体" w:cs="宋体"/>
          <w:spacing w:val="-1"/>
          <w:sz w:val="21"/>
          <w:szCs w:val="21"/>
        </w:rPr>
        <w:t>土保</w:t>
      </w:r>
    </w:p>
    <w:p w14:paraId="607C42FF">
      <w:pPr>
        <w:spacing w:line="220" w:lineRule="auto"/>
        <w:ind w:left="125"/>
        <w:rPr>
          <w:rFonts w:ascii="宋体" w:hAnsi="宋体" w:eastAsia="宋体" w:cs="宋体"/>
          <w:sz w:val="21"/>
          <w:szCs w:val="21"/>
        </w:rPr>
      </w:pPr>
      <w:r>
        <w:rPr>
          <w:rFonts w:ascii="宋体" w:hAnsi="宋体" w:eastAsia="宋体" w:cs="宋体"/>
          <w:spacing w:val="-3"/>
          <w:sz w:val="21"/>
          <w:szCs w:val="21"/>
        </w:rPr>
        <w:t>持体系与措施、环境保护体系与措施、 有关施工建议</w:t>
      </w:r>
      <w:r>
        <w:rPr>
          <w:rFonts w:ascii="宋体" w:hAnsi="宋体" w:eastAsia="宋体" w:cs="宋体"/>
          <w:spacing w:val="-4"/>
          <w:sz w:val="21"/>
          <w:szCs w:val="21"/>
        </w:rPr>
        <w:t>及评标办法要求的其它内容等。</w:t>
      </w:r>
    </w:p>
    <w:p w14:paraId="6261EA5E">
      <w:pPr>
        <w:spacing w:before="229" w:line="220" w:lineRule="auto"/>
        <w:ind w:left="545"/>
        <w:rPr>
          <w:rFonts w:ascii="宋体" w:hAnsi="宋体" w:eastAsia="宋体" w:cs="宋体"/>
          <w:sz w:val="21"/>
          <w:szCs w:val="21"/>
        </w:rPr>
      </w:pPr>
      <w:r>
        <w:rPr>
          <w:rFonts w:ascii="宋体" w:hAnsi="宋体" w:eastAsia="宋体" w:cs="宋体"/>
          <w:spacing w:val="-2"/>
          <w:sz w:val="21"/>
          <w:szCs w:val="21"/>
        </w:rPr>
        <w:t>施工组织设计宜附的文字说明及附图见下表：</w:t>
      </w:r>
    </w:p>
    <w:p w14:paraId="4B5F1101">
      <w:pPr>
        <w:spacing w:line="94" w:lineRule="exact"/>
      </w:pPr>
    </w:p>
    <w:tbl>
      <w:tblPr>
        <w:tblStyle w:val="16"/>
        <w:tblW w:w="85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4"/>
        <w:gridCol w:w="5548"/>
        <w:gridCol w:w="1765"/>
      </w:tblGrid>
      <w:tr w14:paraId="0C376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224" w:type="dxa"/>
            <w:vAlign w:val="top"/>
          </w:tcPr>
          <w:p w14:paraId="7B4981FB">
            <w:pPr>
              <w:pStyle w:val="17"/>
              <w:spacing w:before="141" w:line="223" w:lineRule="auto"/>
              <w:ind w:left="438"/>
            </w:pPr>
            <w:r>
              <w:rPr>
                <w:spacing w:val="-1"/>
              </w:rPr>
              <w:t>序号</w:t>
            </w:r>
          </w:p>
        </w:tc>
        <w:tc>
          <w:tcPr>
            <w:tcW w:w="5548" w:type="dxa"/>
            <w:vAlign w:val="top"/>
          </w:tcPr>
          <w:p w14:paraId="51BDD0CA">
            <w:pPr>
              <w:pStyle w:val="17"/>
              <w:spacing w:before="140" w:line="224" w:lineRule="auto"/>
              <w:ind w:left="2377"/>
            </w:pPr>
            <w:r>
              <w:rPr>
                <w:spacing w:val="-4"/>
              </w:rPr>
              <w:t>名</w:t>
            </w:r>
            <w:r>
              <w:rPr>
                <w:spacing w:val="1"/>
              </w:rPr>
              <w:t xml:space="preserve">     </w:t>
            </w:r>
            <w:r>
              <w:rPr>
                <w:spacing w:val="-4"/>
              </w:rPr>
              <w:t>称</w:t>
            </w:r>
          </w:p>
        </w:tc>
        <w:tc>
          <w:tcPr>
            <w:tcW w:w="1765" w:type="dxa"/>
            <w:vAlign w:val="top"/>
          </w:tcPr>
          <w:p w14:paraId="6FB95784">
            <w:pPr>
              <w:pStyle w:val="17"/>
              <w:spacing w:before="141" w:line="223" w:lineRule="auto"/>
              <w:ind w:left="622"/>
            </w:pPr>
            <w:r>
              <w:rPr>
                <w:spacing w:val="-4"/>
              </w:rPr>
              <w:t>备</w:t>
            </w:r>
            <w:r>
              <w:rPr>
                <w:spacing w:val="2"/>
              </w:rPr>
              <w:t xml:space="preserve">  </w:t>
            </w:r>
            <w:r>
              <w:rPr>
                <w:spacing w:val="-4"/>
              </w:rPr>
              <w:t>注</w:t>
            </w:r>
          </w:p>
        </w:tc>
      </w:tr>
      <w:tr w14:paraId="0B9DB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224" w:type="dxa"/>
            <w:vAlign w:val="top"/>
          </w:tcPr>
          <w:p w14:paraId="56FF6FD2">
            <w:pPr>
              <w:spacing w:before="172" w:line="180" w:lineRule="auto"/>
              <w:ind w:left="582"/>
              <w:rPr>
                <w:rFonts w:ascii="Calibri" w:hAnsi="Calibri" w:eastAsia="Calibri" w:cs="Calibri"/>
                <w:sz w:val="18"/>
                <w:szCs w:val="18"/>
              </w:rPr>
            </w:pPr>
            <w:r>
              <w:rPr>
                <w:rFonts w:ascii="Calibri" w:hAnsi="Calibri" w:eastAsia="Calibri" w:cs="Calibri"/>
                <w:sz w:val="18"/>
                <w:szCs w:val="18"/>
              </w:rPr>
              <w:t>1</w:t>
            </w:r>
          </w:p>
        </w:tc>
        <w:tc>
          <w:tcPr>
            <w:tcW w:w="5548" w:type="dxa"/>
            <w:vAlign w:val="top"/>
          </w:tcPr>
          <w:p w14:paraId="6FF21E5C">
            <w:pPr>
              <w:pStyle w:val="17"/>
              <w:spacing w:before="132" w:line="221" w:lineRule="auto"/>
              <w:ind w:left="116"/>
            </w:pPr>
            <w:r>
              <w:t>与本合同有关的施工说明（包括工程概况、合同</w:t>
            </w:r>
            <w:r>
              <w:rPr>
                <w:spacing w:val="-1"/>
              </w:rPr>
              <w:t>概况、施工条件等）</w:t>
            </w:r>
          </w:p>
        </w:tc>
        <w:tc>
          <w:tcPr>
            <w:tcW w:w="1765" w:type="dxa"/>
            <w:vAlign w:val="top"/>
          </w:tcPr>
          <w:p w14:paraId="7F268940">
            <w:pPr>
              <w:rPr>
                <w:rFonts w:ascii="Arial"/>
                <w:sz w:val="21"/>
              </w:rPr>
            </w:pPr>
          </w:p>
        </w:tc>
      </w:tr>
      <w:tr w14:paraId="00B9F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224" w:type="dxa"/>
            <w:vAlign w:val="top"/>
          </w:tcPr>
          <w:p w14:paraId="308C3EC8">
            <w:pPr>
              <w:spacing w:before="171" w:line="181" w:lineRule="auto"/>
              <w:ind w:left="576"/>
              <w:rPr>
                <w:rFonts w:ascii="Calibri" w:hAnsi="Calibri" w:eastAsia="Calibri" w:cs="Calibri"/>
                <w:sz w:val="18"/>
                <w:szCs w:val="18"/>
              </w:rPr>
            </w:pPr>
            <w:r>
              <w:rPr>
                <w:rFonts w:ascii="Calibri" w:hAnsi="Calibri" w:eastAsia="Calibri" w:cs="Calibri"/>
                <w:sz w:val="18"/>
                <w:szCs w:val="18"/>
              </w:rPr>
              <w:t>2</w:t>
            </w:r>
          </w:p>
        </w:tc>
        <w:tc>
          <w:tcPr>
            <w:tcW w:w="5548" w:type="dxa"/>
            <w:vAlign w:val="top"/>
          </w:tcPr>
          <w:p w14:paraId="3680C80D">
            <w:pPr>
              <w:pStyle w:val="17"/>
              <w:spacing w:before="132" w:line="222" w:lineRule="auto"/>
              <w:ind w:left="112"/>
            </w:pPr>
            <w:r>
              <w:rPr>
                <w:spacing w:val="-1"/>
              </w:rPr>
              <w:t>施工总体规划（包括施工目标、总体安排、重难点分析与对策等）</w:t>
            </w:r>
          </w:p>
        </w:tc>
        <w:tc>
          <w:tcPr>
            <w:tcW w:w="1765" w:type="dxa"/>
            <w:vAlign w:val="top"/>
          </w:tcPr>
          <w:p w14:paraId="1342470A">
            <w:pPr>
              <w:rPr>
                <w:rFonts w:ascii="Arial"/>
                <w:sz w:val="21"/>
              </w:rPr>
            </w:pPr>
          </w:p>
        </w:tc>
      </w:tr>
      <w:tr w14:paraId="12C8D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224" w:type="dxa"/>
            <w:vAlign w:val="top"/>
          </w:tcPr>
          <w:p w14:paraId="45A746D4">
            <w:pPr>
              <w:spacing w:before="273" w:line="180" w:lineRule="auto"/>
              <w:ind w:left="575"/>
              <w:rPr>
                <w:rFonts w:ascii="Calibri" w:hAnsi="Calibri" w:eastAsia="Calibri" w:cs="Calibri"/>
                <w:sz w:val="18"/>
                <w:szCs w:val="18"/>
              </w:rPr>
            </w:pPr>
            <w:r>
              <w:rPr>
                <w:rFonts w:ascii="Calibri" w:hAnsi="Calibri" w:eastAsia="Calibri" w:cs="Calibri"/>
                <w:sz w:val="18"/>
                <w:szCs w:val="18"/>
              </w:rPr>
              <w:t>3</w:t>
            </w:r>
          </w:p>
        </w:tc>
        <w:tc>
          <w:tcPr>
            <w:tcW w:w="5548" w:type="dxa"/>
            <w:vAlign w:val="top"/>
          </w:tcPr>
          <w:p w14:paraId="1C33F3E8">
            <w:pPr>
              <w:pStyle w:val="17"/>
              <w:spacing w:before="85" w:line="261" w:lineRule="auto"/>
              <w:ind w:left="115" w:right="111" w:firstLine="356"/>
            </w:pPr>
            <w:r>
              <w:rPr>
                <w:spacing w:val="-3"/>
              </w:rPr>
              <w:t>施工总体布置及附图（包括施工场地、场内外交通、主要生产生</w:t>
            </w:r>
            <w:r>
              <w:rPr>
                <w:spacing w:val="1"/>
              </w:rPr>
              <w:t xml:space="preserve"> </w:t>
            </w:r>
            <w:r>
              <w:rPr>
                <w:spacing w:val="-1"/>
              </w:rPr>
              <w:t>活设施、风水电、施工用地等内容的设计与规划）</w:t>
            </w:r>
          </w:p>
        </w:tc>
        <w:tc>
          <w:tcPr>
            <w:tcW w:w="1765" w:type="dxa"/>
            <w:vAlign w:val="top"/>
          </w:tcPr>
          <w:p w14:paraId="42D15B4C">
            <w:pPr>
              <w:rPr>
                <w:rFonts w:ascii="Arial"/>
                <w:sz w:val="21"/>
              </w:rPr>
            </w:pPr>
          </w:p>
        </w:tc>
      </w:tr>
      <w:tr w14:paraId="0283C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224" w:type="dxa"/>
            <w:vAlign w:val="top"/>
          </w:tcPr>
          <w:p w14:paraId="3D125D0A">
            <w:pPr>
              <w:spacing w:before="274" w:line="179" w:lineRule="auto"/>
              <w:ind w:left="570"/>
              <w:rPr>
                <w:rFonts w:ascii="Calibri" w:hAnsi="Calibri" w:eastAsia="Calibri" w:cs="Calibri"/>
                <w:sz w:val="18"/>
                <w:szCs w:val="18"/>
              </w:rPr>
            </w:pPr>
            <w:r>
              <w:rPr>
                <w:rFonts w:ascii="Calibri" w:hAnsi="Calibri" w:eastAsia="Calibri" w:cs="Calibri"/>
                <w:sz w:val="18"/>
                <w:szCs w:val="18"/>
              </w:rPr>
              <w:t>4</w:t>
            </w:r>
          </w:p>
        </w:tc>
        <w:tc>
          <w:tcPr>
            <w:tcW w:w="5548" w:type="dxa"/>
            <w:vAlign w:val="top"/>
          </w:tcPr>
          <w:p w14:paraId="0B7AA574">
            <w:pPr>
              <w:pStyle w:val="17"/>
              <w:spacing w:before="85" w:line="261" w:lineRule="auto"/>
              <w:ind w:left="112" w:right="113" w:firstLine="360"/>
            </w:pPr>
            <w:r>
              <w:rPr>
                <w:spacing w:val="-3"/>
              </w:rPr>
              <w:t>施工导截流设计及附图（包括施工导截流设计、基坑排水、防洪</w:t>
            </w:r>
            <w:r>
              <w:t xml:space="preserve"> </w:t>
            </w:r>
            <w:r>
              <w:rPr>
                <w:spacing w:val="-1"/>
              </w:rPr>
              <w:t>度汛及其他水流控制等）</w:t>
            </w:r>
          </w:p>
        </w:tc>
        <w:tc>
          <w:tcPr>
            <w:tcW w:w="1765" w:type="dxa"/>
            <w:vAlign w:val="top"/>
          </w:tcPr>
          <w:p w14:paraId="3493F016">
            <w:pPr>
              <w:rPr>
                <w:rFonts w:ascii="Arial"/>
                <w:sz w:val="21"/>
              </w:rPr>
            </w:pPr>
          </w:p>
        </w:tc>
      </w:tr>
      <w:tr w14:paraId="13F75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224" w:type="dxa"/>
            <w:vAlign w:val="top"/>
          </w:tcPr>
          <w:p w14:paraId="7A3FE063">
            <w:pPr>
              <w:spacing w:line="260" w:lineRule="auto"/>
              <w:rPr>
                <w:rFonts w:ascii="Arial"/>
                <w:sz w:val="21"/>
              </w:rPr>
            </w:pPr>
          </w:p>
          <w:p w14:paraId="3D8D3572">
            <w:pPr>
              <w:spacing w:line="261" w:lineRule="auto"/>
              <w:rPr>
                <w:rFonts w:ascii="Arial"/>
                <w:sz w:val="21"/>
              </w:rPr>
            </w:pPr>
          </w:p>
          <w:p w14:paraId="3C7E97A3">
            <w:pPr>
              <w:spacing w:before="54" w:line="178" w:lineRule="auto"/>
              <w:ind w:left="575"/>
              <w:rPr>
                <w:rFonts w:ascii="Calibri" w:hAnsi="Calibri" w:eastAsia="Calibri" w:cs="Calibri"/>
                <w:sz w:val="18"/>
                <w:szCs w:val="18"/>
              </w:rPr>
            </w:pPr>
            <w:r>
              <w:rPr>
                <w:rFonts w:ascii="Calibri" w:hAnsi="Calibri" w:eastAsia="Calibri" w:cs="Calibri"/>
                <w:sz w:val="18"/>
                <w:szCs w:val="18"/>
              </w:rPr>
              <w:t>5</w:t>
            </w:r>
          </w:p>
        </w:tc>
        <w:tc>
          <w:tcPr>
            <w:tcW w:w="5548" w:type="dxa"/>
            <w:vAlign w:val="top"/>
          </w:tcPr>
          <w:p w14:paraId="52CBD5AC">
            <w:pPr>
              <w:pStyle w:val="17"/>
              <w:spacing w:before="86" w:line="284" w:lineRule="auto"/>
              <w:ind w:left="112" w:right="102" w:firstLine="362"/>
              <w:jc w:val="both"/>
            </w:pPr>
            <w:r>
              <w:rPr>
                <w:spacing w:val="-3"/>
              </w:rPr>
              <w:t>主要项目施工方案与技术措施及附图（包括土石方工程、料场开</w:t>
            </w:r>
            <w:r>
              <w:rPr>
                <w:spacing w:val="8"/>
              </w:rPr>
              <w:t xml:space="preserve"> </w:t>
            </w:r>
            <w:r>
              <w:rPr>
                <w:spacing w:val="-4"/>
              </w:rPr>
              <w:t>采规划、大坝填筑、混凝土浇筑、</w:t>
            </w:r>
            <w:r>
              <w:rPr>
                <w:spacing w:val="-38"/>
              </w:rPr>
              <w:t xml:space="preserve"> </w:t>
            </w:r>
            <w:r>
              <w:rPr>
                <w:spacing w:val="-4"/>
              </w:rPr>
              <w:t>安全支护、基础处理、</w:t>
            </w:r>
            <w:r>
              <w:rPr>
                <w:spacing w:val="-5"/>
              </w:rPr>
              <w:t>地下洞室施</w:t>
            </w:r>
            <w:r>
              <w:t xml:space="preserve"> </w:t>
            </w:r>
            <w:r>
              <w:rPr>
                <w:spacing w:val="-3"/>
              </w:rPr>
              <w:t>工、建筑装修、金属结构制安、机电设备制安、专项试验及施工期监</w:t>
            </w:r>
            <w:r>
              <w:rPr>
                <w:spacing w:val="16"/>
              </w:rPr>
              <w:t xml:space="preserve"> </w:t>
            </w:r>
            <w:r>
              <w:rPr>
                <w:spacing w:val="-1"/>
              </w:rPr>
              <w:t>测等）</w:t>
            </w:r>
          </w:p>
        </w:tc>
        <w:tc>
          <w:tcPr>
            <w:tcW w:w="1765" w:type="dxa"/>
            <w:vAlign w:val="top"/>
          </w:tcPr>
          <w:p w14:paraId="41F06B7A">
            <w:pPr>
              <w:rPr>
                <w:rFonts w:ascii="Arial"/>
                <w:sz w:val="21"/>
              </w:rPr>
            </w:pPr>
          </w:p>
        </w:tc>
      </w:tr>
      <w:tr w14:paraId="7A4FF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224" w:type="dxa"/>
            <w:vAlign w:val="top"/>
          </w:tcPr>
          <w:p w14:paraId="052504A9">
            <w:pPr>
              <w:spacing w:before="174" w:line="180" w:lineRule="auto"/>
              <w:ind w:left="576"/>
              <w:rPr>
                <w:rFonts w:ascii="Calibri" w:hAnsi="Calibri" w:eastAsia="Calibri" w:cs="Calibri"/>
                <w:sz w:val="18"/>
                <w:szCs w:val="18"/>
              </w:rPr>
            </w:pPr>
            <w:r>
              <w:rPr>
                <w:rFonts w:ascii="Calibri" w:hAnsi="Calibri" w:eastAsia="Calibri" w:cs="Calibri"/>
                <w:sz w:val="18"/>
                <w:szCs w:val="18"/>
              </w:rPr>
              <w:t>6</w:t>
            </w:r>
          </w:p>
        </w:tc>
        <w:tc>
          <w:tcPr>
            <w:tcW w:w="5548" w:type="dxa"/>
            <w:vAlign w:val="top"/>
          </w:tcPr>
          <w:p w14:paraId="1784EBD0">
            <w:pPr>
              <w:pStyle w:val="17"/>
              <w:spacing w:before="135" w:line="223" w:lineRule="auto"/>
              <w:ind w:left="120"/>
            </w:pPr>
            <w:r>
              <w:rPr>
                <w:spacing w:val="-2"/>
              </w:rPr>
              <w:t>资源配备计划</w:t>
            </w:r>
          </w:p>
        </w:tc>
        <w:tc>
          <w:tcPr>
            <w:tcW w:w="1765" w:type="dxa"/>
            <w:vAlign w:val="top"/>
          </w:tcPr>
          <w:p w14:paraId="3F836B81">
            <w:pPr>
              <w:rPr>
                <w:rFonts w:ascii="Arial"/>
                <w:sz w:val="21"/>
              </w:rPr>
            </w:pPr>
          </w:p>
        </w:tc>
      </w:tr>
      <w:tr w14:paraId="747F5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224" w:type="dxa"/>
            <w:vAlign w:val="top"/>
          </w:tcPr>
          <w:p w14:paraId="74A8D622">
            <w:pPr>
              <w:spacing w:before="175" w:line="179" w:lineRule="auto"/>
              <w:ind w:left="575"/>
              <w:rPr>
                <w:rFonts w:ascii="Calibri" w:hAnsi="Calibri" w:eastAsia="Calibri" w:cs="Calibri"/>
                <w:sz w:val="18"/>
                <w:szCs w:val="18"/>
              </w:rPr>
            </w:pPr>
            <w:r>
              <w:rPr>
                <w:rFonts w:ascii="Calibri" w:hAnsi="Calibri" w:eastAsia="Calibri" w:cs="Calibri"/>
                <w:sz w:val="18"/>
                <w:szCs w:val="18"/>
              </w:rPr>
              <w:t>7</w:t>
            </w:r>
          </w:p>
        </w:tc>
        <w:tc>
          <w:tcPr>
            <w:tcW w:w="5548" w:type="dxa"/>
            <w:vAlign w:val="top"/>
          </w:tcPr>
          <w:p w14:paraId="69E0AE6F">
            <w:pPr>
              <w:pStyle w:val="17"/>
              <w:spacing w:before="134" w:line="221" w:lineRule="auto"/>
              <w:ind w:left="115"/>
            </w:pPr>
            <w:r>
              <w:rPr>
                <w:spacing w:val="-1"/>
              </w:rPr>
              <w:t>工程进度安排与保证措施及其附图</w:t>
            </w:r>
          </w:p>
        </w:tc>
        <w:tc>
          <w:tcPr>
            <w:tcW w:w="1765" w:type="dxa"/>
            <w:vAlign w:val="top"/>
          </w:tcPr>
          <w:p w14:paraId="4C4D0A5A">
            <w:pPr>
              <w:rPr>
                <w:rFonts w:ascii="Arial"/>
                <w:sz w:val="21"/>
              </w:rPr>
            </w:pPr>
          </w:p>
        </w:tc>
      </w:tr>
      <w:tr w14:paraId="18907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224" w:type="dxa"/>
            <w:vAlign w:val="top"/>
          </w:tcPr>
          <w:p w14:paraId="32E8611E">
            <w:pPr>
              <w:spacing w:before="175" w:line="180" w:lineRule="auto"/>
              <w:ind w:left="574"/>
              <w:rPr>
                <w:rFonts w:ascii="Calibri" w:hAnsi="Calibri" w:eastAsia="Calibri" w:cs="Calibri"/>
                <w:sz w:val="18"/>
                <w:szCs w:val="18"/>
              </w:rPr>
            </w:pPr>
            <w:r>
              <w:rPr>
                <w:rFonts w:ascii="Calibri" w:hAnsi="Calibri" w:eastAsia="Calibri" w:cs="Calibri"/>
                <w:sz w:val="18"/>
                <w:szCs w:val="18"/>
              </w:rPr>
              <w:t>8</w:t>
            </w:r>
          </w:p>
        </w:tc>
        <w:tc>
          <w:tcPr>
            <w:tcW w:w="5548" w:type="dxa"/>
            <w:vAlign w:val="top"/>
          </w:tcPr>
          <w:p w14:paraId="45F54151">
            <w:pPr>
              <w:pStyle w:val="17"/>
              <w:spacing w:before="135" w:line="222" w:lineRule="auto"/>
              <w:ind w:left="113"/>
            </w:pPr>
            <w:r>
              <w:rPr>
                <w:spacing w:val="-1"/>
              </w:rPr>
              <w:t>质量管理体系与措施</w:t>
            </w:r>
          </w:p>
        </w:tc>
        <w:tc>
          <w:tcPr>
            <w:tcW w:w="1765" w:type="dxa"/>
            <w:vAlign w:val="top"/>
          </w:tcPr>
          <w:p w14:paraId="6C0BE05F">
            <w:pPr>
              <w:rPr>
                <w:rFonts w:ascii="Arial"/>
                <w:sz w:val="21"/>
              </w:rPr>
            </w:pPr>
          </w:p>
        </w:tc>
      </w:tr>
      <w:tr w14:paraId="36E1F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224" w:type="dxa"/>
            <w:vAlign w:val="top"/>
          </w:tcPr>
          <w:p w14:paraId="5F21F601">
            <w:pPr>
              <w:spacing w:before="180" w:line="180" w:lineRule="auto"/>
              <w:ind w:left="574"/>
              <w:rPr>
                <w:rFonts w:ascii="Calibri" w:hAnsi="Calibri" w:eastAsia="Calibri" w:cs="Calibri"/>
                <w:sz w:val="18"/>
                <w:szCs w:val="18"/>
              </w:rPr>
            </w:pPr>
            <w:r>
              <w:rPr>
                <w:rFonts w:ascii="Calibri" w:hAnsi="Calibri" w:eastAsia="Calibri" w:cs="Calibri"/>
                <w:sz w:val="18"/>
                <w:szCs w:val="18"/>
              </w:rPr>
              <w:t>9</w:t>
            </w:r>
          </w:p>
        </w:tc>
        <w:tc>
          <w:tcPr>
            <w:tcW w:w="5548" w:type="dxa"/>
            <w:vAlign w:val="top"/>
          </w:tcPr>
          <w:p w14:paraId="5CCFAB12">
            <w:pPr>
              <w:pStyle w:val="17"/>
              <w:spacing w:before="140" w:line="222" w:lineRule="auto"/>
              <w:ind w:left="116"/>
            </w:pPr>
            <w:r>
              <w:rPr>
                <w:spacing w:val="-1"/>
              </w:rPr>
              <w:t>安全生产管理体系与措施</w:t>
            </w:r>
          </w:p>
        </w:tc>
        <w:tc>
          <w:tcPr>
            <w:tcW w:w="1765" w:type="dxa"/>
            <w:vAlign w:val="top"/>
          </w:tcPr>
          <w:p w14:paraId="1A50D4F4">
            <w:pPr>
              <w:rPr>
                <w:rFonts w:ascii="Arial"/>
                <w:sz w:val="21"/>
              </w:rPr>
            </w:pPr>
          </w:p>
        </w:tc>
      </w:tr>
      <w:tr w14:paraId="2854B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224" w:type="dxa"/>
            <w:vAlign w:val="top"/>
          </w:tcPr>
          <w:p w14:paraId="4D82A12C">
            <w:pPr>
              <w:spacing w:before="175" w:line="180" w:lineRule="auto"/>
              <w:ind w:left="534"/>
              <w:rPr>
                <w:rFonts w:ascii="Calibri" w:hAnsi="Calibri" w:eastAsia="Calibri" w:cs="Calibri"/>
                <w:sz w:val="18"/>
                <w:szCs w:val="18"/>
              </w:rPr>
            </w:pPr>
            <w:r>
              <w:rPr>
                <w:rFonts w:ascii="Calibri" w:hAnsi="Calibri" w:eastAsia="Calibri" w:cs="Calibri"/>
                <w:spacing w:val="-4"/>
                <w:sz w:val="18"/>
                <w:szCs w:val="18"/>
              </w:rPr>
              <w:t>10</w:t>
            </w:r>
          </w:p>
        </w:tc>
        <w:tc>
          <w:tcPr>
            <w:tcW w:w="5548" w:type="dxa"/>
            <w:vAlign w:val="top"/>
          </w:tcPr>
          <w:p w14:paraId="749C133E">
            <w:pPr>
              <w:pStyle w:val="17"/>
              <w:spacing w:before="135" w:line="223" w:lineRule="auto"/>
              <w:ind w:left="124"/>
            </w:pPr>
            <w:r>
              <w:rPr>
                <w:spacing w:val="-2"/>
              </w:rPr>
              <w:t>防汛度汛方案与预案</w:t>
            </w:r>
          </w:p>
        </w:tc>
        <w:tc>
          <w:tcPr>
            <w:tcW w:w="1765" w:type="dxa"/>
            <w:vAlign w:val="top"/>
          </w:tcPr>
          <w:p w14:paraId="37A9485E">
            <w:pPr>
              <w:rPr>
                <w:rFonts w:ascii="Arial"/>
                <w:sz w:val="21"/>
              </w:rPr>
            </w:pPr>
          </w:p>
        </w:tc>
      </w:tr>
      <w:tr w14:paraId="55E69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224" w:type="dxa"/>
            <w:vAlign w:val="top"/>
          </w:tcPr>
          <w:p w14:paraId="2C3EC410">
            <w:pPr>
              <w:spacing w:before="175" w:line="180" w:lineRule="auto"/>
              <w:ind w:left="534"/>
              <w:rPr>
                <w:rFonts w:ascii="Calibri" w:hAnsi="Calibri" w:eastAsia="Calibri" w:cs="Calibri"/>
                <w:sz w:val="18"/>
                <w:szCs w:val="18"/>
              </w:rPr>
            </w:pPr>
            <w:r>
              <w:rPr>
                <w:rFonts w:ascii="Calibri" w:hAnsi="Calibri" w:eastAsia="Calibri" w:cs="Calibri"/>
                <w:spacing w:val="-4"/>
                <w:sz w:val="18"/>
                <w:szCs w:val="18"/>
              </w:rPr>
              <w:t>11</w:t>
            </w:r>
          </w:p>
        </w:tc>
        <w:tc>
          <w:tcPr>
            <w:tcW w:w="5548" w:type="dxa"/>
            <w:vAlign w:val="top"/>
          </w:tcPr>
          <w:p w14:paraId="35CDF175">
            <w:pPr>
              <w:pStyle w:val="17"/>
              <w:spacing w:before="135" w:line="222" w:lineRule="auto"/>
              <w:ind w:left="114"/>
            </w:pPr>
            <w:r>
              <w:rPr>
                <w:spacing w:val="-1"/>
              </w:rPr>
              <w:t>文明施工管理体系与措施</w:t>
            </w:r>
          </w:p>
        </w:tc>
        <w:tc>
          <w:tcPr>
            <w:tcW w:w="1765" w:type="dxa"/>
            <w:vAlign w:val="top"/>
          </w:tcPr>
          <w:p w14:paraId="720D4C89">
            <w:pPr>
              <w:rPr>
                <w:rFonts w:ascii="Arial"/>
                <w:sz w:val="21"/>
              </w:rPr>
            </w:pPr>
          </w:p>
        </w:tc>
      </w:tr>
      <w:tr w14:paraId="20089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224" w:type="dxa"/>
            <w:vAlign w:val="top"/>
          </w:tcPr>
          <w:p w14:paraId="2740C51D">
            <w:pPr>
              <w:spacing w:before="160" w:line="181" w:lineRule="auto"/>
              <w:ind w:left="534"/>
              <w:rPr>
                <w:rFonts w:ascii="Calibri" w:hAnsi="Calibri" w:eastAsia="Calibri" w:cs="Calibri"/>
                <w:sz w:val="18"/>
                <w:szCs w:val="18"/>
              </w:rPr>
            </w:pPr>
            <w:r>
              <w:rPr>
                <w:rFonts w:ascii="Calibri" w:hAnsi="Calibri" w:eastAsia="Calibri" w:cs="Calibri"/>
                <w:spacing w:val="-4"/>
                <w:sz w:val="18"/>
                <w:szCs w:val="18"/>
              </w:rPr>
              <w:t>12</w:t>
            </w:r>
          </w:p>
        </w:tc>
        <w:tc>
          <w:tcPr>
            <w:tcW w:w="5548" w:type="dxa"/>
            <w:vAlign w:val="top"/>
          </w:tcPr>
          <w:p w14:paraId="0F716686">
            <w:pPr>
              <w:pStyle w:val="17"/>
              <w:spacing w:before="121" w:line="222" w:lineRule="auto"/>
              <w:ind w:left="115"/>
            </w:pPr>
            <w:r>
              <w:rPr>
                <w:spacing w:val="-1"/>
              </w:rPr>
              <w:t>水土保持、环境保护体系与措施</w:t>
            </w:r>
          </w:p>
        </w:tc>
        <w:tc>
          <w:tcPr>
            <w:tcW w:w="1765" w:type="dxa"/>
            <w:vAlign w:val="top"/>
          </w:tcPr>
          <w:p w14:paraId="5BB2BF84">
            <w:pPr>
              <w:rPr>
                <w:rFonts w:ascii="Arial"/>
                <w:sz w:val="21"/>
              </w:rPr>
            </w:pPr>
          </w:p>
        </w:tc>
      </w:tr>
      <w:tr w14:paraId="4A71F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224" w:type="dxa"/>
            <w:vAlign w:val="top"/>
          </w:tcPr>
          <w:p w14:paraId="2CDF2C4D">
            <w:pPr>
              <w:spacing w:before="176" w:line="180" w:lineRule="auto"/>
              <w:ind w:left="534"/>
              <w:rPr>
                <w:rFonts w:ascii="Calibri" w:hAnsi="Calibri" w:eastAsia="Calibri" w:cs="Calibri"/>
                <w:sz w:val="18"/>
                <w:szCs w:val="18"/>
              </w:rPr>
            </w:pPr>
            <w:r>
              <w:rPr>
                <w:rFonts w:ascii="Calibri" w:hAnsi="Calibri" w:eastAsia="Calibri" w:cs="Calibri"/>
                <w:spacing w:val="-4"/>
                <w:sz w:val="18"/>
                <w:szCs w:val="18"/>
              </w:rPr>
              <w:t>13</w:t>
            </w:r>
          </w:p>
        </w:tc>
        <w:tc>
          <w:tcPr>
            <w:tcW w:w="5548" w:type="dxa"/>
            <w:vAlign w:val="top"/>
          </w:tcPr>
          <w:p w14:paraId="23779486">
            <w:pPr>
              <w:pStyle w:val="17"/>
              <w:spacing w:before="135" w:line="223" w:lineRule="auto"/>
              <w:ind w:left="113"/>
            </w:pPr>
            <w:r>
              <w:rPr>
                <w:spacing w:val="-1"/>
              </w:rPr>
              <w:t>有关施工建议</w:t>
            </w:r>
          </w:p>
        </w:tc>
        <w:tc>
          <w:tcPr>
            <w:tcW w:w="1765" w:type="dxa"/>
            <w:vAlign w:val="top"/>
          </w:tcPr>
          <w:p w14:paraId="1BA743CA">
            <w:pPr>
              <w:rPr>
                <w:rFonts w:ascii="Arial"/>
                <w:sz w:val="21"/>
              </w:rPr>
            </w:pPr>
          </w:p>
        </w:tc>
      </w:tr>
      <w:tr w14:paraId="263E7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224" w:type="dxa"/>
            <w:vAlign w:val="top"/>
          </w:tcPr>
          <w:p w14:paraId="692F219C">
            <w:pPr>
              <w:spacing w:before="177" w:line="179" w:lineRule="auto"/>
              <w:ind w:left="534"/>
              <w:rPr>
                <w:rFonts w:ascii="Calibri" w:hAnsi="Calibri" w:eastAsia="Calibri" w:cs="Calibri"/>
                <w:sz w:val="18"/>
                <w:szCs w:val="18"/>
              </w:rPr>
            </w:pPr>
            <w:r>
              <w:rPr>
                <w:rFonts w:ascii="Calibri" w:hAnsi="Calibri" w:eastAsia="Calibri" w:cs="Calibri"/>
                <w:spacing w:val="-4"/>
                <w:sz w:val="18"/>
                <w:szCs w:val="18"/>
              </w:rPr>
              <w:t>14</w:t>
            </w:r>
          </w:p>
        </w:tc>
        <w:tc>
          <w:tcPr>
            <w:tcW w:w="5548" w:type="dxa"/>
            <w:vAlign w:val="top"/>
          </w:tcPr>
          <w:p w14:paraId="5A570C94">
            <w:pPr>
              <w:spacing w:before="272" w:line="68" w:lineRule="exact"/>
              <w:ind w:left="119"/>
              <w:rPr>
                <w:rFonts w:ascii="Calibri" w:hAnsi="Calibri" w:eastAsia="Calibri" w:cs="Calibri"/>
                <w:sz w:val="18"/>
                <w:szCs w:val="18"/>
              </w:rPr>
            </w:pPr>
            <w:r>
              <w:rPr>
                <w:rFonts w:ascii="Calibri" w:hAnsi="Calibri" w:eastAsia="Calibri" w:cs="Calibri"/>
                <w:spacing w:val="-2"/>
                <w:position w:val="1"/>
                <w:sz w:val="18"/>
                <w:szCs w:val="18"/>
              </w:rPr>
              <w:t>......</w:t>
            </w:r>
          </w:p>
        </w:tc>
        <w:tc>
          <w:tcPr>
            <w:tcW w:w="1765" w:type="dxa"/>
            <w:vAlign w:val="top"/>
          </w:tcPr>
          <w:p w14:paraId="0757D483">
            <w:pPr>
              <w:rPr>
                <w:rFonts w:ascii="Arial"/>
                <w:sz w:val="21"/>
              </w:rPr>
            </w:pPr>
          </w:p>
        </w:tc>
      </w:tr>
    </w:tbl>
    <w:p w14:paraId="25625E38">
      <w:pPr>
        <w:pStyle w:val="6"/>
        <w:spacing w:line="272" w:lineRule="auto"/>
      </w:pPr>
    </w:p>
    <w:p w14:paraId="762E6755">
      <w:pPr>
        <w:pStyle w:val="6"/>
        <w:spacing w:line="272" w:lineRule="auto"/>
      </w:pPr>
    </w:p>
    <w:p w14:paraId="3E70A5C0">
      <w:pPr>
        <w:spacing w:before="69" w:line="480" w:lineRule="exact"/>
        <w:ind w:left="549"/>
        <w:rPr>
          <w:rFonts w:ascii="宋体" w:hAnsi="宋体" w:eastAsia="宋体" w:cs="宋体"/>
          <w:sz w:val="21"/>
          <w:szCs w:val="21"/>
        </w:rPr>
      </w:pPr>
      <w:r>
        <w:rPr>
          <w:rFonts w:ascii="Calibri" w:hAnsi="Calibri" w:eastAsia="Calibri" w:cs="Calibri"/>
          <w:spacing w:val="-5"/>
          <w:position w:val="20"/>
          <w:sz w:val="21"/>
          <w:szCs w:val="21"/>
        </w:rPr>
        <w:t xml:space="preserve">2.  </w:t>
      </w:r>
      <w:r>
        <w:rPr>
          <w:rFonts w:ascii="宋体" w:hAnsi="宋体" w:eastAsia="宋体" w:cs="宋体"/>
          <w:spacing w:val="-5"/>
          <w:position w:val="20"/>
          <w:sz w:val="21"/>
          <w:szCs w:val="21"/>
        </w:rPr>
        <w:t>施工组织设计除采用文字表述外宜附下列图表，</w:t>
      </w:r>
      <w:r>
        <w:rPr>
          <w:rFonts w:ascii="宋体" w:hAnsi="宋体" w:eastAsia="宋体" w:cs="宋体"/>
          <w:spacing w:val="47"/>
          <w:position w:val="20"/>
          <w:sz w:val="21"/>
          <w:szCs w:val="21"/>
        </w:rPr>
        <w:t xml:space="preserve"> </w:t>
      </w:r>
      <w:r>
        <w:rPr>
          <w:rFonts w:ascii="宋体" w:hAnsi="宋体" w:eastAsia="宋体" w:cs="宋体"/>
          <w:spacing w:val="-5"/>
          <w:position w:val="20"/>
          <w:sz w:val="21"/>
          <w:szCs w:val="21"/>
        </w:rPr>
        <w:t>图表及格式要求附后。</w:t>
      </w:r>
    </w:p>
    <w:p w14:paraId="2DE87F0E">
      <w:pPr>
        <w:spacing w:before="1" w:line="219" w:lineRule="auto"/>
        <w:ind w:left="562"/>
        <w:rPr>
          <w:rFonts w:ascii="宋体" w:hAnsi="宋体" w:eastAsia="宋体" w:cs="宋体"/>
          <w:sz w:val="21"/>
          <w:szCs w:val="21"/>
        </w:rPr>
      </w:pPr>
      <w:r>
        <w:rPr>
          <w:rFonts w:ascii="宋体" w:hAnsi="宋体" w:eastAsia="宋体" w:cs="宋体"/>
          <w:spacing w:val="-2"/>
          <w:sz w:val="21"/>
          <w:szCs w:val="21"/>
        </w:rPr>
        <w:t>附表一拟投入本标段的主要施工设备表</w:t>
      </w:r>
    </w:p>
    <w:p w14:paraId="2472F319">
      <w:pPr>
        <w:spacing w:before="230" w:line="484" w:lineRule="exact"/>
        <w:ind w:left="562"/>
        <w:rPr>
          <w:rFonts w:ascii="宋体" w:hAnsi="宋体" w:eastAsia="宋体" w:cs="宋体"/>
          <w:sz w:val="21"/>
          <w:szCs w:val="21"/>
        </w:rPr>
      </w:pPr>
      <w:r>
        <w:rPr>
          <w:rFonts w:ascii="宋体" w:hAnsi="宋体" w:eastAsia="宋体" w:cs="宋体"/>
          <w:spacing w:val="-1"/>
          <w:position w:val="21"/>
          <w:sz w:val="21"/>
          <w:szCs w:val="21"/>
        </w:rPr>
        <w:t>附表二拟配备本标段的试验和检测仪器设备表</w:t>
      </w:r>
    </w:p>
    <w:p w14:paraId="67451E15">
      <w:pPr>
        <w:spacing w:before="1" w:line="219" w:lineRule="auto"/>
        <w:ind w:left="562"/>
        <w:rPr>
          <w:rFonts w:ascii="宋体" w:hAnsi="宋体" w:eastAsia="宋体" w:cs="宋体"/>
          <w:sz w:val="21"/>
          <w:szCs w:val="21"/>
        </w:rPr>
      </w:pPr>
      <w:r>
        <w:rPr>
          <w:rFonts w:ascii="宋体" w:hAnsi="宋体" w:eastAsia="宋体" w:cs="宋体"/>
          <w:spacing w:val="-3"/>
          <w:sz w:val="21"/>
          <w:szCs w:val="21"/>
        </w:rPr>
        <w:t>附表三劳动力计划表</w:t>
      </w:r>
    </w:p>
    <w:p w14:paraId="1301A2B6">
      <w:pPr>
        <w:spacing w:before="231" w:line="220" w:lineRule="auto"/>
        <w:ind w:left="562"/>
        <w:rPr>
          <w:rFonts w:ascii="宋体" w:hAnsi="宋体" w:eastAsia="宋体" w:cs="宋体"/>
          <w:sz w:val="21"/>
          <w:szCs w:val="21"/>
        </w:rPr>
      </w:pPr>
      <w:r>
        <w:rPr>
          <w:rFonts w:ascii="宋体" w:hAnsi="宋体" w:eastAsia="宋体" w:cs="宋体"/>
          <w:spacing w:val="-2"/>
          <w:sz w:val="21"/>
          <w:szCs w:val="21"/>
        </w:rPr>
        <w:t>附表四施工进度横道图（或网络图）</w:t>
      </w:r>
    </w:p>
    <w:p w14:paraId="254FFA7E">
      <w:pPr>
        <w:spacing w:line="220" w:lineRule="auto"/>
        <w:rPr>
          <w:rFonts w:ascii="宋体" w:hAnsi="宋体" w:eastAsia="宋体" w:cs="宋体"/>
          <w:sz w:val="21"/>
          <w:szCs w:val="21"/>
        </w:rPr>
        <w:sectPr>
          <w:footerReference r:id="rId54" w:type="default"/>
          <w:pgSz w:w="11905" w:h="16839"/>
          <w:pgMar w:top="1431" w:right="1680" w:bottom="1144" w:left="1680" w:header="0" w:footer="975" w:gutter="0"/>
          <w:pgNumType w:fmt="decimal"/>
          <w:cols w:space="720" w:num="1"/>
        </w:sectPr>
      </w:pPr>
    </w:p>
    <w:p w14:paraId="5353D45E">
      <w:pPr>
        <w:spacing w:before="144" w:line="480" w:lineRule="exact"/>
        <w:ind w:left="457"/>
        <w:rPr>
          <w:rFonts w:ascii="宋体" w:hAnsi="宋体" w:eastAsia="宋体" w:cs="宋体"/>
          <w:sz w:val="21"/>
          <w:szCs w:val="21"/>
        </w:rPr>
      </w:pPr>
      <w:r>
        <w:rPr>
          <w:rFonts w:ascii="宋体" w:hAnsi="宋体" w:eastAsia="宋体" w:cs="宋体"/>
          <w:spacing w:val="-3"/>
          <w:position w:val="20"/>
          <w:sz w:val="21"/>
          <w:szCs w:val="21"/>
        </w:rPr>
        <w:t>附表五施工总布置图</w:t>
      </w:r>
    </w:p>
    <w:p w14:paraId="0BB280F8">
      <w:pPr>
        <w:spacing w:line="219" w:lineRule="auto"/>
        <w:ind w:left="457"/>
        <w:rPr>
          <w:rFonts w:ascii="宋体" w:hAnsi="宋体" w:eastAsia="宋体" w:cs="宋体"/>
          <w:sz w:val="21"/>
          <w:szCs w:val="21"/>
        </w:rPr>
      </w:pPr>
      <w:r>
        <w:rPr>
          <w:rFonts w:ascii="宋体" w:hAnsi="宋体" w:eastAsia="宋体" w:cs="宋体"/>
          <w:spacing w:val="-3"/>
          <w:sz w:val="21"/>
          <w:szCs w:val="21"/>
        </w:rPr>
        <w:t>附表六临时用地表</w:t>
      </w:r>
    </w:p>
    <w:p w14:paraId="33A2A0C0">
      <w:pPr>
        <w:spacing w:before="230" w:line="220" w:lineRule="auto"/>
        <w:ind w:left="457"/>
        <w:rPr>
          <w:rFonts w:ascii="宋体" w:hAnsi="宋体" w:eastAsia="宋体" w:cs="宋体"/>
          <w:sz w:val="21"/>
          <w:szCs w:val="21"/>
        </w:rPr>
      </w:pPr>
      <w:r>
        <w:rPr>
          <w:rFonts w:ascii="宋体" w:hAnsi="宋体" w:eastAsia="宋体" w:cs="宋体"/>
          <w:spacing w:val="-2"/>
          <w:sz w:val="21"/>
          <w:szCs w:val="21"/>
        </w:rPr>
        <w:t>附表七其他施工组织设计附图</w:t>
      </w:r>
    </w:p>
    <w:p w14:paraId="27581110">
      <w:pPr>
        <w:pStyle w:val="6"/>
        <w:spacing w:line="403" w:lineRule="auto"/>
      </w:pPr>
    </w:p>
    <w:p w14:paraId="608AFC00">
      <w:pPr>
        <w:spacing w:before="69" w:line="480" w:lineRule="exact"/>
        <w:ind w:left="443"/>
        <w:rPr>
          <w:rFonts w:ascii="宋体" w:hAnsi="宋体" w:eastAsia="宋体" w:cs="宋体"/>
          <w:sz w:val="21"/>
          <w:szCs w:val="21"/>
        </w:rPr>
      </w:pPr>
      <w:r>
        <w:rPr>
          <w:rFonts w:ascii="Calibri" w:hAnsi="Calibri" w:eastAsia="Calibri" w:cs="Calibri"/>
          <w:position w:val="20"/>
          <w:sz w:val="21"/>
          <w:szCs w:val="21"/>
        </w:rPr>
        <w:t>3.</w:t>
      </w:r>
      <w:r>
        <w:rPr>
          <w:rFonts w:ascii="Calibri" w:hAnsi="Calibri" w:eastAsia="Calibri" w:cs="Calibri"/>
          <w:spacing w:val="18"/>
          <w:w w:val="101"/>
          <w:position w:val="20"/>
          <w:sz w:val="21"/>
          <w:szCs w:val="21"/>
        </w:rPr>
        <w:t xml:space="preserve"> </w:t>
      </w:r>
      <w:r>
        <w:rPr>
          <w:rFonts w:ascii="宋体" w:hAnsi="宋体" w:eastAsia="宋体" w:cs="宋体"/>
          <w:position w:val="20"/>
          <w:sz w:val="21"/>
          <w:szCs w:val="21"/>
        </w:rPr>
        <w:t>本节对施工组织设计的编制要求仅供投</w:t>
      </w:r>
      <w:r>
        <w:rPr>
          <w:rFonts w:ascii="宋体" w:hAnsi="宋体" w:eastAsia="宋体" w:cs="宋体"/>
          <w:spacing w:val="-1"/>
          <w:position w:val="20"/>
          <w:sz w:val="21"/>
          <w:szCs w:val="21"/>
        </w:rPr>
        <w:t>标人参考，不作为评标时否决投标的直接因</w:t>
      </w:r>
    </w:p>
    <w:p w14:paraId="2ECC3865">
      <w:pPr>
        <w:spacing w:line="220" w:lineRule="auto"/>
        <w:ind w:left="20"/>
        <w:rPr>
          <w:rFonts w:ascii="宋体" w:hAnsi="宋体" w:eastAsia="宋体" w:cs="宋体"/>
          <w:sz w:val="21"/>
          <w:szCs w:val="21"/>
        </w:rPr>
      </w:pPr>
      <w:r>
        <w:rPr>
          <w:rFonts w:ascii="宋体" w:hAnsi="宋体" w:eastAsia="宋体" w:cs="宋体"/>
          <w:spacing w:val="-5"/>
          <w:sz w:val="21"/>
          <w:szCs w:val="21"/>
        </w:rPr>
        <w:t>素。</w:t>
      </w:r>
    </w:p>
    <w:p w14:paraId="108171B3">
      <w:pPr>
        <w:spacing w:line="220" w:lineRule="auto"/>
        <w:rPr>
          <w:rFonts w:ascii="宋体" w:hAnsi="宋体" w:eastAsia="宋体" w:cs="宋体"/>
          <w:sz w:val="21"/>
          <w:szCs w:val="21"/>
        </w:rPr>
        <w:sectPr>
          <w:footerReference r:id="rId55" w:type="default"/>
          <w:pgSz w:w="11905" w:h="16839"/>
          <w:pgMar w:top="1431" w:right="1785" w:bottom="1144" w:left="1785" w:header="0" w:footer="975" w:gutter="0"/>
          <w:pgNumType w:fmt="decimal"/>
          <w:cols w:space="720" w:num="1"/>
        </w:sectPr>
      </w:pPr>
    </w:p>
    <w:p w14:paraId="53E9435C">
      <w:pPr>
        <w:pStyle w:val="6"/>
        <w:spacing w:line="245" w:lineRule="auto"/>
      </w:pPr>
    </w:p>
    <w:p w14:paraId="6EC45D59">
      <w:pPr>
        <w:pStyle w:val="6"/>
        <w:spacing w:line="246" w:lineRule="auto"/>
      </w:pPr>
    </w:p>
    <w:p w14:paraId="612D5E91">
      <w:pPr>
        <w:pStyle w:val="6"/>
        <w:spacing w:line="246" w:lineRule="auto"/>
      </w:pPr>
    </w:p>
    <w:p w14:paraId="29847677">
      <w:pPr>
        <w:spacing w:before="88" w:line="225" w:lineRule="auto"/>
        <w:ind w:left="141"/>
        <w:outlineLvl w:val="1"/>
        <w:rPr>
          <w:rFonts w:ascii="黑体" w:hAnsi="黑体" w:eastAsia="黑体" w:cs="黑体"/>
          <w:sz w:val="27"/>
          <w:szCs w:val="27"/>
        </w:rPr>
      </w:pPr>
      <w:r>
        <w:rPr>
          <w:rFonts w:ascii="黑体" w:hAnsi="黑体" w:eastAsia="黑体" w:cs="黑体"/>
          <w:spacing w:val="7"/>
          <w:sz w:val="27"/>
          <w:szCs w:val="27"/>
        </w:rPr>
        <w:t>附表一：拟投入本标段的主要施工设备表</w:t>
      </w:r>
    </w:p>
    <w:p w14:paraId="554D059B">
      <w:pPr>
        <w:spacing w:before="26"/>
      </w:pPr>
    </w:p>
    <w:p w14:paraId="3C42A727">
      <w:pPr>
        <w:spacing w:before="26"/>
      </w:pPr>
    </w:p>
    <w:tbl>
      <w:tblPr>
        <w:tblStyle w:val="16"/>
        <w:tblW w:w="85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5"/>
        <w:gridCol w:w="946"/>
        <w:gridCol w:w="950"/>
        <w:gridCol w:w="945"/>
        <w:gridCol w:w="945"/>
        <w:gridCol w:w="950"/>
        <w:gridCol w:w="1085"/>
        <w:gridCol w:w="811"/>
        <w:gridCol w:w="955"/>
      </w:tblGrid>
      <w:tr w14:paraId="1DCA2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55" w:type="dxa"/>
            <w:vAlign w:val="top"/>
          </w:tcPr>
          <w:p w14:paraId="0C4CD979">
            <w:pPr>
              <w:pStyle w:val="17"/>
              <w:spacing w:before="211" w:line="222" w:lineRule="auto"/>
              <w:ind w:left="271"/>
              <w:rPr>
                <w:sz w:val="21"/>
                <w:szCs w:val="21"/>
              </w:rPr>
            </w:pPr>
            <w:r>
              <w:rPr>
                <w:spacing w:val="-2"/>
                <w:sz w:val="21"/>
                <w:szCs w:val="21"/>
              </w:rPr>
              <w:t>序号</w:t>
            </w:r>
          </w:p>
        </w:tc>
        <w:tc>
          <w:tcPr>
            <w:tcW w:w="946" w:type="dxa"/>
            <w:vAlign w:val="top"/>
          </w:tcPr>
          <w:p w14:paraId="41755F76">
            <w:pPr>
              <w:pStyle w:val="17"/>
              <w:spacing w:before="211" w:line="222" w:lineRule="auto"/>
              <w:ind w:left="60"/>
              <w:rPr>
                <w:sz w:val="21"/>
                <w:szCs w:val="21"/>
              </w:rPr>
            </w:pPr>
            <w:r>
              <w:rPr>
                <w:spacing w:val="-2"/>
                <w:sz w:val="21"/>
                <w:szCs w:val="21"/>
              </w:rPr>
              <w:t>设备名称</w:t>
            </w:r>
          </w:p>
        </w:tc>
        <w:tc>
          <w:tcPr>
            <w:tcW w:w="950" w:type="dxa"/>
            <w:vAlign w:val="top"/>
          </w:tcPr>
          <w:p w14:paraId="700A9DB2">
            <w:pPr>
              <w:pStyle w:val="17"/>
              <w:spacing w:before="211" w:line="221" w:lineRule="auto"/>
              <w:ind w:left="63"/>
              <w:rPr>
                <w:sz w:val="21"/>
                <w:szCs w:val="21"/>
              </w:rPr>
            </w:pPr>
            <w:r>
              <w:rPr>
                <w:spacing w:val="-2"/>
                <w:sz w:val="21"/>
                <w:szCs w:val="21"/>
              </w:rPr>
              <w:t>型号规格</w:t>
            </w:r>
          </w:p>
        </w:tc>
        <w:tc>
          <w:tcPr>
            <w:tcW w:w="945" w:type="dxa"/>
            <w:vAlign w:val="top"/>
          </w:tcPr>
          <w:p w14:paraId="5D3B69A1">
            <w:pPr>
              <w:pStyle w:val="17"/>
              <w:spacing w:before="211" w:line="221" w:lineRule="auto"/>
              <w:ind w:left="265"/>
              <w:rPr>
                <w:sz w:val="21"/>
                <w:szCs w:val="21"/>
              </w:rPr>
            </w:pPr>
            <w:r>
              <w:rPr>
                <w:spacing w:val="-2"/>
                <w:sz w:val="21"/>
                <w:szCs w:val="21"/>
              </w:rPr>
              <w:t>数量</w:t>
            </w:r>
          </w:p>
        </w:tc>
        <w:tc>
          <w:tcPr>
            <w:tcW w:w="945" w:type="dxa"/>
            <w:vAlign w:val="top"/>
          </w:tcPr>
          <w:p w14:paraId="1AAC97BE">
            <w:pPr>
              <w:pStyle w:val="17"/>
              <w:spacing w:before="62" w:line="236" w:lineRule="auto"/>
              <w:ind w:left="131" w:right="45" w:hanging="73"/>
              <w:rPr>
                <w:sz w:val="21"/>
                <w:szCs w:val="21"/>
              </w:rPr>
            </w:pPr>
            <w:r>
              <w:rPr>
                <w:spacing w:val="-1"/>
                <w:sz w:val="21"/>
                <w:szCs w:val="21"/>
              </w:rPr>
              <w:t>额定功率</w:t>
            </w:r>
            <w:r>
              <w:rPr>
                <w:sz w:val="21"/>
                <w:szCs w:val="21"/>
              </w:rPr>
              <w:t xml:space="preserve"> </w:t>
            </w:r>
            <w:r>
              <w:rPr>
                <w:spacing w:val="-4"/>
                <w:sz w:val="21"/>
                <w:szCs w:val="21"/>
              </w:rPr>
              <w:t>（</w:t>
            </w:r>
            <w:r>
              <w:rPr>
                <w:rFonts w:ascii="Calibri" w:hAnsi="Calibri" w:eastAsia="Calibri" w:cs="Calibri"/>
                <w:spacing w:val="-4"/>
                <w:sz w:val="21"/>
                <w:szCs w:val="21"/>
              </w:rPr>
              <w:t>KW</w:t>
            </w:r>
            <w:r>
              <w:rPr>
                <w:spacing w:val="-4"/>
                <w:sz w:val="21"/>
                <w:szCs w:val="21"/>
              </w:rPr>
              <w:t>）</w:t>
            </w:r>
          </w:p>
        </w:tc>
        <w:tc>
          <w:tcPr>
            <w:tcW w:w="950" w:type="dxa"/>
            <w:vAlign w:val="top"/>
          </w:tcPr>
          <w:p w14:paraId="14BEB760">
            <w:pPr>
              <w:pStyle w:val="17"/>
              <w:spacing w:before="63" w:line="297" w:lineRule="exact"/>
              <w:ind w:left="272"/>
              <w:rPr>
                <w:sz w:val="21"/>
                <w:szCs w:val="21"/>
              </w:rPr>
            </w:pPr>
            <w:r>
              <w:rPr>
                <w:spacing w:val="-2"/>
                <w:position w:val="6"/>
                <w:sz w:val="21"/>
                <w:szCs w:val="21"/>
              </w:rPr>
              <w:t>生产</w:t>
            </w:r>
          </w:p>
          <w:p w14:paraId="46242B24">
            <w:pPr>
              <w:pStyle w:val="17"/>
              <w:spacing w:line="209" w:lineRule="auto"/>
              <w:ind w:left="278"/>
              <w:rPr>
                <w:sz w:val="21"/>
                <w:szCs w:val="21"/>
              </w:rPr>
            </w:pPr>
            <w:r>
              <w:rPr>
                <w:spacing w:val="-4"/>
                <w:sz w:val="21"/>
                <w:szCs w:val="21"/>
              </w:rPr>
              <w:t>能力</w:t>
            </w:r>
          </w:p>
        </w:tc>
        <w:tc>
          <w:tcPr>
            <w:tcW w:w="1085" w:type="dxa"/>
            <w:vAlign w:val="top"/>
          </w:tcPr>
          <w:p w14:paraId="5B9A3589">
            <w:pPr>
              <w:pStyle w:val="17"/>
              <w:spacing w:before="63" w:line="222" w:lineRule="auto"/>
              <w:ind w:left="345"/>
              <w:rPr>
                <w:sz w:val="21"/>
                <w:szCs w:val="21"/>
              </w:rPr>
            </w:pPr>
            <w:r>
              <w:rPr>
                <w:spacing w:val="-2"/>
                <w:sz w:val="21"/>
                <w:szCs w:val="21"/>
              </w:rPr>
              <w:t>用于</w:t>
            </w:r>
          </w:p>
          <w:p w14:paraId="314DE4FE">
            <w:pPr>
              <w:pStyle w:val="17"/>
              <w:spacing w:before="45" w:line="209" w:lineRule="auto"/>
              <w:ind w:left="25"/>
              <w:rPr>
                <w:sz w:val="21"/>
                <w:szCs w:val="21"/>
              </w:rPr>
            </w:pPr>
            <w:r>
              <w:rPr>
                <w:spacing w:val="-1"/>
                <w:sz w:val="21"/>
                <w:szCs w:val="21"/>
              </w:rPr>
              <w:t>施工的部分</w:t>
            </w:r>
          </w:p>
        </w:tc>
        <w:tc>
          <w:tcPr>
            <w:tcW w:w="811" w:type="dxa"/>
            <w:vAlign w:val="top"/>
          </w:tcPr>
          <w:p w14:paraId="3ACE4A21">
            <w:pPr>
              <w:pStyle w:val="17"/>
              <w:spacing w:before="63" w:line="297" w:lineRule="exact"/>
              <w:ind w:left="202"/>
              <w:rPr>
                <w:sz w:val="21"/>
                <w:szCs w:val="21"/>
              </w:rPr>
            </w:pPr>
            <w:r>
              <w:rPr>
                <w:spacing w:val="-2"/>
                <w:position w:val="6"/>
                <w:sz w:val="21"/>
                <w:szCs w:val="21"/>
              </w:rPr>
              <w:t>进场</w:t>
            </w:r>
          </w:p>
          <w:p w14:paraId="6A1DE76E">
            <w:pPr>
              <w:pStyle w:val="17"/>
              <w:spacing w:line="209" w:lineRule="auto"/>
              <w:ind w:left="214"/>
              <w:rPr>
                <w:sz w:val="21"/>
                <w:szCs w:val="21"/>
              </w:rPr>
            </w:pPr>
            <w:r>
              <w:rPr>
                <w:spacing w:val="-4"/>
                <w:sz w:val="21"/>
                <w:szCs w:val="21"/>
              </w:rPr>
              <w:t>时间</w:t>
            </w:r>
          </w:p>
        </w:tc>
        <w:tc>
          <w:tcPr>
            <w:tcW w:w="955" w:type="dxa"/>
            <w:vAlign w:val="top"/>
          </w:tcPr>
          <w:p w14:paraId="18ADDF08">
            <w:pPr>
              <w:pStyle w:val="17"/>
              <w:spacing w:before="211" w:line="222" w:lineRule="auto"/>
              <w:ind w:left="279"/>
              <w:rPr>
                <w:sz w:val="21"/>
                <w:szCs w:val="21"/>
              </w:rPr>
            </w:pPr>
            <w:r>
              <w:rPr>
                <w:spacing w:val="-3"/>
                <w:sz w:val="21"/>
                <w:szCs w:val="21"/>
              </w:rPr>
              <w:t>备注</w:t>
            </w:r>
          </w:p>
        </w:tc>
      </w:tr>
      <w:tr w14:paraId="2B6A9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955" w:type="dxa"/>
            <w:vAlign w:val="top"/>
          </w:tcPr>
          <w:p w14:paraId="4C3D24F7">
            <w:pPr>
              <w:rPr>
                <w:rFonts w:ascii="Arial"/>
                <w:sz w:val="21"/>
              </w:rPr>
            </w:pPr>
          </w:p>
        </w:tc>
        <w:tc>
          <w:tcPr>
            <w:tcW w:w="946" w:type="dxa"/>
            <w:vAlign w:val="top"/>
          </w:tcPr>
          <w:p w14:paraId="57C5D6F3">
            <w:pPr>
              <w:rPr>
                <w:rFonts w:ascii="Arial"/>
                <w:sz w:val="21"/>
              </w:rPr>
            </w:pPr>
          </w:p>
        </w:tc>
        <w:tc>
          <w:tcPr>
            <w:tcW w:w="950" w:type="dxa"/>
            <w:vAlign w:val="top"/>
          </w:tcPr>
          <w:p w14:paraId="3B36E601">
            <w:pPr>
              <w:rPr>
                <w:rFonts w:ascii="Arial"/>
                <w:sz w:val="21"/>
              </w:rPr>
            </w:pPr>
          </w:p>
        </w:tc>
        <w:tc>
          <w:tcPr>
            <w:tcW w:w="945" w:type="dxa"/>
            <w:vAlign w:val="top"/>
          </w:tcPr>
          <w:p w14:paraId="0ED2902C">
            <w:pPr>
              <w:rPr>
                <w:rFonts w:ascii="Arial"/>
                <w:sz w:val="21"/>
              </w:rPr>
            </w:pPr>
          </w:p>
        </w:tc>
        <w:tc>
          <w:tcPr>
            <w:tcW w:w="945" w:type="dxa"/>
            <w:vAlign w:val="top"/>
          </w:tcPr>
          <w:p w14:paraId="6939B1A6">
            <w:pPr>
              <w:rPr>
                <w:rFonts w:ascii="Arial"/>
                <w:sz w:val="21"/>
              </w:rPr>
            </w:pPr>
          </w:p>
        </w:tc>
        <w:tc>
          <w:tcPr>
            <w:tcW w:w="950" w:type="dxa"/>
            <w:vAlign w:val="top"/>
          </w:tcPr>
          <w:p w14:paraId="30C47A46">
            <w:pPr>
              <w:rPr>
                <w:rFonts w:ascii="Arial"/>
                <w:sz w:val="21"/>
              </w:rPr>
            </w:pPr>
          </w:p>
        </w:tc>
        <w:tc>
          <w:tcPr>
            <w:tcW w:w="1085" w:type="dxa"/>
            <w:vAlign w:val="top"/>
          </w:tcPr>
          <w:p w14:paraId="356DE9ED">
            <w:pPr>
              <w:rPr>
                <w:rFonts w:ascii="Arial"/>
                <w:sz w:val="21"/>
              </w:rPr>
            </w:pPr>
          </w:p>
        </w:tc>
        <w:tc>
          <w:tcPr>
            <w:tcW w:w="811" w:type="dxa"/>
            <w:vAlign w:val="top"/>
          </w:tcPr>
          <w:p w14:paraId="1971F98B">
            <w:pPr>
              <w:rPr>
                <w:rFonts w:ascii="Arial"/>
                <w:sz w:val="21"/>
              </w:rPr>
            </w:pPr>
          </w:p>
        </w:tc>
        <w:tc>
          <w:tcPr>
            <w:tcW w:w="955" w:type="dxa"/>
            <w:vAlign w:val="top"/>
          </w:tcPr>
          <w:p w14:paraId="0B9CC2C8">
            <w:pPr>
              <w:rPr>
                <w:rFonts w:ascii="Arial"/>
                <w:sz w:val="21"/>
              </w:rPr>
            </w:pPr>
          </w:p>
        </w:tc>
      </w:tr>
      <w:tr w14:paraId="3FD4A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55" w:type="dxa"/>
            <w:vAlign w:val="top"/>
          </w:tcPr>
          <w:p w14:paraId="1E3EFD99">
            <w:pPr>
              <w:rPr>
                <w:rFonts w:ascii="Arial"/>
                <w:sz w:val="21"/>
              </w:rPr>
            </w:pPr>
          </w:p>
        </w:tc>
        <w:tc>
          <w:tcPr>
            <w:tcW w:w="946" w:type="dxa"/>
            <w:vAlign w:val="top"/>
          </w:tcPr>
          <w:p w14:paraId="49C6704D">
            <w:pPr>
              <w:rPr>
                <w:rFonts w:ascii="Arial"/>
                <w:sz w:val="21"/>
              </w:rPr>
            </w:pPr>
          </w:p>
        </w:tc>
        <w:tc>
          <w:tcPr>
            <w:tcW w:w="950" w:type="dxa"/>
            <w:vAlign w:val="top"/>
          </w:tcPr>
          <w:p w14:paraId="37B95645">
            <w:pPr>
              <w:rPr>
                <w:rFonts w:ascii="Arial"/>
                <w:sz w:val="21"/>
              </w:rPr>
            </w:pPr>
          </w:p>
        </w:tc>
        <w:tc>
          <w:tcPr>
            <w:tcW w:w="945" w:type="dxa"/>
            <w:vAlign w:val="top"/>
          </w:tcPr>
          <w:p w14:paraId="4DD04CDF">
            <w:pPr>
              <w:rPr>
                <w:rFonts w:ascii="Arial"/>
                <w:sz w:val="21"/>
              </w:rPr>
            </w:pPr>
          </w:p>
        </w:tc>
        <w:tc>
          <w:tcPr>
            <w:tcW w:w="945" w:type="dxa"/>
            <w:vAlign w:val="top"/>
          </w:tcPr>
          <w:p w14:paraId="2B18C7BA">
            <w:pPr>
              <w:rPr>
                <w:rFonts w:ascii="Arial"/>
                <w:sz w:val="21"/>
              </w:rPr>
            </w:pPr>
          </w:p>
        </w:tc>
        <w:tc>
          <w:tcPr>
            <w:tcW w:w="950" w:type="dxa"/>
            <w:vAlign w:val="top"/>
          </w:tcPr>
          <w:p w14:paraId="2DE56054">
            <w:pPr>
              <w:rPr>
                <w:rFonts w:ascii="Arial"/>
                <w:sz w:val="21"/>
              </w:rPr>
            </w:pPr>
          </w:p>
        </w:tc>
        <w:tc>
          <w:tcPr>
            <w:tcW w:w="1085" w:type="dxa"/>
            <w:vAlign w:val="top"/>
          </w:tcPr>
          <w:p w14:paraId="7BB47AE5">
            <w:pPr>
              <w:rPr>
                <w:rFonts w:ascii="Arial"/>
                <w:sz w:val="21"/>
              </w:rPr>
            </w:pPr>
          </w:p>
        </w:tc>
        <w:tc>
          <w:tcPr>
            <w:tcW w:w="811" w:type="dxa"/>
            <w:vAlign w:val="top"/>
          </w:tcPr>
          <w:p w14:paraId="2D629DFC">
            <w:pPr>
              <w:rPr>
                <w:rFonts w:ascii="Arial"/>
                <w:sz w:val="21"/>
              </w:rPr>
            </w:pPr>
          </w:p>
        </w:tc>
        <w:tc>
          <w:tcPr>
            <w:tcW w:w="955" w:type="dxa"/>
            <w:vAlign w:val="top"/>
          </w:tcPr>
          <w:p w14:paraId="0838D14B">
            <w:pPr>
              <w:rPr>
                <w:rFonts w:ascii="Arial"/>
                <w:sz w:val="21"/>
              </w:rPr>
            </w:pPr>
          </w:p>
        </w:tc>
      </w:tr>
      <w:tr w14:paraId="5B641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55" w:type="dxa"/>
            <w:vAlign w:val="top"/>
          </w:tcPr>
          <w:p w14:paraId="26A4C9D7">
            <w:pPr>
              <w:rPr>
                <w:rFonts w:ascii="Arial"/>
                <w:sz w:val="21"/>
              </w:rPr>
            </w:pPr>
          </w:p>
        </w:tc>
        <w:tc>
          <w:tcPr>
            <w:tcW w:w="946" w:type="dxa"/>
            <w:vAlign w:val="top"/>
          </w:tcPr>
          <w:p w14:paraId="04651356">
            <w:pPr>
              <w:rPr>
                <w:rFonts w:ascii="Arial"/>
                <w:sz w:val="21"/>
              </w:rPr>
            </w:pPr>
          </w:p>
        </w:tc>
        <w:tc>
          <w:tcPr>
            <w:tcW w:w="950" w:type="dxa"/>
            <w:vAlign w:val="top"/>
          </w:tcPr>
          <w:p w14:paraId="22CD23F1">
            <w:pPr>
              <w:rPr>
                <w:rFonts w:ascii="Arial"/>
                <w:sz w:val="21"/>
              </w:rPr>
            </w:pPr>
          </w:p>
        </w:tc>
        <w:tc>
          <w:tcPr>
            <w:tcW w:w="945" w:type="dxa"/>
            <w:vAlign w:val="top"/>
          </w:tcPr>
          <w:p w14:paraId="409593FE">
            <w:pPr>
              <w:rPr>
                <w:rFonts w:ascii="Arial"/>
                <w:sz w:val="21"/>
              </w:rPr>
            </w:pPr>
          </w:p>
        </w:tc>
        <w:tc>
          <w:tcPr>
            <w:tcW w:w="945" w:type="dxa"/>
            <w:vAlign w:val="top"/>
          </w:tcPr>
          <w:p w14:paraId="134254EA">
            <w:pPr>
              <w:rPr>
                <w:rFonts w:ascii="Arial"/>
                <w:sz w:val="21"/>
              </w:rPr>
            </w:pPr>
          </w:p>
        </w:tc>
        <w:tc>
          <w:tcPr>
            <w:tcW w:w="950" w:type="dxa"/>
            <w:vAlign w:val="top"/>
          </w:tcPr>
          <w:p w14:paraId="0746F52F">
            <w:pPr>
              <w:rPr>
                <w:rFonts w:ascii="Arial"/>
                <w:sz w:val="21"/>
              </w:rPr>
            </w:pPr>
          </w:p>
        </w:tc>
        <w:tc>
          <w:tcPr>
            <w:tcW w:w="1085" w:type="dxa"/>
            <w:vAlign w:val="top"/>
          </w:tcPr>
          <w:p w14:paraId="4A82A302">
            <w:pPr>
              <w:rPr>
                <w:rFonts w:ascii="Arial"/>
                <w:sz w:val="21"/>
              </w:rPr>
            </w:pPr>
          </w:p>
        </w:tc>
        <w:tc>
          <w:tcPr>
            <w:tcW w:w="811" w:type="dxa"/>
            <w:vAlign w:val="top"/>
          </w:tcPr>
          <w:p w14:paraId="37DF716F">
            <w:pPr>
              <w:rPr>
                <w:rFonts w:ascii="Arial"/>
                <w:sz w:val="21"/>
              </w:rPr>
            </w:pPr>
          </w:p>
        </w:tc>
        <w:tc>
          <w:tcPr>
            <w:tcW w:w="955" w:type="dxa"/>
            <w:vAlign w:val="top"/>
          </w:tcPr>
          <w:p w14:paraId="13746345">
            <w:pPr>
              <w:rPr>
                <w:rFonts w:ascii="Arial"/>
                <w:sz w:val="21"/>
              </w:rPr>
            </w:pPr>
          </w:p>
        </w:tc>
      </w:tr>
      <w:tr w14:paraId="446B5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55" w:type="dxa"/>
            <w:vAlign w:val="top"/>
          </w:tcPr>
          <w:p w14:paraId="4627E0B1">
            <w:pPr>
              <w:rPr>
                <w:rFonts w:ascii="Arial"/>
                <w:sz w:val="21"/>
              </w:rPr>
            </w:pPr>
          </w:p>
        </w:tc>
        <w:tc>
          <w:tcPr>
            <w:tcW w:w="946" w:type="dxa"/>
            <w:vAlign w:val="top"/>
          </w:tcPr>
          <w:p w14:paraId="619743F2">
            <w:pPr>
              <w:rPr>
                <w:rFonts w:ascii="Arial"/>
                <w:sz w:val="21"/>
              </w:rPr>
            </w:pPr>
          </w:p>
        </w:tc>
        <w:tc>
          <w:tcPr>
            <w:tcW w:w="950" w:type="dxa"/>
            <w:vAlign w:val="top"/>
          </w:tcPr>
          <w:p w14:paraId="3064ED6A">
            <w:pPr>
              <w:rPr>
                <w:rFonts w:ascii="Arial"/>
                <w:sz w:val="21"/>
              </w:rPr>
            </w:pPr>
          </w:p>
        </w:tc>
        <w:tc>
          <w:tcPr>
            <w:tcW w:w="945" w:type="dxa"/>
            <w:vAlign w:val="top"/>
          </w:tcPr>
          <w:p w14:paraId="2A3E220E">
            <w:pPr>
              <w:rPr>
                <w:rFonts w:ascii="Arial"/>
                <w:sz w:val="21"/>
              </w:rPr>
            </w:pPr>
          </w:p>
        </w:tc>
        <w:tc>
          <w:tcPr>
            <w:tcW w:w="945" w:type="dxa"/>
            <w:vAlign w:val="top"/>
          </w:tcPr>
          <w:p w14:paraId="18932421">
            <w:pPr>
              <w:rPr>
                <w:rFonts w:ascii="Arial"/>
                <w:sz w:val="21"/>
              </w:rPr>
            </w:pPr>
          </w:p>
        </w:tc>
        <w:tc>
          <w:tcPr>
            <w:tcW w:w="950" w:type="dxa"/>
            <w:vAlign w:val="top"/>
          </w:tcPr>
          <w:p w14:paraId="66EEEBF0">
            <w:pPr>
              <w:rPr>
                <w:rFonts w:ascii="Arial"/>
                <w:sz w:val="21"/>
              </w:rPr>
            </w:pPr>
          </w:p>
        </w:tc>
        <w:tc>
          <w:tcPr>
            <w:tcW w:w="1085" w:type="dxa"/>
            <w:vAlign w:val="top"/>
          </w:tcPr>
          <w:p w14:paraId="69E67158">
            <w:pPr>
              <w:rPr>
                <w:rFonts w:ascii="Arial"/>
                <w:sz w:val="21"/>
              </w:rPr>
            </w:pPr>
          </w:p>
        </w:tc>
        <w:tc>
          <w:tcPr>
            <w:tcW w:w="811" w:type="dxa"/>
            <w:vAlign w:val="top"/>
          </w:tcPr>
          <w:p w14:paraId="7847A8AC">
            <w:pPr>
              <w:rPr>
                <w:rFonts w:ascii="Arial"/>
                <w:sz w:val="21"/>
              </w:rPr>
            </w:pPr>
          </w:p>
        </w:tc>
        <w:tc>
          <w:tcPr>
            <w:tcW w:w="955" w:type="dxa"/>
            <w:vAlign w:val="top"/>
          </w:tcPr>
          <w:p w14:paraId="54E97E76">
            <w:pPr>
              <w:rPr>
                <w:rFonts w:ascii="Arial"/>
                <w:sz w:val="21"/>
              </w:rPr>
            </w:pPr>
          </w:p>
        </w:tc>
      </w:tr>
      <w:tr w14:paraId="61F46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55" w:type="dxa"/>
            <w:vAlign w:val="top"/>
          </w:tcPr>
          <w:p w14:paraId="5898C21C">
            <w:pPr>
              <w:rPr>
                <w:rFonts w:ascii="Arial"/>
                <w:sz w:val="21"/>
              </w:rPr>
            </w:pPr>
          </w:p>
        </w:tc>
        <w:tc>
          <w:tcPr>
            <w:tcW w:w="946" w:type="dxa"/>
            <w:vAlign w:val="top"/>
          </w:tcPr>
          <w:p w14:paraId="59B5B62E">
            <w:pPr>
              <w:rPr>
                <w:rFonts w:ascii="Arial"/>
                <w:sz w:val="21"/>
              </w:rPr>
            </w:pPr>
          </w:p>
        </w:tc>
        <w:tc>
          <w:tcPr>
            <w:tcW w:w="950" w:type="dxa"/>
            <w:vAlign w:val="top"/>
          </w:tcPr>
          <w:p w14:paraId="1F8F1936">
            <w:pPr>
              <w:rPr>
                <w:rFonts w:ascii="Arial"/>
                <w:sz w:val="21"/>
              </w:rPr>
            </w:pPr>
          </w:p>
        </w:tc>
        <w:tc>
          <w:tcPr>
            <w:tcW w:w="945" w:type="dxa"/>
            <w:vAlign w:val="top"/>
          </w:tcPr>
          <w:p w14:paraId="41D4BB2D">
            <w:pPr>
              <w:rPr>
                <w:rFonts w:ascii="Arial"/>
                <w:sz w:val="21"/>
              </w:rPr>
            </w:pPr>
          </w:p>
        </w:tc>
        <w:tc>
          <w:tcPr>
            <w:tcW w:w="945" w:type="dxa"/>
            <w:vAlign w:val="top"/>
          </w:tcPr>
          <w:p w14:paraId="69614DDA">
            <w:pPr>
              <w:rPr>
                <w:rFonts w:ascii="Arial"/>
                <w:sz w:val="21"/>
              </w:rPr>
            </w:pPr>
          </w:p>
        </w:tc>
        <w:tc>
          <w:tcPr>
            <w:tcW w:w="950" w:type="dxa"/>
            <w:vAlign w:val="top"/>
          </w:tcPr>
          <w:p w14:paraId="4A82AA1C">
            <w:pPr>
              <w:rPr>
                <w:rFonts w:ascii="Arial"/>
                <w:sz w:val="21"/>
              </w:rPr>
            </w:pPr>
          </w:p>
        </w:tc>
        <w:tc>
          <w:tcPr>
            <w:tcW w:w="1085" w:type="dxa"/>
            <w:vAlign w:val="top"/>
          </w:tcPr>
          <w:p w14:paraId="60071119">
            <w:pPr>
              <w:rPr>
                <w:rFonts w:ascii="Arial"/>
                <w:sz w:val="21"/>
              </w:rPr>
            </w:pPr>
          </w:p>
        </w:tc>
        <w:tc>
          <w:tcPr>
            <w:tcW w:w="811" w:type="dxa"/>
            <w:vAlign w:val="top"/>
          </w:tcPr>
          <w:p w14:paraId="0D162AD1">
            <w:pPr>
              <w:rPr>
                <w:rFonts w:ascii="Arial"/>
                <w:sz w:val="21"/>
              </w:rPr>
            </w:pPr>
          </w:p>
        </w:tc>
        <w:tc>
          <w:tcPr>
            <w:tcW w:w="955" w:type="dxa"/>
            <w:vAlign w:val="top"/>
          </w:tcPr>
          <w:p w14:paraId="14129E10">
            <w:pPr>
              <w:rPr>
                <w:rFonts w:ascii="Arial"/>
                <w:sz w:val="21"/>
              </w:rPr>
            </w:pPr>
          </w:p>
        </w:tc>
      </w:tr>
      <w:tr w14:paraId="46CFA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955" w:type="dxa"/>
            <w:vAlign w:val="top"/>
          </w:tcPr>
          <w:p w14:paraId="52B5A877">
            <w:pPr>
              <w:rPr>
                <w:rFonts w:ascii="Arial"/>
                <w:sz w:val="21"/>
              </w:rPr>
            </w:pPr>
          </w:p>
        </w:tc>
        <w:tc>
          <w:tcPr>
            <w:tcW w:w="946" w:type="dxa"/>
            <w:vAlign w:val="top"/>
          </w:tcPr>
          <w:p w14:paraId="639A9A29">
            <w:pPr>
              <w:rPr>
                <w:rFonts w:ascii="Arial"/>
                <w:sz w:val="21"/>
              </w:rPr>
            </w:pPr>
          </w:p>
        </w:tc>
        <w:tc>
          <w:tcPr>
            <w:tcW w:w="950" w:type="dxa"/>
            <w:vAlign w:val="top"/>
          </w:tcPr>
          <w:p w14:paraId="0C7BEEFE">
            <w:pPr>
              <w:rPr>
                <w:rFonts w:ascii="Arial"/>
                <w:sz w:val="21"/>
              </w:rPr>
            </w:pPr>
          </w:p>
        </w:tc>
        <w:tc>
          <w:tcPr>
            <w:tcW w:w="945" w:type="dxa"/>
            <w:vAlign w:val="top"/>
          </w:tcPr>
          <w:p w14:paraId="26A7A5FB">
            <w:pPr>
              <w:rPr>
                <w:rFonts w:ascii="Arial"/>
                <w:sz w:val="21"/>
              </w:rPr>
            </w:pPr>
          </w:p>
        </w:tc>
        <w:tc>
          <w:tcPr>
            <w:tcW w:w="945" w:type="dxa"/>
            <w:vAlign w:val="top"/>
          </w:tcPr>
          <w:p w14:paraId="0FF9E775">
            <w:pPr>
              <w:rPr>
                <w:rFonts w:ascii="Arial"/>
                <w:sz w:val="21"/>
              </w:rPr>
            </w:pPr>
          </w:p>
        </w:tc>
        <w:tc>
          <w:tcPr>
            <w:tcW w:w="950" w:type="dxa"/>
            <w:vAlign w:val="top"/>
          </w:tcPr>
          <w:p w14:paraId="2C7EB75A">
            <w:pPr>
              <w:rPr>
                <w:rFonts w:ascii="Arial"/>
                <w:sz w:val="21"/>
              </w:rPr>
            </w:pPr>
          </w:p>
        </w:tc>
        <w:tc>
          <w:tcPr>
            <w:tcW w:w="1085" w:type="dxa"/>
            <w:vAlign w:val="top"/>
          </w:tcPr>
          <w:p w14:paraId="6317014F">
            <w:pPr>
              <w:rPr>
                <w:rFonts w:ascii="Arial"/>
                <w:sz w:val="21"/>
              </w:rPr>
            </w:pPr>
          </w:p>
        </w:tc>
        <w:tc>
          <w:tcPr>
            <w:tcW w:w="811" w:type="dxa"/>
            <w:vAlign w:val="top"/>
          </w:tcPr>
          <w:p w14:paraId="6482D7CC">
            <w:pPr>
              <w:rPr>
                <w:rFonts w:ascii="Arial"/>
                <w:sz w:val="21"/>
              </w:rPr>
            </w:pPr>
          </w:p>
        </w:tc>
        <w:tc>
          <w:tcPr>
            <w:tcW w:w="955" w:type="dxa"/>
            <w:vAlign w:val="top"/>
          </w:tcPr>
          <w:p w14:paraId="4ACD8BE3">
            <w:pPr>
              <w:rPr>
                <w:rFonts w:ascii="Arial"/>
                <w:sz w:val="21"/>
              </w:rPr>
            </w:pPr>
          </w:p>
        </w:tc>
      </w:tr>
      <w:tr w14:paraId="4F31C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55" w:type="dxa"/>
            <w:vAlign w:val="top"/>
          </w:tcPr>
          <w:p w14:paraId="39ED61FC">
            <w:pPr>
              <w:rPr>
                <w:rFonts w:ascii="Arial"/>
                <w:sz w:val="21"/>
              </w:rPr>
            </w:pPr>
          </w:p>
        </w:tc>
        <w:tc>
          <w:tcPr>
            <w:tcW w:w="946" w:type="dxa"/>
            <w:vAlign w:val="top"/>
          </w:tcPr>
          <w:p w14:paraId="1DEF4E0D">
            <w:pPr>
              <w:rPr>
                <w:rFonts w:ascii="Arial"/>
                <w:sz w:val="21"/>
              </w:rPr>
            </w:pPr>
          </w:p>
        </w:tc>
        <w:tc>
          <w:tcPr>
            <w:tcW w:w="950" w:type="dxa"/>
            <w:vAlign w:val="top"/>
          </w:tcPr>
          <w:p w14:paraId="3399D6A5">
            <w:pPr>
              <w:rPr>
                <w:rFonts w:ascii="Arial"/>
                <w:sz w:val="21"/>
              </w:rPr>
            </w:pPr>
          </w:p>
        </w:tc>
        <w:tc>
          <w:tcPr>
            <w:tcW w:w="945" w:type="dxa"/>
            <w:vAlign w:val="top"/>
          </w:tcPr>
          <w:p w14:paraId="0994EFC1">
            <w:pPr>
              <w:rPr>
                <w:rFonts w:ascii="Arial"/>
                <w:sz w:val="21"/>
              </w:rPr>
            </w:pPr>
          </w:p>
        </w:tc>
        <w:tc>
          <w:tcPr>
            <w:tcW w:w="945" w:type="dxa"/>
            <w:vAlign w:val="top"/>
          </w:tcPr>
          <w:p w14:paraId="582DD346">
            <w:pPr>
              <w:rPr>
                <w:rFonts w:ascii="Arial"/>
                <w:sz w:val="21"/>
              </w:rPr>
            </w:pPr>
          </w:p>
        </w:tc>
        <w:tc>
          <w:tcPr>
            <w:tcW w:w="950" w:type="dxa"/>
            <w:vAlign w:val="top"/>
          </w:tcPr>
          <w:p w14:paraId="40F3020B">
            <w:pPr>
              <w:rPr>
                <w:rFonts w:ascii="Arial"/>
                <w:sz w:val="21"/>
              </w:rPr>
            </w:pPr>
          </w:p>
        </w:tc>
        <w:tc>
          <w:tcPr>
            <w:tcW w:w="1085" w:type="dxa"/>
            <w:vAlign w:val="top"/>
          </w:tcPr>
          <w:p w14:paraId="7921BDF1">
            <w:pPr>
              <w:rPr>
                <w:rFonts w:ascii="Arial"/>
                <w:sz w:val="21"/>
              </w:rPr>
            </w:pPr>
          </w:p>
        </w:tc>
        <w:tc>
          <w:tcPr>
            <w:tcW w:w="811" w:type="dxa"/>
            <w:vAlign w:val="top"/>
          </w:tcPr>
          <w:p w14:paraId="507D037C">
            <w:pPr>
              <w:rPr>
                <w:rFonts w:ascii="Arial"/>
                <w:sz w:val="21"/>
              </w:rPr>
            </w:pPr>
          </w:p>
        </w:tc>
        <w:tc>
          <w:tcPr>
            <w:tcW w:w="955" w:type="dxa"/>
            <w:vAlign w:val="top"/>
          </w:tcPr>
          <w:p w14:paraId="1D1FC277">
            <w:pPr>
              <w:rPr>
                <w:rFonts w:ascii="Arial"/>
                <w:sz w:val="21"/>
              </w:rPr>
            </w:pPr>
          </w:p>
        </w:tc>
      </w:tr>
      <w:tr w14:paraId="034E6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55" w:type="dxa"/>
            <w:vAlign w:val="top"/>
          </w:tcPr>
          <w:p w14:paraId="455522B1">
            <w:pPr>
              <w:rPr>
                <w:rFonts w:ascii="Arial"/>
                <w:sz w:val="21"/>
              </w:rPr>
            </w:pPr>
          </w:p>
        </w:tc>
        <w:tc>
          <w:tcPr>
            <w:tcW w:w="946" w:type="dxa"/>
            <w:vAlign w:val="top"/>
          </w:tcPr>
          <w:p w14:paraId="499D61D7">
            <w:pPr>
              <w:rPr>
                <w:rFonts w:ascii="Arial"/>
                <w:sz w:val="21"/>
              </w:rPr>
            </w:pPr>
          </w:p>
        </w:tc>
        <w:tc>
          <w:tcPr>
            <w:tcW w:w="950" w:type="dxa"/>
            <w:vAlign w:val="top"/>
          </w:tcPr>
          <w:p w14:paraId="6C70FE1B">
            <w:pPr>
              <w:rPr>
                <w:rFonts w:ascii="Arial"/>
                <w:sz w:val="21"/>
              </w:rPr>
            </w:pPr>
          </w:p>
        </w:tc>
        <w:tc>
          <w:tcPr>
            <w:tcW w:w="945" w:type="dxa"/>
            <w:vAlign w:val="top"/>
          </w:tcPr>
          <w:p w14:paraId="1971B6E0">
            <w:pPr>
              <w:rPr>
                <w:rFonts w:ascii="Arial"/>
                <w:sz w:val="21"/>
              </w:rPr>
            </w:pPr>
          </w:p>
        </w:tc>
        <w:tc>
          <w:tcPr>
            <w:tcW w:w="945" w:type="dxa"/>
            <w:vAlign w:val="top"/>
          </w:tcPr>
          <w:p w14:paraId="5FAD803A">
            <w:pPr>
              <w:rPr>
                <w:rFonts w:ascii="Arial"/>
                <w:sz w:val="21"/>
              </w:rPr>
            </w:pPr>
          </w:p>
        </w:tc>
        <w:tc>
          <w:tcPr>
            <w:tcW w:w="950" w:type="dxa"/>
            <w:vAlign w:val="top"/>
          </w:tcPr>
          <w:p w14:paraId="0FCBAA0F">
            <w:pPr>
              <w:rPr>
                <w:rFonts w:ascii="Arial"/>
                <w:sz w:val="21"/>
              </w:rPr>
            </w:pPr>
          </w:p>
        </w:tc>
        <w:tc>
          <w:tcPr>
            <w:tcW w:w="1085" w:type="dxa"/>
            <w:vAlign w:val="top"/>
          </w:tcPr>
          <w:p w14:paraId="70EDD89A">
            <w:pPr>
              <w:rPr>
                <w:rFonts w:ascii="Arial"/>
                <w:sz w:val="21"/>
              </w:rPr>
            </w:pPr>
          </w:p>
        </w:tc>
        <w:tc>
          <w:tcPr>
            <w:tcW w:w="811" w:type="dxa"/>
            <w:vAlign w:val="top"/>
          </w:tcPr>
          <w:p w14:paraId="6C30AC95">
            <w:pPr>
              <w:rPr>
                <w:rFonts w:ascii="Arial"/>
                <w:sz w:val="21"/>
              </w:rPr>
            </w:pPr>
          </w:p>
        </w:tc>
        <w:tc>
          <w:tcPr>
            <w:tcW w:w="955" w:type="dxa"/>
            <w:vAlign w:val="top"/>
          </w:tcPr>
          <w:p w14:paraId="1D5202A0">
            <w:pPr>
              <w:rPr>
                <w:rFonts w:ascii="Arial"/>
                <w:sz w:val="21"/>
              </w:rPr>
            </w:pPr>
          </w:p>
        </w:tc>
      </w:tr>
      <w:tr w14:paraId="15103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55" w:type="dxa"/>
            <w:vAlign w:val="top"/>
          </w:tcPr>
          <w:p w14:paraId="0C60B188">
            <w:pPr>
              <w:rPr>
                <w:rFonts w:ascii="Arial"/>
                <w:sz w:val="21"/>
              </w:rPr>
            </w:pPr>
          </w:p>
        </w:tc>
        <w:tc>
          <w:tcPr>
            <w:tcW w:w="946" w:type="dxa"/>
            <w:vAlign w:val="top"/>
          </w:tcPr>
          <w:p w14:paraId="615AEE83">
            <w:pPr>
              <w:rPr>
                <w:rFonts w:ascii="Arial"/>
                <w:sz w:val="21"/>
              </w:rPr>
            </w:pPr>
          </w:p>
        </w:tc>
        <w:tc>
          <w:tcPr>
            <w:tcW w:w="950" w:type="dxa"/>
            <w:vAlign w:val="top"/>
          </w:tcPr>
          <w:p w14:paraId="44D14C8D">
            <w:pPr>
              <w:rPr>
                <w:rFonts w:ascii="Arial"/>
                <w:sz w:val="21"/>
              </w:rPr>
            </w:pPr>
          </w:p>
        </w:tc>
        <w:tc>
          <w:tcPr>
            <w:tcW w:w="945" w:type="dxa"/>
            <w:vAlign w:val="top"/>
          </w:tcPr>
          <w:p w14:paraId="3FCB5515">
            <w:pPr>
              <w:rPr>
                <w:rFonts w:ascii="Arial"/>
                <w:sz w:val="21"/>
              </w:rPr>
            </w:pPr>
          </w:p>
        </w:tc>
        <w:tc>
          <w:tcPr>
            <w:tcW w:w="945" w:type="dxa"/>
            <w:vAlign w:val="top"/>
          </w:tcPr>
          <w:p w14:paraId="66336B6D">
            <w:pPr>
              <w:rPr>
                <w:rFonts w:ascii="Arial"/>
                <w:sz w:val="21"/>
              </w:rPr>
            </w:pPr>
          </w:p>
        </w:tc>
        <w:tc>
          <w:tcPr>
            <w:tcW w:w="950" w:type="dxa"/>
            <w:vAlign w:val="top"/>
          </w:tcPr>
          <w:p w14:paraId="077EEB36">
            <w:pPr>
              <w:rPr>
                <w:rFonts w:ascii="Arial"/>
                <w:sz w:val="21"/>
              </w:rPr>
            </w:pPr>
          </w:p>
        </w:tc>
        <w:tc>
          <w:tcPr>
            <w:tcW w:w="1085" w:type="dxa"/>
            <w:vAlign w:val="top"/>
          </w:tcPr>
          <w:p w14:paraId="14F6B413">
            <w:pPr>
              <w:rPr>
                <w:rFonts w:ascii="Arial"/>
                <w:sz w:val="21"/>
              </w:rPr>
            </w:pPr>
          </w:p>
        </w:tc>
        <w:tc>
          <w:tcPr>
            <w:tcW w:w="811" w:type="dxa"/>
            <w:vAlign w:val="top"/>
          </w:tcPr>
          <w:p w14:paraId="007432B4">
            <w:pPr>
              <w:rPr>
                <w:rFonts w:ascii="Arial"/>
                <w:sz w:val="21"/>
              </w:rPr>
            </w:pPr>
          </w:p>
        </w:tc>
        <w:tc>
          <w:tcPr>
            <w:tcW w:w="955" w:type="dxa"/>
            <w:vAlign w:val="top"/>
          </w:tcPr>
          <w:p w14:paraId="098EFEE6">
            <w:pPr>
              <w:rPr>
                <w:rFonts w:ascii="Arial"/>
                <w:sz w:val="21"/>
              </w:rPr>
            </w:pPr>
          </w:p>
        </w:tc>
      </w:tr>
      <w:tr w14:paraId="76E82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55" w:type="dxa"/>
            <w:vAlign w:val="top"/>
          </w:tcPr>
          <w:p w14:paraId="056579A3">
            <w:pPr>
              <w:rPr>
                <w:rFonts w:ascii="Arial"/>
                <w:sz w:val="21"/>
              </w:rPr>
            </w:pPr>
          </w:p>
        </w:tc>
        <w:tc>
          <w:tcPr>
            <w:tcW w:w="946" w:type="dxa"/>
            <w:vAlign w:val="top"/>
          </w:tcPr>
          <w:p w14:paraId="4B7FA66F">
            <w:pPr>
              <w:rPr>
                <w:rFonts w:ascii="Arial"/>
                <w:sz w:val="21"/>
              </w:rPr>
            </w:pPr>
          </w:p>
        </w:tc>
        <w:tc>
          <w:tcPr>
            <w:tcW w:w="950" w:type="dxa"/>
            <w:vAlign w:val="top"/>
          </w:tcPr>
          <w:p w14:paraId="2416DB38">
            <w:pPr>
              <w:rPr>
                <w:rFonts w:ascii="Arial"/>
                <w:sz w:val="21"/>
              </w:rPr>
            </w:pPr>
          </w:p>
        </w:tc>
        <w:tc>
          <w:tcPr>
            <w:tcW w:w="945" w:type="dxa"/>
            <w:vAlign w:val="top"/>
          </w:tcPr>
          <w:p w14:paraId="7AA4D52E">
            <w:pPr>
              <w:rPr>
                <w:rFonts w:ascii="Arial"/>
                <w:sz w:val="21"/>
              </w:rPr>
            </w:pPr>
          </w:p>
        </w:tc>
        <w:tc>
          <w:tcPr>
            <w:tcW w:w="945" w:type="dxa"/>
            <w:vAlign w:val="top"/>
          </w:tcPr>
          <w:p w14:paraId="645820A6">
            <w:pPr>
              <w:rPr>
                <w:rFonts w:ascii="Arial"/>
                <w:sz w:val="21"/>
              </w:rPr>
            </w:pPr>
          </w:p>
        </w:tc>
        <w:tc>
          <w:tcPr>
            <w:tcW w:w="950" w:type="dxa"/>
            <w:vAlign w:val="top"/>
          </w:tcPr>
          <w:p w14:paraId="202D4183">
            <w:pPr>
              <w:rPr>
                <w:rFonts w:ascii="Arial"/>
                <w:sz w:val="21"/>
              </w:rPr>
            </w:pPr>
          </w:p>
        </w:tc>
        <w:tc>
          <w:tcPr>
            <w:tcW w:w="1085" w:type="dxa"/>
            <w:vAlign w:val="top"/>
          </w:tcPr>
          <w:p w14:paraId="38C38C9F">
            <w:pPr>
              <w:rPr>
                <w:rFonts w:ascii="Arial"/>
                <w:sz w:val="21"/>
              </w:rPr>
            </w:pPr>
          </w:p>
        </w:tc>
        <w:tc>
          <w:tcPr>
            <w:tcW w:w="811" w:type="dxa"/>
            <w:vAlign w:val="top"/>
          </w:tcPr>
          <w:p w14:paraId="4FC3BB6E">
            <w:pPr>
              <w:rPr>
                <w:rFonts w:ascii="Arial"/>
                <w:sz w:val="21"/>
              </w:rPr>
            </w:pPr>
          </w:p>
        </w:tc>
        <w:tc>
          <w:tcPr>
            <w:tcW w:w="955" w:type="dxa"/>
            <w:vAlign w:val="top"/>
          </w:tcPr>
          <w:p w14:paraId="58AEA09C">
            <w:pPr>
              <w:rPr>
                <w:rFonts w:ascii="Arial"/>
                <w:sz w:val="21"/>
              </w:rPr>
            </w:pPr>
          </w:p>
        </w:tc>
      </w:tr>
      <w:tr w14:paraId="1F23D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955" w:type="dxa"/>
            <w:vAlign w:val="top"/>
          </w:tcPr>
          <w:p w14:paraId="44FA2CAF">
            <w:pPr>
              <w:rPr>
                <w:rFonts w:ascii="Arial"/>
                <w:sz w:val="21"/>
              </w:rPr>
            </w:pPr>
          </w:p>
        </w:tc>
        <w:tc>
          <w:tcPr>
            <w:tcW w:w="946" w:type="dxa"/>
            <w:vAlign w:val="top"/>
          </w:tcPr>
          <w:p w14:paraId="2143F800">
            <w:pPr>
              <w:rPr>
                <w:rFonts w:ascii="Arial"/>
                <w:sz w:val="21"/>
              </w:rPr>
            </w:pPr>
          </w:p>
        </w:tc>
        <w:tc>
          <w:tcPr>
            <w:tcW w:w="950" w:type="dxa"/>
            <w:vAlign w:val="top"/>
          </w:tcPr>
          <w:p w14:paraId="669DE5D0">
            <w:pPr>
              <w:rPr>
                <w:rFonts w:ascii="Arial"/>
                <w:sz w:val="21"/>
              </w:rPr>
            </w:pPr>
          </w:p>
        </w:tc>
        <w:tc>
          <w:tcPr>
            <w:tcW w:w="945" w:type="dxa"/>
            <w:vAlign w:val="top"/>
          </w:tcPr>
          <w:p w14:paraId="270B3E05">
            <w:pPr>
              <w:rPr>
                <w:rFonts w:ascii="Arial"/>
                <w:sz w:val="21"/>
              </w:rPr>
            </w:pPr>
          </w:p>
        </w:tc>
        <w:tc>
          <w:tcPr>
            <w:tcW w:w="945" w:type="dxa"/>
            <w:vAlign w:val="top"/>
          </w:tcPr>
          <w:p w14:paraId="6CEE2E5B">
            <w:pPr>
              <w:rPr>
                <w:rFonts w:ascii="Arial"/>
                <w:sz w:val="21"/>
              </w:rPr>
            </w:pPr>
          </w:p>
        </w:tc>
        <w:tc>
          <w:tcPr>
            <w:tcW w:w="950" w:type="dxa"/>
            <w:vAlign w:val="top"/>
          </w:tcPr>
          <w:p w14:paraId="48FE08E8">
            <w:pPr>
              <w:rPr>
                <w:rFonts w:ascii="Arial"/>
                <w:sz w:val="21"/>
              </w:rPr>
            </w:pPr>
          </w:p>
        </w:tc>
        <w:tc>
          <w:tcPr>
            <w:tcW w:w="1085" w:type="dxa"/>
            <w:vAlign w:val="top"/>
          </w:tcPr>
          <w:p w14:paraId="480366F0">
            <w:pPr>
              <w:rPr>
                <w:rFonts w:ascii="Arial"/>
                <w:sz w:val="21"/>
              </w:rPr>
            </w:pPr>
          </w:p>
        </w:tc>
        <w:tc>
          <w:tcPr>
            <w:tcW w:w="811" w:type="dxa"/>
            <w:vAlign w:val="top"/>
          </w:tcPr>
          <w:p w14:paraId="135730A6">
            <w:pPr>
              <w:rPr>
                <w:rFonts w:ascii="Arial"/>
                <w:sz w:val="21"/>
              </w:rPr>
            </w:pPr>
          </w:p>
        </w:tc>
        <w:tc>
          <w:tcPr>
            <w:tcW w:w="955" w:type="dxa"/>
            <w:vAlign w:val="top"/>
          </w:tcPr>
          <w:p w14:paraId="49862BAF">
            <w:pPr>
              <w:rPr>
                <w:rFonts w:ascii="Arial"/>
                <w:sz w:val="21"/>
              </w:rPr>
            </w:pPr>
          </w:p>
        </w:tc>
      </w:tr>
      <w:tr w14:paraId="1AC4F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55" w:type="dxa"/>
            <w:vAlign w:val="top"/>
          </w:tcPr>
          <w:p w14:paraId="6115C084">
            <w:pPr>
              <w:rPr>
                <w:rFonts w:ascii="Arial"/>
                <w:sz w:val="21"/>
              </w:rPr>
            </w:pPr>
          </w:p>
        </w:tc>
        <w:tc>
          <w:tcPr>
            <w:tcW w:w="946" w:type="dxa"/>
            <w:vAlign w:val="top"/>
          </w:tcPr>
          <w:p w14:paraId="5188CF22">
            <w:pPr>
              <w:rPr>
                <w:rFonts w:ascii="Arial"/>
                <w:sz w:val="21"/>
              </w:rPr>
            </w:pPr>
          </w:p>
        </w:tc>
        <w:tc>
          <w:tcPr>
            <w:tcW w:w="950" w:type="dxa"/>
            <w:vAlign w:val="top"/>
          </w:tcPr>
          <w:p w14:paraId="44BC783F">
            <w:pPr>
              <w:rPr>
                <w:rFonts w:ascii="Arial"/>
                <w:sz w:val="21"/>
              </w:rPr>
            </w:pPr>
          </w:p>
        </w:tc>
        <w:tc>
          <w:tcPr>
            <w:tcW w:w="945" w:type="dxa"/>
            <w:vAlign w:val="top"/>
          </w:tcPr>
          <w:p w14:paraId="66808045">
            <w:pPr>
              <w:rPr>
                <w:rFonts w:ascii="Arial"/>
                <w:sz w:val="21"/>
              </w:rPr>
            </w:pPr>
          </w:p>
        </w:tc>
        <w:tc>
          <w:tcPr>
            <w:tcW w:w="945" w:type="dxa"/>
            <w:vAlign w:val="top"/>
          </w:tcPr>
          <w:p w14:paraId="1213A2A2">
            <w:pPr>
              <w:rPr>
                <w:rFonts w:ascii="Arial"/>
                <w:sz w:val="21"/>
              </w:rPr>
            </w:pPr>
          </w:p>
        </w:tc>
        <w:tc>
          <w:tcPr>
            <w:tcW w:w="950" w:type="dxa"/>
            <w:vAlign w:val="top"/>
          </w:tcPr>
          <w:p w14:paraId="1269B85D">
            <w:pPr>
              <w:rPr>
                <w:rFonts w:ascii="Arial"/>
                <w:sz w:val="21"/>
              </w:rPr>
            </w:pPr>
          </w:p>
        </w:tc>
        <w:tc>
          <w:tcPr>
            <w:tcW w:w="1085" w:type="dxa"/>
            <w:vAlign w:val="top"/>
          </w:tcPr>
          <w:p w14:paraId="16331DE5">
            <w:pPr>
              <w:rPr>
                <w:rFonts w:ascii="Arial"/>
                <w:sz w:val="21"/>
              </w:rPr>
            </w:pPr>
          </w:p>
        </w:tc>
        <w:tc>
          <w:tcPr>
            <w:tcW w:w="811" w:type="dxa"/>
            <w:vAlign w:val="top"/>
          </w:tcPr>
          <w:p w14:paraId="4794FD0B">
            <w:pPr>
              <w:rPr>
                <w:rFonts w:ascii="Arial"/>
                <w:sz w:val="21"/>
              </w:rPr>
            </w:pPr>
          </w:p>
        </w:tc>
        <w:tc>
          <w:tcPr>
            <w:tcW w:w="955" w:type="dxa"/>
            <w:vAlign w:val="top"/>
          </w:tcPr>
          <w:p w14:paraId="67ACB0DE">
            <w:pPr>
              <w:rPr>
                <w:rFonts w:ascii="Arial"/>
                <w:sz w:val="21"/>
              </w:rPr>
            </w:pPr>
          </w:p>
        </w:tc>
      </w:tr>
      <w:tr w14:paraId="4625C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55" w:type="dxa"/>
            <w:vAlign w:val="top"/>
          </w:tcPr>
          <w:p w14:paraId="4568FB20">
            <w:pPr>
              <w:rPr>
                <w:rFonts w:ascii="Arial"/>
                <w:sz w:val="21"/>
              </w:rPr>
            </w:pPr>
          </w:p>
        </w:tc>
        <w:tc>
          <w:tcPr>
            <w:tcW w:w="946" w:type="dxa"/>
            <w:vAlign w:val="top"/>
          </w:tcPr>
          <w:p w14:paraId="19117F58">
            <w:pPr>
              <w:rPr>
                <w:rFonts w:ascii="Arial"/>
                <w:sz w:val="21"/>
              </w:rPr>
            </w:pPr>
          </w:p>
        </w:tc>
        <w:tc>
          <w:tcPr>
            <w:tcW w:w="950" w:type="dxa"/>
            <w:vAlign w:val="top"/>
          </w:tcPr>
          <w:p w14:paraId="2E7D5BAB">
            <w:pPr>
              <w:rPr>
                <w:rFonts w:ascii="Arial"/>
                <w:sz w:val="21"/>
              </w:rPr>
            </w:pPr>
          </w:p>
        </w:tc>
        <w:tc>
          <w:tcPr>
            <w:tcW w:w="945" w:type="dxa"/>
            <w:vAlign w:val="top"/>
          </w:tcPr>
          <w:p w14:paraId="5783287F">
            <w:pPr>
              <w:rPr>
                <w:rFonts w:ascii="Arial"/>
                <w:sz w:val="21"/>
              </w:rPr>
            </w:pPr>
          </w:p>
        </w:tc>
        <w:tc>
          <w:tcPr>
            <w:tcW w:w="945" w:type="dxa"/>
            <w:vAlign w:val="top"/>
          </w:tcPr>
          <w:p w14:paraId="4B1DCEBF">
            <w:pPr>
              <w:rPr>
                <w:rFonts w:ascii="Arial"/>
                <w:sz w:val="21"/>
              </w:rPr>
            </w:pPr>
          </w:p>
        </w:tc>
        <w:tc>
          <w:tcPr>
            <w:tcW w:w="950" w:type="dxa"/>
            <w:vAlign w:val="top"/>
          </w:tcPr>
          <w:p w14:paraId="2BF4B619">
            <w:pPr>
              <w:rPr>
                <w:rFonts w:ascii="Arial"/>
                <w:sz w:val="21"/>
              </w:rPr>
            </w:pPr>
          </w:p>
        </w:tc>
        <w:tc>
          <w:tcPr>
            <w:tcW w:w="1085" w:type="dxa"/>
            <w:vAlign w:val="top"/>
          </w:tcPr>
          <w:p w14:paraId="11A94BAD">
            <w:pPr>
              <w:rPr>
                <w:rFonts w:ascii="Arial"/>
                <w:sz w:val="21"/>
              </w:rPr>
            </w:pPr>
          </w:p>
        </w:tc>
        <w:tc>
          <w:tcPr>
            <w:tcW w:w="811" w:type="dxa"/>
            <w:vAlign w:val="top"/>
          </w:tcPr>
          <w:p w14:paraId="47A346DF">
            <w:pPr>
              <w:rPr>
                <w:rFonts w:ascii="Arial"/>
                <w:sz w:val="21"/>
              </w:rPr>
            </w:pPr>
          </w:p>
        </w:tc>
        <w:tc>
          <w:tcPr>
            <w:tcW w:w="955" w:type="dxa"/>
            <w:vAlign w:val="top"/>
          </w:tcPr>
          <w:p w14:paraId="5CC4F3BB">
            <w:pPr>
              <w:rPr>
                <w:rFonts w:ascii="Arial"/>
                <w:sz w:val="21"/>
              </w:rPr>
            </w:pPr>
          </w:p>
        </w:tc>
      </w:tr>
      <w:tr w14:paraId="7D327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55" w:type="dxa"/>
            <w:vAlign w:val="top"/>
          </w:tcPr>
          <w:p w14:paraId="1002156B">
            <w:pPr>
              <w:rPr>
                <w:rFonts w:ascii="Arial"/>
                <w:sz w:val="21"/>
              </w:rPr>
            </w:pPr>
          </w:p>
        </w:tc>
        <w:tc>
          <w:tcPr>
            <w:tcW w:w="946" w:type="dxa"/>
            <w:vAlign w:val="top"/>
          </w:tcPr>
          <w:p w14:paraId="65EFC913">
            <w:pPr>
              <w:rPr>
                <w:rFonts w:ascii="Arial"/>
                <w:sz w:val="21"/>
              </w:rPr>
            </w:pPr>
          </w:p>
        </w:tc>
        <w:tc>
          <w:tcPr>
            <w:tcW w:w="950" w:type="dxa"/>
            <w:vAlign w:val="top"/>
          </w:tcPr>
          <w:p w14:paraId="253E46E1">
            <w:pPr>
              <w:rPr>
                <w:rFonts w:ascii="Arial"/>
                <w:sz w:val="21"/>
              </w:rPr>
            </w:pPr>
          </w:p>
        </w:tc>
        <w:tc>
          <w:tcPr>
            <w:tcW w:w="945" w:type="dxa"/>
            <w:vAlign w:val="top"/>
          </w:tcPr>
          <w:p w14:paraId="0A9C73C7">
            <w:pPr>
              <w:rPr>
                <w:rFonts w:ascii="Arial"/>
                <w:sz w:val="21"/>
              </w:rPr>
            </w:pPr>
          </w:p>
        </w:tc>
        <w:tc>
          <w:tcPr>
            <w:tcW w:w="945" w:type="dxa"/>
            <w:vAlign w:val="top"/>
          </w:tcPr>
          <w:p w14:paraId="3D7EFBE7">
            <w:pPr>
              <w:rPr>
                <w:rFonts w:ascii="Arial"/>
                <w:sz w:val="21"/>
              </w:rPr>
            </w:pPr>
          </w:p>
        </w:tc>
        <w:tc>
          <w:tcPr>
            <w:tcW w:w="950" w:type="dxa"/>
            <w:vAlign w:val="top"/>
          </w:tcPr>
          <w:p w14:paraId="291CAB5A">
            <w:pPr>
              <w:rPr>
                <w:rFonts w:ascii="Arial"/>
                <w:sz w:val="21"/>
              </w:rPr>
            </w:pPr>
          </w:p>
        </w:tc>
        <w:tc>
          <w:tcPr>
            <w:tcW w:w="1085" w:type="dxa"/>
            <w:vAlign w:val="top"/>
          </w:tcPr>
          <w:p w14:paraId="79DCB35E">
            <w:pPr>
              <w:rPr>
                <w:rFonts w:ascii="Arial"/>
                <w:sz w:val="21"/>
              </w:rPr>
            </w:pPr>
          </w:p>
        </w:tc>
        <w:tc>
          <w:tcPr>
            <w:tcW w:w="811" w:type="dxa"/>
            <w:vAlign w:val="top"/>
          </w:tcPr>
          <w:p w14:paraId="1B9FF53C">
            <w:pPr>
              <w:rPr>
                <w:rFonts w:ascii="Arial"/>
                <w:sz w:val="21"/>
              </w:rPr>
            </w:pPr>
          </w:p>
        </w:tc>
        <w:tc>
          <w:tcPr>
            <w:tcW w:w="955" w:type="dxa"/>
            <w:vAlign w:val="top"/>
          </w:tcPr>
          <w:p w14:paraId="70FF34B3">
            <w:pPr>
              <w:rPr>
                <w:rFonts w:ascii="Arial"/>
                <w:sz w:val="21"/>
              </w:rPr>
            </w:pPr>
          </w:p>
        </w:tc>
      </w:tr>
      <w:tr w14:paraId="4BA52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955" w:type="dxa"/>
            <w:vAlign w:val="top"/>
          </w:tcPr>
          <w:p w14:paraId="2DB969AF">
            <w:pPr>
              <w:rPr>
                <w:rFonts w:ascii="Arial"/>
                <w:sz w:val="21"/>
              </w:rPr>
            </w:pPr>
          </w:p>
        </w:tc>
        <w:tc>
          <w:tcPr>
            <w:tcW w:w="946" w:type="dxa"/>
            <w:vAlign w:val="top"/>
          </w:tcPr>
          <w:p w14:paraId="3D9A7F90">
            <w:pPr>
              <w:rPr>
                <w:rFonts w:ascii="Arial"/>
                <w:sz w:val="21"/>
              </w:rPr>
            </w:pPr>
          </w:p>
        </w:tc>
        <w:tc>
          <w:tcPr>
            <w:tcW w:w="950" w:type="dxa"/>
            <w:vAlign w:val="top"/>
          </w:tcPr>
          <w:p w14:paraId="7AA2C01E">
            <w:pPr>
              <w:rPr>
                <w:rFonts w:ascii="Arial"/>
                <w:sz w:val="21"/>
              </w:rPr>
            </w:pPr>
          </w:p>
        </w:tc>
        <w:tc>
          <w:tcPr>
            <w:tcW w:w="945" w:type="dxa"/>
            <w:vAlign w:val="top"/>
          </w:tcPr>
          <w:p w14:paraId="68F1F213">
            <w:pPr>
              <w:rPr>
                <w:rFonts w:ascii="Arial"/>
                <w:sz w:val="21"/>
              </w:rPr>
            </w:pPr>
          </w:p>
        </w:tc>
        <w:tc>
          <w:tcPr>
            <w:tcW w:w="945" w:type="dxa"/>
            <w:vAlign w:val="top"/>
          </w:tcPr>
          <w:p w14:paraId="5E6F1916">
            <w:pPr>
              <w:rPr>
                <w:rFonts w:ascii="Arial"/>
                <w:sz w:val="21"/>
              </w:rPr>
            </w:pPr>
          </w:p>
        </w:tc>
        <w:tc>
          <w:tcPr>
            <w:tcW w:w="950" w:type="dxa"/>
            <w:vAlign w:val="top"/>
          </w:tcPr>
          <w:p w14:paraId="71F744C6">
            <w:pPr>
              <w:rPr>
                <w:rFonts w:ascii="Arial"/>
                <w:sz w:val="21"/>
              </w:rPr>
            </w:pPr>
          </w:p>
        </w:tc>
        <w:tc>
          <w:tcPr>
            <w:tcW w:w="1085" w:type="dxa"/>
            <w:vAlign w:val="top"/>
          </w:tcPr>
          <w:p w14:paraId="2F8CD153">
            <w:pPr>
              <w:rPr>
                <w:rFonts w:ascii="Arial"/>
                <w:sz w:val="21"/>
              </w:rPr>
            </w:pPr>
          </w:p>
        </w:tc>
        <w:tc>
          <w:tcPr>
            <w:tcW w:w="811" w:type="dxa"/>
            <w:vAlign w:val="top"/>
          </w:tcPr>
          <w:p w14:paraId="4AF5D563">
            <w:pPr>
              <w:rPr>
                <w:rFonts w:ascii="Arial"/>
                <w:sz w:val="21"/>
              </w:rPr>
            </w:pPr>
          </w:p>
        </w:tc>
        <w:tc>
          <w:tcPr>
            <w:tcW w:w="955" w:type="dxa"/>
            <w:vAlign w:val="top"/>
          </w:tcPr>
          <w:p w14:paraId="4E68351B">
            <w:pPr>
              <w:rPr>
                <w:rFonts w:ascii="Arial"/>
                <w:sz w:val="21"/>
              </w:rPr>
            </w:pPr>
          </w:p>
        </w:tc>
      </w:tr>
    </w:tbl>
    <w:p w14:paraId="767A1872">
      <w:pPr>
        <w:spacing w:before="134" w:line="221" w:lineRule="auto"/>
        <w:ind w:left="546"/>
        <w:rPr>
          <w:rFonts w:ascii="宋体" w:hAnsi="宋体" w:eastAsia="宋体" w:cs="宋体"/>
          <w:sz w:val="21"/>
          <w:szCs w:val="21"/>
        </w:rPr>
      </w:pPr>
      <w:r>
        <w:rPr>
          <w:rFonts w:ascii="宋体" w:hAnsi="宋体" w:eastAsia="宋体" w:cs="宋体"/>
          <w:spacing w:val="-5"/>
          <w:sz w:val="21"/>
          <w:szCs w:val="21"/>
        </w:rPr>
        <w:t>注：施工设备没有对应参数或特征时， 可不填写。</w:t>
      </w:r>
    </w:p>
    <w:p w14:paraId="2C7AF4C5">
      <w:pPr>
        <w:spacing w:line="221" w:lineRule="auto"/>
        <w:rPr>
          <w:rFonts w:ascii="宋体" w:hAnsi="宋体" w:eastAsia="宋体" w:cs="宋体"/>
          <w:sz w:val="21"/>
          <w:szCs w:val="21"/>
        </w:rPr>
        <w:sectPr>
          <w:footerReference r:id="rId56" w:type="default"/>
          <w:pgSz w:w="11905" w:h="16839"/>
          <w:pgMar w:top="1431" w:right="1676" w:bottom="1143" w:left="1680" w:header="0" w:footer="975" w:gutter="0"/>
          <w:pgNumType w:fmt="decimal"/>
          <w:cols w:space="720" w:num="1"/>
        </w:sectPr>
      </w:pPr>
    </w:p>
    <w:p w14:paraId="426EF2C7">
      <w:pPr>
        <w:pStyle w:val="6"/>
        <w:spacing w:line="261" w:lineRule="auto"/>
      </w:pPr>
    </w:p>
    <w:p w14:paraId="75145DE1">
      <w:pPr>
        <w:spacing w:before="87" w:line="224" w:lineRule="auto"/>
        <w:ind w:left="141"/>
        <w:outlineLvl w:val="1"/>
        <w:rPr>
          <w:rFonts w:ascii="黑体" w:hAnsi="黑体" w:eastAsia="黑体" w:cs="黑体"/>
          <w:sz w:val="27"/>
          <w:szCs w:val="27"/>
        </w:rPr>
      </w:pPr>
      <w:r>
        <w:rPr>
          <w:rFonts w:ascii="黑体" w:hAnsi="黑体" w:eastAsia="黑体" w:cs="黑体"/>
          <w:spacing w:val="3"/>
          <w:sz w:val="27"/>
          <w:szCs w:val="27"/>
          <w14:textOutline w14:w="5050" w14:cap="flat" w14:cmpd="sng">
            <w14:solidFill>
              <w14:srgbClr w14:val="000000"/>
            </w14:solidFill>
            <w14:prstDash w14:val="solid"/>
            <w14:miter w14:val="0"/>
          </w14:textOutline>
        </w:rPr>
        <w:t>附表二：</w:t>
      </w:r>
      <w:r>
        <w:rPr>
          <w:rFonts w:ascii="黑体" w:hAnsi="黑体" w:eastAsia="黑体" w:cs="黑体"/>
          <w:spacing w:val="3"/>
          <w:sz w:val="27"/>
          <w:szCs w:val="27"/>
        </w:rPr>
        <w:t xml:space="preserve"> </w:t>
      </w:r>
      <w:r>
        <w:rPr>
          <w:rFonts w:ascii="黑体" w:hAnsi="黑体" w:eastAsia="黑体" w:cs="黑体"/>
          <w:spacing w:val="3"/>
          <w:sz w:val="27"/>
          <w:szCs w:val="27"/>
          <w14:textOutline w14:w="5050" w14:cap="flat" w14:cmpd="sng">
            <w14:solidFill>
              <w14:srgbClr w14:val="000000"/>
            </w14:solidFill>
            <w14:prstDash w14:val="solid"/>
            <w14:miter w14:val="0"/>
          </w14:textOutline>
        </w:rPr>
        <w:t>拟配备本标段的试验和检测仪器</w:t>
      </w:r>
      <w:r>
        <w:rPr>
          <w:rFonts w:ascii="黑体" w:hAnsi="黑体" w:eastAsia="黑体" w:cs="黑体"/>
          <w:spacing w:val="2"/>
          <w:sz w:val="27"/>
          <w:szCs w:val="27"/>
          <w14:textOutline w14:w="5050" w14:cap="flat" w14:cmpd="sng">
            <w14:solidFill>
              <w14:srgbClr w14:val="000000"/>
            </w14:solidFill>
            <w14:prstDash w14:val="solid"/>
            <w14:miter w14:val="0"/>
          </w14:textOutline>
        </w:rPr>
        <w:t>设备表</w:t>
      </w:r>
    </w:p>
    <w:p w14:paraId="30CAF8C3">
      <w:pPr>
        <w:spacing w:before="16"/>
      </w:pPr>
    </w:p>
    <w:p w14:paraId="5A5228A0">
      <w:pPr>
        <w:spacing w:before="16"/>
      </w:pPr>
    </w:p>
    <w:p w14:paraId="35BFF79C">
      <w:pPr>
        <w:spacing w:before="15"/>
      </w:pPr>
    </w:p>
    <w:tbl>
      <w:tblPr>
        <w:tblStyle w:val="16"/>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0"/>
        <w:gridCol w:w="1516"/>
        <w:gridCol w:w="1037"/>
        <w:gridCol w:w="1022"/>
        <w:gridCol w:w="1531"/>
        <w:gridCol w:w="1272"/>
        <w:gridCol w:w="974"/>
      </w:tblGrid>
      <w:tr w14:paraId="2F08D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180" w:type="dxa"/>
            <w:vAlign w:val="top"/>
          </w:tcPr>
          <w:p w14:paraId="5C2DF9FA">
            <w:pPr>
              <w:pStyle w:val="17"/>
              <w:spacing w:before="115" w:line="222" w:lineRule="auto"/>
              <w:ind w:left="386"/>
              <w:rPr>
                <w:sz w:val="21"/>
                <w:szCs w:val="21"/>
              </w:rPr>
            </w:pPr>
            <w:r>
              <w:rPr>
                <w:spacing w:val="-2"/>
                <w:sz w:val="21"/>
                <w:szCs w:val="21"/>
              </w:rPr>
              <w:t>序号</w:t>
            </w:r>
          </w:p>
        </w:tc>
        <w:tc>
          <w:tcPr>
            <w:tcW w:w="1516" w:type="dxa"/>
            <w:vAlign w:val="top"/>
          </w:tcPr>
          <w:p w14:paraId="174807CC">
            <w:pPr>
              <w:pStyle w:val="17"/>
              <w:spacing w:before="115" w:line="221" w:lineRule="auto"/>
              <w:ind w:left="135"/>
              <w:rPr>
                <w:sz w:val="21"/>
                <w:szCs w:val="21"/>
              </w:rPr>
            </w:pPr>
            <w:r>
              <w:rPr>
                <w:spacing w:val="-1"/>
                <w:sz w:val="21"/>
                <w:szCs w:val="21"/>
              </w:rPr>
              <w:t>仪器设备名称</w:t>
            </w:r>
          </w:p>
        </w:tc>
        <w:tc>
          <w:tcPr>
            <w:tcW w:w="1037" w:type="dxa"/>
            <w:vAlign w:val="top"/>
          </w:tcPr>
          <w:p w14:paraId="555E4710">
            <w:pPr>
              <w:pStyle w:val="17"/>
              <w:spacing w:before="115" w:line="221" w:lineRule="auto"/>
              <w:ind w:left="108"/>
              <w:rPr>
                <w:sz w:val="21"/>
                <w:szCs w:val="21"/>
              </w:rPr>
            </w:pPr>
            <w:r>
              <w:rPr>
                <w:spacing w:val="-2"/>
                <w:sz w:val="21"/>
                <w:szCs w:val="21"/>
              </w:rPr>
              <w:t>型号规格</w:t>
            </w:r>
          </w:p>
        </w:tc>
        <w:tc>
          <w:tcPr>
            <w:tcW w:w="1022" w:type="dxa"/>
            <w:vAlign w:val="top"/>
          </w:tcPr>
          <w:p w14:paraId="102C7149">
            <w:pPr>
              <w:pStyle w:val="17"/>
              <w:spacing w:before="115" w:line="221" w:lineRule="auto"/>
              <w:ind w:left="310"/>
              <w:rPr>
                <w:sz w:val="21"/>
                <w:szCs w:val="21"/>
              </w:rPr>
            </w:pPr>
            <w:r>
              <w:rPr>
                <w:spacing w:val="-2"/>
                <w:sz w:val="21"/>
                <w:szCs w:val="21"/>
              </w:rPr>
              <w:t>数量</w:t>
            </w:r>
          </w:p>
        </w:tc>
        <w:tc>
          <w:tcPr>
            <w:tcW w:w="1531" w:type="dxa"/>
            <w:vAlign w:val="top"/>
          </w:tcPr>
          <w:p w14:paraId="2F1713F2">
            <w:pPr>
              <w:pStyle w:val="17"/>
              <w:spacing w:before="115" w:line="222" w:lineRule="auto"/>
              <w:ind w:left="565"/>
              <w:rPr>
                <w:sz w:val="21"/>
                <w:szCs w:val="21"/>
              </w:rPr>
            </w:pPr>
            <w:r>
              <w:rPr>
                <w:spacing w:val="-2"/>
                <w:sz w:val="21"/>
                <w:szCs w:val="21"/>
              </w:rPr>
              <w:t>用途</w:t>
            </w:r>
          </w:p>
        </w:tc>
        <w:tc>
          <w:tcPr>
            <w:tcW w:w="1272" w:type="dxa"/>
            <w:vAlign w:val="top"/>
          </w:tcPr>
          <w:p w14:paraId="5F48D4CC">
            <w:pPr>
              <w:pStyle w:val="17"/>
              <w:spacing w:before="116" w:line="221" w:lineRule="auto"/>
              <w:ind w:left="221"/>
              <w:rPr>
                <w:sz w:val="21"/>
                <w:szCs w:val="21"/>
              </w:rPr>
            </w:pPr>
            <w:r>
              <w:rPr>
                <w:spacing w:val="-1"/>
                <w:sz w:val="21"/>
                <w:szCs w:val="21"/>
              </w:rPr>
              <w:t>进场时间</w:t>
            </w:r>
          </w:p>
        </w:tc>
        <w:tc>
          <w:tcPr>
            <w:tcW w:w="974" w:type="dxa"/>
            <w:vAlign w:val="top"/>
          </w:tcPr>
          <w:p w14:paraId="76C4B3A3">
            <w:pPr>
              <w:pStyle w:val="17"/>
              <w:spacing w:before="115" w:line="222" w:lineRule="auto"/>
              <w:ind w:left="289"/>
              <w:rPr>
                <w:sz w:val="21"/>
                <w:szCs w:val="21"/>
              </w:rPr>
            </w:pPr>
            <w:r>
              <w:rPr>
                <w:spacing w:val="-3"/>
                <w:sz w:val="21"/>
                <w:szCs w:val="21"/>
              </w:rPr>
              <w:t>备注</w:t>
            </w:r>
          </w:p>
        </w:tc>
      </w:tr>
      <w:tr w14:paraId="7871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180" w:type="dxa"/>
            <w:vAlign w:val="top"/>
          </w:tcPr>
          <w:p w14:paraId="3ED7C494">
            <w:pPr>
              <w:rPr>
                <w:rFonts w:ascii="Arial"/>
                <w:sz w:val="21"/>
              </w:rPr>
            </w:pPr>
          </w:p>
        </w:tc>
        <w:tc>
          <w:tcPr>
            <w:tcW w:w="1516" w:type="dxa"/>
            <w:vAlign w:val="top"/>
          </w:tcPr>
          <w:p w14:paraId="1B636276">
            <w:pPr>
              <w:rPr>
                <w:rFonts w:ascii="Arial"/>
                <w:sz w:val="21"/>
              </w:rPr>
            </w:pPr>
          </w:p>
        </w:tc>
        <w:tc>
          <w:tcPr>
            <w:tcW w:w="1037" w:type="dxa"/>
            <w:vAlign w:val="top"/>
          </w:tcPr>
          <w:p w14:paraId="5A0BCEB8">
            <w:pPr>
              <w:rPr>
                <w:rFonts w:ascii="Arial"/>
                <w:sz w:val="21"/>
              </w:rPr>
            </w:pPr>
          </w:p>
        </w:tc>
        <w:tc>
          <w:tcPr>
            <w:tcW w:w="1022" w:type="dxa"/>
            <w:vAlign w:val="top"/>
          </w:tcPr>
          <w:p w14:paraId="4B87DAB2">
            <w:pPr>
              <w:rPr>
                <w:rFonts w:ascii="Arial"/>
                <w:sz w:val="21"/>
              </w:rPr>
            </w:pPr>
          </w:p>
        </w:tc>
        <w:tc>
          <w:tcPr>
            <w:tcW w:w="1531" w:type="dxa"/>
            <w:vAlign w:val="top"/>
          </w:tcPr>
          <w:p w14:paraId="097A0C5D">
            <w:pPr>
              <w:rPr>
                <w:rFonts w:ascii="Arial"/>
                <w:sz w:val="21"/>
              </w:rPr>
            </w:pPr>
          </w:p>
        </w:tc>
        <w:tc>
          <w:tcPr>
            <w:tcW w:w="1272" w:type="dxa"/>
            <w:vAlign w:val="top"/>
          </w:tcPr>
          <w:p w14:paraId="08A59858">
            <w:pPr>
              <w:rPr>
                <w:rFonts w:ascii="Arial"/>
                <w:sz w:val="21"/>
              </w:rPr>
            </w:pPr>
          </w:p>
        </w:tc>
        <w:tc>
          <w:tcPr>
            <w:tcW w:w="974" w:type="dxa"/>
            <w:vAlign w:val="top"/>
          </w:tcPr>
          <w:p w14:paraId="29F91686">
            <w:pPr>
              <w:rPr>
                <w:rFonts w:ascii="Arial"/>
                <w:sz w:val="21"/>
              </w:rPr>
            </w:pPr>
          </w:p>
        </w:tc>
      </w:tr>
      <w:tr w14:paraId="23EF8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180" w:type="dxa"/>
            <w:vAlign w:val="top"/>
          </w:tcPr>
          <w:p w14:paraId="0252A509">
            <w:pPr>
              <w:rPr>
                <w:rFonts w:ascii="Arial"/>
                <w:sz w:val="21"/>
              </w:rPr>
            </w:pPr>
          </w:p>
        </w:tc>
        <w:tc>
          <w:tcPr>
            <w:tcW w:w="1516" w:type="dxa"/>
            <w:vAlign w:val="top"/>
          </w:tcPr>
          <w:p w14:paraId="224B8500">
            <w:pPr>
              <w:rPr>
                <w:rFonts w:ascii="Arial"/>
                <w:sz w:val="21"/>
              </w:rPr>
            </w:pPr>
          </w:p>
        </w:tc>
        <w:tc>
          <w:tcPr>
            <w:tcW w:w="1037" w:type="dxa"/>
            <w:vAlign w:val="top"/>
          </w:tcPr>
          <w:p w14:paraId="3908A99E">
            <w:pPr>
              <w:rPr>
                <w:rFonts w:ascii="Arial"/>
                <w:sz w:val="21"/>
              </w:rPr>
            </w:pPr>
          </w:p>
        </w:tc>
        <w:tc>
          <w:tcPr>
            <w:tcW w:w="1022" w:type="dxa"/>
            <w:vAlign w:val="top"/>
          </w:tcPr>
          <w:p w14:paraId="131C1544">
            <w:pPr>
              <w:rPr>
                <w:rFonts w:ascii="Arial"/>
                <w:sz w:val="21"/>
              </w:rPr>
            </w:pPr>
          </w:p>
        </w:tc>
        <w:tc>
          <w:tcPr>
            <w:tcW w:w="1531" w:type="dxa"/>
            <w:vAlign w:val="top"/>
          </w:tcPr>
          <w:p w14:paraId="71557078">
            <w:pPr>
              <w:rPr>
                <w:rFonts w:ascii="Arial"/>
                <w:sz w:val="21"/>
              </w:rPr>
            </w:pPr>
          </w:p>
        </w:tc>
        <w:tc>
          <w:tcPr>
            <w:tcW w:w="1272" w:type="dxa"/>
            <w:vAlign w:val="top"/>
          </w:tcPr>
          <w:p w14:paraId="0ED7A117">
            <w:pPr>
              <w:rPr>
                <w:rFonts w:ascii="Arial"/>
                <w:sz w:val="21"/>
              </w:rPr>
            </w:pPr>
          </w:p>
        </w:tc>
        <w:tc>
          <w:tcPr>
            <w:tcW w:w="974" w:type="dxa"/>
            <w:vAlign w:val="top"/>
          </w:tcPr>
          <w:p w14:paraId="466695ED">
            <w:pPr>
              <w:rPr>
                <w:rFonts w:ascii="Arial"/>
                <w:sz w:val="21"/>
              </w:rPr>
            </w:pPr>
          </w:p>
        </w:tc>
      </w:tr>
      <w:tr w14:paraId="7210B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180" w:type="dxa"/>
            <w:vAlign w:val="top"/>
          </w:tcPr>
          <w:p w14:paraId="1A4EBDF4">
            <w:pPr>
              <w:rPr>
                <w:rFonts w:ascii="Arial"/>
                <w:sz w:val="21"/>
              </w:rPr>
            </w:pPr>
          </w:p>
        </w:tc>
        <w:tc>
          <w:tcPr>
            <w:tcW w:w="1516" w:type="dxa"/>
            <w:vAlign w:val="top"/>
          </w:tcPr>
          <w:p w14:paraId="2B819CE8">
            <w:pPr>
              <w:rPr>
                <w:rFonts w:ascii="Arial"/>
                <w:sz w:val="21"/>
              </w:rPr>
            </w:pPr>
          </w:p>
        </w:tc>
        <w:tc>
          <w:tcPr>
            <w:tcW w:w="1037" w:type="dxa"/>
            <w:vAlign w:val="top"/>
          </w:tcPr>
          <w:p w14:paraId="3AE1E9AE">
            <w:pPr>
              <w:rPr>
                <w:rFonts w:ascii="Arial"/>
                <w:sz w:val="21"/>
              </w:rPr>
            </w:pPr>
          </w:p>
        </w:tc>
        <w:tc>
          <w:tcPr>
            <w:tcW w:w="1022" w:type="dxa"/>
            <w:vAlign w:val="top"/>
          </w:tcPr>
          <w:p w14:paraId="60E8F857">
            <w:pPr>
              <w:rPr>
                <w:rFonts w:ascii="Arial"/>
                <w:sz w:val="21"/>
              </w:rPr>
            </w:pPr>
          </w:p>
        </w:tc>
        <w:tc>
          <w:tcPr>
            <w:tcW w:w="1531" w:type="dxa"/>
            <w:vAlign w:val="top"/>
          </w:tcPr>
          <w:p w14:paraId="7172AC58">
            <w:pPr>
              <w:rPr>
                <w:rFonts w:ascii="Arial"/>
                <w:sz w:val="21"/>
              </w:rPr>
            </w:pPr>
          </w:p>
        </w:tc>
        <w:tc>
          <w:tcPr>
            <w:tcW w:w="1272" w:type="dxa"/>
            <w:vAlign w:val="top"/>
          </w:tcPr>
          <w:p w14:paraId="4204BC54">
            <w:pPr>
              <w:rPr>
                <w:rFonts w:ascii="Arial"/>
                <w:sz w:val="21"/>
              </w:rPr>
            </w:pPr>
          </w:p>
        </w:tc>
        <w:tc>
          <w:tcPr>
            <w:tcW w:w="974" w:type="dxa"/>
            <w:vAlign w:val="top"/>
          </w:tcPr>
          <w:p w14:paraId="52BAFC1D">
            <w:pPr>
              <w:rPr>
                <w:rFonts w:ascii="Arial"/>
                <w:sz w:val="21"/>
              </w:rPr>
            </w:pPr>
          </w:p>
        </w:tc>
      </w:tr>
      <w:tr w14:paraId="1CBC5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180" w:type="dxa"/>
            <w:vAlign w:val="top"/>
          </w:tcPr>
          <w:p w14:paraId="7DDD2A50">
            <w:pPr>
              <w:rPr>
                <w:rFonts w:ascii="Arial"/>
                <w:sz w:val="21"/>
              </w:rPr>
            </w:pPr>
          </w:p>
        </w:tc>
        <w:tc>
          <w:tcPr>
            <w:tcW w:w="1516" w:type="dxa"/>
            <w:vAlign w:val="top"/>
          </w:tcPr>
          <w:p w14:paraId="56E2C599">
            <w:pPr>
              <w:rPr>
                <w:rFonts w:ascii="Arial"/>
                <w:sz w:val="21"/>
              </w:rPr>
            </w:pPr>
          </w:p>
        </w:tc>
        <w:tc>
          <w:tcPr>
            <w:tcW w:w="1037" w:type="dxa"/>
            <w:vAlign w:val="top"/>
          </w:tcPr>
          <w:p w14:paraId="6977F527">
            <w:pPr>
              <w:rPr>
                <w:rFonts w:ascii="Arial"/>
                <w:sz w:val="21"/>
              </w:rPr>
            </w:pPr>
          </w:p>
        </w:tc>
        <w:tc>
          <w:tcPr>
            <w:tcW w:w="1022" w:type="dxa"/>
            <w:vAlign w:val="top"/>
          </w:tcPr>
          <w:p w14:paraId="65CF17B3">
            <w:pPr>
              <w:rPr>
                <w:rFonts w:ascii="Arial"/>
                <w:sz w:val="21"/>
              </w:rPr>
            </w:pPr>
          </w:p>
        </w:tc>
        <w:tc>
          <w:tcPr>
            <w:tcW w:w="1531" w:type="dxa"/>
            <w:vAlign w:val="top"/>
          </w:tcPr>
          <w:p w14:paraId="55B775B4">
            <w:pPr>
              <w:rPr>
                <w:rFonts w:ascii="Arial"/>
                <w:sz w:val="21"/>
              </w:rPr>
            </w:pPr>
          </w:p>
        </w:tc>
        <w:tc>
          <w:tcPr>
            <w:tcW w:w="1272" w:type="dxa"/>
            <w:vAlign w:val="top"/>
          </w:tcPr>
          <w:p w14:paraId="7E5D4867">
            <w:pPr>
              <w:rPr>
                <w:rFonts w:ascii="Arial"/>
                <w:sz w:val="21"/>
              </w:rPr>
            </w:pPr>
          </w:p>
        </w:tc>
        <w:tc>
          <w:tcPr>
            <w:tcW w:w="974" w:type="dxa"/>
            <w:vAlign w:val="top"/>
          </w:tcPr>
          <w:p w14:paraId="62BC0081">
            <w:pPr>
              <w:rPr>
                <w:rFonts w:ascii="Arial"/>
                <w:sz w:val="21"/>
              </w:rPr>
            </w:pPr>
          </w:p>
        </w:tc>
      </w:tr>
      <w:tr w14:paraId="67A07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180" w:type="dxa"/>
            <w:vAlign w:val="top"/>
          </w:tcPr>
          <w:p w14:paraId="1A9B5193">
            <w:pPr>
              <w:rPr>
                <w:rFonts w:ascii="Arial"/>
                <w:sz w:val="21"/>
              </w:rPr>
            </w:pPr>
          </w:p>
        </w:tc>
        <w:tc>
          <w:tcPr>
            <w:tcW w:w="1516" w:type="dxa"/>
            <w:vAlign w:val="top"/>
          </w:tcPr>
          <w:p w14:paraId="288D03B1">
            <w:pPr>
              <w:rPr>
                <w:rFonts w:ascii="Arial"/>
                <w:sz w:val="21"/>
              </w:rPr>
            </w:pPr>
          </w:p>
        </w:tc>
        <w:tc>
          <w:tcPr>
            <w:tcW w:w="1037" w:type="dxa"/>
            <w:vAlign w:val="top"/>
          </w:tcPr>
          <w:p w14:paraId="53A06F39">
            <w:pPr>
              <w:rPr>
                <w:rFonts w:ascii="Arial"/>
                <w:sz w:val="21"/>
              </w:rPr>
            </w:pPr>
          </w:p>
        </w:tc>
        <w:tc>
          <w:tcPr>
            <w:tcW w:w="1022" w:type="dxa"/>
            <w:vAlign w:val="top"/>
          </w:tcPr>
          <w:p w14:paraId="296B4714">
            <w:pPr>
              <w:rPr>
                <w:rFonts w:ascii="Arial"/>
                <w:sz w:val="21"/>
              </w:rPr>
            </w:pPr>
          </w:p>
        </w:tc>
        <w:tc>
          <w:tcPr>
            <w:tcW w:w="1531" w:type="dxa"/>
            <w:vAlign w:val="top"/>
          </w:tcPr>
          <w:p w14:paraId="6E3273D5">
            <w:pPr>
              <w:rPr>
                <w:rFonts w:ascii="Arial"/>
                <w:sz w:val="21"/>
              </w:rPr>
            </w:pPr>
          </w:p>
        </w:tc>
        <w:tc>
          <w:tcPr>
            <w:tcW w:w="1272" w:type="dxa"/>
            <w:vAlign w:val="top"/>
          </w:tcPr>
          <w:p w14:paraId="51F25B87">
            <w:pPr>
              <w:rPr>
                <w:rFonts w:ascii="Arial"/>
                <w:sz w:val="21"/>
              </w:rPr>
            </w:pPr>
          </w:p>
        </w:tc>
        <w:tc>
          <w:tcPr>
            <w:tcW w:w="974" w:type="dxa"/>
            <w:vAlign w:val="top"/>
          </w:tcPr>
          <w:p w14:paraId="5F0C77F6">
            <w:pPr>
              <w:rPr>
                <w:rFonts w:ascii="Arial"/>
                <w:sz w:val="21"/>
              </w:rPr>
            </w:pPr>
          </w:p>
        </w:tc>
      </w:tr>
      <w:tr w14:paraId="1D2D5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180" w:type="dxa"/>
            <w:vAlign w:val="top"/>
          </w:tcPr>
          <w:p w14:paraId="1242FA99">
            <w:pPr>
              <w:rPr>
                <w:rFonts w:ascii="Arial"/>
                <w:sz w:val="21"/>
              </w:rPr>
            </w:pPr>
          </w:p>
        </w:tc>
        <w:tc>
          <w:tcPr>
            <w:tcW w:w="1516" w:type="dxa"/>
            <w:vAlign w:val="top"/>
          </w:tcPr>
          <w:p w14:paraId="7BB0EA34">
            <w:pPr>
              <w:rPr>
                <w:rFonts w:ascii="Arial"/>
                <w:sz w:val="21"/>
              </w:rPr>
            </w:pPr>
          </w:p>
        </w:tc>
        <w:tc>
          <w:tcPr>
            <w:tcW w:w="1037" w:type="dxa"/>
            <w:vAlign w:val="top"/>
          </w:tcPr>
          <w:p w14:paraId="14F2084E">
            <w:pPr>
              <w:rPr>
                <w:rFonts w:ascii="Arial"/>
                <w:sz w:val="21"/>
              </w:rPr>
            </w:pPr>
          </w:p>
        </w:tc>
        <w:tc>
          <w:tcPr>
            <w:tcW w:w="1022" w:type="dxa"/>
            <w:vAlign w:val="top"/>
          </w:tcPr>
          <w:p w14:paraId="300B9E36">
            <w:pPr>
              <w:rPr>
                <w:rFonts w:ascii="Arial"/>
                <w:sz w:val="21"/>
              </w:rPr>
            </w:pPr>
          </w:p>
        </w:tc>
        <w:tc>
          <w:tcPr>
            <w:tcW w:w="1531" w:type="dxa"/>
            <w:vAlign w:val="top"/>
          </w:tcPr>
          <w:p w14:paraId="6303BD19">
            <w:pPr>
              <w:rPr>
                <w:rFonts w:ascii="Arial"/>
                <w:sz w:val="21"/>
              </w:rPr>
            </w:pPr>
          </w:p>
        </w:tc>
        <w:tc>
          <w:tcPr>
            <w:tcW w:w="1272" w:type="dxa"/>
            <w:vAlign w:val="top"/>
          </w:tcPr>
          <w:p w14:paraId="303765A4">
            <w:pPr>
              <w:rPr>
                <w:rFonts w:ascii="Arial"/>
                <w:sz w:val="21"/>
              </w:rPr>
            </w:pPr>
          </w:p>
        </w:tc>
        <w:tc>
          <w:tcPr>
            <w:tcW w:w="974" w:type="dxa"/>
            <w:vAlign w:val="top"/>
          </w:tcPr>
          <w:p w14:paraId="4ECB6207">
            <w:pPr>
              <w:rPr>
                <w:rFonts w:ascii="Arial"/>
                <w:sz w:val="21"/>
              </w:rPr>
            </w:pPr>
          </w:p>
        </w:tc>
      </w:tr>
      <w:tr w14:paraId="16C3D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180" w:type="dxa"/>
            <w:vAlign w:val="top"/>
          </w:tcPr>
          <w:p w14:paraId="0C07E55E">
            <w:pPr>
              <w:rPr>
                <w:rFonts w:ascii="Arial"/>
                <w:sz w:val="21"/>
              </w:rPr>
            </w:pPr>
          </w:p>
        </w:tc>
        <w:tc>
          <w:tcPr>
            <w:tcW w:w="1516" w:type="dxa"/>
            <w:vAlign w:val="top"/>
          </w:tcPr>
          <w:p w14:paraId="3E0320F5">
            <w:pPr>
              <w:rPr>
                <w:rFonts w:ascii="Arial"/>
                <w:sz w:val="21"/>
              </w:rPr>
            </w:pPr>
          </w:p>
        </w:tc>
        <w:tc>
          <w:tcPr>
            <w:tcW w:w="1037" w:type="dxa"/>
            <w:vAlign w:val="top"/>
          </w:tcPr>
          <w:p w14:paraId="65135389">
            <w:pPr>
              <w:rPr>
                <w:rFonts w:ascii="Arial"/>
                <w:sz w:val="21"/>
              </w:rPr>
            </w:pPr>
          </w:p>
        </w:tc>
        <w:tc>
          <w:tcPr>
            <w:tcW w:w="1022" w:type="dxa"/>
            <w:vAlign w:val="top"/>
          </w:tcPr>
          <w:p w14:paraId="62BAFB4C">
            <w:pPr>
              <w:rPr>
                <w:rFonts w:ascii="Arial"/>
                <w:sz w:val="21"/>
              </w:rPr>
            </w:pPr>
          </w:p>
        </w:tc>
        <w:tc>
          <w:tcPr>
            <w:tcW w:w="1531" w:type="dxa"/>
            <w:vAlign w:val="top"/>
          </w:tcPr>
          <w:p w14:paraId="64055C81">
            <w:pPr>
              <w:rPr>
                <w:rFonts w:ascii="Arial"/>
                <w:sz w:val="21"/>
              </w:rPr>
            </w:pPr>
          </w:p>
        </w:tc>
        <w:tc>
          <w:tcPr>
            <w:tcW w:w="1272" w:type="dxa"/>
            <w:vAlign w:val="top"/>
          </w:tcPr>
          <w:p w14:paraId="2F6B565E">
            <w:pPr>
              <w:rPr>
                <w:rFonts w:ascii="Arial"/>
                <w:sz w:val="21"/>
              </w:rPr>
            </w:pPr>
          </w:p>
        </w:tc>
        <w:tc>
          <w:tcPr>
            <w:tcW w:w="974" w:type="dxa"/>
            <w:vAlign w:val="top"/>
          </w:tcPr>
          <w:p w14:paraId="5C92A100">
            <w:pPr>
              <w:rPr>
                <w:rFonts w:ascii="Arial"/>
                <w:sz w:val="21"/>
              </w:rPr>
            </w:pPr>
          </w:p>
        </w:tc>
      </w:tr>
      <w:tr w14:paraId="0EB1D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180" w:type="dxa"/>
            <w:vAlign w:val="top"/>
          </w:tcPr>
          <w:p w14:paraId="6F91B817">
            <w:pPr>
              <w:rPr>
                <w:rFonts w:ascii="Arial"/>
                <w:sz w:val="21"/>
              </w:rPr>
            </w:pPr>
          </w:p>
        </w:tc>
        <w:tc>
          <w:tcPr>
            <w:tcW w:w="1516" w:type="dxa"/>
            <w:vAlign w:val="top"/>
          </w:tcPr>
          <w:p w14:paraId="61613066">
            <w:pPr>
              <w:rPr>
                <w:rFonts w:ascii="Arial"/>
                <w:sz w:val="21"/>
              </w:rPr>
            </w:pPr>
          </w:p>
        </w:tc>
        <w:tc>
          <w:tcPr>
            <w:tcW w:w="1037" w:type="dxa"/>
            <w:vAlign w:val="top"/>
          </w:tcPr>
          <w:p w14:paraId="712792F7">
            <w:pPr>
              <w:rPr>
                <w:rFonts w:ascii="Arial"/>
                <w:sz w:val="21"/>
              </w:rPr>
            </w:pPr>
          </w:p>
        </w:tc>
        <w:tc>
          <w:tcPr>
            <w:tcW w:w="1022" w:type="dxa"/>
            <w:vAlign w:val="top"/>
          </w:tcPr>
          <w:p w14:paraId="02094873">
            <w:pPr>
              <w:rPr>
                <w:rFonts w:ascii="Arial"/>
                <w:sz w:val="21"/>
              </w:rPr>
            </w:pPr>
          </w:p>
        </w:tc>
        <w:tc>
          <w:tcPr>
            <w:tcW w:w="1531" w:type="dxa"/>
            <w:vAlign w:val="top"/>
          </w:tcPr>
          <w:p w14:paraId="14F80E98">
            <w:pPr>
              <w:rPr>
                <w:rFonts w:ascii="Arial"/>
                <w:sz w:val="21"/>
              </w:rPr>
            </w:pPr>
          </w:p>
        </w:tc>
        <w:tc>
          <w:tcPr>
            <w:tcW w:w="1272" w:type="dxa"/>
            <w:vAlign w:val="top"/>
          </w:tcPr>
          <w:p w14:paraId="710CDAC1">
            <w:pPr>
              <w:rPr>
                <w:rFonts w:ascii="Arial"/>
                <w:sz w:val="21"/>
              </w:rPr>
            </w:pPr>
          </w:p>
        </w:tc>
        <w:tc>
          <w:tcPr>
            <w:tcW w:w="974" w:type="dxa"/>
            <w:vAlign w:val="top"/>
          </w:tcPr>
          <w:p w14:paraId="68C330BC">
            <w:pPr>
              <w:rPr>
                <w:rFonts w:ascii="Arial"/>
                <w:sz w:val="21"/>
              </w:rPr>
            </w:pPr>
          </w:p>
        </w:tc>
      </w:tr>
      <w:tr w14:paraId="7125D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180" w:type="dxa"/>
            <w:vAlign w:val="top"/>
          </w:tcPr>
          <w:p w14:paraId="4307E0A2">
            <w:pPr>
              <w:rPr>
                <w:rFonts w:ascii="Arial"/>
                <w:sz w:val="21"/>
              </w:rPr>
            </w:pPr>
          </w:p>
        </w:tc>
        <w:tc>
          <w:tcPr>
            <w:tcW w:w="1516" w:type="dxa"/>
            <w:vAlign w:val="top"/>
          </w:tcPr>
          <w:p w14:paraId="169D48B4">
            <w:pPr>
              <w:rPr>
                <w:rFonts w:ascii="Arial"/>
                <w:sz w:val="21"/>
              </w:rPr>
            </w:pPr>
          </w:p>
        </w:tc>
        <w:tc>
          <w:tcPr>
            <w:tcW w:w="1037" w:type="dxa"/>
            <w:vAlign w:val="top"/>
          </w:tcPr>
          <w:p w14:paraId="6F56ECDE">
            <w:pPr>
              <w:rPr>
                <w:rFonts w:ascii="Arial"/>
                <w:sz w:val="21"/>
              </w:rPr>
            </w:pPr>
          </w:p>
        </w:tc>
        <w:tc>
          <w:tcPr>
            <w:tcW w:w="1022" w:type="dxa"/>
            <w:vAlign w:val="top"/>
          </w:tcPr>
          <w:p w14:paraId="1BE73258">
            <w:pPr>
              <w:rPr>
                <w:rFonts w:ascii="Arial"/>
                <w:sz w:val="21"/>
              </w:rPr>
            </w:pPr>
          </w:p>
        </w:tc>
        <w:tc>
          <w:tcPr>
            <w:tcW w:w="1531" w:type="dxa"/>
            <w:vAlign w:val="top"/>
          </w:tcPr>
          <w:p w14:paraId="52860DF4">
            <w:pPr>
              <w:rPr>
                <w:rFonts w:ascii="Arial"/>
                <w:sz w:val="21"/>
              </w:rPr>
            </w:pPr>
          </w:p>
        </w:tc>
        <w:tc>
          <w:tcPr>
            <w:tcW w:w="1272" w:type="dxa"/>
            <w:vAlign w:val="top"/>
          </w:tcPr>
          <w:p w14:paraId="6409BAD9">
            <w:pPr>
              <w:rPr>
                <w:rFonts w:ascii="Arial"/>
                <w:sz w:val="21"/>
              </w:rPr>
            </w:pPr>
          </w:p>
        </w:tc>
        <w:tc>
          <w:tcPr>
            <w:tcW w:w="974" w:type="dxa"/>
            <w:vAlign w:val="top"/>
          </w:tcPr>
          <w:p w14:paraId="35968D89">
            <w:pPr>
              <w:rPr>
                <w:rFonts w:ascii="Arial"/>
                <w:sz w:val="21"/>
              </w:rPr>
            </w:pPr>
          </w:p>
        </w:tc>
      </w:tr>
      <w:tr w14:paraId="6B05E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180" w:type="dxa"/>
            <w:vAlign w:val="top"/>
          </w:tcPr>
          <w:p w14:paraId="139E217A">
            <w:pPr>
              <w:rPr>
                <w:rFonts w:ascii="Arial"/>
                <w:sz w:val="21"/>
              </w:rPr>
            </w:pPr>
          </w:p>
        </w:tc>
        <w:tc>
          <w:tcPr>
            <w:tcW w:w="1516" w:type="dxa"/>
            <w:vAlign w:val="top"/>
          </w:tcPr>
          <w:p w14:paraId="4A227222">
            <w:pPr>
              <w:rPr>
                <w:rFonts w:ascii="Arial"/>
                <w:sz w:val="21"/>
              </w:rPr>
            </w:pPr>
          </w:p>
        </w:tc>
        <w:tc>
          <w:tcPr>
            <w:tcW w:w="1037" w:type="dxa"/>
            <w:vAlign w:val="top"/>
          </w:tcPr>
          <w:p w14:paraId="761EE470">
            <w:pPr>
              <w:rPr>
                <w:rFonts w:ascii="Arial"/>
                <w:sz w:val="21"/>
              </w:rPr>
            </w:pPr>
          </w:p>
        </w:tc>
        <w:tc>
          <w:tcPr>
            <w:tcW w:w="1022" w:type="dxa"/>
            <w:vAlign w:val="top"/>
          </w:tcPr>
          <w:p w14:paraId="3AF6FC83">
            <w:pPr>
              <w:rPr>
                <w:rFonts w:ascii="Arial"/>
                <w:sz w:val="21"/>
              </w:rPr>
            </w:pPr>
          </w:p>
        </w:tc>
        <w:tc>
          <w:tcPr>
            <w:tcW w:w="1531" w:type="dxa"/>
            <w:vAlign w:val="top"/>
          </w:tcPr>
          <w:p w14:paraId="1FA7A63A">
            <w:pPr>
              <w:rPr>
                <w:rFonts w:ascii="Arial"/>
                <w:sz w:val="21"/>
              </w:rPr>
            </w:pPr>
          </w:p>
        </w:tc>
        <w:tc>
          <w:tcPr>
            <w:tcW w:w="1272" w:type="dxa"/>
            <w:vAlign w:val="top"/>
          </w:tcPr>
          <w:p w14:paraId="6846A4CE">
            <w:pPr>
              <w:rPr>
                <w:rFonts w:ascii="Arial"/>
                <w:sz w:val="21"/>
              </w:rPr>
            </w:pPr>
          </w:p>
        </w:tc>
        <w:tc>
          <w:tcPr>
            <w:tcW w:w="974" w:type="dxa"/>
            <w:vAlign w:val="top"/>
          </w:tcPr>
          <w:p w14:paraId="47AE0B7F">
            <w:pPr>
              <w:rPr>
                <w:rFonts w:ascii="Arial"/>
                <w:sz w:val="21"/>
              </w:rPr>
            </w:pPr>
          </w:p>
        </w:tc>
      </w:tr>
      <w:tr w14:paraId="2293B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180" w:type="dxa"/>
            <w:vAlign w:val="top"/>
          </w:tcPr>
          <w:p w14:paraId="7C965600">
            <w:pPr>
              <w:rPr>
                <w:rFonts w:ascii="Arial"/>
                <w:sz w:val="21"/>
              </w:rPr>
            </w:pPr>
          </w:p>
        </w:tc>
        <w:tc>
          <w:tcPr>
            <w:tcW w:w="1516" w:type="dxa"/>
            <w:vAlign w:val="top"/>
          </w:tcPr>
          <w:p w14:paraId="1CA32EC0">
            <w:pPr>
              <w:rPr>
                <w:rFonts w:ascii="Arial"/>
                <w:sz w:val="21"/>
              </w:rPr>
            </w:pPr>
          </w:p>
        </w:tc>
        <w:tc>
          <w:tcPr>
            <w:tcW w:w="1037" w:type="dxa"/>
            <w:vAlign w:val="top"/>
          </w:tcPr>
          <w:p w14:paraId="78614550">
            <w:pPr>
              <w:rPr>
                <w:rFonts w:ascii="Arial"/>
                <w:sz w:val="21"/>
              </w:rPr>
            </w:pPr>
          </w:p>
        </w:tc>
        <w:tc>
          <w:tcPr>
            <w:tcW w:w="1022" w:type="dxa"/>
            <w:vAlign w:val="top"/>
          </w:tcPr>
          <w:p w14:paraId="41EDEB99">
            <w:pPr>
              <w:rPr>
                <w:rFonts w:ascii="Arial"/>
                <w:sz w:val="21"/>
              </w:rPr>
            </w:pPr>
          </w:p>
        </w:tc>
        <w:tc>
          <w:tcPr>
            <w:tcW w:w="1531" w:type="dxa"/>
            <w:vAlign w:val="top"/>
          </w:tcPr>
          <w:p w14:paraId="7371FD74">
            <w:pPr>
              <w:rPr>
                <w:rFonts w:ascii="Arial"/>
                <w:sz w:val="21"/>
              </w:rPr>
            </w:pPr>
          </w:p>
        </w:tc>
        <w:tc>
          <w:tcPr>
            <w:tcW w:w="1272" w:type="dxa"/>
            <w:vAlign w:val="top"/>
          </w:tcPr>
          <w:p w14:paraId="56EBA18F">
            <w:pPr>
              <w:rPr>
                <w:rFonts w:ascii="Arial"/>
                <w:sz w:val="21"/>
              </w:rPr>
            </w:pPr>
          </w:p>
        </w:tc>
        <w:tc>
          <w:tcPr>
            <w:tcW w:w="974" w:type="dxa"/>
            <w:vAlign w:val="top"/>
          </w:tcPr>
          <w:p w14:paraId="7B2DA82A">
            <w:pPr>
              <w:rPr>
                <w:rFonts w:ascii="Arial"/>
                <w:sz w:val="21"/>
              </w:rPr>
            </w:pPr>
          </w:p>
        </w:tc>
      </w:tr>
      <w:tr w14:paraId="42F63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180" w:type="dxa"/>
            <w:vAlign w:val="top"/>
          </w:tcPr>
          <w:p w14:paraId="4728E980">
            <w:pPr>
              <w:rPr>
                <w:rFonts w:ascii="Arial"/>
                <w:sz w:val="21"/>
              </w:rPr>
            </w:pPr>
          </w:p>
        </w:tc>
        <w:tc>
          <w:tcPr>
            <w:tcW w:w="1516" w:type="dxa"/>
            <w:vAlign w:val="top"/>
          </w:tcPr>
          <w:p w14:paraId="2E5E0EF8">
            <w:pPr>
              <w:rPr>
                <w:rFonts w:ascii="Arial"/>
                <w:sz w:val="21"/>
              </w:rPr>
            </w:pPr>
          </w:p>
        </w:tc>
        <w:tc>
          <w:tcPr>
            <w:tcW w:w="1037" w:type="dxa"/>
            <w:vAlign w:val="top"/>
          </w:tcPr>
          <w:p w14:paraId="611F1964">
            <w:pPr>
              <w:rPr>
                <w:rFonts w:ascii="Arial"/>
                <w:sz w:val="21"/>
              </w:rPr>
            </w:pPr>
          </w:p>
        </w:tc>
        <w:tc>
          <w:tcPr>
            <w:tcW w:w="1022" w:type="dxa"/>
            <w:vAlign w:val="top"/>
          </w:tcPr>
          <w:p w14:paraId="67923DA9">
            <w:pPr>
              <w:rPr>
                <w:rFonts w:ascii="Arial"/>
                <w:sz w:val="21"/>
              </w:rPr>
            </w:pPr>
          </w:p>
        </w:tc>
        <w:tc>
          <w:tcPr>
            <w:tcW w:w="1531" w:type="dxa"/>
            <w:vAlign w:val="top"/>
          </w:tcPr>
          <w:p w14:paraId="7D645663">
            <w:pPr>
              <w:rPr>
                <w:rFonts w:ascii="Arial"/>
                <w:sz w:val="21"/>
              </w:rPr>
            </w:pPr>
          </w:p>
        </w:tc>
        <w:tc>
          <w:tcPr>
            <w:tcW w:w="1272" w:type="dxa"/>
            <w:vAlign w:val="top"/>
          </w:tcPr>
          <w:p w14:paraId="090D7173">
            <w:pPr>
              <w:rPr>
                <w:rFonts w:ascii="Arial"/>
                <w:sz w:val="21"/>
              </w:rPr>
            </w:pPr>
          </w:p>
        </w:tc>
        <w:tc>
          <w:tcPr>
            <w:tcW w:w="974" w:type="dxa"/>
            <w:vAlign w:val="top"/>
          </w:tcPr>
          <w:p w14:paraId="1FA50FE8">
            <w:pPr>
              <w:rPr>
                <w:rFonts w:ascii="Arial"/>
                <w:sz w:val="21"/>
              </w:rPr>
            </w:pPr>
          </w:p>
        </w:tc>
      </w:tr>
      <w:tr w14:paraId="7019C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180" w:type="dxa"/>
            <w:vAlign w:val="top"/>
          </w:tcPr>
          <w:p w14:paraId="315068BF">
            <w:pPr>
              <w:rPr>
                <w:rFonts w:ascii="Arial"/>
                <w:sz w:val="21"/>
              </w:rPr>
            </w:pPr>
          </w:p>
        </w:tc>
        <w:tc>
          <w:tcPr>
            <w:tcW w:w="1516" w:type="dxa"/>
            <w:vAlign w:val="top"/>
          </w:tcPr>
          <w:p w14:paraId="40D70A0A">
            <w:pPr>
              <w:rPr>
                <w:rFonts w:ascii="Arial"/>
                <w:sz w:val="21"/>
              </w:rPr>
            </w:pPr>
          </w:p>
        </w:tc>
        <w:tc>
          <w:tcPr>
            <w:tcW w:w="1037" w:type="dxa"/>
            <w:vAlign w:val="top"/>
          </w:tcPr>
          <w:p w14:paraId="78E82E9A">
            <w:pPr>
              <w:rPr>
                <w:rFonts w:ascii="Arial"/>
                <w:sz w:val="21"/>
              </w:rPr>
            </w:pPr>
          </w:p>
        </w:tc>
        <w:tc>
          <w:tcPr>
            <w:tcW w:w="1022" w:type="dxa"/>
            <w:vAlign w:val="top"/>
          </w:tcPr>
          <w:p w14:paraId="3BD73D65">
            <w:pPr>
              <w:rPr>
                <w:rFonts w:ascii="Arial"/>
                <w:sz w:val="21"/>
              </w:rPr>
            </w:pPr>
          </w:p>
        </w:tc>
        <w:tc>
          <w:tcPr>
            <w:tcW w:w="1531" w:type="dxa"/>
            <w:vAlign w:val="top"/>
          </w:tcPr>
          <w:p w14:paraId="73D8D8B9">
            <w:pPr>
              <w:rPr>
                <w:rFonts w:ascii="Arial"/>
                <w:sz w:val="21"/>
              </w:rPr>
            </w:pPr>
          </w:p>
        </w:tc>
        <w:tc>
          <w:tcPr>
            <w:tcW w:w="1272" w:type="dxa"/>
            <w:vAlign w:val="top"/>
          </w:tcPr>
          <w:p w14:paraId="4F2DD371">
            <w:pPr>
              <w:rPr>
                <w:rFonts w:ascii="Arial"/>
                <w:sz w:val="21"/>
              </w:rPr>
            </w:pPr>
          </w:p>
        </w:tc>
        <w:tc>
          <w:tcPr>
            <w:tcW w:w="974" w:type="dxa"/>
            <w:vAlign w:val="top"/>
          </w:tcPr>
          <w:p w14:paraId="6CBFD412">
            <w:pPr>
              <w:rPr>
                <w:rFonts w:ascii="Arial"/>
                <w:sz w:val="21"/>
              </w:rPr>
            </w:pPr>
          </w:p>
        </w:tc>
      </w:tr>
      <w:tr w14:paraId="09253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180" w:type="dxa"/>
            <w:vAlign w:val="top"/>
          </w:tcPr>
          <w:p w14:paraId="270AFEC2">
            <w:pPr>
              <w:rPr>
                <w:rFonts w:ascii="Arial"/>
                <w:sz w:val="21"/>
              </w:rPr>
            </w:pPr>
          </w:p>
        </w:tc>
        <w:tc>
          <w:tcPr>
            <w:tcW w:w="1516" w:type="dxa"/>
            <w:vAlign w:val="top"/>
          </w:tcPr>
          <w:p w14:paraId="0ACEA8E7">
            <w:pPr>
              <w:rPr>
                <w:rFonts w:ascii="Arial"/>
                <w:sz w:val="21"/>
              </w:rPr>
            </w:pPr>
          </w:p>
        </w:tc>
        <w:tc>
          <w:tcPr>
            <w:tcW w:w="1037" w:type="dxa"/>
            <w:vAlign w:val="top"/>
          </w:tcPr>
          <w:p w14:paraId="4E4B7C5F">
            <w:pPr>
              <w:rPr>
                <w:rFonts w:ascii="Arial"/>
                <w:sz w:val="21"/>
              </w:rPr>
            </w:pPr>
          </w:p>
        </w:tc>
        <w:tc>
          <w:tcPr>
            <w:tcW w:w="1022" w:type="dxa"/>
            <w:vAlign w:val="top"/>
          </w:tcPr>
          <w:p w14:paraId="0887E8B0">
            <w:pPr>
              <w:rPr>
                <w:rFonts w:ascii="Arial"/>
                <w:sz w:val="21"/>
              </w:rPr>
            </w:pPr>
          </w:p>
        </w:tc>
        <w:tc>
          <w:tcPr>
            <w:tcW w:w="1531" w:type="dxa"/>
            <w:vAlign w:val="top"/>
          </w:tcPr>
          <w:p w14:paraId="2B6FC3F3">
            <w:pPr>
              <w:rPr>
                <w:rFonts w:ascii="Arial"/>
                <w:sz w:val="21"/>
              </w:rPr>
            </w:pPr>
          </w:p>
        </w:tc>
        <w:tc>
          <w:tcPr>
            <w:tcW w:w="1272" w:type="dxa"/>
            <w:vAlign w:val="top"/>
          </w:tcPr>
          <w:p w14:paraId="113C0F7B">
            <w:pPr>
              <w:rPr>
                <w:rFonts w:ascii="Arial"/>
                <w:sz w:val="21"/>
              </w:rPr>
            </w:pPr>
          </w:p>
        </w:tc>
        <w:tc>
          <w:tcPr>
            <w:tcW w:w="974" w:type="dxa"/>
            <w:vAlign w:val="top"/>
          </w:tcPr>
          <w:p w14:paraId="3FA3A459">
            <w:pPr>
              <w:rPr>
                <w:rFonts w:ascii="Arial"/>
                <w:sz w:val="21"/>
              </w:rPr>
            </w:pPr>
          </w:p>
        </w:tc>
      </w:tr>
      <w:tr w14:paraId="262FC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180" w:type="dxa"/>
            <w:vAlign w:val="top"/>
          </w:tcPr>
          <w:p w14:paraId="6E3DD73D">
            <w:pPr>
              <w:rPr>
                <w:rFonts w:ascii="Arial"/>
                <w:sz w:val="21"/>
              </w:rPr>
            </w:pPr>
          </w:p>
        </w:tc>
        <w:tc>
          <w:tcPr>
            <w:tcW w:w="1516" w:type="dxa"/>
            <w:vAlign w:val="top"/>
          </w:tcPr>
          <w:p w14:paraId="1D39907B">
            <w:pPr>
              <w:rPr>
                <w:rFonts w:ascii="Arial"/>
                <w:sz w:val="21"/>
              </w:rPr>
            </w:pPr>
          </w:p>
        </w:tc>
        <w:tc>
          <w:tcPr>
            <w:tcW w:w="1037" w:type="dxa"/>
            <w:vAlign w:val="top"/>
          </w:tcPr>
          <w:p w14:paraId="7A78FE74">
            <w:pPr>
              <w:rPr>
                <w:rFonts w:ascii="Arial"/>
                <w:sz w:val="21"/>
              </w:rPr>
            </w:pPr>
          </w:p>
        </w:tc>
        <w:tc>
          <w:tcPr>
            <w:tcW w:w="1022" w:type="dxa"/>
            <w:vAlign w:val="top"/>
          </w:tcPr>
          <w:p w14:paraId="33A3B4E9">
            <w:pPr>
              <w:rPr>
                <w:rFonts w:ascii="Arial"/>
                <w:sz w:val="21"/>
              </w:rPr>
            </w:pPr>
          </w:p>
        </w:tc>
        <w:tc>
          <w:tcPr>
            <w:tcW w:w="1531" w:type="dxa"/>
            <w:vAlign w:val="top"/>
          </w:tcPr>
          <w:p w14:paraId="5057E5B3">
            <w:pPr>
              <w:rPr>
                <w:rFonts w:ascii="Arial"/>
                <w:sz w:val="21"/>
              </w:rPr>
            </w:pPr>
          </w:p>
        </w:tc>
        <w:tc>
          <w:tcPr>
            <w:tcW w:w="1272" w:type="dxa"/>
            <w:vAlign w:val="top"/>
          </w:tcPr>
          <w:p w14:paraId="37D19C70">
            <w:pPr>
              <w:rPr>
                <w:rFonts w:ascii="Arial"/>
                <w:sz w:val="21"/>
              </w:rPr>
            </w:pPr>
          </w:p>
        </w:tc>
        <w:tc>
          <w:tcPr>
            <w:tcW w:w="974" w:type="dxa"/>
            <w:vAlign w:val="top"/>
          </w:tcPr>
          <w:p w14:paraId="739D99F5">
            <w:pPr>
              <w:rPr>
                <w:rFonts w:ascii="Arial"/>
                <w:sz w:val="21"/>
              </w:rPr>
            </w:pPr>
          </w:p>
        </w:tc>
      </w:tr>
    </w:tbl>
    <w:p w14:paraId="05FEADC2">
      <w:pPr>
        <w:spacing w:before="134" w:line="221" w:lineRule="auto"/>
        <w:ind w:left="546"/>
        <w:rPr>
          <w:rFonts w:ascii="宋体" w:hAnsi="宋体" w:eastAsia="宋体" w:cs="宋体"/>
          <w:sz w:val="21"/>
          <w:szCs w:val="21"/>
        </w:rPr>
      </w:pPr>
      <w:r>
        <w:rPr>
          <w:rFonts w:ascii="宋体" w:hAnsi="宋体" w:eastAsia="宋体" w:cs="宋体"/>
          <w:spacing w:val="-2"/>
          <w:sz w:val="21"/>
          <w:szCs w:val="21"/>
        </w:rPr>
        <w:t>注：设备没有对应参数或特征时，可不填写。</w:t>
      </w:r>
    </w:p>
    <w:p w14:paraId="481451CE">
      <w:pPr>
        <w:spacing w:line="221" w:lineRule="auto"/>
        <w:rPr>
          <w:rFonts w:ascii="宋体" w:hAnsi="宋体" w:eastAsia="宋体" w:cs="宋体"/>
          <w:sz w:val="21"/>
          <w:szCs w:val="21"/>
        </w:rPr>
        <w:sectPr>
          <w:footerReference r:id="rId57" w:type="default"/>
          <w:pgSz w:w="11905" w:h="16839"/>
          <w:pgMar w:top="1431" w:right="1685" w:bottom="1144" w:left="1680" w:header="0" w:footer="975" w:gutter="0"/>
          <w:pgNumType w:fmt="decimal"/>
          <w:cols w:space="720" w:num="1"/>
        </w:sectPr>
      </w:pPr>
    </w:p>
    <w:p w14:paraId="017F1A40">
      <w:pPr>
        <w:pStyle w:val="6"/>
        <w:spacing w:line="260" w:lineRule="auto"/>
      </w:pPr>
    </w:p>
    <w:p w14:paraId="118F181F">
      <w:pPr>
        <w:spacing w:before="88" w:line="225" w:lineRule="auto"/>
        <w:ind w:left="141"/>
        <w:outlineLvl w:val="1"/>
        <w:rPr>
          <w:rFonts w:ascii="黑体" w:hAnsi="黑体" w:eastAsia="黑体" w:cs="黑体"/>
          <w:sz w:val="27"/>
          <w:szCs w:val="27"/>
        </w:rPr>
      </w:pPr>
      <w:r>
        <w:rPr>
          <w:rFonts w:ascii="黑体" w:hAnsi="黑体" w:eastAsia="黑体" w:cs="黑体"/>
          <w:spacing w:val="-11"/>
          <w:sz w:val="27"/>
          <w:szCs w:val="27"/>
        </w:rPr>
        <w:t>附表三：</w:t>
      </w:r>
      <w:r>
        <w:rPr>
          <w:rFonts w:ascii="黑体" w:hAnsi="黑体" w:eastAsia="黑体" w:cs="黑体"/>
          <w:spacing w:val="40"/>
          <w:sz w:val="27"/>
          <w:szCs w:val="27"/>
        </w:rPr>
        <w:t xml:space="preserve"> </w:t>
      </w:r>
      <w:r>
        <w:rPr>
          <w:rFonts w:ascii="黑体" w:hAnsi="黑体" w:eastAsia="黑体" w:cs="黑体"/>
          <w:spacing w:val="-11"/>
          <w:sz w:val="27"/>
          <w:szCs w:val="27"/>
        </w:rPr>
        <w:t>劳动力计划表</w:t>
      </w:r>
    </w:p>
    <w:p w14:paraId="78434AE4">
      <w:pPr>
        <w:pStyle w:val="6"/>
        <w:spacing w:line="355" w:lineRule="auto"/>
      </w:pPr>
    </w:p>
    <w:p w14:paraId="2715B317">
      <w:pPr>
        <w:spacing w:before="69" w:line="221" w:lineRule="auto"/>
        <w:ind w:left="7476"/>
        <w:rPr>
          <w:rFonts w:ascii="宋体" w:hAnsi="宋体" w:eastAsia="宋体" w:cs="宋体"/>
          <w:sz w:val="21"/>
          <w:szCs w:val="21"/>
        </w:rPr>
      </w:pPr>
      <w:r>
        <w:rPr>
          <w:rFonts w:ascii="宋体" w:hAnsi="宋体" w:eastAsia="宋体" w:cs="宋体"/>
          <w:spacing w:val="-1"/>
          <w:sz w:val="21"/>
          <w:szCs w:val="21"/>
        </w:rPr>
        <w:t>单位：人</w:t>
      </w:r>
    </w:p>
    <w:p w14:paraId="254F3D3D">
      <w:pPr>
        <w:spacing w:line="92" w:lineRule="exact"/>
      </w:pPr>
    </w:p>
    <w:tbl>
      <w:tblPr>
        <w:tblStyle w:val="16"/>
        <w:tblW w:w="85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5"/>
        <w:gridCol w:w="1065"/>
        <w:gridCol w:w="1065"/>
        <w:gridCol w:w="1061"/>
        <w:gridCol w:w="1070"/>
        <w:gridCol w:w="1065"/>
        <w:gridCol w:w="1066"/>
        <w:gridCol w:w="1070"/>
      </w:tblGrid>
      <w:tr w14:paraId="6390F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075" w:type="dxa"/>
            <w:vAlign w:val="top"/>
          </w:tcPr>
          <w:p w14:paraId="2E4A0308">
            <w:pPr>
              <w:pStyle w:val="17"/>
              <w:spacing w:before="130" w:line="221" w:lineRule="auto"/>
              <w:ind w:left="337"/>
              <w:rPr>
                <w:sz w:val="21"/>
                <w:szCs w:val="21"/>
              </w:rPr>
            </w:pPr>
            <w:r>
              <w:rPr>
                <w:spacing w:val="-3"/>
                <w:sz w:val="21"/>
                <w:szCs w:val="21"/>
              </w:rPr>
              <w:t>工种</w:t>
            </w:r>
          </w:p>
        </w:tc>
        <w:tc>
          <w:tcPr>
            <w:tcW w:w="7462" w:type="dxa"/>
            <w:gridSpan w:val="7"/>
            <w:vAlign w:val="top"/>
          </w:tcPr>
          <w:p w14:paraId="681F846D">
            <w:pPr>
              <w:pStyle w:val="17"/>
              <w:spacing w:before="129" w:line="221" w:lineRule="auto"/>
              <w:ind w:left="2267"/>
              <w:rPr>
                <w:sz w:val="21"/>
                <w:szCs w:val="21"/>
              </w:rPr>
            </w:pPr>
            <w:r>
              <w:rPr>
                <w:spacing w:val="-1"/>
                <w:sz w:val="21"/>
                <w:szCs w:val="21"/>
              </w:rPr>
              <w:t>按工程施工阶段投入劳动力情况</w:t>
            </w:r>
          </w:p>
        </w:tc>
      </w:tr>
      <w:tr w14:paraId="0B84B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075" w:type="dxa"/>
            <w:vAlign w:val="top"/>
          </w:tcPr>
          <w:p w14:paraId="586D3AD1">
            <w:pPr>
              <w:rPr>
                <w:rFonts w:ascii="Arial"/>
                <w:sz w:val="21"/>
              </w:rPr>
            </w:pPr>
          </w:p>
        </w:tc>
        <w:tc>
          <w:tcPr>
            <w:tcW w:w="1065" w:type="dxa"/>
            <w:vAlign w:val="top"/>
          </w:tcPr>
          <w:p w14:paraId="33733870">
            <w:pPr>
              <w:rPr>
                <w:rFonts w:ascii="Arial"/>
                <w:sz w:val="21"/>
              </w:rPr>
            </w:pPr>
          </w:p>
        </w:tc>
        <w:tc>
          <w:tcPr>
            <w:tcW w:w="1065" w:type="dxa"/>
            <w:vAlign w:val="top"/>
          </w:tcPr>
          <w:p w14:paraId="5F5517A1">
            <w:pPr>
              <w:rPr>
                <w:rFonts w:ascii="Arial"/>
                <w:sz w:val="21"/>
              </w:rPr>
            </w:pPr>
          </w:p>
        </w:tc>
        <w:tc>
          <w:tcPr>
            <w:tcW w:w="1061" w:type="dxa"/>
            <w:vAlign w:val="top"/>
          </w:tcPr>
          <w:p w14:paraId="42C35FC9">
            <w:pPr>
              <w:rPr>
                <w:rFonts w:ascii="Arial"/>
                <w:sz w:val="21"/>
              </w:rPr>
            </w:pPr>
          </w:p>
        </w:tc>
        <w:tc>
          <w:tcPr>
            <w:tcW w:w="1070" w:type="dxa"/>
            <w:vAlign w:val="top"/>
          </w:tcPr>
          <w:p w14:paraId="674BA03C">
            <w:pPr>
              <w:rPr>
                <w:rFonts w:ascii="Arial"/>
                <w:sz w:val="21"/>
              </w:rPr>
            </w:pPr>
          </w:p>
        </w:tc>
        <w:tc>
          <w:tcPr>
            <w:tcW w:w="1065" w:type="dxa"/>
            <w:vAlign w:val="top"/>
          </w:tcPr>
          <w:p w14:paraId="036741C9">
            <w:pPr>
              <w:rPr>
                <w:rFonts w:ascii="Arial"/>
                <w:sz w:val="21"/>
              </w:rPr>
            </w:pPr>
          </w:p>
        </w:tc>
        <w:tc>
          <w:tcPr>
            <w:tcW w:w="1066" w:type="dxa"/>
            <w:vAlign w:val="top"/>
          </w:tcPr>
          <w:p w14:paraId="53648AB8">
            <w:pPr>
              <w:rPr>
                <w:rFonts w:ascii="Arial"/>
                <w:sz w:val="21"/>
              </w:rPr>
            </w:pPr>
          </w:p>
        </w:tc>
        <w:tc>
          <w:tcPr>
            <w:tcW w:w="1070" w:type="dxa"/>
            <w:vAlign w:val="top"/>
          </w:tcPr>
          <w:p w14:paraId="57C1A70F">
            <w:pPr>
              <w:rPr>
                <w:rFonts w:ascii="Arial"/>
                <w:sz w:val="21"/>
              </w:rPr>
            </w:pPr>
          </w:p>
        </w:tc>
      </w:tr>
      <w:tr w14:paraId="4E9C4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075" w:type="dxa"/>
            <w:vAlign w:val="top"/>
          </w:tcPr>
          <w:p w14:paraId="47910237">
            <w:pPr>
              <w:rPr>
                <w:rFonts w:ascii="Arial"/>
                <w:sz w:val="21"/>
              </w:rPr>
            </w:pPr>
          </w:p>
        </w:tc>
        <w:tc>
          <w:tcPr>
            <w:tcW w:w="1065" w:type="dxa"/>
            <w:vAlign w:val="top"/>
          </w:tcPr>
          <w:p w14:paraId="09E771A7">
            <w:pPr>
              <w:rPr>
                <w:rFonts w:ascii="Arial"/>
                <w:sz w:val="21"/>
              </w:rPr>
            </w:pPr>
          </w:p>
        </w:tc>
        <w:tc>
          <w:tcPr>
            <w:tcW w:w="1065" w:type="dxa"/>
            <w:vAlign w:val="top"/>
          </w:tcPr>
          <w:p w14:paraId="58B20815">
            <w:pPr>
              <w:rPr>
                <w:rFonts w:ascii="Arial"/>
                <w:sz w:val="21"/>
              </w:rPr>
            </w:pPr>
          </w:p>
        </w:tc>
        <w:tc>
          <w:tcPr>
            <w:tcW w:w="1061" w:type="dxa"/>
            <w:vAlign w:val="top"/>
          </w:tcPr>
          <w:p w14:paraId="65386D22">
            <w:pPr>
              <w:rPr>
                <w:rFonts w:ascii="Arial"/>
                <w:sz w:val="21"/>
              </w:rPr>
            </w:pPr>
          </w:p>
        </w:tc>
        <w:tc>
          <w:tcPr>
            <w:tcW w:w="1070" w:type="dxa"/>
            <w:vAlign w:val="top"/>
          </w:tcPr>
          <w:p w14:paraId="44333E6F">
            <w:pPr>
              <w:rPr>
                <w:rFonts w:ascii="Arial"/>
                <w:sz w:val="21"/>
              </w:rPr>
            </w:pPr>
          </w:p>
        </w:tc>
        <w:tc>
          <w:tcPr>
            <w:tcW w:w="1065" w:type="dxa"/>
            <w:vAlign w:val="top"/>
          </w:tcPr>
          <w:p w14:paraId="49533550">
            <w:pPr>
              <w:rPr>
                <w:rFonts w:ascii="Arial"/>
                <w:sz w:val="21"/>
              </w:rPr>
            </w:pPr>
          </w:p>
        </w:tc>
        <w:tc>
          <w:tcPr>
            <w:tcW w:w="1066" w:type="dxa"/>
            <w:vAlign w:val="top"/>
          </w:tcPr>
          <w:p w14:paraId="13EEA9D1">
            <w:pPr>
              <w:rPr>
                <w:rFonts w:ascii="Arial"/>
                <w:sz w:val="21"/>
              </w:rPr>
            </w:pPr>
          </w:p>
        </w:tc>
        <w:tc>
          <w:tcPr>
            <w:tcW w:w="1070" w:type="dxa"/>
            <w:vAlign w:val="top"/>
          </w:tcPr>
          <w:p w14:paraId="7A5DB60F">
            <w:pPr>
              <w:rPr>
                <w:rFonts w:ascii="Arial"/>
                <w:sz w:val="21"/>
              </w:rPr>
            </w:pPr>
          </w:p>
        </w:tc>
      </w:tr>
      <w:tr w14:paraId="0AF04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075" w:type="dxa"/>
            <w:vAlign w:val="top"/>
          </w:tcPr>
          <w:p w14:paraId="1B759E0C">
            <w:pPr>
              <w:rPr>
                <w:rFonts w:ascii="Arial"/>
                <w:sz w:val="21"/>
              </w:rPr>
            </w:pPr>
          </w:p>
        </w:tc>
        <w:tc>
          <w:tcPr>
            <w:tcW w:w="1065" w:type="dxa"/>
            <w:vAlign w:val="top"/>
          </w:tcPr>
          <w:p w14:paraId="4A25C500">
            <w:pPr>
              <w:rPr>
                <w:rFonts w:ascii="Arial"/>
                <w:sz w:val="21"/>
              </w:rPr>
            </w:pPr>
          </w:p>
        </w:tc>
        <w:tc>
          <w:tcPr>
            <w:tcW w:w="1065" w:type="dxa"/>
            <w:vAlign w:val="top"/>
          </w:tcPr>
          <w:p w14:paraId="3E4F1EDC">
            <w:pPr>
              <w:rPr>
                <w:rFonts w:ascii="Arial"/>
                <w:sz w:val="21"/>
              </w:rPr>
            </w:pPr>
          </w:p>
        </w:tc>
        <w:tc>
          <w:tcPr>
            <w:tcW w:w="1061" w:type="dxa"/>
            <w:vAlign w:val="top"/>
          </w:tcPr>
          <w:p w14:paraId="0B444A17">
            <w:pPr>
              <w:rPr>
                <w:rFonts w:ascii="Arial"/>
                <w:sz w:val="21"/>
              </w:rPr>
            </w:pPr>
          </w:p>
        </w:tc>
        <w:tc>
          <w:tcPr>
            <w:tcW w:w="1070" w:type="dxa"/>
            <w:vAlign w:val="top"/>
          </w:tcPr>
          <w:p w14:paraId="72564AAB">
            <w:pPr>
              <w:rPr>
                <w:rFonts w:ascii="Arial"/>
                <w:sz w:val="21"/>
              </w:rPr>
            </w:pPr>
          </w:p>
        </w:tc>
        <w:tc>
          <w:tcPr>
            <w:tcW w:w="1065" w:type="dxa"/>
            <w:vAlign w:val="top"/>
          </w:tcPr>
          <w:p w14:paraId="37108633">
            <w:pPr>
              <w:rPr>
                <w:rFonts w:ascii="Arial"/>
                <w:sz w:val="21"/>
              </w:rPr>
            </w:pPr>
          </w:p>
        </w:tc>
        <w:tc>
          <w:tcPr>
            <w:tcW w:w="1066" w:type="dxa"/>
            <w:vAlign w:val="top"/>
          </w:tcPr>
          <w:p w14:paraId="4599B2C9">
            <w:pPr>
              <w:rPr>
                <w:rFonts w:ascii="Arial"/>
                <w:sz w:val="21"/>
              </w:rPr>
            </w:pPr>
          </w:p>
        </w:tc>
        <w:tc>
          <w:tcPr>
            <w:tcW w:w="1070" w:type="dxa"/>
            <w:vAlign w:val="top"/>
          </w:tcPr>
          <w:p w14:paraId="311CC8E4">
            <w:pPr>
              <w:rPr>
                <w:rFonts w:ascii="Arial"/>
                <w:sz w:val="21"/>
              </w:rPr>
            </w:pPr>
          </w:p>
        </w:tc>
      </w:tr>
      <w:tr w14:paraId="23888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075" w:type="dxa"/>
            <w:vAlign w:val="top"/>
          </w:tcPr>
          <w:p w14:paraId="7B975270">
            <w:pPr>
              <w:rPr>
                <w:rFonts w:ascii="Arial"/>
                <w:sz w:val="21"/>
              </w:rPr>
            </w:pPr>
          </w:p>
        </w:tc>
        <w:tc>
          <w:tcPr>
            <w:tcW w:w="1065" w:type="dxa"/>
            <w:vAlign w:val="top"/>
          </w:tcPr>
          <w:p w14:paraId="2B239308">
            <w:pPr>
              <w:rPr>
                <w:rFonts w:ascii="Arial"/>
                <w:sz w:val="21"/>
              </w:rPr>
            </w:pPr>
          </w:p>
        </w:tc>
        <w:tc>
          <w:tcPr>
            <w:tcW w:w="1065" w:type="dxa"/>
            <w:vAlign w:val="top"/>
          </w:tcPr>
          <w:p w14:paraId="31F71CD9">
            <w:pPr>
              <w:rPr>
                <w:rFonts w:ascii="Arial"/>
                <w:sz w:val="21"/>
              </w:rPr>
            </w:pPr>
          </w:p>
        </w:tc>
        <w:tc>
          <w:tcPr>
            <w:tcW w:w="1061" w:type="dxa"/>
            <w:vAlign w:val="top"/>
          </w:tcPr>
          <w:p w14:paraId="4331E28B">
            <w:pPr>
              <w:rPr>
                <w:rFonts w:ascii="Arial"/>
                <w:sz w:val="21"/>
              </w:rPr>
            </w:pPr>
          </w:p>
        </w:tc>
        <w:tc>
          <w:tcPr>
            <w:tcW w:w="1070" w:type="dxa"/>
            <w:vAlign w:val="top"/>
          </w:tcPr>
          <w:p w14:paraId="59E8A864">
            <w:pPr>
              <w:rPr>
                <w:rFonts w:ascii="Arial"/>
                <w:sz w:val="21"/>
              </w:rPr>
            </w:pPr>
          </w:p>
        </w:tc>
        <w:tc>
          <w:tcPr>
            <w:tcW w:w="1065" w:type="dxa"/>
            <w:vAlign w:val="top"/>
          </w:tcPr>
          <w:p w14:paraId="59B59832">
            <w:pPr>
              <w:rPr>
                <w:rFonts w:ascii="Arial"/>
                <w:sz w:val="21"/>
              </w:rPr>
            </w:pPr>
          </w:p>
        </w:tc>
        <w:tc>
          <w:tcPr>
            <w:tcW w:w="1066" w:type="dxa"/>
            <w:vAlign w:val="top"/>
          </w:tcPr>
          <w:p w14:paraId="3E0835C1">
            <w:pPr>
              <w:rPr>
                <w:rFonts w:ascii="Arial"/>
                <w:sz w:val="21"/>
              </w:rPr>
            </w:pPr>
          </w:p>
        </w:tc>
        <w:tc>
          <w:tcPr>
            <w:tcW w:w="1070" w:type="dxa"/>
            <w:vAlign w:val="top"/>
          </w:tcPr>
          <w:p w14:paraId="37F12A9E">
            <w:pPr>
              <w:rPr>
                <w:rFonts w:ascii="Arial"/>
                <w:sz w:val="21"/>
              </w:rPr>
            </w:pPr>
          </w:p>
        </w:tc>
      </w:tr>
      <w:tr w14:paraId="57DCD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075" w:type="dxa"/>
            <w:vAlign w:val="top"/>
          </w:tcPr>
          <w:p w14:paraId="506B8794">
            <w:pPr>
              <w:rPr>
                <w:rFonts w:ascii="Arial"/>
                <w:sz w:val="21"/>
              </w:rPr>
            </w:pPr>
          </w:p>
        </w:tc>
        <w:tc>
          <w:tcPr>
            <w:tcW w:w="1065" w:type="dxa"/>
            <w:vAlign w:val="top"/>
          </w:tcPr>
          <w:p w14:paraId="57F4DDFB">
            <w:pPr>
              <w:rPr>
                <w:rFonts w:ascii="Arial"/>
                <w:sz w:val="21"/>
              </w:rPr>
            </w:pPr>
          </w:p>
        </w:tc>
        <w:tc>
          <w:tcPr>
            <w:tcW w:w="1065" w:type="dxa"/>
            <w:vAlign w:val="top"/>
          </w:tcPr>
          <w:p w14:paraId="3A1E7AA5">
            <w:pPr>
              <w:rPr>
                <w:rFonts w:ascii="Arial"/>
                <w:sz w:val="21"/>
              </w:rPr>
            </w:pPr>
          </w:p>
        </w:tc>
        <w:tc>
          <w:tcPr>
            <w:tcW w:w="1061" w:type="dxa"/>
            <w:vAlign w:val="top"/>
          </w:tcPr>
          <w:p w14:paraId="7FA29884">
            <w:pPr>
              <w:rPr>
                <w:rFonts w:ascii="Arial"/>
                <w:sz w:val="21"/>
              </w:rPr>
            </w:pPr>
          </w:p>
        </w:tc>
        <w:tc>
          <w:tcPr>
            <w:tcW w:w="1070" w:type="dxa"/>
            <w:vAlign w:val="top"/>
          </w:tcPr>
          <w:p w14:paraId="441A9118">
            <w:pPr>
              <w:rPr>
                <w:rFonts w:ascii="Arial"/>
                <w:sz w:val="21"/>
              </w:rPr>
            </w:pPr>
          </w:p>
        </w:tc>
        <w:tc>
          <w:tcPr>
            <w:tcW w:w="1065" w:type="dxa"/>
            <w:vAlign w:val="top"/>
          </w:tcPr>
          <w:p w14:paraId="5574366A">
            <w:pPr>
              <w:rPr>
                <w:rFonts w:ascii="Arial"/>
                <w:sz w:val="21"/>
              </w:rPr>
            </w:pPr>
          </w:p>
        </w:tc>
        <w:tc>
          <w:tcPr>
            <w:tcW w:w="1066" w:type="dxa"/>
            <w:vAlign w:val="top"/>
          </w:tcPr>
          <w:p w14:paraId="0809233C">
            <w:pPr>
              <w:rPr>
                <w:rFonts w:ascii="Arial"/>
                <w:sz w:val="21"/>
              </w:rPr>
            </w:pPr>
          </w:p>
        </w:tc>
        <w:tc>
          <w:tcPr>
            <w:tcW w:w="1070" w:type="dxa"/>
            <w:vAlign w:val="top"/>
          </w:tcPr>
          <w:p w14:paraId="45260996">
            <w:pPr>
              <w:rPr>
                <w:rFonts w:ascii="Arial"/>
                <w:sz w:val="21"/>
              </w:rPr>
            </w:pPr>
          </w:p>
        </w:tc>
      </w:tr>
      <w:tr w14:paraId="23395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075" w:type="dxa"/>
            <w:vAlign w:val="top"/>
          </w:tcPr>
          <w:p w14:paraId="58EE79F6">
            <w:pPr>
              <w:rPr>
                <w:rFonts w:ascii="Arial"/>
                <w:sz w:val="21"/>
              </w:rPr>
            </w:pPr>
          </w:p>
        </w:tc>
        <w:tc>
          <w:tcPr>
            <w:tcW w:w="1065" w:type="dxa"/>
            <w:vAlign w:val="top"/>
          </w:tcPr>
          <w:p w14:paraId="65C42506">
            <w:pPr>
              <w:rPr>
                <w:rFonts w:ascii="Arial"/>
                <w:sz w:val="21"/>
              </w:rPr>
            </w:pPr>
          </w:p>
        </w:tc>
        <w:tc>
          <w:tcPr>
            <w:tcW w:w="1065" w:type="dxa"/>
            <w:vAlign w:val="top"/>
          </w:tcPr>
          <w:p w14:paraId="41B93CC6">
            <w:pPr>
              <w:rPr>
                <w:rFonts w:ascii="Arial"/>
                <w:sz w:val="21"/>
              </w:rPr>
            </w:pPr>
          </w:p>
        </w:tc>
        <w:tc>
          <w:tcPr>
            <w:tcW w:w="1061" w:type="dxa"/>
            <w:vAlign w:val="top"/>
          </w:tcPr>
          <w:p w14:paraId="41672441">
            <w:pPr>
              <w:rPr>
                <w:rFonts w:ascii="Arial"/>
                <w:sz w:val="21"/>
              </w:rPr>
            </w:pPr>
          </w:p>
        </w:tc>
        <w:tc>
          <w:tcPr>
            <w:tcW w:w="1070" w:type="dxa"/>
            <w:vAlign w:val="top"/>
          </w:tcPr>
          <w:p w14:paraId="02987B98">
            <w:pPr>
              <w:rPr>
                <w:rFonts w:ascii="Arial"/>
                <w:sz w:val="21"/>
              </w:rPr>
            </w:pPr>
          </w:p>
        </w:tc>
        <w:tc>
          <w:tcPr>
            <w:tcW w:w="1065" w:type="dxa"/>
            <w:vAlign w:val="top"/>
          </w:tcPr>
          <w:p w14:paraId="3F64C851">
            <w:pPr>
              <w:rPr>
                <w:rFonts w:ascii="Arial"/>
                <w:sz w:val="21"/>
              </w:rPr>
            </w:pPr>
          </w:p>
        </w:tc>
        <w:tc>
          <w:tcPr>
            <w:tcW w:w="1066" w:type="dxa"/>
            <w:vAlign w:val="top"/>
          </w:tcPr>
          <w:p w14:paraId="7282CCF5">
            <w:pPr>
              <w:rPr>
                <w:rFonts w:ascii="Arial"/>
                <w:sz w:val="21"/>
              </w:rPr>
            </w:pPr>
          </w:p>
        </w:tc>
        <w:tc>
          <w:tcPr>
            <w:tcW w:w="1070" w:type="dxa"/>
            <w:vAlign w:val="top"/>
          </w:tcPr>
          <w:p w14:paraId="505E825B">
            <w:pPr>
              <w:rPr>
                <w:rFonts w:ascii="Arial"/>
                <w:sz w:val="21"/>
              </w:rPr>
            </w:pPr>
          </w:p>
        </w:tc>
      </w:tr>
      <w:tr w14:paraId="44F59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075" w:type="dxa"/>
            <w:vAlign w:val="top"/>
          </w:tcPr>
          <w:p w14:paraId="6259F8FB">
            <w:pPr>
              <w:rPr>
                <w:rFonts w:ascii="Arial"/>
                <w:sz w:val="21"/>
              </w:rPr>
            </w:pPr>
          </w:p>
        </w:tc>
        <w:tc>
          <w:tcPr>
            <w:tcW w:w="1065" w:type="dxa"/>
            <w:vAlign w:val="top"/>
          </w:tcPr>
          <w:p w14:paraId="59726BA7">
            <w:pPr>
              <w:rPr>
                <w:rFonts w:ascii="Arial"/>
                <w:sz w:val="21"/>
              </w:rPr>
            </w:pPr>
          </w:p>
        </w:tc>
        <w:tc>
          <w:tcPr>
            <w:tcW w:w="1065" w:type="dxa"/>
            <w:vAlign w:val="top"/>
          </w:tcPr>
          <w:p w14:paraId="4A2C2AB9">
            <w:pPr>
              <w:rPr>
                <w:rFonts w:ascii="Arial"/>
                <w:sz w:val="21"/>
              </w:rPr>
            </w:pPr>
          </w:p>
        </w:tc>
        <w:tc>
          <w:tcPr>
            <w:tcW w:w="1061" w:type="dxa"/>
            <w:vAlign w:val="top"/>
          </w:tcPr>
          <w:p w14:paraId="414D2804">
            <w:pPr>
              <w:rPr>
                <w:rFonts w:ascii="Arial"/>
                <w:sz w:val="21"/>
              </w:rPr>
            </w:pPr>
          </w:p>
        </w:tc>
        <w:tc>
          <w:tcPr>
            <w:tcW w:w="1070" w:type="dxa"/>
            <w:vAlign w:val="top"/>
          </w:tcPr>
          <w:p w14:paraId="408B81E7">
            <w:pPr>
              <w:rPr>
                <w:rFonts w:ascii="Arial"/>
                <w:sz w:val="21"/>
              </w:rPr>
            </w:pPr>
          </w:p>
        </w:tc>
        <w:tc>
          <w:tcPr>
            <w:tcW w:w="1065" w:type="dxa"/>
            <w:vAlign w:val="top"/>
          </w:tcPr>
          <w:p w14:paraId="6B090D92">
            <w:pPr>
              <w:rPr>
                <w:rFonts w:ascii="Arial"/>
                <w:sz w:val="21"/>
              </w:rPr>
            </w:pPr>
          </w:p>
        </w:tc>
        <w:tc>
          <w:tcPr>
            <w:tcW w:w="1066" w:type="dxa"/>
            <w:vAlign w:val="top"/>
          </w:tcPr>
          <w:p w14:paraId="58D7FE54">
            <w:pPr>
              <w:rPr>
                <w:rFonts w:ascii="Arial"/>
                <w:sz w:val="21"/>
              </w:rPr>
            </w:pPr>
          </w:p>
        </w:tc>
        <w:tc>
          <w:tcPr>
            <w:tcW w:w="1070" w:type="dxa"/>
            <w:vAlign w:val="top"/>
          </w:tcPr>
          <w:p w14:paraId="11FFC554">
            <w:pPr>
              <w:rPr>
                <w:rFonts w:ascii="Arial"/>
                <w:sz w:val="21"/>
              </w:rPr>
            </w:pPr>
          </w:p>
        </w:tc>
      </w:tr>
      <w:tr w14:paraId="0DEF2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075" w:type="dxa"/>
            <w:vAlign w:val="top"/>
          </w:tcPr>
          <w:p w14:paraId="3563CDD6">
            <w:pPr>
              <w:rPr>
                <w:rFonts w:ascii="Arial"/>
                <w:sz w:val="21"/>
              </w:rPr>
            </w:pPr>
          </w:p>
        </w:tc>
        <w:tc>
          <w:tcPr>
            <w:tcW w:w="1065" w:type="dxa"/>
            <w:vAlign w:val="top"/>
          </w:tcPr>
          <w:p w14:paraId="1877EAA6">
            <w:pPr>
              <w:rPr>
                <w:rFonts w:ascii="Arial"/>
                <w:sz w:val="21"/>
              </w:rPr>
            </w:pPr>
          </w:p>
        </w:tc>
        <w:tc>
          <w:tcPr>
            <w:tcW w:w="1065" w:type="dxa"/>
            <w:vAlign w:val="top"/>
          </w:tcPr>
          <w:p w14:paraId="36ADEE27">
            <w:pPr>
              <w:rPr>
                <w:rFonts w:ascii="Arial"/>
                <w:sz w:val="21"/>
              </w:rPr>
            </w:pPr>
          </w:p>
        </w:tc>
        <w:tc>
          <w:tcPr>
            <w:tcW w:w="1061" w:type="dxa"/>
            <w:vAlign w:val="top"/>
          </w:tcPr>
          <w:p w14:paraId="581E2AAC">
            <w:pPr>
              <w:rPr>
                <w:rFonts w:ascii="Arial"/>
                <w:sz w:val="21"/>
              </w:rPr>
            </w:pPr>
          </w:p>
        </w:tc>
        <w:tc>
          <w:tcPr>
            <w:tcW w:w="1070" w:type="dxa"/>
            <w:vAlign w:val="top"/>
          </w:tcPr>
          <w:p w14:paraId="26498AB4">
            <w:pPr>
              <w:rPr>
                <w:rFonts w:ascii="Arial"/>
                <w:sz w:val="21"/>
              </w:rPr>
            </w:pPr>
          </w:p>
        </w:tc>
        <w:tc>
          <w:tcPr>
            <w:tcW w:w="1065" w:type="dxa"/>
            <w:vAlign w:val="top"/>
          </w:tcPr>
          <w:p w14:paraId="01C76FD4">
            <w:pPr>
              <w:rPr>
                <w:rFonts w:ascii="Arial"/>
                <w:sz w:val="21"/>
              </w:rPr>
            </w:pPr>
          </w:p>
        </w:tc>
        <w:tc>
          <w:tcPr>
            <w:tcW w:w="1066" w:type="dxa"/>
            <w:vAlign w:val="top"/>
          </w:tcPr>
          <w:p w14:paraId="33AC714E">
            <w:pPr>
              <w:rPr>
                <w:rFonts w:ascii="Arial"/>
                <w:sz w:val="21"/>
              </w:rPr>
            </w:pPr>
          </w:p>
        </w:tc>
        <w:tc>
          <w:tcPr>
            <w:tcW w:w="1070" w:type="dxa"/>
            <w:vAlign w:val="top"/>
          </w:tcPr>
          <w:p w14:paraId="158BEC78">
            <w:pPr>
              <w:rPr>
                <w:rFonts w:ascii="Arial"/>
                <w:sz w:val="21"/>
              </w:rPr>
            </w:pPr>
          </w:p>
        </w:tc>
      </w:tr>
      <w:tr w14:paraId="5752C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075" w:type="dxa"/>
            <w:vAlign w:val="top"/>
          </w:tcPr>
          <w:p w14:paraId="56632725">
            <w:pPr>
              <w:rPr>
                <w:rFonts w:ascii="Arial"/>
                <w:sz w:val="21"/>
              </w:rPr>
            </w:pPr>
          </w:p>
        </w:tc>
        <w:tc>
          <w:tcPr>
            <w:tcW w:w="1065" w:type="dxa"/>
            <w:vAlign w:val="top"/>
          </w:tcPr>
          <w:p w14:paraId="15E11A93">
            <w:pPr>
              <w:rPr>
                <w:rFonts w:ascii="Arial"/>
                <w:sz w:val="21"/>
              </w:rPr>
            </w:pPr>
          </w:p>
        </w:tc>
        <w:tc>
          <w:tcPr>
            <w:tcW w:w="1065" w:type="dxa"/>
            <w:vAlign w:val="top"/>
          </w:tcPr>
          <w:p w14:paraId="222AA560">
            <w:pPr>
              <w:rPr>
                <w:rFonts w:ascii="Arial"/>
                <w:sz w:val="21"/>
              </w:rPr>
            </w:pPr>
          </w:p>
        </w:tc>
        <w:tc>
          <w:tcPr>
            <w:tcW w:w="1061" w:type="dxa"/>
            <w:vAlign w:val="top"/>
          </w:tcPr>
          <w:p w14:paraId="6513A8BC">
            <w:pPr>
              <w:rPr>
                <w:rFonts w:ascii="Arial"/>
                <w:sz w:val="21"/>
              </w:rPr>
            </w:pPr>
          </w:p>
        </w:tc>
        <w:tc>
          <w:tcPr>
            <w:tcW w:w="1070" w:type="dxa"/>
            <w:vAlign w:val="top"/>
          </w:tcPr>
          <w:p w14:paraId="7ECA850D">
            <w:pPr>
              <w:rPr>
                <w:rFonts w:ascii="Arial"/>
                <w:sz w:val="21"/>
              </w:rPr>
            </w:pPr>
          </w:p>
        </w:tc>
        <w:tc>
          <w:tcPr>
            <w:tcW w:w="1065" w:type="dxa"/>
            <w:vAlign w:val="top"/>
          </w:tcPr>
          <w:p w14:paraId="155F3CB5">
            <w:pPr>
              <w:rPr>
                <w:rFonts w:ascii="Arial"/>
                <w:sz w:val="21"/>
              </w:rPr>
            </w:pPr>
          </w:p>
        </w:tc>
        <w:tc>
          <w:tcPr>
            <w:tcW w:w="1066" w:type="dxa"/>
            <w:vAlign w:val="top"/>
          </w:tcPr>
          <w:p w14:paraId="6CE4C923">
            <w:pPr>
              <w:rPr>
                <w:rFonts w:ascii="Arial"/>
                <w:sz w:val="21"/>
              </w:rPr>
            </w:pPr>
          </w:p>
        </w:tc>
        <w:tc>
          <w:tcPr>
            <w:tcW w:w="1070" w:type="dxa"/>
            <w:vAlign w:val="top"/>
          </w:tcPr>
          <w:p w14:paraId="00B8D97E">
            <w:pPr>
              <w:rPr>
                <w:rFonts w:ascii="Arial"/>
                <w:sz w:val="21"/>
              </w:rPr>
            </w:pPr>
          </w:p>
        </w:tc>
      </w:tr>
      <w:tr w14:paraId="35B3A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075" w:type="dxa"/>
            <w:vAlign w:val="top"/>
          </w:tcPr>
          <w:p w14:paraId="617838CE">
            <w:pPr>
              <w:rPr>
                <w:rFonts w:ascii="Arial"/>
                <w:sz w:val="21"/>
              </w:rPr>
            </w:pPr>
          </w:p>
        </w:tc>
        <w:tc>
          <w:tcPr>
            <w:tcW w:w="1065" w:type="dxa"/>
            <w:vAlign w:val="top"/>
          </w:tcPr>
          <w:p w14:paraId="5B4D1902">
            <w:pPr>
              <w:rPr>
                <w:rFonts w:ascii="Arial"/>
                <w:sz w:val="21"/>
              </w:rPr>
            </w:pPr>
          </w:p>
        </w:tc>
        <w:tc>
          <w:tcPr>
            <w:tcW w:w="1065" w:type="dxa"/>
            <w:vAlign w:val="top"/>
          </w:tcPr>
          <w:p w14:paraId="2ADD569B">
            <w:pPr>
              <w:rPr>
                <w:rFonts w:ascii="Arial"/>
                <w:sz w:val="21"/>
              </w:rPr>
            </w:pPr>
          </w:p>
        </w:tc>
        <w:tc>
          <w:tcPr>
            <w:tcW w:w="1061" w:type="dxa"/>
            <w:vAlign w:val="top"/>
          </w:tcPr>
          <w:p w14:paraId="376478BF">
            <w:pPr>
              <w:rPr>
                <w:rFonts w:ascii="Arial"/>
                <w:sz w:val="21"/>
              </w:rPr>
            </w:pPr>
          </w:p>
        </w:tc>
        <w:tc>
          <w:tcPr>
            <w:tcW w:w="1070" w:type="dxa"/>
            <w:vAlign w:val="top"/>
          </w:tcPr>
          <w:p w14:paraId="28F7A3ED">
            <w:pPr>
              <w:rPr>
                <w:rFonts w:ascii="Arial"/>
                <w:sz w:val="21"/>
              </w:rPr>
            </w:pPr>
          </w:p>
        </w:tc>
        <w:tc>
          <w:tcPr>
            <w:tcW w:w="1065" w:type="dxa"/>
            <w:vAlign w:val="top"/>
          </w:tcPr>
          <w:p w14:paraId="61977C5B">
            <w:pPr>
              <w:rPr>
                <w:rFonts w:ascii="Arial"/>
                <w:sz w:val="21"/>
              </w:rPr>
            </w:pPr>
          </w:p>
        </w:tc>
        <w:tc>
          <w:tcPr>
            <w:tcW w:w="1066" w:type="dxa"/>
            <w:vAlign w:val="top"/>
          </w:tcPr>
          <w:p w14:paraId="48C2FDC6">
            <w:pPr>
              <w:rPr>
                <w:rFonts w:ascii="Arial"/>
                <w:sz w:val="21"/>
              </w:rPr>
            </w:pPr>
          </w:p>
        </w:tc>
        <w:tc>
          <w:tcPr>
            <w:tcW w:w="1070" w:type="dxa"/>
            <w:vAlign w:val="top"/>
          </w:tcPr>
          <w:p w14:paraId="73933DBE">
            <w:pPr>
              <w:rPr>
                <w:rFonts w:ascii="Arial"/>
                <w:sz w:val="21"/>
              </w:rPr>
            </w:pPr>
          </w:p>
        </w:tc>
      </w:tr>
      <w:tr w14:paraId="2BC02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075" w:type="dxa"/>
            <w:vAlign w:val="top"/>
          </w:tcPr>
          <w:p w14:paraId="681398DC">
            <w:pPr>
              <w:rPr>
                <w:rFonts w:ascii="Arial"/>
                <w:sz w:val="21"/>
              </w:rPr>
            </w:pPr>
          </w:p>
        </w:tc>
        <w:tc>
          <w:tcPr>
            <w:tcW w:w="1065" w:type="dxa"/>
            <w:vAlign w:val="top"/>
          </w:tcPr>
          <w:p w14:paraId="4437FC5D">
            <w:pPr>
              <w:rPr>
                <w:rFonts w:ascii="Arial"/>
                <w:sz w:val="21"/>
              </w:rPr>
            </w:pPr>
          </w:p>
        </w:tc>
        <w:tc>
          <w:tcPr>
            <w:tcW w:w="1065" w:type="dxa"/>
            <w:vAlign w:val="top"/>
          </w:tcPr>
          <w:p w14:paraId="4D55DBC0">
            <w:pPr>
              <w:rPr>
                <w:rFonts w:ascii="Arial"/>
                <w:sz w:val="21"/>
              </w:rPr>
            </w:pPr>
          </w:p>
        </w:tc>
        <w:tc>
          <w:tcPr>
            <w:tcW w:w="1061" w:type="dxa"/>
            <w:vAlign w:val="top"/>
          </w:tcPr>
          <w:p w14:paraId="02305E33">
            <w:pPr>
              <w:rPr>
                <w:rFonts w:ascii="Arial"/>
                <w:sz w:val="21"/>
              </w:rPr>
            </w:pPr>
          </w:p>
        </w:tc>
        <w:tc>
          <w:tcPr>
            <w:tcW w:w="1070" w:type="dxa"/>
            <w:vAlign w:val="top"/>
          </w:tcPr>
          <w:p w14:paraId="71877F53">
            <w:pPr>
              <w:rPr>
                <w:rFonts w:ascii="Arial"/>
                <w:sz w:val="21"/>
              </w:rPr>
            </w:pPr>
          </w:p>
        </w:tc>
        <w:tc>
          <w:tcPr>
            <w:tcW w:w="1065" w:type="dxa"/>
            <w:vAlign w:val="top"/>
          </w:tcPr>
          <w:p w14:paraId="73C9D014">
            <w:pPr>
              <w:rPr>
                <w:rFonts w:ascii="Arial"/>
                <w:sz w:val="21"/>
              </w:rPr>
            </w:pPr>
          </w:p>
        </w:tc>
        <w:tc>
          <w:tcPr>
            <w:tcW w:w="1066" w:type="dxa"/>
            <w:vAlign w:val="top"/>
          </w:tcPr>
          <w:p w14:paraId="63121800">
            <w:pPr>
              <w:rPr>
                <w:rFonts w:ascii="Arial"/>
                <w:sz w:val="21"/>
              </w:rPr>
            </w:pPr>
          </w:p>
        </w:tc>
        <w:tc>
          <w:tcPr>
            <w:tcW w:w="1070" w:type="dxa"/>
            <w:vAlign w:val="top"/>
          </w:tcPr>
          <w:p w14:paraId="1ACDC2F2">
            <w:pPr>
              <w:rPr>
                <w:rFonts w:ascii="Arial"/>
                <w:sz w:val="21"/>
              </w:rPr>
            </w:pPr>
          </w:p>
        </w:tc>
      </w:tr>
      <w:tr w14:paraId="666D1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075" w:type="dxa"/>
            <w:vAlign w:val="top"/>
          </w:tcPr>
          <w:p w14:paraId="49A3ED77">
            <w:pPr>
              <w:rPr>
                <w:rFonts w:ascii="Arial"/>
                <w:sz w:val="21"/>
              </w:rPr>
            </w:pPr>
          </w:p>
        </w:tc>
        <w:tc>
          <w:tcPr>
            <w:tcW w:w="1065" w:type="dxa"/>
            <w:vAlign w:val="top"/>
          </w:tcPr>
          <w:p w14:paraId="3BCE035E">
            <w:pPr>
              <w:rPr>
                <w:rFonts w:ascii="Arial"/>
                <w:sz w:val="21"/>
              </w:rPr>
            </w:pPr>
          </w:p>
        </w:tc>
        <w:tc>
          <w:tcPr>
            <w:tcW w:w="1065" w:type="dxa"/>
            <w:vAlign w:val="top"/>
          </w:tcPr>
          <w:p w14:paraId="0D12CF2E">
            <w:pPr>
              <w:rPr>
                <w:rFonts w:ascii="Arial"/>
                <w:sz w:val="21"/>
              </w:rPr>
            </w:pPr>
          </w:p>
        </w:tc>
        <w:tc>
          <w:tcPr>
            <w:tcW w:w="1061" w:type="dxa"/>
            <w:vAlign w:val="top"/>
          </w:tcPr>
          <w:p w14:paraId="67B91B28">
            <w:pPr>
              <w:rPr>
                <w:rFonts w:ascii="Arial"/>
                <w:sz w:val="21"/>
              </w:rPr>
            </w:pPr>
          </w:p>
        </w:tc>
        <w:tc>
          <w:tcPr>
            <w:tcW w:w="1070" w:type="dxa"/>
            <w:vAlign w:val="top"/>
          </w:tcPr>
          <w:p w14:paraId="1E517FAB">
            <w:pPr>
              <w:rPr>
                <w:rFonts w:ascii="Arial"/>
                <w:sz w:val="21"/>
              </w:rPr>
            </w:pPr>
          </w:p>
        </w:tc>
        <w:tc>
          <w:tcPr>
            <w:tcW w:w="1065" w:type="dxa"/>
            <w:vAlign w:val="top"/>
          </w:tcPr>
          <w:p w14:paraId="48D94378">
            <w:pPr>
              <w:rPr>
                <w:rFonts w:ascii="Arial"/>
                <w:sz w:val="21"/>
              </w:rPr>
            </w:pPr>
          </w:p>
        </w:tc>
        <w:tc>
          <w:tcPr>
            <w:tcW w:w="1066" w:type="dxa"/>
            <w:vAlign w:val="top"/>
          </w:tcPr>
          <w:p w14:paraId="47549C68">
            <w:pPr>
              <w:rPr>
                <w:rFonts w:ascii="Arial"/>
                <w:sz w:val="21"/>
              </w:rPr>
            </w:pPr>
          </w:p>
        </w:tc>
        <w:tc>
          <w:tcPr>
            <w:tcW w:w="1070" w:type="dxa"/>
            <w:vAlign w:val="top"/>
          </w:tcPr>
          <w:p w14:paraId="588EC29A">
            <w:pPr>
              <w:rPr>
                <w:rFonts w:ascii="Arial"/>
                <w:sz w:val="21"/>
              </w:rPr>
            </w:pPr>
          </w:p>
        </w:tc>
      </w:tr>
      <w:tr w14:paraId="7B9C0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075" w:type="dxa"/>
            <w:vAlign w:val="top"/>
          </w:tcPr>
          <w:p w14:paraId="256A9F46">
            <w:pPr>
              <w:rPr>
                <w:rFonts w:ascii="Arial"/>
                <w:sz w:val="21"/>
              </w:rPr>
            </w:pPr>
          </w:p>
        </w:tc>
        <w:tc>
          <w:tcPr>
            <w:tcW w:w="1065" w:type="dxa"/>
            <w:vAlign w:val="top"/>
          </w:tcPr>
          <w:p w14:paraId="7DB60369">
            <w:pPr>
              <w:rPr>
                <w:rFonts w:ascii="Arial"/>
                <w:sz w:val="21"/>
              </w:rPr>
            </w:pPr>
          </w:p>
        </w:tc>
        <w:tc>
          <w:tcPr>
            <w:tcW w:w="1065" w:type="dxa"/>
            <w:vAlign w:val="top"/>
          </w:tcPr>
          <w:p w14:paraId="274FB4C7">
            <w:pPr>
              <w:rPr>
                <w:rFonts w:ascii="Arial"/>
                <w:sz w:val="21"/>
              </w:rPr>
            </w:pPr>
          </w:p>
        </w:tc>
        <w:tc>
          <w:tcPr>
            <w:tcW w:w="1061" w:type="dxa"/>
            <w:vAlign w:val="top"/>
          </w:tcPr>
          <w:p w14:paraId="012CD9B1">
            <w:pPr>
              <w:rPr>
                <w:rFonts w:ascii="Arial"/>
                <w:sz w:val="21"/>
              </w:rPr>
            </w:pPr>
          </w:p>
        </w:tc>
        <w:tc>
          <w:tcPr>
            <w:tcW w:w="1070" w:type="dxa"/>
            <w:vAlign w:val="top"/>
          </w:tcPr>
          <w:p w14:paraId="08D28DED">
            <w:pPr>
              <w:rPr>
                <w:rFonts w:ascii="Arial"/>
                <w:sz w:val="21"/>
              </w:rPr>
            </w:pPr>
          </w:p>
        </w:tc>
        <w:tc>
          <w:tcPr>
            <w:tcW w:w="1065" w:type="dxa"/>
            <w:vAlign w:val="top"/>
          </w:tcPr>
          <w:p w14:paraId="2CEF837D">
            <w:pPr>
              <w:rPr>
                <w:rFonts w:ascii="Arial"/>
                <w:sz w:val="21"/>
              </w:rPr>
            </w:pPr>
          </w:p>
        </w:tc>
        <w:tc>
          <w:tcPr>
            <w:tcW w:w="1066" w:type="dxa"/>
            <w:vAlign w:val="top"/>
          </w:tcPr>
          <w:p w14:paraId="3245CBFC">
            <w:pPr>
              <w:rPr>
                <w:rFonts w:ascii="Arial"/>
                <w:sz w:val="21"/>
              </w:rPr>
            </w:pPr>
          </w:p>
        </w:tc>
        <w:tc>
          <w:tcPr>
            <w:tcW w:w="1070" w:type="dxa"/>
            <w:vAlign w:val="top"/>
          </w:tcPr>
          <w:p w14:paraId="22796323">
            <w:pPr>
              <w:rPr>
                <w:rFonts w:ascii="Arial"/>
                <w:sz w:val="21"/>
              </w:rPr>
            </w:pPr>
          </w:p>
        </w:tc>
      </w:tr>
      <w:tr w14:paraId="68B90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075" w:type="dxa"/>
            <w:vAlign w:val="top"/>
          </w:tcPr>
          <w:p w14:paraId="7A339B89">
            <w:pPr>
              <w:rPr>
                <w:rFonts w:ascii="Arial"/>
                <w:sz w:val="21"/>
              </w:rPr>
            </w:pPr>
          </w:p>
        </w:tc>
        <w:tc>
          <w:tcPr>
            <w:tcW w:w="1065" w:type="dxa"/>
            <w:vAlign w:val="top"/>
          </w:tcPr>
          <w:p w14:paraId="0BBFEB75">
            <w:pPr>
              <w:rPr>
                <w:rFonts w:ascii="Arial"/>
                <w:sz w:val="21"/>
              </w:rPr>
            </w:pPr>
          </w:p>
        </w:tc>
        <w:tc>
          <w:tcPr>
            <w:tcW w:w="1065" w:type="dxa"/>
            <w:vAlign w:val="top"/>
          </w:tcPr>
          <w:p w14:paraId="494FE24B">
            <w:pPr>
              <w:rPr>
                <w:rFonts w:ascii="Arial"/>
                <w:sz w:val="21"/>
              </w:rPr>
            </w:pPr>
          </w:p>
        </w:tc>
        <w:tc>
          <w:tcPr>
            <w:tcW w:w="1061" w:type="dxa"/>
            <w:vAlign w:val="top"/>
          </w:tcPr>
          <w:p w14:paraId="66872F17">
            <w:pPr>
              <w:rPr>
                <w:rFonts w:ascii="Arial"/>
                <w:sz w:val="21"/>
              </w:rPr>
            </w:pPr>
          </w:p>
        </w:tc>
        <w:tc>
          <w:tcPr>
            <w:tcW w:w="1070" w:type="dxa"/>
            <w:vAlign w:val="top"/>
          </w:tcPr>
          <w:p w14:paraId="3F787725">
            <w:pPr>
              <w:rPr>
                <w:rFonts w:ascii="Arial"/>
                <w:sz w:val="21"/>
              </w:rPr>
            </w:pPr>
          </w:p>
        </w:tc>
        <w:tc>
          <w:tcPr>
            <w:tcW w:w="1065" w:type="dxa"/>
            <w:vAlign w:val="top"/>
          </w:tcPr>
          <w:p w14:paraId="0E9859FD">
            <w:pPr>
              <w:rPr>
                <w:rFonts w:ascii="Arial"/>
                <w:sz w:val="21"/>
              </w:rPr>
            </w:pPr>
          </w:p>
        </w:tc>
        <w:tc>
          <w:tcPr>
            <w:tcW w:w="1066" w:type="dxa"/>
            <w:vAlign w:val="top"/>
          </w:tcPr>
          <w:p w14:paraId="4E50925D">
            <w:pPr>
              <w:rPr>
                <w:rFonts w:ascii="Arial"/>
                <w:sz w:val="21"/>
              </w:rPr>
            </w:pPr>
          </w:p>
        </w:tc>
        <w:tc>
          <w:tcPr>
            <w:tcW w:w="1070" w:type="dxa"/>
            <w:vAlign w:val="top"/>
          </w:tcPr>
          <w:p w14:paraId="31B0062F">
            <w:pPr>
              <w:rPr>
                <w:rFonts w:ascii="Arial"/>
                <w:sz w:val="21"/>
              </w:rPr>
            </w:pPr>
          </w:p>
        </w:tc>
      </w:tr>
      <w:tr w14:paraId="49FAD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075" w:type="dxa"/>
            <w:vAlign w:val="top"/>
          </w:tcPr>
          <w:p w14:paraId="4B8CEFAB">
            <w:pPr>
              <w:rPr>
                <w:rFonts w:ascii="Arial"/>
                <w:sz w:val="21"/>
              </w:rPr>
            </w:pPr>
          </w:p>
        </w:tc>
        <w:tc>
          <w:tcPr>
            <w:tcW w:w="1065" w:type="dxa"/>
            <w:vAlign w:val="top"/>
          </w:tcPr>
          <w:p w14:paraId="6F43851D">
            <w:pPr>
              <w:rPr>
                <w:rFonts w:ascii="Arial"/>
                <w:sz w:val="21"/>
              </w:rPr>
            </w:pPr>
          </w:p>
        </w:tc>
        <w:tc>
          <w:tcPr>
            <w:tcW w:w="1065" w:type="dxa"/>
            <w:vAlign w:val="top"/>
          </w:tcPr>
          <w:p w14:paraId="24ED2601">
            <w:pPr>
              <w:rPr>
                <w:rFonts w:ascii="Arial"/>
                <w:sz w:val="21"/>
              </w:rPr>
            </w:pPr>
          </w:p>
        </w:tc>
        <w:tc>
          <w:tcPr>
            <w:tcW w:w="1061" w:type="dxa"/>
            <w:vAlign w:val="top"/>
          </w:tcPr>
          <w:p w14:paraId="31B6950A">
            <w:pPr>
              <w:rPr>
                <w:rFonts w:ascii="Arial"/>
                <w:sz w:val="21"/>
              </w:rPr>
            </w:pPr>
          </w:p>
        </w:tc>
        <w:tc>
          <w:tcPr>
            <w:tcW w:w="1070" w:type="dxa"/>
            <w:vAlign w:val="top"/>
          </w:tcPr>
          <w:p w14:paraId="6F0B9377">
            <w:pPr>
              <w:rPr>
                <w:rFonts w:ascii="Arial"/>
                <w:sz w:val="21"/>
              </w:rPr>
            </w:pPr>
          </w:p>
        </w:tc>
        <w:tc>
          <w:tcPr>
            <w:tcW w:w="1065" w:type="dxa"/>
            <w:vAlign w:val="top"/>
          </w:tcPr>
          <w:p w14:paraId="32C4FA84">
            <w:pPr>
              <w:rPr>
                <w:rFonts w:ascii="Arial"/>
                <w:sz w:val="21"/>
              </w:rPr>
            </w:pPr>
          </w:p>
        </w:tc>
        <w:tc>
          <w:tcPr>
            <w:tcW w:w="1066" w:type="dxa"/>
            <w:vAlign w:val="top"/>
          </w:tcPr>
          <w:p w14:paraId="073992AB">
            <w:pPr>
              <w:rPr>
                <w:rFonts w:ascii="Arial"/>
                <w:sz w:val="21"/>
              </w:rPr>
            </w:pPr>
          </w:p>
        </w:tc>
        <w:tc>
          <w:tcPr>
            <w:tcW w:w="1070" w:type="dxa"/>
            <w:vAlign w:val="top"/>
          </w:tcPr>
          <w:p w14:paraId="73E70B1C">
            <w:pPr>
              <w:rPr>
                <w:rFonts w:ascii="Arial"/>
                <w:sz w:val="21"/>
              </w:rPr>
            </w:pPr>
          </w:p>
        </w:tc>
      </w:tr>
      <w:tr w14:paraId="659A8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075" w:type="dxa"/>
            <w:vAlign w:val="top"/>
          </w:tcPr>
          <w:p w14:paraId="261434BC">
            <w:pPr>
              <w:rPr>
                <w:rFonts w:ascii="Arial"/>
                <w:sz w:val="21"/>
              </w:rPr>
            </w:pPr>
          </w:p>
        </w:tc>
        <w:tc>
          <w:tcPr>
            <w:tcW w:w="1065" w:type="dxa"/>
            <w:vAlign w:val="top"/>
          </w:tcPr>
          <w:p w14:paraId="67727F7C">
            <w:pPr>
              <w:rPr>
                <w:rFonts w:ascii="Arial"/>
                <w:sz w:val="21"/>
              </w:rPr>
            </w:pPr>
          </w:p>
        </w:tc>
        <w:tc>
          <w:tcPr>
            <w:tcW w:w="1065" w:type="dxa"/>
            <w:vAlign w:val="top"/>
          </w:tcPr>
          <w:p w14:paraId="39A37EE3">
            <w:pPr>
              <w:rPr>
                <w:rFonts w:ascii="Arial"/>
                <w:sz w:val="21"/>
              </w:rPr>
            </w:pPr>
          </w:p>
        </w:tc>
        <w:tc>
          <w:tcPr>
            <w:tcW w:w="1061" w:type="dxa"/>
            <w:vAlign w:val="top"/>
          </w:tcPr>
          <w:p w14:paraId="716FBC8C">
            <w:pPr>
              <w:rPr>
                <w:rFonts w:ascii="Arial"/>
                <w:sz w:val="21"/>
              </w:rPr>
            </w:pPr>
          </w:p>
        </w:tc>
        <w:tc>
          <w:tcPr>
            <w:tcW w:w="1070" w:type="dxa"/>
            <w:vAlign w:val="top"/>
          </w:tcPr>
          <w:p w14:paraId="0EDB0BF5">
            <w:pPr>
              <w:rPr>
                <w:rFonts w:ascii="Arial"/>
                <w:sz w:val="21"/>
              </w:rPr>
            </w:pPr>
          </w:p>
        </w:tc>
        <w:tc>
          <w:tcPr>
            <w:tcW w:w="1065" w:type="dxa"/>
            <w:vAlign w:val="top"/>
          </w:tcPr>
          <w:p w14:paraId="2B6FCEF9">
            <w:pPr>
              <w:rPr>
                <w:rFonts w:ascii="Arial"/>
                <w:sz w:val="21"/>
              </w:rPr>
            </w:pPr>
          </w:p>
        </w:tc>
        <w:tc>
          <w:tcPr>
            <w:tcW w:w="1066" w:type="dxa"/>
            <w:vAlign w:val="top"/>
          </w:tcPr>
          <w:p w14:paraId="61F6DE41">
            <w:pPr>
              <w:rPr>
                <w:rFonts w:ascii="Arial"/>
                <w:sz w:val="21"/>
              </w:rPr>
            </w:pPr>
          </w:p>
        </w:tc>
        <w:tc>
          <w:tcPr>
            <w:tcW w:w="1070" w:type="dxa"/>
            <w:vAlign w:val="top"/>
          </w:tcPr>
          <w:p w14:paraId="44C7B7BE">
            <w:pPr>
              <w:rPr>
                <w:rFonts w:ascii="Arial"/>
                <w:sz w:val="21"/>
              </w:rPr>
            </w:pPr>
          </w:p>
        </w:tc>
      </w:tr>
    </w:tbl>
    <w:p w14:paraId="4D70F081">
      <w:pPr>
        <w:pStyle w:val="6"/>
      </w:pPr>
    </w:p>
    <w:p w14:paraId="0134F488">
      <w:pPr>
        <w:sectPr>
          <w:footerReference r:id="rId58" w:type="default"/>
          <w:pgSz w:w="11905" w:h="16839"/>
          <w:pgMar w:top="1431" w:right="1680" w:bottom="1144" w:left="1680" w:header="0" w:footer="975" w:gutter="0"/>
          <w:pgNumType w:fmt="decimal"/>
          <w:cols w:space="720" w:num="1"/>
        </w:sectPr>
      </w:pPr>
    </w:p>
    <w:p w14:paraId="0172BD83">
      <w:pPr>
        <w:pStyle w:val="6"/>
        <w:spacing w:line="261" w:lineRule="auto"/>
      </w:pPr>
    </w:p>
    <w:p w14:paraId="588738DE">
      <w:pPr>
        <w:spacing w:before="87" w:line="224" w:lineRule="auto"/>
        <w:ind w:left="36"/>
        <w:outlineLvl w:val="1"/>
        <w:rPr>
          <w:rFonts w:ascii="黑体" w:hAnsi="黑体" w:eastAsia="黑体" w:cs="黑体"/>
          <w:sz w:val="27"/>
          <w:szCs w:val="27"/>
        </w:rPr>
      </w:pPr>
      <w:r>
        <w:rPr>
          <w:rFonts w:ascii="黑体" w:hAnsi="黑体" w:eastAsia="黑体" w:cs="黑体"/>
          <w:spacing w:val="1"/>
          <w:sz w:val="27"/>
          <w:szCs w:val="27"/>
        </w:rPr>
        <w:t>附表四： 计划开、竣工日期和施工进度网络图</w:t>
      </w:r>
    </w:p>
    <w:p w14:paraId="25BD35B5">
      <w:pPr>
        <w:pStyle w:val="6"/>
        <w:spacing w:line="356" w:lineRule="auto"/>
      </w:pPr>
    </w:p>
    <w:p w14:paraId="72B76EB6">
      <w:pPr>
        <w:spacing w:before="68" w:line="480" w:lineRule="exact"/>
        <w:ind w:left="450"/>
        <w:rPr>
          <w:rFonts w:ascii="宋体" w:hAnsi="宋体" w:eastAsia="宋体" w:cs="宋体"/>
          <w:sz w:val="21"/>
          <w:szCs w:val="21"/>
        </w:rPr>
      </w:pPr>
      <w:r>
        <w:rPr>
          <w:rFonts w:ascii="Calibri" w:hAnsi="Calibri" w:eastAsia="Calibri" w:cs="Calibri"/>
          <w:spacing w:val="1"/>
          <w:position w:val="20"/>
          <w:sz w:val="21"/>
          <w:szCs w:val="21"/>
        </w:rPr>
        <w:t>1.</w:t>
      </w:r>
      <w:r>
        <w:rPr>
          <w:rFonts w:ascii="宋体" w:hAnsi="宋体" w:eastAsia="宋体" w:cs="宋体"/>
          <w:spacing w:val="1"/>
          <w:position w:val="20"/>
          <w:sz w:val="21"/>
          <w:szCs w:val="21"/>
        </w:rPr>
        <w:t>投标人应递交施工进度网络图或施工进度表，说明各主要项</w:t>
      </w:r>
      <w:r>
        <w:rPr>
          <w:rFonts w:ascii="宋体" w:hAnsi="宋体" w:eastAsia="宋体" w:cs="宋体"/>
          <w:position w:val="20"/>
          <w:sz w:val="21"/>
          <w:szCs w:val="21"/>
        </w:rPr>
        <w:t>目按招标文件要求的计</w:t>
      </w:r>
    </w:p>
    <w:p w14:paraId="6B67B14A">
      <w:pPr>
        <w:spacing w:line="220" w:lineRule="auto"/>
        <w:ind w:left="17"/>
        <w:rPr>
          <w:rFonts w:ascii="宋体" w:hAnsi="宋体" w:eastAsia="宋体" w:cs="宋体"/>
          <w:sz w:val="21"/>
          <w:szCs w:val="21"/>
        </w:rPr>
      </w:pPr>
      <w:r>
        <w:rPr>
          <w:rFonts w:ascii="宋体" w:hAnsi="宋体" w:eastAsia="宋体" w:cs="宋体"/>
          <w:spacing w:val="-2"/>
          <w:sz w:val="21"/>
          <w:szCs w:val="21"/>
        </w:rPr>
        <w:t>划工期进行施工的各个关键日期。</w:t>
      </w:r>
    </w:p>
    <w:p w14:paraId="79328EB8">
      <w:pPr>
        <w:spacing w:before="234" w:line="220" w:lineRule="auto"/>
        <w:ind w:left="444"/>
        <w:rPr>
          <w:rFonts w:ascii="宋体" w:hAnsi="宋体" w:eastAsia="宋体" w:cs="宋体"/>
          <w:sz w:val="21"/>
          <w:szCs w:val="21"/>
        </w:rPr>
      </w:pPr>
      <w:r>
        <w:rPr>
          <w:rFonts w:ascii="Calibri" w:hAnsi="Calibri" w:eastAsia="Calibri" w:cs="Calibri"/>
          <w:spacing w:val="-2"/>
          <w:sz w:val="21"/>
          <w:szCs w:val="21"/>
        </w:rPr>
        <w:t>2.</w:t>
      </w:r>
      <w:r>
        <w:rPr>
          <w:rFonts w:ascii="Calibri" w:hAnsi="Calibri" w:eastAsia="Calibri" w:cs="Calibri"/>
          <w:spacing w:val="16"/>
          <w:sz w:val="21"/>
          <w:szCs w:val="21"/>
        </w:rPr>
        <w:t xml:space="preserve">  </w:t>
      </w:r>
      <w:r>
        <w:rPr>
          <w:rFonts w:ascii="宋体" w:hAnsi="宋体" w:eastAsia="宋体" w:cs="宋体"/>
          <w:spacing w:val="-2"/>
          <w:sz w:val="21"/>
          <w:szCs w:val="21"/>
        </w:rPr>
        <w:t>除特别说明外，施工进度表可采用网络图（或横道图）表示。</w:t>
      </w:r>
    </w:p>
    <w:p w14:paraId="771C0521">
      <w:pPr>
        <w:pStyle w:val="6"/>
        <w:spacing w:line="346" w:lineRule="auto"/>
      </w:pPr>
    </w:p>
    <w:p w14:paraId="7738292C">
      <w:pPr>
        <w:spacing w:before="88" w:line="225" w:lineRule="auto"/>
        <w:ind w:left="36"/>
        <w:outlineLvl w:val="1"/>
        <w:rPr>
          <w:rFonts w:ascii="黑体" w:hAnsi="黑体" w:eastAsia="黑体" w:cs="黑体"/>
          <w:sz w:val="27"/>
          <w:szCs w:val="27"/>
        </w:rPr>
      </w:pPr>
      <w:r>
        <w:rPr>
          <w:rFonts w:ascii="黑体" w:hAnsi="黑体" w:eastAsia="黑体" w:cs="黑体"/>
          <w:spacing w:val="-10"/>
          <w:sz w:val="27"/>
          <w:szCs w:val="27"/>
        </w:rPr>
        <w:t>附表五：</w:t>
      </w:r>
      <w:r>
        <w:rPr>
          <w:rFonts w:ascii="黑体" w:hAnsi="黑体" w:eastAsia="黑体" w:cs="黑体"/>
          <w:spacing w:val="30"/>
          <w:sz w:val="27"/>
          <w:szCs w:val="27"/>
        </w:rPr>
        <w:t xml:space="preserve"> </w:t>
      </w:r>
      <w:r>
        <w:rPr>
          <w:rFonts w:ascii="黑体" w:hAnsi="黑体" w:eastAsia="黑体" w:cs="黑体"/>
          <w:spacing w:val="-10"/>
          <w:sz w:val="27"/>
          <w:szCs w:val="27"/>
        </w:rPr>
        <w:t>施工总布置图</w:t>
      </w:r>
    </w:p>
    <w:p w14:paraId="1693EF75">
      <w:pPr>
        <w:pStyle w:val="6"/>
        <w:spacing w:line="354" w:lineRule="auto"/>
      </w:pPr>
    </w:p>
    <w:p w14:paraId="247F02C4">
      <w:pPr>
        <w:spacing w:before="68" w:line="220" w:lineRule="auto"/>
        <w:ind w:left="443"/>
        <w:rPr>
          <w:rFonts w:ascii="宋体" w:hAnsi="宋体" w:eastAsia="宋体" w:cs="宋体"/>
          <w:sz w:val="21"/>
          <w:szCs w:val="21"/>
        </w:rPr>
      </w:pPr>
      <w:r>
        <w:rPr>
          <w:rFonts w:ascii="宋体" w:hAnsi="宋体" w:eastAsia="宋体" w:cs="宋体"/>
          <w:spacing w:val="-1"/>
          <w:sz w:val="21"/>
          <w:szCs w:val="21"/>
        </w:rPr>
        <w:t>投标人应递交一份施工布置图，说明工程施工布置情况。</w:t>
      </w:r>
    </w:p>
    <w:p w14:paraId="6C52AF0D">
      <w:pPr>
        <w:spacing w:line="220" w:lineRule="auto"/>
        <w:rPr>
          <w:rFonts w:ascii="宋体" w:hAnsi="宋体" w:eastAsia="宋体" w:cs="宋体"/>
          <w:sz w:val="21"/>
          <w:szCs w:val="21"/>
        </w:rPr>
        <w:sectPr>
          <w:footerReference r:id="rId59" w:type="default"/>
          <w:pgSz w:w="11905" w:h="16839"/>
          <w:pgMar w:top="1431" w:right="1785" w:bottom="1143" w:left="1785" w:header="0" w:footer="975" w:gutter="0"/>
          <w:pgNumType w:fmt="decimal"/>
          <w:cols w:space="720" w:num="1"/>
        </w:sectPr>
      </w:pPr>
    </w:p>
    <w:p w14:paraId="70EAE9C1">
      <w:pPr>
        <w:pStyle w:val="6"/>
        <w:spacing w:line="261" w:lineRule="auto"/>
      </w:pPr>
    </w:p>
    <w:p w14:paraId="50F96D8F">
      <w:pPr>
        <w:spacing w:before="88" w:line="226" w:lineRule="auto"/>
        <w:ind w:left="141"/>
        <w:outlineLvl w:val="1"/>
        <w:rPr>
          <w:rFonts w:ascii="黑体" w:hAnsi="黑体" w:eastAsia="黑体" w:cs="黑体"/>
          <w:sz w:val="27"/>
          <w:szCs w:val="27"/>
        </w:rPr>
      </w:pPr>
      <w:r>
        <w:rPr>
          <w:rFonts w:ascii="黑体" w:hAnsi="黑体" w:eastAsia="黑体" w:cs="黑体"/>
          <w:spacing w:val="-13"/>
          <w:sz w:val="27"/>
          <w:szCs w:val="27"/>
        </w:rPr>
        <w:t>附表六：</w:t>
      </w:r>
      <w:r>
        <w:rPr>
          <w:rFonts w:ascii="黑体" w:hAnsi="黑体" w:eastAsia="黑体" w:cs="黑体"/>
          <w:spacing w:val="39"/>
          <w:sz w:val="27"/>
          <w:szCs w:val="27"/>
        </w:rPr>
        <w:t xml:space="preserve"> </w:t>
      </w:r>
      <w:r>
        <w:rPr>
          <w:rFonts w:ascii="黑体" w:hAnsi="黑体" w:eastAsia="黑体" w:cs="黑体"/>
          <w:spacing w:val="-13"/>
          <w:sz w:val="27"/>
          <w:szCs w:val="27"/>
        </w:rPr>
        <w:t>临时用地表</w:t>
      </w:r>
    </w:p>
    <w:p w14:paraId="6B941210">
      <w:pPr>
        <w:spacing w:before="46"/>
      </w:pPr>
    </w:p>
    <w:tbl>
      <w:tblPr>
        <w:tblStyle w:val="16"/>
        <w:tblW w:w="85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0"/>
        <w:gridCol w:w="2131"/>
        <w:gridCol w:w="2130"/>
        <w:gridCol w:w="2136"/>
      </w:tblGrid>
      <w:tr w14:paraId="3A63F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2140" w:type="dxa"/>
            <w:vAlign w:val="top"/>
          </w:tcPr>
          <w:p w14:paraId="1256595C">
            <w:pPr>
              <w:pStyle w:val="17"/>
              <w:spacing w:before="126" w:line="222" w:lineRule="auto"/>
              <w:ind w:left="763"/>
              <w:rPr>
                <w:sz w:val="21"/>
                <w:szCs w:val="21"/>
              </w:rPr>
            </w:pPr>
            <w:r>
              <w:rPr>
                <w:spacing w:val="-5"/>
                <w:sz w:val="21"/>
                <w:szCs w:val="21"/>
              </w:rPr>
              <w:t>用</w:t>
            </w:r>
            <w:r>
              <w:rPr>
                <w:spacing w:val="4"/>
                <w:sz w:val="21"/>
                <w:szCs w:val="21"/>
              </w:rPr>
              <w:t xml:space="preserve">  </w:t>
            </w:r>
            <w:r>
              <w:rPr>
                <w:spacing w:val="-5"/>
                <w:sz w:val="21"/>
                <w:szCs w:val="21"/>
              </w:rPr>
              <w:t>途</w:t>
            </w:r>
          </w:p>
        </w:tc>
        <w:tc>
          <w:tcPr>
            <w:tcW w:w="2131" w:type="dxa"/>
            <w:vAlign w:val="top"/>
          </w:tcPr>
          <w:p w14:paraId="7FC1C48D">
            <w:pPr>
              <w:pStyle w:val="17"/>
              <w:spacing w:before="125" w:line="221" w:lineRule="auto"/>
              <w:ind w:left="337"/>
              <w:rPr>
                <w:sz w:val="21"/>
                <w:szCs w:val="21"/>
              </w:rPr>
            </w:pPr>
            <w:r>
              <w:rPr>
                <w:spacing w:val="-2"/>
                <w:sz w:val="21"/>
                <w:szCs w:val="21"/>
              </w:rPr>
              <w:t>面积（平方米）</w:t>
            </w:r>
          </w:p>
        </w:tc>
        <w:tc>
          <w:tcPr>
            <w:tcW w:w="2130" w:type="dxa"/>
            <w:vAlign w:val="top"/>
          </w:tcPr>
          <w:p w14:paraId="0AAA6047">
            <w:pPr>
              <w:pStyle w:val="17"/>
              <w:spacing w:before="126" w:line="222" w:lineRule="auto"/>
              <w:ind w:left="759"/>
              <w:rPr>
                <w:sz w:val="21"/>
                <w:szCs w:val="21"/>
              </w:rPr>
            </w:pPr>
            <w:r>
              <w:rPr>
                <w:spacing w:val="-4"/>
                <w:sz w:val="21"/>
                <w:szCs w:val="21"/>
              </w:rPr>
              <w:t>位</w:t>
            </w:r>
            <w:r>
              <w:rPr>
                <w:spacing w:val="4"/>
                <w:sz w:val="21"/>
                <w:szCs w:val="21"/>
              </w:rPr>
              <w:t xml:space="preserve">  </w:t>
            </w:r>
            <w:r>
              <w:rPr>
                <w:spacing w:val="-4"/>
                <w:sz w:val="21"/>
                <w:szCs w:val="21"/>
              </w:rPr>
              <w:t>置</w:t>
            </w:r>
          </w:p>
        </w:tc>
        <w:tc>
          <w:tcPr>
            <w:tcW w:w="2136" w:type="dxa"/>
            <w:vAlign w:val="top"/>
          </w:tcPr>
          <w:p w14:paraId="4412D04B">
            <w:pPr>
              <w:pStyle w:val="17"/>
              <w:spacing w:before="126" w:line="221" w:lineRule="auto"/>
              <w:ind w:left="667"/>
              <w:rPr>
                <w:sz w:val="21"/>
                <w:szCs w:val="21"/>
              </w:rPr>
            </w:pPr>
            <w:r>
              <w:rPr>
                <w:spacing w:val="-3"/>
                <w:sz w:val="21"/>
                <w:szCs w:val="21"/>
              </w:rPr>
              <w:t>需用时间</w:t>
            </w:r>
          </w:p>
        </w:tc>
      </w:tr>
      <w:tr w14:paraId="71339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2140" w:type="dxa"/>
            <w:vAlign w:val="top"/>
          </w:tcPr>
          <w:p w14:paraId="67D458B0">
            <w:pPr>
              <w:rPr>
                <w:rFonts w:ascii="Arial"/>
                <w:sz w:val="21"/>
              </w:rPr>
            </w:pPr>
          </w:p>
        </w:tc>
        <w:tc>
          <w:tcPr>
            <w:tcW w:w="2131" w:type="dxa"/>
            <w:vAlign w:val="top"/>
          </w:tcPr>
          <w:p w14:paraId="6312911D">
            <w:pPr>
              <w:rPr>
                <w:rFonts w:ascii="Arial"/>
                <w:sz w:val="21"/>
              </w:rPr>
            </w:pPr>
          </w:p>
        </w:tc>
        <w:tc>
          <w:tcPr>
            <w:tcW w:w="2130" w:type="dxa"/>
            <w:vAlign w:val="top"/>
          </w:tcPr>
          <w:p w14:paraId="3AD03E3B">
            <w:pPr>
              <w:rPr>
                <w:rFonts w:ascii="Arial"/>
                <w:sz w:val="21"/>
              </w:rPr>
            </w:pPr>
          </w:p>
        </w:tc>
        <w:tc>
          <w:tcPr>
            <w:tcW w:w="2136" w:type="dxa"/>
            <w:vAlign w:val="top"/>
          </w:tcPr>
          <w:p w14:paraId="52AB959C">
            <w:pPr>
              <w:rPr>
                <w:rFonts w:ascii="Arial"/>
                <w:sz w:val="21"/>
              </w:rPr>
            </w:pPr>
          </w:p>
        </w:tc>
      </w:tr>
      <w:tr w14:paraId="420F9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2140" w:type="dxa"/>
            <w:vAlign w:val="top"/>
          </w:tcPr>
          <w:p w14:paraId="1A7B2BA7">
            <w:pPr>
              <w:rPr>
                <w:rFonts w:ascii="Arial"/>
                <w:sz w:val="21"/>
              </w:rPr>
            </w:pPr>
          </w:p>
        </w:tc>
        <w:tc>
          <w:tcPr>
            <w:tcW w:w="2131" w:type="dxa"/>
            <w:vAlign w:val="top"/>
          </w:tcPr>
          <w:p w14:paraId="27A1E15A">
            <w:pPr>
              <w:rPr>
                <w:rFonts w:ascii="Arial"/>
                <w:sz w:val="21"/>
              </w:rPr>
            </w:pPr>
          </w:p>
        </w:tc>
        <w:tc>
          <w:tcPr>
            <w:tcW w:w="2130" w:type="dxa"/>
            <w:vAlign w:val="top"/>
          </w:tcPr>
          <w:p w14:paraId="694FA1A9">
            <w:pPr>
              <w:rPr>
                <w:rFonts w:ascii="Arial"/>
                <w:sz w:val="21"/>
              </w:rPr>
            </w:pPr>
          </w:p>
        </w:tc>
        <w:tc>
          <w:tcPr>
            <w:tcW w:w="2136" w:type="dxa"/>
            <w:vAlign w:val="top"/>
          </w:tcPr>
          <w:p w14:paraId="21BC3FEE">
            <w:pPr>
              <w:rPr>
                <w:rFonts w:ascii="Arial"/>
                <w:sz w:val="21"/>
              </w:rPr>
            </w:pPr>
          </w:p>
        </w:tc>
      </w:tr>
      <w:tr w14:paraId="44B09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2140" w:type="dxa"/>
            <w:vAlign w:val="top"/>
          </w:tcPr>
          <w:p w14:paraId="692C1754">
            <w:pPr>
              <w:rPr>
                <w:rFonts w:ascii="Arial"/>
                <w:sz w:val="21"/>
              </w:rPr>
            </w:pPr>
          </w:p>
        </w:tc>
        <w:tc>
          <w:tcPr>
            <w:tcW w:w="2131" w:type="dxa"/>
            <w:vAlign w:val="top"/>
          </w:tcPr>
          <w:p w14:paraId="26711C4D">
            <w:pPr>
              <w:rPr>
                <w:rFonts w:ascii="Arial"/>
                <w:sz w:val="21"/>
              </w:rPr>
            </w:pPr>
          </w:p>
        </w:tc>
        <w:tc>
          <w:tcPr>
            <w:tcW w:w="2130" w:type="dxa"/>
            <w:vAlign w:val="top"/>
          </w:tcPr>
          <w:p w14:paraId="78FCFECF">
            <w:pPr>
              <w:rPr>
                <w:rFonts w:ascii="Arial"/>
                <w:sz w:val="21"/>
              </w:rPr>
            </w:pPr>
          </w:p>
        </w:tc>
        <w:tc>
          <w:tcPr>
            <w:tcW w:w="2136" w:type="dxa"/>
            <w:vAlign w:val="top"/>
          </w:tcPr>
          <w:p w14:paraId="24E94767">
            <w:pPr>
              <w:rPr>
                <w:rFonts w:ascii="Arial"/>
                <w:sz w:val="21"/>
              </w:rPr>
            </w:pPr>
          </w:p>
        </w:tc>
      </w:tr>
      <w:tr w14:paraId="5FA39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2140" w:type="dxa"/>
            <w:vAlign w:val="top"/>
          </w:tcPr>
          <w:p w14:paraId="781E6EBD">
            <w:pPr>
              <w:rPr>
                <w:rFonts w:ascii="Arial"/>
                <w:sz w:val="21"/>
              </w:rPr>
            </w:pPr>
          </w:p>
        </w:tc>
        <w:tc>
          <w:tcPr>
            <w:tcW w:w="2131" w:type="dxa"/>
            <w:vAlign w:val="top"/>
          </w:tcPr>
          <w:p w14:paraId="16B5CB2A">
            <w:pPr>
              <w:rPr>
                <w:rFonts w:ascii="Arial"/>
                <w:sz w:val="21"/>
              </w:rPr>
            </w:pPr>
          </w:p>
        </w:tc>
        <w:tc>
          <w:tcPr>
            <w:tcW w:w="2130" w:type="dxa"/>
            <w:vAlign w:val="top"/>
          </w:tcPr>
          <w:p w14:paraId="204D018B">
            <w:pPr>
              <w:rPr>
                <w:rFonts w:ascii="Arial"/>
                <w:sz w:val="21"/>
              </w:rPr>
            </w:pPr>
          </w:p>
        </w:tc>
        <w:tc>
          <w:tcPr>
            <w:tcW w:w="2136" w:type="dxa"/>
            <w:vAlign w:val="top"/>
          </w:tcPr>
          <w:p w14:paraId="3607351E">
            <w:pPr>
              <w:rPr>
                <w:rFonts w:ascii="Arial"/>
                <w:sz w:val="21"/>
              </w:rPr>
            </w:pPr>
          </w:p>
        </w:tc>
      </w:tr>
      <w:tr w14:paraId="09855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2140" w:type="dxa"/>
            <w:vAlign w:val="top"/>
          </w:tcPr>
          <w:p w14:paraId="40EE0FD1">
            <w:pPr>
              <w:rPr>
                <w:rFonts w:ascii="Arial"/>
                <w:sz w:val="21"/>
              </w:rPr>
            </w:pPr>
          </w:p>
        </w:tc>
        <w:tc>
          <w:tcPr>
            <w:tcW w:w="2131" w:type="dxa"/>
            <w:vAlign w:val="top"/>
          </w:tcPr>
          <w:p w14:paraId="04C53F77">
            <w:pPr>
              <w:rPr>
                <w:rFonts w:ascii="Arial"/>
                <w:sz w:val="21"/>
              </w:rPr>
            </w:pPr>
          </w:p>
        </w:tc>
        <w:tc>
          <w:tcPr>
            <w:tcW w:w="2130" w:type="dxa"/>
            <w:vAlign w:val="top"/>
          </w:tcPr>
          <w:p w14:paraId="46714BA5">
            <w:pPr>
              <w:rPr>
                <w:rFonts w:ascii="Arial"/>
                <w:sz w:val="21"/>
              </w:rPr>
            </w:pPr>
          </w:p>
        </w:tc>
        <w:tc>
          <w:tcPr>
            <w:tcW w:w="2136" w:type="dxa"/>
            <w:vAlign w:val="top"/>
          </w:tcPr>
          <w:p w14:paraId="74417AFA">
            <w:pPr>
              <w:rPr>
                <w:rFonts w:ascii="Arial"/>
                <w:sz w:val="21"/>
              </w:rPr>
            </w:pPr>
          </w:p>
        </w:tc>
      </w:tr>
      <w:tr w14:paraId="3EF30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2140" w:type="dxa"/>
            <w:vAlign w:val="top"/>
          </w:tcPr>
          <w:p w14:paraId="1BFC687F">
            <w:pPr>
              <w:rPr>
                <w:rFonts w:ascii="Arial"/>
                <w:sz w:val="21"/>
              </w:rPr>
            </w:pPr>
          </w:p>
        </w:tc>
        <w:tc>
          <w:tcPr>
            <w:tcW w:w="2131" w:type="dxa"/>
            <w:vAlign w:val="top"/>
          </w:tcPr>
          <w:p w14:paraId="06D20C32">
            <w:pPr>
              <w:rPr>
                <w:rFonts w:ascii="Arial"/>
                <w:sz w:val="21"/>
              </w:rPr>
            </w:pPr>
          </w:p>
        </w:tc>
        <w:tc>
          <w:tcPr>
            <w:tcW w:w="2130" w:type="dxa"/>
            <w:vAlign w:val="top"/>
          </w:tcPr>
          <w:p w14:paraId="28A040A3">
            <w:pPr>
              <w:rPr>
                <w:rFonts w:ascii="Arial"/>
                <w:sz w:val="21"/>
              </w:rPr>
            </w:pPr>
          </w:p>
        </w:tc>
        <w:tc>
          <w:tcPr>
            <w:tcW w:w="2136" w:type="dxa"/>
            <w:vAlign w:val="top"/>
          </w:tcPr>
          <w:p w14:paraId="111F2F0F">
            <w:pPr>
              <w:rPr>
                <w:rFonts w:ascii="Arial"/>
                <w:sz w:val="21"/>
              </w:rPr>
            </w:pPr>
          </w:p>
        </w:tc>
      </w:tr>
      <w:tr w14:paraId="3C00B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2140" w:type="dxa"/>
            <w:vAlign w:val="top"/>
          </w:tcPr>
          <w:p w14:paraId="758AABD6">
            <w:pPr>
              <w:rPr>
                <w:rFonts w:ascii="Arial"/>
                <w:sz w:val="21"/>
              </w:rPr>
            </w:pPr>
          </w:p>
        </w:tc>
        <w:tc>
          <w:tcPr>
            <w:tcW w:w="2131" w:type="dxa"/>
            <w:vAlign w:val="top"/>
          </w:tcPr>
          <w:p w14:paraId="34E8756B">
            <w:pPr>
              <w:rPr>
                <w:rFonts w:ascii="Arial"/>
                <w:sz w:val="21"/>
              </w:rPr>
            </w:pPr>
          </w:p>
        </w:tc>
        <w:tc>
          <w:tcPr>
            <w:tcW w:w="2130" w:type="dxa"/>
            <w:vAlign w:val="top"/>
          </w:tcPr>
          <w:p w14:paraId="64BD00BE">
            <w:pPr>
              <w:rPr>
                <w:rFonts w:ascii="Arial"/>
                <w:sz w:val="21"/>
              </w:rPr>
            </w:pPr>
          </w:p>
        </w:tc>
        <w:tc>
          <w:tcPr>
            <w:tcW w:w="2136" w:type="dxa"/>
            <w:vAlign w:val="top"/>
          </w:tcPr>
          <w:p w14:paraId="60F2B6D7">
            <w:pPr>
              <w:rPr>
                <w:rFonts w:ascii="Arial"/>
                <w:sz w:val="21"/>
              </w:rPr>
            </w:pPr>
          </w:p>
        </w:tc>
      </w:tr>
      <w:tr w14:paraId="20F44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2140" w:type="dxa"/>
            <w:vAlign w:val="top"/>
          </w:tcPr>
          <w:p w14:paraId="5C25B1B8">
            <w:pPr>
              <w:rPr>
                <w:rFonts w:ascii="Arial"/>
                <w:sz w:val="21"/>
              </w:rPr>
            </w:pPr>
          </w:p>
        </w:tc>
        <w:tc>
          <w:tcPr>
            <w:tcW w:w="2131" w:type="dxa"/>
            <w:vAlign w:val="top"/>
          </w:tcPr>
          <w:p w14:paraId="3B3A1BB9">
            <w:pPr>
              <w:rPr>
                <w:rFonts w:ascii="Arial"/>
                <w:sz w:val="21"/>
              </w:rPr>
            </w:pPr>
          </w:p>
        </w:tc>
        <w:tc>
          <w:tcPr>
            <w:tcW w:w="2130" w:type="dxa"/>
            <w:vAlign w:val="top"/>
          </w:tcPr>
          <w:p w14:paraId="4744135D">
            <w:pPr>
              <w:rPr>
                <w:rFonts w:ascii="Arial"/>
                <w:sz w:val="21"/>
              </w:rPr>
            </w:pPr>
          </w:p>
        </w:tc>
        <w:tc>
          <w:tcPr>
            <w:tcW w:w="2136" w:type="dxa"/>
            <w:vAlign w:val="top"/>
          </w:tcPr>
          <w:p w14:paraId="13D01A6C">
            <w:pPr>
              <w:rPr>
                <w:rFonts w:ascii="Arial"/>
                <w:sz w:val="21"/>
              </w:rPr>
            </w:pPr>
          </w:p>
        </w:tc>
      </w:tr>
      <w:tr w14:paraId="2B298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2140" w:type="dxa"/>
            <w:vAlign w:val="top"/>
          </w:tcPr>
          <w:p w14:paraId="1CB941FE">
            <w:pPr>
              <w:rPr>
                <w:rFonts w:ascii="Arial"/>
                <w:sz w:val="21"/>
              </w:rPr>
            </w:pPr>
          </w:p>
        </w:tc>
        <w:tc>
          <w:tcPr>
            <w:tcW w:w="2131" w:type="dxa"/>
            <w:vAlign w:val="top"/>
          </w:tcPr>
          <w:p w14:paraId="7058D0D5">
            <w:pPr>
              <w:rPr>
                <w:rFonts w:ascii="Arial"/>
                <w:sz w:val="21"/>
              </w:rPr>
            </w:pPr>
          </w:p>
        </w:tc>
        <w:tc>
          <w:tcPr>
            <w:tcW w:w="2130" w:type="dxa"/>
            <w:vAlign w:val="top"/>
          </w:tcPr>
          <w:p w14:paraId="05411CBA">
            <w:pPr>
              <w:rPr>
                <w:rFonts w:ascii="Arial"/>
                <w:sz w:val="21"/>
              </w:rPr>
            </w:pPr>
          </w:p>
        </w:tc>
        <w:tc>
          <w:tcPr>
            <w:tcW w:w="2136" w:type="dxa"/>
            <w:vAlign w:val="top"/>
          </w:tcPr>
          <w:p w14:paraId="5EDC8DBA">
            <w:pPr>
              <w:rPr>
                <w:rFonts w:ascii="Arial"/>
                <w:sz w:val="21"/>
              </w:rPr>
            </w:pPr>
          </w:p>
        </w:tc>
      </w:tr>
      <w:tr w14:paraId="12F11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2140" w:type="dxa"/>
            <w:vAlign w:val="top"/>
          </w:tcPr>
          <w:p w14:paraId="2E1E11BC">
            <w:pPr>
              <w:rPr>
                <w:rFonts w:ascii="Arial"/>
                <w:sz w:val="21"/>
              </w:rPr>
            </w:pPr>
          </w:p>
        </w:tc>
        <w:tc>
          <w:tcPr>
            <w:tcW w:w="2131" w:type="dxa"/>
            <w:vAlign w:val="top"/>
          </w:tcPr>
          <w:p w14:paraId="02796426">
            <w:pPr>
              <w:rPr>
                <w:rFonts w:ascii="Arial"/>
                <w:sz w:val="21"/>
              </w:rPr>
            </w:pPr>
          </w:p>
        </w:tc>
        <w:tc>
          <w:tcPr>
            <w:tcW w:w="2130" w:type="dxa"/>
            <w:vAlign w:val="top"/>
          </w:tcPr>
          <w:p w14:paraId="721B7D0B">
            <w:pPr>
              <w:rPr>
                <w:rFonts w:ascii="Arial"/>
                <w:sz w:val="21"/>
              </w:rPr>
            </w:pPr>
          </w:p>
        </w:tc>
        <w:tc>
          <w:tcPr>
            <w:tcW w:w="2136" w:type="dxa"/>
            <w:vAlign w:val="top"/>
          </w:tcPr>
          <w:p w14:paraId="3A4DE0AB">
            <w:pPr>
              <w:rPr>
                <w:rFonts w:ascii="Arial"/>
                <w:sz w:val="21"/>
              </w:rPr>
            </w:pPr>
          </w:p>
        </w:tc>
      </w:tr>
      <w:tr w14:paraId="384AF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2140" w:type="dxa"/>
            <w:vAlign w:val="top"/>
          </w:tcPr>
          <w:p w14:paraId="741581E9">
            <w:pPr>
              <w:rPr>
                <w:rFonts w:ascii="Arial"/>
                <w:sz w:val="21"/>
              </w:rPr>
            </w:pPr>
          </w:p>
        </w:tc>
        <w:tc>
          <w:tcPr>
            <w:tcW w:w="2131" w:type="dxa"/>
            <w:vAlign w:val="top"/>
          </w:tcPr>
          <w:p w14:paraId="2719E599">
            <w:pPr>
              <w:rPr>
                <w:rFonts w:ascii="Arial"/>
                <w:sz w:val="21"/>
              </w:rPr>
            </w:pPr>
          </w:p>
        </w:tc>
        <w:tc>
          <w:tcPr>
            <w:tcW w:w="2130" w:type="dxa"/>
            <w:vAlign w:val="top"/>
          </w:tcPr>
          <w:p w14:paraId="29FD06ED">
            <w:pPr>
              <w:rPr>
                <w:rFonts w:ascii="Arial"/>
                <w:sz w:val="21"/>
              </w:rPr>
            </w:pPr>
          </w:p>
        </w:tc>
        <w:tc>
          <w:tcPr>
            <w:tcW w:w="2136" w:type="dxa"/>
            <w:vAlign w:val="top"/>
          </w:tcPr>
          <w:p w14:paraId="3E14220C">
            <w:pPr>
              <w:rPr>
                <w:rFonts w:ascii="Arial"/>
                <w:sz w:val="21"/>
              </w:rPr>
            </w:pPr>
          </w:p>
        </w:tc>
      </w:tr>
      <w:tr w14:paraId="2F9A3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2140" w:type="dxa"/>
            <w:vAlign w:val="top"/>
          </w:tcPr>
          <w:p w14:paraId="09DD419F">
            <w:pPr>
              <w:rPr>
                <w:rFonts w:ascii="Arial"/>
                <w:sz w:val="21"/>
              </w:rPr>
            </w:pPr>
          </w:p>
        </w:tc>
        <w:tc>
          <w:tcPr>
            <w:tcW w:w="2131" w:type="dxa"/>
            <w:vAlign w:val="top"/>
          </w:tcPr>
          <w:p w14:paraId="411B02AC">
            <w:pPr>
              <w:rPr>
                <w:rFonts w:ascii="Arial"/>
                <w:sz w:val="21"/>
              </w:rPr>
            </w:pPr>
          </w:p>
        </w:tc>
        <w:tc>
          <w:tcPr>
            <w:tcW w:w="2130" w:type="dxa"/>
            <w:vAlign w:val="top"/>
          </w:tcPr>
          <w:p w14:paraId="582A67FC">
            <w:pPr>
              <w:rPr>
                <w:rFonts w:ascii="Arial"/>
                <w:sz w:val="21"/>
              </w:rPr>
            </w:pPr>
          </w:p>
        </w:tc>
        <w:tc>
          <w:tcPr>
            <w:tcW w:w="2136" w:type="dxa"/>
            <w:vAlign w:val="top"/>
          </w:tcPr>
          <w:p w14:paraId="6962F1CD">
            <w:pPr>
              <w:rPr>
                <w:rFonts w:ascii="Arial"/>
                <w:sz w:val="21"/>
              </w:rPr>
            </w:pPr>
          </w:p>
        </w:tc>
      </w:tr>
      <w:tr w14:paraId="69652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2140" w:type="dxa"/>
            <w:vAlign w:val="top"/>
          </w:tcPr>
          <w:p w14:paraId="2A38F650">
            <w:pPr>
              <w:rPr>
                <w:rFonts w:ascii="Arial"/>
                <w:sz w:val="21"/>
              </w:rPr>
            </w:pPr>
          </w:p>
        </w:tc>
        <w:tc>
          <w:tcPr>
            <w:tcW w:w="2131" w:type="dxa"/>
            <w:vAlign w:val="top"/>
          </w:tcPr>
          <w:p w14:paraId="26D6B08F">
            <w:pPr>
              <w:rPr>
                <w:rFonts w:ascii="Arial"/>
                <w:sz w:val="21"/>
              </w:rPr>
            </w:pPr>
          </w:p>
        </w:tc>
        <w:tc>
          <w:tcPr>
            <w:tcW w:w="2130" w:type="dxa"/>
            <w:vAlign w:val="top"/>
          </w:tcPr>
          <w:p w14:paraId="1B7A1380">
            <w:pPr>
              <w:rPr>
                <w:rFonts w:ascii="Arial"/>
                <w:sz w:val="21"/>
              </w:rPr>
            </w:pPr>
          </w:p>
        </w:tc>
        <w:tc>
          <w:tcPr>
            <w:tcW w:w="2136" w:type="dxa"/>
            <w:vAlign w:val="top"/>
          </w:tcPr>
          <w:p w14:paraId="5FD2B431">
            <w:pPr>
              <w:rPr>
                <w:rFonts w:ascii="Arial"/>
                <w:sz w:val="21"/>
              </w:rPr>
            </w:pPr>
          </w:p>
        </w:tc>
      </w:tr>
      <w:tr w14:paraId="6C8E1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2140" w:type="dxa"/>
            <w:vAlign w:val="top"/>
          </w:tcPr>
          <w:p w14:paraId="2CA6EDDB">
            <w:pPr>
              <w:rPr>
                <w:rFonts w:ascii="Arial"/>
                <w:sz w:val="21"/>
              </w:rPr>
            </w:pPr>
          </w:p>
        </w:tc>
        <w:tc>
          <w:tcPr>
            <w:tcW w:w="2131" w:type="dxa"/>
            <w:vAlign w:val="top"/>
          </w:tcPr>
          <w:p w14:paraId="05CF073F">
            <w:pPr>
              <w:rPr>
                <w:rFonts w:ascii="Arial"/>
                <w:sz w:val="21"/>
              </w:rPr>
            </w:pPr>
          </w:p>
        </w:tc>
        <w:tc>
          <w:tcPr>
            <w:tcW w:w="2130" w:type="dxa"/>
            <w:vAlign w:val="top"/>
          </w:tcPr>
          <w:p w14:paraId="0B717E16">
            <w:pPr>
              <w:rPr>
                <w:rFonts w:ascii="Arial"/>
                <w:sz w:val="21"/>
              </w:rPr>
            </w:pPr>
          </w:p>
        </w:tc>
        <w:tc>
          <w:tcPr>
            <w:tcW w:w="2136" w:type="dxa"/>
            <w:vAlign w:val="top"/>
          </w:tcPr>
          <w:p w14:paraId="5EBEA12C">
            <w:pPr>
              <w:rPr>
                <w:rFonts w:ascii="Arial"/>
                <w:sz w:val="21"/>
              </w:rPr>
            </w:pPr>
          </w:p>
        </w:tc>
      </w:tr>
      <w:tr w14:paraId="76F86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2140" w:type="dxa"/>
            <w:vAlign w:val="top"/>
          </w:tcPr>
          <w:p w14:paraId="2A78D411">
            <w:pPr>
              <w:rPr>
                <w:rFonts w:ascii="Arial"/>
                <w:sz w:val="21"/>
              </w:rPr>
            </w:pPr>
          </w:p>
        </w:tc>
        <w:tc>
          <w:tcPr>
            <w:tcW w:w="2131" w:type="dxa"/>
            <w:vAlign w:val="top"/>
          </w:tcPr>
          <w:p w14:paraId="76CDF776">
            <w:pPr>
              <w:rPr>
                <w:rFonts w:ascii="Arial"/>
                <w:sz w:val="21"/>
              </w:rPr>
            </w:pPr>
          </w:p>
        </w:tc>
        <w:tc>
          <w:tcPr>
            <w:tcW w:w="2130" w:type="dxa"/>
            <w:vAlign w:val="top"/>
          </w:tcPr>
          <w:p w14:paraId="6212FF75">
            <w:pPr>
              <w:rPr>
                <w:rFonts w:ascii="Arial"/>
                <w:sz w:val="21"/>
              </w:rPr>
            </w:pPr>
          </w:p>
        </w:tc>
        <w:tc>
          <w:tcPr>
            <w:tcW w:w="2136" w:type="dxa"/>
            <w:vAlign w:val="top"/>
          </w:tcPr>
          <w:p w14:paraId="1B313DC1">
            <w:pPr>
              <w:rPr>
                <w:rFonts w:ascii="Arial"/>
                <w:sz w:val="21"/>
              </w:rPr>
            </w:pPr>
          </w:p>
        </w:tc>
      </w:tr>
      <w:tr w14:paraId="06EF9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2140" w:type="dxa"/>
            <w:tcBorders>
              <w:bottom w:val="single" w:color="000000" w:sz="4" w:space="0"/>
            </w:tcBorders>
            <w:vAlign w:val="top"/>
          </w:tcPr>
          <w:p w14:paraId="0649A119">
            <w:pPr>
              <w:rPr>
                <w:rFonts w:ascii="Arial"/>
                <w:sz w:val="21"/>
              </w:rPr>
            </w:pPr>
          </w:p>
        </w:tc>
        <w:tc>
          <w:tcPr>
            <w:tcW w:w="2131" w:type="dxa"/>
            <w:tcBorders>
              <w:bottom w:val="single" w:color="000000" w:sz="4" w:space="0"/>
            </w:tcBorders>
            <w:vAlign w:val="top"/>
          </w:tcPr>
          <w:p w14:paraId="50B826B5">
            <w:pPr>
              <w:rPr>
                <w:rFonts w:ascii="Arial"/>
                <w:sz w:val="21"/>
              </w:rPr>
            </w:pPr>
          </w:p>
        </w:tc>
        <w:tc>
          <w:tcPr>
            <w:tcW w:w="2130" w:type="dxa"/>
            <w:tcBorders>
              <w:bottom w:val="single" w:color="000000" w:sz="4" w:space="0"/>
            </w:tcBorders>
            <w:vAlign w:val="top"/>
          </w:tcPr>
          <w:p w14:paraId="24D62D36">
            <w:pPr>
              <w:rPr>
                <w:rFonts w:ascii="Arial"/>
                <w:sz w:val="21"/>
              </w:rPr>
            </w:pPr>
          </w:p>
        </w:tc>
        <w:tc>
          <w:tcPr>
            <w:tcW w:w="2136" w:type="dxa"/>
            <w:tcBorders>
              <w:bottom w:val="single" w:color="000000" w:sz="4" w:space="0"/>
            </w:tcBorders>
            <w:vAlign w:val="top"/>
          </w:tcPr>
          <w:p w14:paraId="1F071FE4">
            <w:pPr>
              <w:rPr>
                <w:rFonts w:ascii="Arial"/>
                <w:sz w:val="21"/>
              </w:rPr>
            </w:pPr>
          </w:p>
        </w:tc>
      </w:tr>
    </w:tbl>
    <w:p w14:paraId="604358F3">
      <w:pPr>
        <w:pStyle w:val="6"/>
        <w:spacing w:line="242" w:lineRule="auto"/>
      </w:pPr>
    </w:p>
    <w:p w14:paraId="034F7F47">
      <w:pPr>
        <w:pStyle w:val="6"/>
        <w:spacing w:line="243" w:lineRule="auto"/>
      </w:pPr>
    </w:p>
    <w:p w14:paraId="2E3B4C40">
      <w:pPr>
        <w:pStyle w:val="6"/>
        <w:spacing w:line="243" w:lineRule="auto"/>
      </w:pPr>
    </w:p>
    <w:p w14:paraId="1045BE9F">
      <w:pPr>
        <w:spacing w:before="88" w:line="225" w:lineRule="auto"/>
        <w:ind w:left="141"/>
        <w:outlineLvl w:val="1"/>
        <w:rPr>
          <w:rFonts w:ascii="黑体" w:hAnsi="黑体" w:eastAsia="黑体" w:cs="黑体"/>
          <w:sz w:val="27"/>
          <w:szCs w:val="27"/>
        </w:rPr>
      </w:pPr>
      <w:r>
        <w:rPr>
          <w:rFonts w:ascii="黑体" w:hAnsi="黑体" w:eastAsia="黑体" w:cs="黑体"/>
          <w:spacing w:val="-2"/>
          <w:sz w:val="27"/>
          <w:szCs w:val="27"/>
        </w:rPr>
        <w:t>附表七： 其他施工组织设计附图</w:t>
      </w:r>
    </w:p>
    <w:p w14:paraId="569A9589">
      <w:pPr>
        <w:pStyle w:val="6"/>
        <w:spacing w:line="355" w:lineRule="auto"/>
      </w:pPr>
    </w:p>
    <w:p w14:paraId="74D1A631">
      <w:pPr>
        <w:spacing w:before="68" w:line="424" w:lineRule="auto"/>
        <w:ind w:left="123" w:right="234" w:firstLine="425"/>
        <w:rPr>
          <w:rFonts w:ascii="宋体" w:hAnsi="宋体" w:eastAsia="宋体" w:cs="宋体"/>
          <w:sz w:val="21"/>
          <w:szCs w:val="21"/>
        </w:rPr>
      </w:pPr>
      <w:r>
        <w:rPr>
          <w:rFonts w:ascii="宋体" w:hAnsi="宋体" w:eastAsia="宋体" w:cs="宋体"/>
          <w:sz w:val="21"/>
          <w:szCs w:val="21"/>
        </w:rPr>
        <w:t>为更清晰详细地阐述施工组织设计内容，投标人可根据工</w:t>
      </w:r>
      <w:r>
        <w:rPr>
          <w:rFonts w:ascii="宋体" w:hAnsi="宋体" w:eastAsia="宋体" w:cs="宋体"/>
          <w:spacing w:val="-1"/>
          <w:sz w:val="21"/>
          <w:szCs w:val="21"/>
        </w:rPr>
        <w:t>程实际情况递交其他附图，</w:t>
      </w:r>
      <w:r>
        <w:rPr>
          <w:rFonts w:ascii="宋体" w:hAnsi="宋体" w:eastAsia="宋体" w:cs="宋体"/>
          <w:sz w:val="21"/>
          <w:szCs w:val="21"/>
        </w:rPr>
        <w:t xml:space="preserve"> 包括但不限于施工导截流布置图、导截流建筑物结构图、施工临时工程（</w:t>
      </w:r>
      <w:r>
        <w:rPr>
          <w:rFonts w:ascii="宋体" w:hAnsi="宋体" w:eastAsia="宋体" w:cs="宋体"/>
          <w:spacing w:val="-1"/>
          <w:sz w:val="21"/>
          <w:szCs w:val="21"/>
        </w:rPr>
        <w:t>或临时设施）布</w:t>
      </w:r>
    </w:p>
    <w:p w14:paraId="5702B6B7">
      <w:pPr>
        <w:spacing w:line="219" w:lineRule="auto"/>
        <w:ind w:left="121"/>
        <w:rPr>
          <w:rFonts w:ascii="宋体" w:hAnsi="宋体" w:eastAsia="宋体" w:cs="宋体"/>
          <w:sz w:val="21"/>
          <w:szCs w:val="21"/>
        </w:rPr>
      </w:pPr>
      <w:r>
        <w:rPr>
          <w:rFonts w:ascii="宋体" w:hAnsi="宋体" w:eastAsia="宋体" w:cs="宋体"/>
          <w:sz w:val="21"/>
          <w:szCs w:val="21"/>
        </w:rPr>
        <w:t>置图、主要项目施工方案（或方法）图、主要项目工艺流程图、料场开采规划图及</w:t>
      </w:r>
      <w:r>
        <w:rPr>
          <w:rFonts w:ascii="宋体" w:hAnsi="宋体" w:eastAsia="宋体" w:cs="宋体"/>
          <w:spacing w:val="-1"/>
          <w:sz w:val="21"/>
          <w:szCs w:val="21"/>
        </w:rPr>
        <w:t>其他。</w:t>
      </w:r>
    </w:p>
    <w:p w14:paraId="0ABBE97D">
      <w:pPr>
        <w:spacing w:line="219" w:lineRule="auto"/>
        <w:rPr>
          <w:rFonts w:ascii="宋体" w:hAnsi="宋体" w:eastAsia="宋体" w:cs="宋体"/>
          <w:sz w:val="21"/>
          <w:szCs w:val="21"/>
        </w:rPr>
        <w:sectPr>
          <w:footerReference r:id="rId60" w:type="default"/>
          <w:pgSz w:w="11905" w:h="16839"/>
          <w:pgMar w:top="1431" w:right="1680" w:bottom="1143" w:left="1680" w:header="0" w:footer="975" w:gutter="0"/>
          <w:pgNumType w:fmt="decimal"/>
          <w:cols w:space="720" w:num="1"/>
        </w:sectPr>
      </w:pPr>
    </w:p>
    <w:p w14:paraId="0624A829">
      <w:pPr>
        <w:pStyle w:val="6"/>
        <w:spacing w:line="241" w:lineRule="auto"/>
      </w:pPr>
    </w:p>
    <w:p w14:paraId="640A268D">
      <w:pPr>
        <w:spacing w:before="97" w:line="220" w:lineRule="auto"/>
        <w:ind w:left="125"/>
        <w:outlineLvl w:val="1"/>
        <w:rPr>
          <w:rFonts w:ascii="黑体" w:hAnsi="黑体" w:eastAsia="黑体" w:cs="黑体"/>
          <w:sz w:val="30"/>
          <w:szCs w:val="30"/>
        </w:rPr>
      </w:pPr>
      <w:bookmarkStart w:id="40" w:name="bookmark42"/>
      <w:bookmarkEnd w:id="40"/>
      <w:r>
        <w:rPr>
          <w:rFonts w:ascii="黑体" w:hAnsi="黑体" w:eastAsia="黑体" w:cs="黑体"/>
          <w:sz w:val="30"/>
          <w:szCs w:val="30"/>
          <w14:textOutline w14:w="5486" w14:cap="flat" w14:cmpd="sng">
            <w14:solidFill>
              <w14:srgbClr w14:val="000000"/>
            </w14:solidFill>
            <w14:prstDash w14:val="solid"/>
            <w14:miter w14:val="0"/>
          </w14:textOutline>
        </w:rPr>
        <w:t>七、项目管理机构</w:t>
      </w:r>
    </w:p>
    <w:p w14:paraId="60EA6409">
      <w:pPr>
        <w:pStyle w:val="6"/>
        <w:spacing w:line="283" w:lineRule="auto"/>
      </w:pPr>
    </w:p>
    <w:p w14:paraId="0CAFB47B">
      <w:pPr>
        <w:spacing w:before="88" w:line="225" w:lineRule="auto"/>
        <w:ind w:left="2567"/>
        <w:outlineLvl w:val="2"/>
        <w:rPr>
          <w:rFonts w:ascii="黑体" w:hAnsi="黑体" w:eastAsia="黑体" w:cs="黑体"/>
          <w:sz w:val="27"/>
          <w:szCs w:val="27"/>
        </w:rPr>
      </w:pPr>
      <w:r>
        <w:rPr>
          <w:rFonts w:ascii="黑体" w:hAnsi="黑体" w:eastAsia="黑体" w:cs="黑体"/>
          <w:spacing w:val="5"/>
          <w:sz w:val="26"/>
          <w:szCs w:val="26"/>
        </w:rPr>
        <w:t>（</w:t>
      </w:r>
      <w:r>
        <w:rPr>
          <w:rFonts w:ascii="黑体" w:hAnsi="黑体" w:eastAsia="黑体" w:cs="黑体"/>
          <w:spacing w:val="5"/>
          <w:sz w:val="27"/>
          <w:szCs w:val="27"/>
        </w:rPr>
        <w:t>一）项目管理机构组成表</w:t>
      </w:r>
    </w:p>
    <w:p w14:paraId="38756A50">
      <w:pPr>
        <w:spacing w:before="48"/>
      </w:pPr>
    </w:p>
    <w:tbl>
      <w:tblPr>
        <w:tblStyle w:val="16"/>
        <w:tblW w:w="85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5"/>
        <w:gridCol w:w="720"/>
        <w:gridCol w:w="719"/>
        <w:gridCol w:w="1262"/>
        <w:gridCol w:w="720"/>
        <w:gridCol w:w="720"/>
        <w:gridCol w:w="720"/>
        <w:gridCol w:w="2155"/>
        <w:gridCol w:w="686"/>
      </w:tblGrid>
      <w:tr w14:paraId="37C89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835" w:type="dxa"/>
            <w:vMerge w:val="restart"/>
            <w:tcBorders>
              <w:bottom w:val="nil"/>
            </w:tcBorders>
            <w:vAlign w:val="top"/>
          </w:tcPr>
          <w:p w14:paraId="2BD1C20D">
            <w:pPr>
              <w:spacing w:line="275" w:lineRule="auto"/>
              <w:rPr>
                <w:rFonts w:ascii="Arial"/>
                <w:sz w:val="21"/>
              </w:rPr>
            </w:pPr>
          </w:p>
          <w:p w14:paraId="07CEB7E7">
            <w:pPr>
              <w:pStyle w:val="17"/>
              <w:spacing w:before="69" w:line="221" w:lineRule="auto"/>
              <w:ind w:left="215"/>
              <w:rPr>
                <w:sz w:val="21"/>
                <w:szCs w:val="21"/>
              </w:rPr>
            </w:pPr>
            <w:r>
              <w:rPr>
                <w:spacing w:val="-2"/>
                <w:sz w:val="21"/>
                <w:szCs w:val="21"/>
              </w:rPr>
              <w:t>职务</w:t>
            </w:r>
          </w:p>
        </w:tc>
        <w:tc>
          <w:tcPr>
            <w:tcW w:w="720" w:type="dxa"/>
            <w:vMerge w:val="restart"/>
            <w:tcBorders>
              <w:bottom w:val="nil"/>
            </w:tcBorders>
            <w:vAlign w:val="top"/>
          </w:tcPr>
          <w:p w14:paraId="19F5F73B">
            <w:pPr>
              <w:spacing w:line="275" w:lineRule="auto"/>
              <w:rPr>
                <w:rFonts w:ascii="Arial"/>
                <w:sz w:val="21"/>
              </w:rPr>
            </w:pPr>
          </w:p>
          <w:p w14:paraId="207E0DE1">
            <w:pPr>
              <w:pStyle w:val="17"/>
              <w:spacing w:before="69" w:line="221" w:lineRule="auto"/>
              <w:ind w:left="157"/>
              <w:rPr>
                <w:sz w:val="21"/>
                <w:szCs w:val="21"/>
              </w:rPr>
            </w:pPr>
            <w:r>
              <w:rPr>
                <w:spacing w:val="-2"/>
                <w:sz w:val="21"/>
                <w:szCs w:val="21"/>
              </w:rPr>
              <w:t>姓名</w:t>
            </w:r>
          </w:p>
        </w:tc>
        <w:tc>
          <w:tcPr>
            <w:tcW w:w="719" w:type="dxa"/>
            <w:vMerge w:val="restart"/>
            <w:tcBorders>
              <w:bottom w:val="nil"/>
            </w:tcBorders>
            <w:vAlign w:val="top"/>
          </w:tcPr>
          <w:p w14:paraId="737BFEB3">
            <w:pPr>
              <w:spacing w:line="276" w:lineRule="auto"/>
              <w:rPr>
                <w:rFonts w:ascii="Arial"/>
                <w:sz w:val="21"/>
              </w:rPr>
            </w:pPr>
          </w:p>
          <w:p w14:paraId="10103282">
            <w:pPr>
              <w:pStyle w:val="17"/>
              <w:spacing w:before="68" w:line="223" w:lineRule="auto"/>
              <w:ind w:left="158"/>
              <w:rPr>
                <w:sz w:val="21"/>
                <w:szCs w:val="21"/>
              </w:rPr>
            </w:pPr>
            <w:r>
              <w:rPr>
                <w:spacing w:val="-2"/>
                <w:sz w:val="21"/>
                <w:szCs w:val="21"/>
              </w:rPr>
              <w:t>职称</w:t>
            </w:r>
          </w:p>
        </w:tc>
        <w:tc>
          <w:tcPr>
            <w:tcW w:w="5577" w:type="dxa"/>
            <w:gridSpan w:val="5"/>
            <w:vAlign w:val="top"/>
          </w:tcPr>
          <w:p w14:paraId="1D64F478">
            <w:pPr>
              <w:pStyle w:val="17"/>
              <w:spacing w:before="129" w:line="221" w:lineRule="auto"/>
              <w:ind w:left="1849"/>
              <w:rPr>
                <w:sz w:val="21"/>
                <w:szCs w:val="21"/>
              </w:rPr>
            </w:pPr>
            <w:r>
              <w:rPr>
                <w:spacing w:val="-1"/>
                <w:sz w:val="21"/>
                <w:szCs w:val="21"/>
              </w:rPr>
              <w:t>执业或职业资格证明</w:t>
            </w:r>
          </w:p>
        </w:tc>
        <w:tc>
          <w:tcPr>
            <w:tcW w:w="686" w:type="dxa"/>
            <w:vMerge w:val="restart"/>
            <w:tcBorders>
              <w:bottom w:val="nil"/>
            </w:tcBorders>
            <w:vAlign w:val="top"/>
          </w:tcPr>
          <w:p w14:paraId="312672D8">
            <w:pPr>
              <w:spacing w:line="276" w:lineRule="auto"/>
              <w:rPr>
                <w:rFonts w:ascii="Arial"/>
                <w:sz w:val="21"/>
              </w:rPr>
            </w:pPr>
          </w:p>
          <w:p w14:paraId="42F058A4">
            <w:pPr>
              <w:pStyle w:val="17"/>
              <w:spacing w:before="68" w:line="222" w:lineRule="auto"/>
              <w:ind w:left="145"/>
              <w:rPr>
                <w:sz w:val="21"/>
                <w:szCs w:val="21"/>
              </w:rPr>
            </w:pPr>
            <w:r>
              <w:rPr>
                <w:spacing w:val="-3"/>
                <w:sz w:val="21"/>
                <w:szCs w:val="21"/>
              </w:rPr>
              <w:t>备注</w:t>
            </w:r>
          </w:p>
        </w:tc>
      </w:tr>
      <w:tr w14:paraId="5A373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835" w:type="dxa"/>
            <w:vMerge w:val="continue"/>
            <w:tcBorders>
              <w:top w:val="nil"/>
            </w:tcBorders>
            <w:vAlign w:val="top"/>
          </w:tcPr>
          <w:p w14:paraId="67E4BEB0">
            <w:pPr>
              <w:rPr>
                <w:rFonts w:ascii="Arial"/>
                <w:sz w:val="21"/>
              </w:rPr>
            </w:pPr>
          </w:p>
        </w:tc>
        <w:tc>
          <w:tcPr>
            <w:tcW w:w="720" w:type="dxa"/>
            <w:vMerge w:val="continue"/>
            <w:tcBorders>
              <w:top w:val="nil"/>
            </w:tcBorders>
            <w:vAlign w:val="top"/>
          </w:tcPr>
          <w:p w14:paraId="7A53895E">
            <w:pPr>
              <w:rPr>
                <w:rFonts w:ascii="Arial"/>
                <w:sz w:val="21"/>
              </w:rPr>
            </w:pPr>
          </w:p>
        </w:tc>
        <w:tc>
          <w:tcPr>
            <w:tcW w:w="719" w:type="dxa"/>
            <w:vMerge w:val="continue"/>
            <w:tcBorders>
              <w:top w:val="nil"/>
            </w:tcBorders>
            <w:vAlign w:val="top"/>
          </w:tcPr>
          <w:p w14:paraId="251ED69F">
            <w:pPr>
              <w:rPr>
                <w:rFonts w:ascii="Arial"/>
                <w:sz w:val="21"/>
              </w:rPr>
            </w:pPr>
          </w:p>
        </w:tc>
        <w:tc>
          <w:tcPr>
            <w:tcW w:w="1262" w:type="dxa"/>
            <w:vAlign w:val="top"/>
          </w:tcPr>
          <w:p w14:paraId="043A6F63">
            <w:pPr>
              <w:pStyle w:val="17"/>
              <w:spacing w:before="121" w:line="220" w:lineRule="auto"/>
              <w:ind w:left="216"/>
              <w:rPr>
                <w:sz w:val="21"/>
                <w:szCs w:val="21"/>
              </w:rPr>
            </w:pPr>
            <w:r>
              <w:rPr>
                <w:spacing w:val="-1"/>
                <w:sz w:val="21"/>
                <w:szCs w:val="21"/>
              </w:rPr>
              <w:t>证书名称</w:t>
            </w:r>
          </w:p>
        </w:tc>
        <w:tc>
          <w:tcPr>
            <w:tcW w:w="720" w:type="dxa"/>
            <w:vAlign w:val="top"/>
          </w:tcPr>
          <w:p w14:paraId="2862D171">
            <w:pPr>
              <w:pStyle w:val="17"/>
              <w:spacing w:before="121" w:line="221" w:lineRule="auto"/>
              <w:ind w:left="163"/>
              <w:rPr>
                <w:sz w:val="21"/>
                <w:szCs w:val="21"/>
              </w:rPr>
            </w:pPr>
            <w:r>
              <w:rPr>
                <w:spacing w:val="-3"/>
                <w:sz w:val="21"/>
                <w:szCs w:val="21"/>
              </w:rPr>
              <w:t>级别</w:t>
            </w:r>
          </w:p>
        </w:tc>
        <w:tc>
          <w:tcPr>
            <w:tcW w:w="720" w:type="dxa"/>
            <w:vAlign w:val="top"/>
          </w:tcPr>
          <w:p w14:paraId="6E86E8A3">
            <w:pPr>
              <w:pStyle w:val="17"/>
              <w:spacing w:before="121" w:line="222" w:lineRule="auto"/>
              <w:ind w:left="160"/>
              <w:rPr>
                <w:sz w:val="21"/>
                <w:szCs w:val="21"/>
              </w:rPr>
            </w:pPr>
            <w:r>
              <w:rPr>
                <w:spacing w:val="-2"/>
                <w:sz w:val="21"/>
                <w:szCs w:val="21"/>
              </w:rPr>
              <w:t>证号</w:t>
            </w:r>
          </w:p>
        </w:tc>
        <w:tc>
          <w:tcPr>
            <w:tcW w:w="720" w:type="dxa"/>
            <w:vAlign w:val="top"/>
          </w:tcPr>
          <w:p w14:paraId="1A512BE8">
            <w:pPr>
              <w:pStyle w:val="17"/>
              <w:spacing w:before="121" w:line="221" w:lineRule="auto"/>
              <w:ind w:left="161"/>
              <w:rPr>
                <w:sz w:val="21"/>
                <w:szCs w:val="21"/>
              </w:rPr>
            </w:pPr>
            <w:r>
              <w:rPr>
                <w:spacing w:val="-2"/>
                <w:sz w:val="21"/>
                <w:szCs w:val="21"/>
              </w:rPr>
              <w:t>专业</w:t>
            </w:r>
          </w:p>
        </w:tc>
        <w:tc>
          <w:tcPr>
            <w:tcW w:w="2155" w:type="dxa"/>
            <w:vAlign w:val="top"/>
          </w:tcPr>
          <w:p w14:paraId="3C5146B4">
            <w:pPr>
              <w:pStyle w:val="17"/>
              <w:spacing w:before="120" w:line="221" w:lineRule="auto"/>
              <w:ind w:left="665"/>
              <w:rPr>
                <w:sz w:val="21"/>
                <w:szCs w:val="21"/>
              </w:rPr>
            </w:pPr>
            <w:r>
              <w:rPr>
                <w:spacing w:val="-1"/>
                <w:sz w:val="21"/>
                <w:szCs w:val="21"/>
              </w:rPr>
              <w:t>养老保险</w:t>
            </w:r>
          </w:p>
        </w:tc>
        <w:tc>
          <w:tcPr>
            <w:tcW w:w="686" w:type="dxa"/>
            <w:vMerge w:val="continue"/>
            <w:tcBorders>
              <w:top w:val="nil"/>
            </w:tcBorders>
            <w:vAlign w:val="top"/>
          </w:tcPr>
          <w:p w14:paraId="368F966D">
            <w:pPr>
              <w:rPr>
                <w:rFonts w:ascii="Arial"/>
                <w:sz w:val="21"/>
              </w:rPr>
            </w:pPr>
          </w:p>
        </w:tc>
      </w:tr>
      <w:tr w14:paraId="61D6C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35" w:type="dxa"/>
            <w:vAlign w:val="top"/>
          </w:tcPr>
          <w:p w14:paraId="62B6C3E4">
            <w:pPr>
              <w:rPr>
                <w:rFonts w:ascii="Arial"/>
                <w:sz w:val="21"/>
              </w:rPr>
            </w:pPr>
          </w:p>
        </w:tc>
        <w:tc>
          <w:tcPr>
            <w:tcW w:w="720" w:type="dxa"/>
            <w:vAlign w:val="top"/>
          </w:tcPr>
          <w:p w14:paraId="287B4F6D">
            <w:pPr>
              <w:rPr>
                <w:rFonts w:ascii="Arial"/>
                <w:sz w:val="21"/>
              </w:rPr>
            </w:pPr>
          </w:p>
        </w:tc>
        <w:tc>
          <w:tcPr>
            <w:tcW w:w="719" w:type="dxa"/>
            <w:vAlign w:val="top"/>
          </w:tcPr>
          <w:p w14:paraId="23B79748">
            <w:pPr>
              <w:rPr>
                <w:rFonts w:ascii="Arial"/>
                <w:sz w:val="21"/>
              </w:rPr>
            </w:pPr>
          </w:p>
        </w:tc>
        <w:tc>
          <w:tcPr>
            <w:tcW w:w="1262" w:type="dxa"/>
            <w:vAlign w:val="top"/>
          </w:tcPr>
          <w:p w14:paraId="1932D1E5">
            <w:pPr>
              <w:rPr>
                <w:rFonts w:ascii="Arial"/>
                <w:sz w:val="21"/>
              </w:rPr>
            </w:pPr>
          </w:p>
        </w:tc>
        <w:tc>
          <w:tcPr>
            <w:tcW w:w="720" w:type="dxa"/>
            <w:vAlign w:val="top"/>
          </w:tcPr>
          <w:p w14:paraId="111C3342">
            <w:pPr>
              <w:rPr>
                <w:rFonts w:ascii="Arial"/>
                <w:sz w:val="21"/>
              </w:rPr>
            </w:pPr>
          </w:p>
        </w:tc>
        <w:tc>
          <w:tcPr>
            <w:tcW w:w="720" w:type="dxa"/>
            <w:vAlign w:val="top"/>
          </w:tcPr>
          <w:p w14:paraId="3EC3CB99">
            <w:pPr>
              <w:rPr>
                <w:rFonts w:ascii="Arial"/>
                <w:sz w:val="21"/>
              </w:rPr>
            </w:pPr>
          </w:p>
        </w:tc>
        <w:tc>
          <w:tcPr>
            <w:tcW w:w="720" w:type="dxa"/>
            <w:vAlign w:val="top"/>
          </w:tcPr>
          <w:p w14:paraId="310D1C1A">
            <w:pPr>
              <w:rPr>
                <w:rFonts w:ascii="Arial"/>
                <w:sz w:val="21"/>
              </w:rPr>
            </w:pPr>
          </w:p>
        </w:tc>
        <w:tc>
          <w:tcPr>
            <w:tcW w:w="2155" w:type="dxa"/>
            <w:vAlign w:val="top"/>
          </w:tcPr>
          <w:p w14:paraId="2CACA98C">
            <w:pPr>
              <w:rPr>
                <w:rFonts w:ascii="Arial"/>
                <w:sz w:val="21"/>
              </w:rPr>
            </w:pPr>
          </w:p>
        </w:tc>
        <w:tc>
          <w:tcPr>
            <w:tcW w:w="686" w:type="dxa"/>
            <w:vAlign w:val="top"/>
          </w:tcPr>
          <w:p w14:paraId="2DAC1DAC">
            <w:pPr>
              <w:rPr>
                <w:rFonts w:ascii="Arial"/>
                <w:sz w:val="21"/>
              </w:rPr>
            </w:pPr>
          </w:p>
        </w:tc>
      </w:tr>
      <w:tr w14:paraId="5605B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835" w:type="dxa"/>
            <w:vAlign w:val="top"/>
          </w:tcPr>
          <w:p w14:paraId="1FD84B02">
            <w:pPr>
              <w:rPr>
                <w:rFonts w:ascii="Arial"/>
                <w:sz w:val="21"/>
              </w:rPr>
            </w:pPr>
          </w:p>
        </w:tc>
        <w:tc>
          <w:tcPr>
            <w:tcW w:w="720" w:type="dxa"/>
            <w:vAlign w:val="top"/>
          </w:tcPr>
          <w:p w14:paraId="1A3EB12B">
            <w:pPr>
              <w:rPr>
                <w:rFonts w:ascii="Arial"/>
                <w:sz w:val="21"/>
              </w:rPr>
            </w:pPr>
          </w:p>
        </w:tc>
        <w:tc>
          <w:tcPr>
            <w:tcW w:w="719" w:type="dxa"/>
            <w:vAlign w:val="top"/>
          </w:tcPr>
          <w:p w14:paraId="2E84D6EF">
            <w:pPr>
              <w:rPr>
                <w:rFonts w:ascii="Arial"/>
                <w:sz w:val="21"/>
              </w:rPr>
            </w:pPr>
          </w:p>
        </w:tc>
        <w:tc>
          <w:tcPr>
            <w:tcW w:w="1262" w:type="dxa"/>
            <w:vAlign w:val="top"/>
          </w:tcPr>
          <w:p w14:paraId="5A3FAA29">
            <w:pPr>
              <w:rPr>
                <w:rFonts w:ascii="Arial"/>
                <w:sz w:val="21"/>
              </w:rPr>
            </w:pPr>
          </w:p>
        </w:tc>
        <w:tc>
          <w:tcPr>
            <w:tcW w:w="720" w:type="dxa"/>
            <w:vAlign w:val="top"/>
          </w:tcPr>
          <w:p w14:paraId="6456D36E">
            <w:pPr>
              <w:rPr>
                <w:rFonts w:ascii="Arial"/>
                <w:sz w:val="21"/>
              </w:rPr>
            </w:pPr>
          </w:p>
        </w:tc>
        <w:tc>
          <w:tcPr>
            <w:tcW w:w="720" w:type="dxa"/>
            <w:vAlign w:val="top"/>
          </w:tcPr>
          <w:p w14:paraId="2EA081FC">
            <w:pPr>
              <w:rPr>
                <w:rFonts w:ascii="Arial"/>
                <w:sz w:val="21"/>
              </w:rPr>
            </w:pPr>
          </w:p>
        </w:tc>
        <w:tc>
          <w:tcPr>
            <w:tcW w:w="720" w:type="dxa"/>
            <w:vAlign w:val="top"/>
          </w:tcPr>
          <w:p w14:paraId="258254CB">
            <w:pPr>
              <w:rPr>
                <w:rFonts w:ascii="Arial"/>
                <w:sz w:val="21"/>
              </w:rPr>
            </w:pPr>
          </w:p>
        </w:tc>
        <w:tc>
          <w:tcPr>
            <w:tcW w:w="2155" w:type="dxa"/>
            <w:vAlign w:val="top"/>
          </w:tcPr>
          <w:p w14:paraId="58BC1CB5">
            <w:pPr>
              <w:rPr>
                <w:rFonts w:ascii="Arial"/>
                <w:sz w:val="21"/>
              </w:rPr>
            </w:pPr>
          </w:p>
        </w:tc>
        <w:tc>
          <w:tcPr>
            <w:tcW w:w="686" w:type="dxa"/>
            <w:vAlign w:val="top"/>
          </w:tcPr>
          <w:p w14:paraId="790030DF">
            <w:pPr>
              <w:rPr>
                <w:rFonts w:ascii="Arial"/>
                <w:sz w:val="21"/>
              </w:rPr>
            </w:pPr>
          </w:p>
        </w:tc>
      </w:tr>
      <w:tr w14:paraId="5AD74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835" w:type="dxa"/>
            <w:vAlign w:val="top"/>
          </w:tcPr>
          <w:p w14:paraId="1B135442">
            <w:pPr>
              <w:rPr>
                <w:rFonts w:ascii="Arial"/>
                <w:sz w:val="21"/>
              </w:rPr>
            </w:pPr>
          </w:p>
        </w:tc>
        <w:tc>
          <w:tcPr>
            <w:tcW w:w="720" w:type="dxa"/>
            <w:vAlign w:val="top"/>
          </w:tcPr>
          <w:p w14:paraId="61A8E441">
            <w:pPr>
              <w:rPr>
                <w:rFonts w:ascii="Arial"/>
                <w:sz w:val="21"/>
              </w:rPr>
            </w:pPr>
          </w:p>
        </w:tc>
        <w:tc>
          <w:tcPr>
            <w:tcW w:w="719" w:type="dxa"/>
            <w:vAlign w:val="top"/>
          </w:tcPr>
          <w:p w14:paraId="6A4AE2F4">
            <w:pPr>
              <w:rPr>
                <w:rFonts w:ascii="Arial"/>
                <w:sz w:val="21"/>
              </w:rPr>
            </w:pPr>
          </w:p>
        </w:tc>
        <w:tc>
          <w:tcPr>
            <w:tcW w:w="1262" w:type="dxa"/>
            <w:vAlign w:val="top"/>
          </w:tcPr>
          <w:p w14:paraId="1708BB45">
            <w:pPr>
              <w:rPr>
                <w:rFonts w:ascii="Arial"/>
                <w:sz w:val="21"/>
              </w:rPr>
            </w:pPr>
          </w:p>
        </w:tc>
        <w:tc>
          <w:tcPr>
            <w:tcW w:w="720" w:type="dxa"/>
            <w:vAlign w:val="top"/>
          </w:tcPr>
          <w:p w14:paraId="6D828E49">
            <w:pPr>
              <w:rPr>
                <w:rFonts w:ascii="Arial"/>
                <w:sz w:val="21"/>
              </w:rPr>
            </w:pPr>
          </w:p>
        </w:tc>
        <w:tc>
          <w:tcPr>
            <w:tcW w:w="720" w:type="dxa"/>
            <w:vAlign w:val="top"/>
          </w:tcPr>
          <w:p w14:paraId="24DEFF4F">
            <w:pPr>
              <w:rPr>
                <w:rFonts w:ascii="Arial"/>
                <w:sz w:val="21"/>
              </w:rPr>
            </w:pPr>
          </w:p>
        </w:tc>
        <w:tc>
          <w:tcPr>
            <w:tcW w:w="720" w:type="dxa"/>
            <w:vAlign w:val="top"/>
          </w:tcPr>
          <w:p w14:paraId="73FEE889">
            <w:pPr>
              <w:rPr>
                <w:rFonts w:ascii="Arial"/>
                <w:sz w:val="21"/>
              </w:rPr>
            </w:pPr>
          </w:p>
        </w:tc>
        <w:tc>
          <w:tcPr>
            <w:tcW w:w="2155" w:type="dxa"/>
            <w:vAlign w:val="top"/>
          </w:tcPr>
          <w:p w14:paraId="6905052F">
            <w:pPr>
              <w:rPr>
                <w:rFonts w:ascii="Arial"/>
                <w:sz w:val="21"/>
              </w:rPr>
            </w:pPr>
          </w:p>
        </w:tc>
        <w:tc>
          <w:tcPr>
            <w:tcW w:w="686" w:type="dxa"/>
            <w:vAlign w:val="top"/>
          </w:tcPr>
          <w:p w14:paraId="5F85D513">
            <w:pPr>
              <w:rPr>
                <w:rFonts w:ascii="Arial"/>
                <w:sz w:val="21"/>
              </w:rPr>
            </w:pPr>
          </w:p>
        </w:tc>
      </w:tr>
      <w:tr w14:paraId="47034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35" w:type="dxa"/>
            <w:vAlign w:val="top"/>
          </w:tcPr>
          <w:p w14:paraId="070C0982">
            <w:pPr>
              <w:rPr>
                <w:rFonts w:ascii="Arial"/>
                <w:sz w:val="21"/>
              </w:rPr>
            </w:pPr>
          </w:p>
        </w:tc>
        <w:tc>
          <w:tcPr>
            <w:tcW w:w="720" w:type="dxa"/>
            <w:vAlign w:val="top"/>
          </w:tcPr>
          <w:p w14:paraId="74EF58E6">
            <w:pPr>
              <w:rPr>
                <w:rFonts w:ascii="Arial"/>
                <w:sz w:val="21"/>
              </w:rPr>
            </w:pPr>
          </w:p>
        </w:tc>
        <w:tc>
          <w:tcPr>
            <w:tcW w:w="719" w:type="dxa"/>
            <w:vAlign w:val="top"/>
          </w:tcPr>
          <w:p w14:paraId="739A5796">
            <w:pPr>
              <w:rPr>
                <w:rFonts w:ascii="Arial"/>
                <w:sz w:val="21"/>
              </w:rPr>
            </w:pPr>
          </w:p>
        </w:tc>
        <w:tc>
          <w:tcPr>
            <w:tcW w:w="1262" w:type="dxa"/>
            <w:vAlign w:val="top"/>
          </w:tcPr>
          <w:p w14:paraId="3646CADE">
            <w:pPr>
              <w:rPr>
                <w:rFonts w:ascii="Arial"/>
                <w:sz w:val="21"/>
              </w:rPr>
            </w:pPr>
          </w:p>
        </w:tc>
        <w:tc>
          <w:tcPr>
            <w:tcW w:w="720" w:type="dxa"/>
            <w:vAlign w:val="top"/>
          </w:tcPr>
          <w:p w14:paraId="7C6C749E">
            <w:pPr>
              <w:rPr>
                <w:rFonts w:ascii="Arial"/>
                <w:sz w:val="21"/>
              </w:rPr>
            </w:pPr>
          </w:p>
        </w:tc>
        <w:tc>
          <w:tcPr>
            <w:tcW w:w="720" w:type="dxa"/>
            <w:vAlign w:val="top"/>
          </w:tcPr>
          <w:p w14:paraId="302AB071">
            <w:pPr>
              <w:rPr>
                <w:rFonts w:ascii="Arial"/>
                <w:sz w:val="21"/>
              </w:rPr>
            </w:pPr>
          </w:p>
        </w:tc>
        <w:tc>
          <w:tcPr>
            <w:tcW w:w="720" w:type="dxa"/>
            <w:vAlign w:val="top"/>
          </w:tcPr>
          <w:p w14:paraId="41D221FC">
            <w:pPr>
              <w:rPr>
                <w:rFonts w:ascii="Arial"/>
                <w:sz w:val="21"/>
              </w:rPr>
            </w:pPr>
          </w:p>
        </w:tc>
        <w:tc>
          <w:tcPr>
            <w:tcW w:w="2155" w:type="dxa"/>
            <w:vAlign w:val="top"/>
          </w:tcPr>
          <w:p w14:paraId="25EDA698">
            <w:pPr>
              <w:rPr>
                <w:rFonts w:ascii="Arial"/>
                <w:sz w:val="21"/>
              </w:rPr>
            </w:pPr>
          </w:p>
        </w:tc>
        <w:tc>
          <w:tcPr>
            <w:tcW w:w="686" w:type="dxa"/>
            <w:vAlign w:val="top"/>
          </w:tcPr>
          <w:p w14:paraId="0FFDF098">
            <w:pPr>
              <w:rPr>
                <w:rFonts w:ascii="Arial"/>
                <w:sz w:val="21"/>
              </w:rPr>
            </w:pPr>
          </w:p>
        </w:tc>
      </w:tr>
      <w:tr w14:paraId="0600A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835" w:type="dxa"/>
            <w:vAlign w:val="top"/>
          </w:tcPr>
          <w:p w14:paraId="0CD5ED56">
            <w:pPr>
              <w:rPr>
                <w:rFonts w:ascii="Arial"/>
                <w:sz w:val="21"/>
              </w:rPr>
            </w:pPr>
          </w:p>
        </w:tc>
        <w:tc>
          <w:tcPr>
            <w:tcW w:w="720" w:type="dxa"/>
            <w:vAlign w:val="top"/>
          </w:tcPr>
          <w:p w14:paraId="496E062F">
            <w:pPr>
              <w:rPr>
                <w:rFonts w:ascii="Arial"/>
                <w:sz w:val="21"/>
              </w:rPr>
            </w:pPr>
          </w:p>
        </w:tc>
        <w:tc>
          <w:tcPr>
            <w:tcW w:w="719" w:type="dxa"/>
            <w:vAlign w:val="top"/>
          </w:tcPr>
          <w:p w14:paraId="1CBD055F">
            <w:pPr>
              <w:rPr>
                <w:rFonts w:ascii="Arial"/>
                <w:sz w:val="21"/>
              </w:rPr>
            </w:pPr>
          </w:p>
        </w:tc>
        <w:tc>
          <w:tcPr>
            <w:tcW w:w="1262" w:type="dxa"/>
            <w:vAlign w:val="top"/>
          </w:tcPr>
          <w:p w14:paraId="31F38AAC">
            <w:pPr>
              <w:rPr>
                <w:rFonts w:ascii="Arial"/>
                <w:sz w:val="21"/>
              </w:rPr>
            </w:pPr>
          </w:p>
        </w:tc>
        <w:tc>
          <w:tcPr>
            <w:tcW w:w="720" w:type="dxa"/>
            <w:vAlign w:val="top"/>
          </w:tcPr>
          <w:p w14:paraId="0F054BFA">
            <w:pPr>
              <w:rPr>
                <w:rFonts w:ascii="Arial"/>
                <w:sz w:val="21"/>
              </w:rPr>
            </w:pPr>
          </w:p>
        </w:tc>
        <w:tc>
          <w:tcPr>
            <w:tcW w:w="720" w:type="dxa"/>
            <w:vAlign w:val="top"/>
          </w:tcPr>
          <w:p w14:paraId="3FF26333">
            <w:pPr>
              <w:rPr>
                <w:rFonts w:ascii="Arial"/>
                <w:sz w:val="21"/>
              </w:rPr>
            </w:pPr>
          </w:p>
        </w:tc>
        <w:tc>
          <w:tcPr>
            <w:tcW w:w="720" w:type="dxa"/>
            <w:vAlign w:val="top"/>
          </w:tcPr>
          <w:p w14:paraId="1635D57C">
            <w:pPr>
              <w:rPr>
                <w:rFonts w:ascii="Arial"/>
                <w:sz w:val="21"/>
              </w:rPr>
            </w:pPr>
          </w:p>
        </w:tc>
        <w:tc>
          <w:tcPr>
            <w:tcW w:w="2155" w:type="dxa"/>
            <w:vAlign w:val="top"/>
          </w:tcPr>
          <w:p w14:paraId="24B8D4B3">
            <w:pPr>
              <w:rPr>
                <w:rFonts w:ascii="Arial"/>
                <w:sz w:val="21"/>
              </w:rPr>
            </w:pPr>
          </w:p>
        </w:tc>
        <w:tc>
          <w:tcPr>
            <w:tcW w:w="686" w:type="dxa"/>
            <w:vAlign w:val="top"/>
          </w:tcPr>
          <w:p w14:paraId="11F48426">
            <w:pPr>
              <w:rPr>
                <w:rFonts w:ascii="Arial"/>
                <w:sz w:val="21"/>
              </w:rPr>
            </w:pPr>
          </w:p>
        </w:tc>
      </w:tr>
      <w:tr w14:paraId="7E6F8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35" w:type="dxa"/>
            <w:vAlign w:val="top"/>
          </w:tcPr>
          <w:p w14:paraId="3AD4551C">
            <w:pPr>
              <w:rPr>
                <w:rFonts w:ascii="Arial"/>
                <w:sz w:val="21"/>
              </w:rPr>
            </w:pPr>
          </w:p>
        </w:tc>
        <w:tc>
          <w:tcPr>
            <w:tcW w:w="720" w:type="dxa"/>
            <w:vAlign w:val="top"/>
          </w:tcPr>
          <w:p w14:paraId="5A74A850">
            <w:pPr>
              <w:rPr>
                <w:rFonts w:ascii="Arial"/>
                <w:sz w:val="21"/>
              </w:rPr>
            </w:pPr>
          </w:p>
        </w:tc>
        <w:tc>
          <w:tcPr>
            <w:tcW w:w="719" w:type="dxa"/>
            <w:vAlign w:val="top"/>
          </w:tcPr>
          <w:p w14:paraId="6E3116E1">
            <w:pPr>
              <w:rPr>
                <w:rFonts w:ascii="Arial"/>
                <w:sz w:val="21"/>
              </w:rPr>
            </w:pPr>
          </w:p>
        </w:tc>
        <w:tc>
          <w:tcPr>
            <w:tcW w:w="1262" w:type="dxa"/>
            <w:vAlign w:val="top"/>
          </w:tcPr>
          <w:p w14:paraId="76F69D86">
            <w:pPr>
              <w:rPr>
                <w:rFonts w:ascii="Arial"/>
                <w:sz w:val="21"/>
              </w:rPr>
            </w:pPr>
          </w:p>
        </w:tc>
        <w:tc>
          <w:tcPr>
            <w:tcW w:w="720" w:type="dxa"/>
            <w:vAlign w:val="top"/>
          </w:tcPr>
          <w:p w14:paraId="7B109C96">
            <w:pPr>
              <w:rPr>
                <w:rFonts w:ascii="Arial"/>
                <w:sz w:val="21"/>
              </w:rPr>
            </w:pPr>
          </w:p>
        </w:tc>
        <w:tc>
          <w:tcPr>
            <w:tcW w:w="720" w:type="dxa"/>
            <w:vAlign w:val="top"/>
          </w:tcPr>
          <w:p w14:paraId="49D8F712">
            <w:pPr>
              <w:rPr>
                <w:rFonts w:ascii="Arial"/>
                <w:sz w:val="21"/>
              </w:rPr>
            </w:pPr>
          </w:p>
        </w:tc>
        <w:tc>
          <w:tcPr>
            <w:tcW w:w="720" w:type="dxa"/>
            <w:vAlign w:val="top"/>
          </w:tcPr>
          <w:p w14:paraId="08C860EF">
            <w:pPr>
              <w:rPr>
                <w:rFonts w:ascii="Arial"/>
                <w:sz w:val="21"/>
              </w:rPr>
            </w:pPr>
          </w:p>
        </w:tc>
        <w:tc>
          <w:tcPr>
            <w:tcW w:w="2155" w:type="dxa"/>
            <w:vAlign w:val="top"/>
          </w:tcPr>
          <w:p w14:paraId="2815B260">
            <w:pPr>
              <w:rPr>
                <w:rFonts w:ascii="Arial"/>
                <w:sz w:val="21"/>
              </w:rPr>
            </w:pPr>
          </w:p>
        </w:tc>
        <w:tc>
          <w:tcPr>
            <w:tcW w:w="686" w:type="dxa"/>
            <w:vAlign w:val="top"/>
          </w:tcPr>
          <w:p w14:paraId="30F0FCA7">
            <w:pPr>
              <w:rPr>
                <w:rFonts w:ascii="Arial"/>
                <w:sz w:val="21"/>
              </w:rPr>
            </w:pPr>
          </w:p>
        </w:tc>
      </w:tr>
      <w:tr w14:paraId="72A74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835" w:type="dxa"/>
            <w:vAlign w:val="top"/>
          </w:tcPr>
          <w:p w14:paraId="318C7B5B">
            <w:pPr>
              <w:rPr>
                <w:rFonts w:ascii="Arial"/>
                <w:sz w:val="21"/>
              </w:rPr>
            </w:pPr>
          </w:p>
        </w:tc>
        <w:tc>
          <w:tcPr>
            <w:tcW w:w="720" w:type="dxa"/>
            <w:vAlign w:val="top"/>
          </w:tcPr>
          <w:p w14:paraId="02B9879E">
            <w:pPr>
              <w:rPr>
                <w:rFonts w:ascii="Arial"/>
                <w:sz w:val="21"/>
              </w:rPr>
            </w:pPr>
          </w:p>
        </w:tc>
        <w:tc>
          <w:tcPr>
            <w:tcW w:w="719" w:type="dxa"/>
            <w:vAlign w:val="top"/>
          </w:tcPr>
          <w:p w14:paraId="3F0FEAFF">
            <w:pPr>
              <w:rPr>
                <w:rFonts w:ascii="Arial"/>
                <w:sz w:val="21"/>
              </w:rPr>
            </w:pPr>
          </w:p>
        </w:tc>
        <w:tc>
          <w:tcPr>
            <w:tcW w:w="1262" w:type="dxa"/>
            <w:vAlign w:val="top"/>
          </w:tcPr>
          <w:p w14:paraId="28EB5EBB">
            <w:pPr>
              <w:rPr>
                <w:rFonts w:ascii="Arial"/>
                <w:sz w:val="21"/>
              </w:rPr>
            </w:pPr>
          </w:p>
        </w:tc>
        <w:tc>
          <w:tcPr>
            <w:tcW w:w="720" w:type="dxa"/>
            <w:vAlign w:val="top"/>
          </w:tcPr>
          <w:p w14:paraId="5C4D671F">
            <w:pPr>
              <w:rPr>
                <w:rFonts w:ascii="Arial"/>
                <w:sz w:val="21"/>
              </w:rPr>
            </w:pPr>
          </w:p>
        </w:tc>
        <w:tc>
          <w:tcPr>
            <w:tcW w:w="720" w:type="dxa"/>
            <w:vAlign w:val="top"/>
          </w:tcPr>
          <w:p w14:paraId="1A883E59">
            <w:pPr>
              <w:rPr>
                <w:rFonts w:ascii="Arial"/>
                <w:sz w:val="21"/>
              </w:rPr>
            </w:pPr>
          </w:p>
        </w:tc>
        <w:tc>
          <w:tcPr>
            <w:tcW w:w="720" w:type="dxa"/>
            <w:vAlign w:val="top"/>
          </w:tcPr>
          <w:p w14:paraId="12297BA4">
            <w:pPr>
              <w:rPr>
                <w:rFonts w:ascii="Arial"/>
                <w:sz w:val="21"/>
              </w:rPr>
            </w:pPr>
          </w:p>
        </w:tc>
        <w:tc>
          <w:tcPr>
            <w:tcW w:w="2155" w:type="dxa"/>
            <w:vAlign w:val="top"/>
          </w:tcPr>
          <w:p w14:paraId="18F179A3">
            <w:pPr>
              <w:rPr>
                <w:rFonts w:ascii="Arial"/>
                <w:sz w:val="21"/>
              </w:rPr>
            </w:pPr>
          </w:p>
        </w:tc>
        <w:tc>
          <w:tcPr>
            <w:tcW w:w="686" w:type="dxa"/>
            <w:vAlign w:val="top"/>
          </w:tcPr>
          <w:p w14:paraId="072A89CD">
            <w:pPr>
              <w:rPr>
                <w:rFonts w:ascii="Arial"/>
                <w:sz w:val="21"/>
              </w:rPr>
            </w:pPr>
          </w:p>
        </w:tc>
      </w:tr>
      <w:tr w14:paraId="3A366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835" w:type="dxa"/>
            <w:vAlign w:val="top"/>
          </w:tcPr>
          <w:p w14:paraId="47FC1040">
            <w:pPr>
              <w:rPr>
                <w:rFonts w:ascii="Arial"/>
                <w:sz w:val="21"/>
              </w:rPr>
            </w:pPr>
          </w:p>
        </w:tc>
        <w:tc>
          <w:tcPr>
            <w:tcW w:w="720" w:type="dxa"/>
            <w:vAlign w:val="top"/>
          </w:tcPr>
          <w:p w14:paraId="491DE368">
            <w:pPr>
              <w:rPr>
                <w:rFonts w:ascii="Arial"/>
                <w:sz w:val="21"/>
              </w:rPr>
            </w:pPr>
          </w:p>
        </w:tc>
        <w:tc>
          <w:tcPr>
            <w:tcW w:w="719" w:type="dxa"/>
            <w:vAlign w:val="top"/>
          </w:tcPr>
          <w:p w14:paraId="6DACDD98">
            <w:pPr>
              <w:rPr>
                <w:rFonts w:ascii="Arial"/>
                <w:sz w:val="21"/>
              </w:rPr>
            </w:pPr>
          </w:p>
        </w:tc>
        <w:tc>
          <w:tcPr>
            <w:tcW w:w="1262" w:type="dxa"/>
            <w:vAlign w:val="top"/>
          </w:tcPr>
          <w:p w14:paraId="073D5DD0">
            <w:pPr>
              <w:rPr>
                <w:rFonts w:ascii="Arial"/>
                <w:sz w:val="21"/>
              </w:rPr>
            </w:pPr>
          </w:p>
        </w:tc>
        <w:tc>
          <w:tcPr>
            <w:tcW w:w="720" w:type="dxa"/>
            <w:vAlign w:val="top"/>
          </w:tcPr>
          <w:p w14:paraId="69D2D1E2">
            <w:pPr>
              <w:rPr>
                <w:rFonts w:ascii="Arial"/>
                <w:sz w:val="21"/>
              </w:rPr>
            </w:pPr>
          </w:p>
        </w:tc>
        <w:tc>
          <w:tcPr>
            <w:tcW w:w="720" w:type="dxa"/>
            <w:vAlign w:val="top"/>
          </w:tcPr>
          <w:p w14:paraId="58703FF5">
            <w:pPr>
              <w:rPr>
                <w:rFonts w:ascii="Arial"/>
                <w:sz w:val="21"/>
              </w:rPr>
            </w:pPr>
          </w:p>
        </w:tc>
        <w:tc>
          <w:tcPr>
            <w:tcW w:w="720" w:type="dxa"/>
            <w:vAlign w:val="top"/>
          </w:tcPr>
          <w:p w14:paraId="58DE717E">
            <w:pPr>
              <w:rPr>
                <w:rFonts w:ascii="Arial"/>
                <w:sz w:val="21"/>
              </w:rPr>
            </w:pPr>
          </w:p>
        </w:tc>
        <w:tc>
          <w:tcPr>
            <w:tcW w:w="2155" w:type="dxa"/>
            <w:vAlign w:val="top"/>
          </w:tcPr>
          <w:p w14:paraId="42E74B0A">
            <w:pPr>
              <w:rPr>
                <w:rFonts w:ascii="Arial"/>
                <w:sz w:val="21"/>
              </w:rPr>
            </w:pPr>
          </w:p>
        </w:tc>
        <w:tc>
          <w:tcPr>
            <w:tcW w:w="686" w:type="dxa"/>
            <w:vAlign w:val="top"/>
          </w:tcPr>
          <w:p w14:paraId="24A4C499">
            <w:pPr>
              <w:rPr>
                <w:rFonts w:ascii="Arial"/>
                <w:sz w:val="21"/>
              </w:rPr>
            </w:pPr>
          </w:p>
        </w:tc>
      </w:tr>
      <w:tr w14:paraId="6B43A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35" w:type="dxa"/>
            <w:vAlign w:val="top"/>
          </w:tcPr>
          <w:p w14:paraId="6E3F7B84">
            <w:pPr>
              <w:rPr>
                <w:rFonts w:ascii="Arial"/>
                <w:sz w:val="21"/>
              </w:rPr>
            </w:pPr>
          </w:p>
        </w:tc>
        <w:tc>
          <w:tcPr>
            <w:tcW w:w="720" w:type="dxa"/>
            <w:vAlign w:val="top"/>
          </w:tcPr>
          <w:p w14:paraId="42624E8C">
            <w:pPr>
              <w:rPr>
                <w:rFonts w:ascii="Arial"/>
                <w:sz w:val="21"/>
              </w:rPr>
            </w:pPr>
          </w:p>
        </w:tc>
        <w:tc>
          <w:tcPr>
            <w:tcW w:w="719" w:type="dxa"/>
            <w:vAlign w:val="top"/>
          </w:tcPr>
          <w:p w14:paraId="559D8694">
            <w:pPr>
              <w:rPr>
                <w:rFonts w:ascii="Arial"/>
                <w:sz w:val="21"/>
              </w:rPr>
            </w:pPr>
          </w:p>
        </w:tc>
        <w:tc>
          <w:tcPr>
            <w:tcW w:w="1262" w:type="dxa"/>
            <w:vAlign w:val="top"/>
          </w:tcPr>
          <w:p w14:paraId="2B1E044A">
            <w:pPr>
              <w:rPr>
                <w:rFonts w:ascii="Arial"/>
                <w:sz w:val="21"/>
              </w:rPr>
            </w:pPr>
          </w:p>
        </w:tc>
        <w:tc>
          <w:tcPr>
            <w:tcW w:w="720" w:type="dxa"/>
            <w:vAlign w:val="top"/>
          </w:tcPr>
          <w:p w14:paraId="79580959">
            <w:pPr>
              <w:rPr>
                <w:rFonts w:ascii="Arial"/>
                <w:sz w:val="21"/>
              </w:rPr>
            </w:pPr>
          </w:p>
        </w:tc>
        <w:tc>
          <w:tcPr>
            <w:tcW w:w="720" w:type="dxa"/>
            <w:vAlign w:val="top"/>
          </w:tcPr>
          <w:p w14:paraId="2027ABDA">
            <w:pPr>
              <w:rPr>
                <w:rFonts w:ascii="Arial"/>
                <w:sz w:val="21"/>
              </w:rPr>
            </w:pPr>
          </w:p>
        </w:tc>
        <w:tc>
          <w:tcPr>
            <w:tcW w:w="720" w:type="dxa"/>
            <w:vAlign w:val="top"/>
          </w:tcPr>
          <w:p w14:paraId="03C59F48">
            <w:pPr>
              <w:rPr>
                <w:rFonts w:ascii="Arial"/>
                <w:sz w:val="21"/>
              </w:rPr>
            </w:pPr>
          </w:p>
        </w:tc>
        <w:tc>
          <w:tcPr>
            <w:tcW w:w="2155" w:type="dxa"/>
            <w:vAlign w:val="top"/>
          </w:tcPr>
          <w:p w14:paraId="1950336C">
            <w:pPr>
              <w:rPr>
                <w:rFonts w:ascii="Arial"/>
                <w:sz w:val="21"/>
              </w:rPr>
            </w:pPr>
          </w:p>
        </w:tc>
        <w:tc>
          <w:tcPr>
            <w:tcW w:w="686" w:type="dxa"/>
            <w:vAlign w:val="top"/>
          </w:tcPr>
          <w:p w14:paraId="3C34ECF4">
            <w:pPr>
              <w:rPr>
                <w:rFonts w:ascii="Arial"/>
                <w:sz w:val="21"/>
              </w:rPr>
            </w:pPr>
          </w:p>
        </w:tc>
      </w:tr>
      <w:tr w14:paraId="69A37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835" w:type="dxa"/>
            <w:vAlign w:val="top"/>
          </w:tcPr>
          <w:p w14:paraId="3FCC67A6">
            <w:pPr>
              <w:rPr>
                <w:rFonts w:ascii="Arial"/>
                <w:sz w:val="21"/>
              </w:rPr>
            </w:pPr>
          </w:p>
        </w:tc>
        <w:tc>
          <w:tcPr>
            <w:tcW w:w="720" w:type="dxa"/>
            <w:vAlign w:val="top"/>
          </w:tcPr>
          <w:p w14:paraId="34F42781">
            <w:pPr>
              <w:rPr>
                <w:rFonts w:ascii="Arial"/>
                <w:sz w:val="21"/>
              </w:rPr>
            </w:pPr>
          </w:p>
        </w:tc>
        <w:tc>
          <w:tcPr>
            <w:tcW w:w="719" w:type="dxa"/>
            <w:vAlign w:val="top"/>
          </w:tcPr>
          <w:p w14:paraId="527D320F">
            <w:pPr>
              <w:rPr>
                <w:rFonts w:ascii="Arial"/>
                <w:sz w:val="21"/>
              </w:rPr>
            </w:pPr>
          </w:p>
        </w:tc>
        <w:tc>
          <w:tcPr>
            <w:tcW w:w="1262" w:type="dxa"/>
            <w:vAlign w:val="top"/>
          </w:tcPr>
          <w:p w14:paraId="7785FDC7">
            <w:pPr>
              <w:rPr>
                <w:rFonts w:ascii="Arial"/>
                <w:sz w:val="21"/>
              </w:rPr>
            </w:pPr>
          </w:p>
        </w:tc>
        <w:tc>
          <w:tcPr>
            <w:tcW w:w="720" w:type="dxa"/>
            <w:vAlign w:val="top"/>
          </w:tcPr>
          <w:p w14:paraId="69429349">
            <w:pPr>
              <w:rPr>
                <w:rFonts w:ascii="Arial"/>
                <w:sz w:val="21"/>
              </w:rPr>
            </w:pPr>
          </w:p>
        </w:tc>
        <w:tc>
          <w:tcPr>
            <w:tcW w:w="720" w:type="dxa"/>
            <w:vAlign w:val="top"/>
          </w:tcPr>
          <w:p w14:paraId="1CC848BA">
            <w:pPr>
              <w:rPr>
                <w:rFonts w:ascii="Arial"/>
                <w:sz w:val="21"/>
              </w:rPr>
            </w:pPr>
          </w:p>
        </w:tc>
        <w:tc>
          <w:tcPr>
            <w:tcW w:w="720" w:type="dxa"/>
            <w:vAlign w:val="top"/>
          </w:tcPr>
          <w:p w14:paraId="28F216FB">
            <w:pPr>
              <w:rPr>
                <w:rFonts w:ascii="Arial"/>
                <w:sz w:val="21"/>
              </w:rPr>
            </w:pPr>
          </w:p>
        </w:tc>
        <w:tc>
          <w:tcPr>
            <w:tcW w:w="2155" w:type="dxa"/>
            <w:vAlign w:val="top"/>
          </w:tcPr>
          <w:p w14:paraId="2ACFA942">
            <w:pPr>
              <w:rPr>
                <w:rFonts w:ascii="Arial"/>
                <w:sz w:val="21"/>
              </w:rPr>
            </w:pPr>
          </w:p>
        </w:tc>
        <w:tc>
          <w:tcPr>
            <w:tcW w:w="686" w:type="dxa"/>
            <w:vAlign w:val="top"/>
          </w:tcPr>
          <w:p w14:paraId="6E8E67CE">
            <w:pPr>
              <w:rPr>
                <w:rFonts w:ascii="Arial"/>
                <w:sz w:val="21"/>
              </w:rPr>
            </w:pPr>
          </w:p>
        </w:tc>
      </w:tr>
      <w:tr w14:paraId="2EDF5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835" w:type="dxa"/>
            <w:vAlign w:val="top"/>
          </w:tcPr>
          <w:p w14:paraId="2AB40555">
            <w:pPr>
              <w:rPr>
                <w:rFonts w:ascii="Arial"/>
                <w:sz w:val="21"/>
              </w:rPr>
            </w:pPr>
          </w:p>
        </w:tc>
        <w:tc>
          <w:tcPr>
            <w:tcW w:w="720" w:type="dxa"/>
            <w:vAlign w:val="top"/>
          </w:tcPr>
          <w:p w14:paraId="1C383BC5">
            <w:pPr>
              <w:rPr>
                <w:rFonts w:ascii="Arial"/>
                <w:sz w:val="21"/>
              </w:rPr>
            </w:pPr>
          </w:p>
        </w:tc>
        <w:tc>
          <w:tcPr>
            <w:tcW w:w="719" w:type="dxa"/>
            <w:vAlign w:val="top"/>
          </w:tcPr>
          <w:p w14:paraId="42B78776">
            <w:pPr>
              <w:rPr>
                <w:rFonts w:ascii="Arial"/>
                <w:sz w:val="21"/>
              </w:rPr>
            </w:pPr>
          </w:p>
        </w:tc>
        <w:tc>
          <w:tcPr>
            <w:tcW w:w="1262" w:type="dxa"/>
            <w:vAlign w:val="top"/>
          </w:tcPr>
          <w:p w14:paraId="59AB70FF">
            <w:pPr>
              <w:rPr>
                <w:rFonts w:ascii="Arial"/>
                <w:sz w:val="21"/>
              </w:rPr>
            </w:pPr>
          </w:p>
        </w:tc>
        <w:tc>
          <w:tcPr>
            <w:tcW w:w="720" w:type="dxa"/>
            <w:vAlign w:val="top"/>
          </w:tcPr>
          <w:p w14:paraId="46383AE1">
            <w:pPr>
              <w:rPr>
                <w:rFonts w:ascii="Arial"/>
                <w:sz w:val="21"/>
              </w:rPr>
            </w:pPr>
          </w:p>
        </w:tc>
        <w:tc>
          <w:tcPr>
            <w:tcW w:w="720" w:type="dxa"/>
            <w:vAlign w:val="top"/>
          </w:tcPr>
          <w:p w14:paraId="52AA4E69">
            <w:pPr>
              <w:rPr>
                <w:rFonts w:ascii="Arial"/>
                <w:sz w:val="21"/>
              </w:rPr>
            </w:pPr>
          </w:p>
        </w:tc>
        <w:tc>
          <w:tcPr>
            <w:tcW w:w="720" w:type="dxa"/>
            <w:vAlign w:val="top"/>
          </w:tcPr>
          <w:p w14:paraId="184CB087">
            <w:pPr>
              <w:rPr>
                <w:rFonts w:ascii="Arial"/>
                <w:sz w:val="21"/>
              </w:rPr>
            </w:pPr>
          </w:p>
        </w:tc>
        <w:tc>
          <w:tcPr>
            <w:tcW w:w="2155" w:type="dxa"/>
            <w:vAlign w:val="top"/>
          </w:tcPr>
          <w:p w14:paraId="20E1A1F8">
            <w:pPr>
              <w:rPr>
                <w:rFonts w:ascii="Arial"/>
                <w:sz w:val="21"/>
              </w:rPr>
            </w:pPr>
          </w:p>
        </w:tc>
        <w:tc>
          <w:tcPr>
            <w:tcW w:w="686" w:type="dxa"/>
            <w:vAlign w:val="top"/>
          </w:tcPr>
          <w:p w14:paraId="73FD9FBC">
            <w:pPr>
              <w:rPr>
                <w:rFonts w:ascii="Arial"/>
                <w:sz w:val="21"/>
              </w:rPr>
            </w:pPr>
          </w:p>
        </w:tc>
      </w:tr>
      <w:tr w14:paraId="47AFB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35" w:type="dxa"/>
            <w:vAlign w:val="top"/>
          </w:tcPr>
          <w:p w14:paraId="68E86D58">
            <w:pPr>
              <w:rPr>
                <w:rFonts w:ascii="Arial"/>
                <w:sz w:val="21"/>
              </w:rPr>
            </w:pPr>
          </w:p>
        </w:tc>
        <w:tc>
          <w:tcPr>
            <w:tcW w:w="720" w:type="dxa"/>
            <w:vAlign w:val="top"/>
          </w:tcPr>
          <w:p w14:paraId="116F4003">
            <w:pPr>
              <w:rPr>
                <w:rFonts w:ascii="Arial"/>
                <w:sz w:val="21"/>
              </w:rPr>
            </w:pPr>
          </w:p>
        </w:tc>
        <w:tc>
          <w:tcPr>
            <w:tcW w:w="719" w:type="dxa"/>
            <w:vAlign w:val="top"/>
          </w:tcPr>
          <w:p w14:paraId="0347E4C6">
            <w:pPr>
              <w:rPr>
                <w:rFonts w:ascii="Arial"/>
                <w:sz w:val="21"/>
              </w:rPr>
            </w:pPr>
          </w:p>
        </w:tc>
        <w:tc>
          <w:tcPr>
            <w:tcW w:w="1262" w:type="dxa"/>
            <w:vAlign w:val="top"/>
          </w:tcPr>
          <w:p w14:paraId="4AB3304C">
            <w:pPr>
              <w:rPr>
                <w:rFonts w:ascii="Arial"/>
                <w:sz w:val="21"/>
              </w:rPr>
            </w:pPr>
          </w:p>
        </w:tc>
        <w:tc>
          <w:tcPr>
            <w:tcW w:w="720" w:type="dxa"/>
            <w:vAlign w:val="top"/>
          </w:tcPr>
          <w:p w14:paraId="62ABAC15">
            <w:pPr>
              <w:rPr>
                <w:rFonts w:ascii="Arial"/>
                <w:sz w:val="21"/>
              </w:rPr>
            </w:pPr>
          </w:p>
        </w:tc>
        <w:tc>
          <w:tcPr>
            <w:tcW w:w="720" w:type="dxa"/>
            <w:vAlign w:val="top"/>
          </w:tcPr>
          <w:p w14:paraId="237ABC05">
            <w:pPr>
              <w:rPr>
                <w:rFonts w:ascii="Arial"/>
                <w:sz w:val="21"/>
              </w:rPr>
            </w:pPr>
          </w:p>
        </w:tc>
        <w:tc>
          <w:tcPr>
            <w:tcW w:w="720" w:type="dxa"/>
            <w:vAlign w:val="top"/>
          </w:tcPr>
          <w:p w14:paraId="0A9A8F05">
            <w:pPr>
              <w:rPr>
                <w:rFonts w:ascii="Arial"/>
                <w:sz w:val="21"/>
              </w:rPr>
            </w:pPr>
          </w:p>
        </w:tc>
        <w:tc>
          <w:tcPr>
            <w:tcW w:w="2155" w:type="dxa"/>
            <w:vAlign w:val="top"/>
          </w:tcPr>
          <w:p w14:paraId="1D5A3F3C">
            <w:pPr>
              <w:rPr>
                <w:rFonts w:ascii="Arial"/>
                <w:sz w:val="21"/>
              </w:rPr>
            </w:pPr>
          </w:p>
        </w:tc>
        <w:tc>
          <w:tcPr>
            <w:tcW w:w="686" w:type="dxa"/>
            <w:vAlign w:val="top"/>
          </w:tcPr>
          <w:p w14:paraId="6A9E5460">
            <w:pPr>
              <w:rPr>
                <w:rFonts w:ascii="Arial"/>
                <w:sz w:val="21"/>
              </w:rPr>
            </w:pPr>
          </w:p>
        </w:tc>
      </w:tr>
      <w:tr w14:paraId="40641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835" w:type="dxa"/>
            <w:vAlign w:val="top"/>
          </w:tcPr>
          <w:p w14:paraId="54527A3E">
            <w:pPr>
              <w:rPr>
                <w:rFonts w:ascii="Arial"/>
                <w:sz w:val="21"/>
              </w:rPr>
            </w:pPr>
          </w:p>
        </w:tc>
        <w:tc>
          <w:tcPr>
            <w:tcW w:w="720" w:type="dxa"/>
            <w:vAlign w:val="top"/>
          </w:tcPr>
          <w:p w14:paraId="012710A9">
            <w:pPr>
              <w:rPr>
                <w:rFonts w:ascii="Arial"/>
                <w:sz w:val="21"/>
              </w:rPr>
            </w:pPr>
          </w:p>
        </w:tc>
        <w:tc>
          <w:tcPr>
            <w:tcW w:w="719" w:type="dxa"/>
            <w:vAlign w:val="top"/>
          </w:tcPr>
          <w:p w14:paraId="37C1AAFB">
            <w:pPr>
              <w:rPr>
                <w:rFonts w:ascii="Arial"/>
                <w:sz w:val="21"/>
              </w:rPr>
            </w:pPr>
          </w:p>
        </w:tc>
        <w:tc>
          <w:tcPr>
            <w:tcW w:w="1262" w:type="dxa"/>
            <w:vAlign w:val="top"/>
          </w:tcPr>
          <w:p w14:paraId="4151FC60">
            <w:pPr>
              <w:rPr>
                <w:rFonts w:ascii="Arial"/>
                <w:sz w:val="21"/>
              </w:rPr>
            </w:pPr>
          </w:p>
        </w:tc>
        <w:tc>
          <w:tcPr>
            <w:tcW w:w="720" w:type="dxa"/>
            <w:vAlign w:val="top"/>
          </w:tcPr>
          <w:p w14:paraId="2BDF9CB9">
            <w:pPr>
              <w:rPr>
                <w:rFonts w:ascii="Arial"/>
                <w:sz w:val="21"/>
              </w:rPr>
            </w:pPr>
          </w:p>
        </w:tc>
        <w:tc>
          <w:tcPr>
            <w:tcW w:w="720" w:type="dxa"/>
            <w:vAlign w:val="top"/>
          </w:tcPr>
          <w:p w14:paraId="1659C739">
            <w:pPr>
              <w:rPr>
                <w:rFonts w:ascii="Arial"/>
                <w:sz w:val="21"/>
              </w:rPr>
            </w:pPr>
          </w:p>
        </w:tc>
        <w:tc>
          <w:tcPr>
            <w:tcW w:w="720" w:type="dxa"/>
            <w:vAlign w:val="top"/>
          </w:tcPr>
          <w:p w14:paraId="120D3B66">
            <w:pPr>
              <w:rPr>
                <w:rFonts w:ascii="Arial"/>
                <w:sz w:val="21"/>
              </w:rPr>
            </w:pPr>
          </w:p>
        </w:tc>
        <w:tc>
          <w:tcPr>
            <w:tcW w:w="2155" w:type="dxa"/>
            <w:vAlign w:val="top"/>
          </w:tcPr>
          <w:p w14:paraId="51DF161C">
            <w:pPr>
              <w:rPr>
                <w:rFonts w:ascii="Arial"/>
                <w:sz w:val="21"/>
              </w:rPr>
            </w:pPr>
          </w:p>
        </w:tc>
        <w:tc>
          <w:tcPr>
            <w:tcW w:w="686" w:type="dxa"/>
            <w:vAlign w:val="top"/>
          </w:tcPr>
          <w:p w14:paraId="587265EE">
            <w:pPr>
              <w:rPr>
                <w:rFonts w:ascii="Arial"/>
                <w:sz w:val="21"/>
              </w:rPr>
            </w:pPr>
          </w:p>
        </w:tc>
      </w:tr>
      <w:tr w14:paraId="424AA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35" w:type="dxa"/>
            <w:vAlign w:val="top"/>
          </w:tcPr>
          <w:p w14:paraId="556BF0E1">
            <w:pPr>
              <w:rPr>
                <w:rFonts w:ascii="Arial"/>
                <w:sz w:val="21"/>
              </w:rPr>
            </w:pPr>
          </w:p>
        </w:tc>
        <w:tc>
          <w:tcPr>
            <w:tcW w:w="720" w:type="dxa"/>
            <w:vAlign w:val="top"/>
          </w:tcPr>
          <w:p w14:paraId="78D2CF1F">
            <w:pPr>
              <w:rPr>
                <w:rFonts w:ascii="Arial"/>
                <w:sz w:val="21"/>
              </w:rPr>
            </w:pPr>
          </w:p>
        </w:tc>
        <w:tc>
          <w:tcPr>
            <w:tcW w:w="719" w:type="dxa"/>
            <w:vAlign w:val="top"/>
          </w:tcPr>
          <w:p w14:paraId="0443D24D">
            <w:pPr>
              <w:rPr>
                <w:rFonts w:ascii="Arial"/>
                <w:sz w:val="21"/>
              </w:rPr>
            </w:pPr>
          </w:p>
        </w:tc>
        <w:tc>
          <w:tcPr>
            <w:tcW w:w="1262" w:type="dxa"/>
            <w:vAlign w:val="top"/>
          </w:tcPr>
          <w:p w14:paraId="67EB0509">
            <w:pPr>
              <w:rPr>
                <w:rFonts w:ascii="Arial"/>
                <w:sz w:val="21"/>
              </w:rPr>
            </w:pPr>
          </w:p>
        </w:tc>
        <w:tc>
          <w:tcPr>
            <w:tcW w:w="720" w:type="dxa"/>
            <w:vAlign w:val="top"/>
          </w:tcPr>
          <w:p w14:paraId="18E2F3D7">
            <w:pPr>
              <w:rPr>
                <w:rFonts w:ascii="Arial"/>
                <w:sz w:val="21"/>
              </w:rPr>
            </w:pPr>
          </w:p>
        </w:tc>
        <w:tc>
          <w:tcPr>
            <w:tcW w:w="720" w:type="dxa"/>
            <w:vAlign w:val="top"/>
          </w:tcPr>
          <w:p w14:paraId="75EE2D6A">
            <w:pPr>
              <w:rPr>
                <w:rFonts w:ascii="Arial"/>
                <w:sz w:val="21"/>
              </w:rPr>
            </w:pPr>
          </w:p>
        </w:tc>
        <w:tc>
          <w:tcPr>
            <w:tcW w:w="720" w:type="dxa"/>
            <w:vAlign w:val="top"/>
          </w:tcPr>
          <w:p w14:paraId="14A2234D">
            <w:pPr>
              <w:rPr>
                <w:rFonts w:ascii="Arial"/>
                <w:sz w:val="21"/>
              </w:rPr>
            </w:pPr>
          </w:p>
        </w:tc>
        <w:tc>
          <w:tcPr>
            <w:tcW w:w="2155" w:type="dxa"/>
            <w:vAlign w:val="top"/>
          </w:tcPr>
          <w:p w14:paraId="25AFB39D">
            <w:pPr>
              <w:rPr>
                <w:rFonts w:ascii="Arial"/>
                <w:sz w:val="21"/>
              </w:rPr>
            </w:pPr>
          </w:p>
        </w:tc>
        <w:tc>
          <w:tcPr>
            <w:tcW w:w="686" w:type="dxa"/>
            <w:vAlign w:val="top"/>
          </w:tcPr>
          <w:p w14:paraId="33023BF3">
            <w:pPr>
              <w:rPr>
                <w:rFonts w:ascii="Arial"/>
                <w:sz w:val="21"/>
              </w:rPr>
            </w:pPr>
          </w:p>
        </w:tc>
      </w:tr>
      <w:tr w14:paraId="3FD9B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835" w:type="dxa"/>
            <w:vAlign w:val="top"/>
          </w:tcPr>
          <w:p w14:paraId="22D5EEEB">
            <w:pPr>
              <w:rPr>
                <w:rFonts w:ascii="Arial"/>
                <w:sz w:val="21"/>
              </w:rPr>
            </w:pPr>
          </w:p>
        </w:tc>
        <w:tc>
          <w:tcPr>
            <w:tcW w:w="720" w:type="dxa"/>
            <w:vAlign w:val="top"/>
          </w:tcPr>
          <w:p w14:paraId="1505DB7D">
            <w:pPr>
              <w:rPr>
                <w:rFonts w:ascii="Arial"/>
                <w:sz w:val="21"/>
              </w:rPr>
            </w:pPr>
          </w:p>
        </w:tc>
        <w:tc>
          <w:tcPr>
            <w:tcW w:w="719" w:type="dxa"/>
            <w:vAlign w:val="top"/>
          </w:tcPr>
          <w:p w14:paraId="6CE7945A">
            <w:pPr>
              <w:rPr>
                <w:rFonts w:ascii="Arial"/>
                <w:sz w:val="21"/>
              </w:rPr>
            </w:pPr>
          </w:p>
        </w:tc>
        <w:tc>
          <w:tcPr>
            <w:tcW w:w="1262" w:type="dxa"/>
            <w:vAlign w:val="top"/>
          </w:tcPr>
          <w:p w14:paraId="7FCD15FC">
            <w:pPr>
              <w:rPr>
                <w:rFonts w:ascii="Arial"/>
                <w:sz w:val="21"/>
              </w:rPr>
            </w:pPr>
          </w:p>
        </w:tc>
        <w:tc>
          <w:tcPr>
            <w:tcW w:w="720" w:type="dxa"/>
            <w:vAlign w:val="top"/>
          </w:tcPr>
          <w:p w14:paraId="25257760">
            <w:pPr>
              <w:rPr>
                <w:rFonts w:ascii="Arial"/>
                <w:sz w:val="21"/>
              </w:rPr>
            </w:pPr>
          </w:p>
        </w:tc>
        <w:tc>
          <w:tcPr>
            <w:tcW w:w="720" w:type="dxa"/>
            <w:vAlign w:val="top"/>
          </w:tcPr>
          <w:p w14:paraId="1310EE09">
            <w:pPr>
              <w:rPr>
                <w:rFonts w:ascii="Arial"/>
                <w:sz w:val="21"/>
              </w:rPr>
            </w:pPr>
          </w:p>
        </w:tc>
        <w:tc>
          <w:tcPr>
            <w:tcW w:w="720" w:type="dxa"/>
            <w:vAlign w:val="top"/>
          </w:tcPr>
          <w:p w14:paraId="4C94A647">
            <w:pPr>
              <w:rPr>
                <w:rFonts w:ascii="Arial"/>
                <w:sz w:val="21"/>
              </w:rPr>
            </w:pPr>
          </w:p>
        </w:tc>
        <w:tc>
          <w:tcPr>
            <w:tcW w:w="2155" w:type="dxa"/>
            <w:vAlign w:val="top"/>
          </w:tcPr>
          <w:p w14:paraId="669CD1D9">
            <w:pPr>
              <w:rPr>
                <w:rFonts w:ascii="Arial"/>
                <w:sz w:val="21"/>
              </w:rPr>
            </w:pPr>
          </w:p>
        </w:tc>
        <w:tc>
          <w:tcPr>
            <w:tcW w:w="686" w:type="dxa"/>
            <w:vAlign w:val="top"/>
          </w:tcPr>
          <w:p w14:paraId="7CF5B1D4">
            <w:pPr>
              <w:rPr>
                <w:rFonts w:ascii="Arial"/>
                <w:sz w:val="21"/>
              </w:rPr>
            </w:pPr>
          </w:p>
        </w:tc>
      </w:tr>
      <w:tr w14:paraId="39519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835" w:type="dxa"/>
            <w:vAlign w:val="top"/>
          </w:tcPr>
          <w:p w14:paraId="2BF3A6BA">
            <w:pPr>
              <w:rPr>
                <w:rFonts w:ascii="Arial"/>
                <w:sz w:val="21"/>
              </w:rPr>
            </w:pPr>
          </w:p>
        </w:tc>
        <w:tc>
          <w:tcPr>
            <w:tcW w:w="720" w:type="dxa"/>
            <w:vAlign w:val="top"/>
          </w:tcPr>
          <w:p w14:paraId="5BAAFFB9">
            <w:pPr>
              <w:rPr>
                <w:rFonts w:ascii="Arial"/>
                <w:sz w:val="21"/>
              </w:rPr>
            </w:pPr>
          </w:p>
        </w:tc>
        <w:tc>
          <w:tcPr>
            <w:tcW w:w="719" w:type="dxa"/>
            <w:vAlign w:val="top"/>
          </w:tcPr>
          <w:p w14:paraId="3D3C9BED">
            <w:pPr>
              <w:rPr>
                <w:rFonts w:ascii="Arial"/>
                <w:sz w:val="21"/>
              </w:rPr>
            </w:pPr>
          </w:p>
        </w:tc>
        <w:tc>
          <w:tcPr>
            <w:tcW w:w="1262" w:type="dxa"/>
            <w:vAlign w:val="top"/>
          </w:tcPr>
          <w:p w14:paraId="699A1EEC">
            <w:pPr>
              <w:rPr>
                <w:rFonts w:ascii="Arial"/>
                <w:sz w:val="21"/>
              </w:rPr>
            </w:pPr>
          </w:p>
        </w:tc>
        <w:tc>
          <w:tcPr>
            <w:tcW w:w="720" w:type="dxa"/>
            <w:vAlign w:val="top"/>
          </w:tcPr>
          <w:p w14:paraId="1CBA5E54">
            <w:pPr>
              <w:rPr>
                <w:rFonts w:ascii="Arial"/>
                <w:sz w:val="21"/>
              </w:rPr>
            </w:pPr>
          </w:p>
        </w:tc>
        <w:tc>
          <w:tcPr>
            <w:tcW w:w="720" w:type="dxa"/>
            <w:vAlign w:val="top"/>
          </w:tcPr>
          <w:p w14:paraId="09AE6D93">
            <w:pPr>
              <w:rPr>
                <w:rFonts w:ascii="Arial"/>
                <w:sz w:val="21"/>
              </w:rPr>
            </w:pPr>
          </w:p>
        </w:tc>
        <w:tc>
          <w:tcPr>
            <w:tcW w:w="720" w:type="dxa"/>
            <w:vAlign w:val="top"/>
          </w:tcPr>
          <w:p w14:paraId="010FF002">
            <w:pPr>
              <w:rPr>
                <w:rFonts w:ascii="Arial"/>
                <w:sz w:val="21"/>
              </w:rPr>
            </w:pPr>
          </w:p>
        </w:tc>
        <w:tc>
          <w:tcPr>
            <w:tcW w:w="2155" w:type="dxa"/>
            <w:vAlign w:val="top"/>
          </w:tcPr>
          <w:p w14:paraId="4292373E">
            <w:pPr>
              <w:rPr>
                <w:rFonts w:ascii="Arial"/>
                <w:sz w:val="21"/>
              </w:rPr>
            </w:pPr>
          </w:p>
        </w:tc>
        <w:tc>
          <w:tcPr>
            <w:tcW w:w="686" w:type="dxa"/>
            <w:vAlign w:val="top"/>
          </w:tcPr>
          <w:p w14:paraId="487AC365">
            <w:pPr>
              <w:rPr>
                <w:rFonts w:ascii="Arial"/>
                <w:sz w:val="21"/>
              </w:rPr>
            </w:pPr>
          </w:p>
        </w:tc>
      </w:tr>
      <w:tr w14:paraId="38E2F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35" w:type="dxa"/>
            <w:vAlign w:val="top"/>
          </w:tcPr>
          <w:p w14:paraId="7455B421">
            <w:pPr>
              <w:rPr>
                <w:rFonts w:ascii="Arial"/>
                <w:sz w:val="21"/>
              </w:rPr>
            </w:pPr>
          </w:p>
        </w:tc>
        <w:tc>
          <w:tcPr>
            <w:tcW w:w="720" w:type="dxa"/>
            <w:vAlign w:val="top"/>
          </w:tcPr>
          <w:p w14:paraId="248FF578">
            <w:pPr>
              <w:rPr>
                <w:rFonts w:ascii="Arial"/>
                <w:sz w:val="21"/>
              </w:rPr>
            </w:pPr>
          </w:p>
        </w:tc>
        <w:tc>
          <w:tcPr>
            <w:tcW w:w="719" w:type="dxa"/>
            <w:vAlign w:val="top"/>
          </w:tcPr>
          <w:p w14:paraId="146A0205">
            <w:pPr>
              <w:rPr>
                <w:rFonts w:ascii="Arial"/>
                <w:sz w:val="21"/>
              </w:rPr>
            </w:pPr>
          </w:p>
        </w:tc>
        <w:tc>
          <w:tcPr>
            <w:tcW w:w="1262" w:type="dxa"/>
            <w:vAlign w:val="top"/>
          </w:tcPr>
          <w:p w14:paraId="28FE9C88">
            <w:pPr>
              <w:rPr>
                <w:rFonts w:ascii="Arial"/>
                <w:sz w:val="21"/>
              </w:rPr>
            </w:pPr>
          </w:p>
        </w:tc>
        <w:tc>
          <w:tcPr>
            <w:tcW w:w="720" w:type="dxa"/>
            <w:vAlign w:val="top"/>
          </w:tcPr>
          <w:p w14:paraId="66C9C656">
            <w:pPr>
              <w:rPr>
                <w:rFonts w:ascii="Arial"/>
                <w:sz w:val="21"/>
              </w:rPr>
            </w:pPr>
          </w:p>
        </w:tc>
        <w:tc>
          <w:tcPr>
            <w:tcW w:w="720" w:type="dxa"/>
            <w:vAlign w:val="top"/>
          </w:tcPr>
          <w:p w14:paraId="01BFB418">
            <w:pPr>
              <w:rPr>
                <w:rFonts w:ascii="Arial"/>
                <w:sz w:val="21"/>
              </w:rPr>
            </w:pPr>
          </w:p>
        </w:tc>
        <w:tc>
          <w:tcPr>
            <w:tcW w:w="720" w:type="dxa"/>
            <w:vAlign w:val="top"/>
          </w:tcPr>
          <w:p w14:paraId="48D5BCEE">
            <w:pPr>
              <w:rPr>
                <w:rFonts w:ascii="Arial"/>
                <w:sz w:val="21"/>
              </w:rPr>
            </w:pPr>
          </w:p>
        </w:tc>
        <w:tc>
          <w:tcPr>
            <w:tcW w:w="2155" w:type="dxa"/>
            <w:vAlign w:val="top"/>
          </w:tcPr>
          <w:p w14:paraId="71711E4A">
            <w:pPr>
              <w:rPr>
                <w:rFonts w:ascii="Arial"/>
                <w:sz w:val="21"/>
              </w:rPr>
            </w:pPr>
          </w:p>
        </w:tc>
        <w:tc>
          <w:tcPr>
            <w:tcW w:w="686" w:type="dxa"/>
            <w:vAlign w:val="top"/>
          </w:tcPr>
          <w:p w14:paraId="48A1EE2D">
            <w:pPr>
              <w:rPr>
                <w:rFonts w:ascii="Arial"/>
                <w:sz w:val="21"/>
              </w:rPr>
            </w:pPr>
          </w:p>
        </w:tc>
      </w:tr>
      <w:tr w14:paraId="515B7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835" w:type="dxa"/>
            <w:vAlign w:val="top"/>
          </w:tcPr>
          <w:p w14:paraId="09C4554C">
            <w:pPr>
              <w:rPr>
                <w:rFonts w:ascii="Arial"/>
                <w:sz w:val="21"/>
              </w:rPr>
            </w:pPr>
          </w:p>
        </w:tc>
        <w:tc>
          <w:tcPr>
            <w:tcW w:w="720" w:type="dxa"/>
            <w:vAlign w:val="top"/>
          </w:tcPr>
          <w:p w14:paraId="0BCC7DE4">
            <w:pPr>
              <w:rPr>
                <w:rFonts w:ascii="Arial"/>
                <w:sz w:val="21"/>
              </w:rPr>
            </w:pPr>
          </w:p>
        </w:tc>
        <w:tc>
          <w:tcPr>
            <w:tcW w:w="719" w:type="dxa"/>
            <w:vAlign w:val="top"/>
          </w:tcPr>
          <w:p w14:paraId="2A3A3558">
            <w:pPr>
              <w:rPr>
                <w:rFonts w:ascii="Arial"/>
                <w:sz w:val="21"/>
              </w:rPr>
            </w:pPr>
          </w:p>
        </w:tc>
        <w:tc>
          <w:tcPr>
            <w:tcW w:w="1262" w:type="dxa"/>
            <w:vAlign w:val="top"/>
          </w:tcPr>
          <w:p w14:paraId="7B973909">
            <w:pPr>
              <w:rPr>
                <w:rFonts w:ascii="Arial"/>
                <w:sz w:val="21"/>
              </w:rPr>
            </w:pPr>
          </w:p>
        </w:tc>
        <w:tc>
          <w:tcPr>
            <w:tcW w:w="720" w:type="dxa"/>
            <w:vAlign w:val="top"/>
          </w:tcPr>
          <w:p w14:paraId="24614B0B">
            <w:pPr>
              <w:rPr>
                <w:rFonts w:ascii="Arial"/>
                <w:sz w:val="21"/>
              </w:rPr>
            </w:pPr>
          </w:p>
        </w:tc>
        <w:tc>
          <w:tcPr>
            <w:tcW w:w="720" w:type="dxa"/>
            <w:vAlign w:val="top"/>
          </w:tcPr>
          <w:p w14:paraId="43113B4A">
            <w:pPr>
              <w:rPr>
                <w:rFonts w:ascii="Arial"/>
                <w:sz w:val="21"/>
              </w:rPr>
            </w:pPr>
          </w:p>
        </w:tc>
        <w:tc>
          <w:tcPr>
            <w:tcW w:w="720" w:type="dxa"/>
            <w:vAlign w:val="top"/>
          </w:tcPr>
          <w:p w14:paraId="36A3778F">
            <w:pPr>
              <w:rPr>
                <w:rFonts w:ascii="Arial"/>
                <w:sz w:val="21"/>
              </w:rPr>
            </w:pPr>
          </w:p>
        </w:tc>
        <w:tc>
          <w:tcPr>
            <w:tcW w:w="2155" w:type="dxa"/>
            <w:vAlign w:val="top"/>
          </w:tcPr>
          <w:p w14:paraId="40853503">
            <w:pPr>
              <w:rPr>
                <w:rFonts w:ascii="Arial"/>
                <w:sz w:val="21"/>
              </w:rPr>
            </w:pPr>
          </w:p>
        </w:tc>
        <w:tc>
          <w:tcPr>
            <w:tcW w:w="686" w:type="dxa"/>
            <w:vAlign w:val="top"/>
          </w:tcPr>
          <w:p w14:paraId="2AAC8D25">
            <w:pPr>
              <w:rPr>
                <w:rFonts w:ascii="Arial"/>
                <w:sz w:val="21"/>
              </w:rPr>
            </w:pPr>
          </w:p>
        </w:tc>
      </w:tr>
      <w:tr w14:paraId="50691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835" w:type="dxa"/>
            <w:vAlign w:val="top"/>
          </w:tcPr>
          <w:p w14:paraId="2D7B202A">
            <w:pPr>
              <w:rPr>
                <w:rFonts w:ascii="Arial"/>
                <w:sz w:val="21"/>
              </w:rPr>
            </w:pPr>
          </w:p>
        </w:tc>
        <w:tc>
          <w:tcPr>
            <w:tcW w:w="720" w:type="dxa"/>
            <w:vAlign w:val="top"/>
          </w:tcPr>
          <w:p w14:paraId="7F38E499">
            <w:pPr>
              <w:rPr>
                <w:rFonts w:ascii="Arial"/>
                <w:sz w:val="21"/>
              </w:rPr>
            </w:pPr>
          </w:p>
        </w:tc>
        <w:tc>
          <w:tcPr>
            <w:tcW w:w="719" w:type="dxa"/>
            <w:vAlign w:val="top"/>
          </w:tcPr>
          <w:p w14:paraId="5AAEFB77">
            <w:pPr>
              <w:rPr>
                <w:rFonts w:ascii="Arial"/>
                <w:sz w:val="21"/>
              </w:rPr>
            </w:pPr>
          </w:p>
        </w:tc>
        <w:tc>
          <w:tcPr>
            <w:tcW w:w="1262" w:type="dxa"/>
            <w:vAlign w:val="top"/>
          </w:tcPr>
          <w:p w14:paraId="0767D91A">
            <w:pPr>
              <w:rPr>
                <w:rFonts w:ascii="Arial"/>
                <w:sz w:val="21"/>
              </w:rPr>
            </w:pPr>
          </w:p>
        </w:tc>
        <w:tc>
          <w:tcPr>
            <w:tcW w:w="720" w:type="dxa"/>
            <w:vAlign w:val="top"/>
          </w:tcPr>
          <w:p w14:paraId="3C0FEEDC">
            <w:pPr>
              <w:rPr>
                <w:rFonts w:ascii="Arial"/>
                <w:sz w:val="21"/>
              </w:rPr>
            </w:pPr>
          </w:p>
        </w:tc>
        <w:tc>
          <w:tcPr>
            <w:tcW w:w="720" w:type="dxa"/>
            <w:vAlign w:val="top"/>
          </w:tcPr>
          <w:p w14:paraId="7E7C0A92">
            <w:pPr>
              <w:rPr>
                <w:rFonts w:ascii="Arial"/>
                <w:sz w:val="21"/>
              </w:rPr>
            </w:pPr>
          </w:p>
        </w:tc>
        <w:tc>
          <w:tcPr>
            <w:tcW w:w="720" w:type="dxa"/>
            <w:vAlign w:val="top"/>
          </w:tcPr>
          <w:p w14:paraId="5FB9896F">
            <w:pPr>
              <w:rPr>
                <w:rFonts w:ascii="Arial"/>
                <w:sz w:val="21"/>
              </w:rPr>
            </w:pPr>
          </w:p>
        </w:tc>
        <w:tc>
          <w:tcPr>
            <w:tcW w:w="2155" w:type="dxa"/>
            <w:vAlign w:val="top"/>
          </w:tcPr>
          <w:p w14:paraId="2F71C65B">
            <w:pPr>
              <w:rPr>
                <w:rFonts w:ascii="Arial"/>
                <w:sz w:val="21"/>
              </w:rPr>
            </w:pPr>
          </w:p>
        </w:tc>
        <w:tc>
          <w:tcPr>
            <w:tcW w:w="686" w:type="dxa"/>
            <w:vAlign w:val="top"/>
          </w:tcPr>
          <w:p w14:paraId="78977619">
            <w:pPr>
              <w:rPr>
                <w:rFonts w:ascii="Arial"/>
                <w:sz w:val="21"/>
              </w:rPr>
            </w:pPr>
          </w:p>
        </w:tc>
      </w:tr>
      <w:tr w14:paraId="209AF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835" w:type="dxa"/>
            <w:vAlign w:val="top"/>
          </w:tcPr>
          <w:p w14:paraId="7AB20F4F">
            <w:pPr>
              <w:rPr>
                <w:rFonts w:ascii="Arial"/>
                <w:sz w:val="21"/>
              </w:rPr>
            </w:pPr>
          </w:p>
        </w:tc>
        <w:tc>
          <w:tcPr>
            <w:tcW w:w="720" w:type="dxa"/>
            <w:vAlign w:val="top"/>
          </w:tcPr>
          <w:p w14:paraId="5D82CA05">
            <w:pPr>
              <w:rPr>
                <w:rFonts w:ascii="Arial"/>
                <w:sz w:val="21"/>
              </w:rPr>
            </w:pPr>
          </w:p>
        </w:tc>
        <w:tc>
          <w:tcPr>
            <w:tcW w:w="719" w:type="dxa"/>
            <w:vAlign w:val="top"/>
          </w:tcPr>
          <w:p w14:paraId="39F8C146">
            <w:pPr>
              <w:rPr>
                <w:rFonts w:ascii="Arial"/>
                <w:sz w:val="21"/>
              </w:rPr>
            </w:pPr>
          </w:p>
        </w:tc>
        <w:tc>
          <w:tcPr>
            <w:tcW w:w="1262" w:type="dxa"/>
            <w:vAlign w:val="top"/>
          </w:tcPr>
          <w:p w14:paraId="2C215643">
            <w:pPr>
              <w:rPr>
                <w:rFonts w:ascii="Arial"/>
                <w:sz w:val="21"/>
              </w:rPr>
            </w:pPr>
          </w:p>
        </w:tc>
        <w:tc>
          <w:tcPr>
            <w:tcW w:w="720" w:type="dxa"/>
            <w:vAlign w:val="top"/>
          </w:tcPr>
          <w:p w14:paraId="6230D430">
            <w:pPr>
              <w:rPr>
                <w:rFonts w:ascii="Arial"/>
                <w:sz w:val="21"/>
              </w:rPr>
            </w:pPr>
          </w:p>
        </w:tc>
        <w:tc>
          <w:tcPr>
            <w:tcW w:w="720" w:type="dxa"/>
            <w:vAlign w:val="top"/>
          </w:tcPr>
          <w:p w14:paraId="3F2EC7A8">
            <w:pPr>
              <w:rPr>
                <w:rFonts w:ascii="Arial"/>
                <w:sz w:val="21"/>
              </w:rPr>
            </w:pPr>
          </w:p>
        </w:tc>
        <w:tc>
          <w:tcPr>
            <w:tcW w:w="720" w:type="dxa"/>
            <w:vAlign w:val="top"/>
          </w:tcPr>
          <w:p w14:paraId="1377DF3F">
            <w:pPr>
              <w:rPr>
                <w:rFonts w:ascii="Arial"/>
                <w:sz w:val="21"/>
              </w:rPr>
            </w:pPr>
          </w:p>
        </w:tc>
        <w:tc>
          <w:tcPr>
            <w:tcW w:w="2155" w:type="dxa"/>
            <w:vAlign w:val="top"/>
          </w:tcPr>
          <w:p w14:paraId="7BF186A4">
            <w:pPr>
              <w:rPr>
                <w:rFonts w:ascii="Arial"/>
                <w:sz w:val="21"/>
              </w:rPr>
            </w:pPr>
          </w:p>
        </w:tc>
        <w:tc>
          <w:tcPr>
            <w:tcW w:w="686" w:type="dxa"/>
            <w:vAlign w:val="top"/>
          </w:tcPr>
          <w:p w14:paraId="4CA72786">
            <w:pPr>
              <w:rPr>
                <w:rFonts w:ascii="Arial"/>
                <w:sz w:val="21"/>
              </w:rPr>
            </w:pPr>
          </w:p>
        </w:tc>
      </w:tr>
    </w:tbl>
    <w:p w14:paraId="581F5C72">
      <w:pPr>
        <w:pStyle w:val="6"/>
      </w:pPr>
    </w:p>
    <w:p w14:paraId="12AF8367">
      <w:pPr>
        <w:sectPr>
          <w:footerReference r:id="rId61" w:type="default"/>
          <w:pgSz w:w="11905" w:h="16839"/>
          <w:pgMar w:top="1431" w:right="1680" w:bottom="1144" w:left="1680" w:header="0" w:footer="975" w:gutter="0"/>
          <w:pgNumType w:fmt="decimal"/>
          <w:cols w:space="720" w:num="1"/>
        </w:sectPr>
      </w:pPr>
    </w:p>
    <w:p w14:paraId="70AA2F55">
      <w:pPr>
        <w:pStyle w:val="6"/>
        <w:spacing w:line="261" w:lineRule="auto"/>
      </w:pPr>
    </w:p>
    <w:p w14:paraId="16C1BE54">
      <w:pPr>
        <w:spacing w:before="87" w:line="224" w:lineRule="auto"/>
        <w:ind w:left="1301"/>
        <w:outlineLvl w:val="2"/>
        <w:rPr>
          <w:rFonts w:ascii="黑体" w:hAnsi="黑体" w:eastAsia="黑体" w:cs="黑体"/>
          <w:sz w:val="27"/>
          <w:szCs w:val="27"/>
        </w:rPr>
      </w:pPr>
      <w:r>
        <w:rPr>
          <w:rFonts w:ascii="黑体" w:hAnsi="黑体" w:eastAsia="黑体" w:cs="黑体"/>
          <w:spacing w:val="8"/>
          <w:sz w:val="27"/>
          <w:szCs w:val="27"/>
        </w:rPr>
        <w:t>（二）主要人员以及其他管理和技术人员简历表</w:t>
      </w:r>
    </w:p>
    <w:p w14:paraId="0CDCD0EF">
      <w:pPr>
        <w:spacing w:before="49"/>
      </w:pPr>
    </w:p>
    <w:tbl>
      <w:tblPr>
        <w:tblStyle w:val="16"/>
        <w:tblW w:w="85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1"/>
        <w:gridCol w:w="422"/>
        <w:gridCol w:w="1013"/>
        <w:gridCol w:w="1276"/>
        <w:gridCol w:w="1699"/>
        <w:gridCol w:w="2716"/>
      </w:tblGrid>
      <w:tr w14:paraId="52122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411" w:type="dxa"/>
            <w:vAlign w:val="top"/>
          </w:tcPr>
          <w:p w14:paraId="71C17A1F">
            <w:pPr>
              <w:pStyle w:val="17"/>
              <w:spacing w:before="125" w:line="221" w:lineRule="auto"/>
              <w:ind w:left="502"/>
              <w:rPr>
                <w:sz w:val="21"/>
                <w:szCs w:val="21"/>
              </w:rPr>
            </w:pPr>
            <w:r>
              <w:rPr>
                <w:spacing w:val="-2"/>
                <w:sz w:val="21"/>
                <w:szCs w:val="21"/>
              </w:rPr>
              <w:t>姓名</w:t>
            </w:r>
          </w:p>
        </w:tc>
        <w:tc>
          <w:tcPr>
            <w:tcW w:w="422" w:type="dxa"/>
            <w:vAlign w:val="top"/>
          </w:tcPr>
          <w:p w14:paraId="62EDA214">
            <w:pPr>
              <w:rPr>
                <w:rFonts w:ascii="Arial"/>
                <w:sz w:val="21"/>
              </w:rPr>
            </w:pPr>
          </w:p>
        </w:tc>
        <w:tc>
          <w:tcPr>
            <w:tcW w:w="1013" w:type="dxa"/>
            <w:vAlign w:val="top"/>
          </w:tcPr>
          <w:p w14:paraId="6C0B64B7">
            <w:pPr>
              <w:pStyle w:val="17"/>
              <w:spacing w:before="125" w:line="221" w:lineRule="auto"/>
              <w:ind w:left="303"/>
              <w:rPr>
                <w:sz w:val="21"/>
                <w:szCs w:val="21"/>
              </w:rPr>
            </w:pPr>
            <w:r>
              <w:rPr>
                <w:spacing w:val="-2"/>
                <w:sz w:val="21"/>
                <w:szCs w:val="21"/>
              </w:rPr>
              <w:t>年龄</w:t>
            </w:r>
          </w:p>
        </w:tc>
        <w:tc>
          <w:tcPr>
            <w:tcW w:w="1276" w:type="dxa"/>
            <w:vAlign w:val="top"/>
          </w:tcPr>
          <w:p w14:paraId="45D72202">
            <w:pPr>
              <w:rPr>
                <w:rFonts w:ascii="Arial"/>
                <w:sz w:val="21"/>
              </w:rPr>
            </w:pPr>
          </w:p>
        </w:tc>
        <w:tc>
          <w:tcPr>
            <w:tcW w:w="1699" w:type="dxa"/>
            <w:vAlign w:val="top"/>
          </w:tcPr>
          <w:p w14:paraId="7A85CBEA">
            <w:pPr>
              <w:pStyle w:val="17"/>
              <w:spacing w:before="126" w:line="222" w:lineRule="auto"/>
              <w:ind w:left="495"/>
              <w:rPr>
                <w:sz w:val="21"/>
                <w:szCs w:val="21"/>
              </w:rPr>
            </w:pPr>
            <w:r>
              <w:rPr>
                <w:spacing w:val="-6"/>
                <w:sz w:val="21"/>
                <w:szCs w:val="21"/>
              </w:rPr>
              <w:t>学</w:t>
            </w:r>
            <w:r>
              <w:rPr>
                <w:spacing w:val="4"/>
                <w:sz w:val="21"/>
                <w:szCs w:val="21"/>
              </w:rPr>
              <w:t xml:space="preserve">   </w:t>
            </w:r>
            <w:r>
              <w:rPr>
                <w:spacing w:val="-6"/>
                <w:sz w:val="21"/>
                <w:szCs w:val="21"/>
              </w:rPr>
              <w:t>历</w:t>
            </w:r>
          </w:p>
        </w:tc>
        <w:tc>
          <w:tcPr>
            <w:tcW w:w="2716" w:type="dxa"/>
            <w:vAlign w:val="top"/>
          </w:tcPr>
          <w:p w14:paraId="1AC3CC90">
            <w:pPr>
              <w:rPr>
                <w:rFonts w:ascii="Arial"/>
                <w:sz w:val="21"/>
              </w:rPr>
            </w:pPr>
          </w:p>
        </w:tc>
      </w:tr>
      <w:tr w14:paraId="20676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411" w:type="dxa"/>
            <w:vAlign w:val="top"/>
          </w:tcPr>
          <w:p w14:paraId="0D2F2E3E">
            <w:pPr>
              <w:pStyle w:val="17"/>
              <w:spacing w:before="120" w:line="223" w:lineRule="auto"/>
              <w:ind w:left="503"/>
              <w:rPr>
                <w:sz w:val="21"/>
                <w:szCs w:val="21"/>
              </w:rPr>
            </w:pPr>
            <w:r>
              <w:rPr>
                <w:spacing w:val="-2"/>
                <w:sz w:val="21"/>
                <w:szCs w:val="21"/>
              </w:rPr>
              <w:t>职称</w:t>
            </w:r>
          </w:p>
        </w:tc>
        <w:tc>
          <w:tcPr>
            <w:tcW w:w="422" w:type="dxa"/>
            <w:vAlign w:val="top"/>
          </w:tcPr>
          <w:p w14:paraId="4499AF67">
            <w:pPr>
              <w:rPr>
                <w:rFonts w:ascii="Arial"/>
                <w:sz w:val="21"/>
              </w:rPr>
            </w:pPr>
          </w:p>
        </w:tc>
        <w:tc>
          <w:tcPr>
            <w:tcW w:w="1013" w:type="dxa"/>
            <w:vAlign w:val="top"/>
          </w:tcPr>
          <w:p w14:paraId="74684606">
            <w:pPr>
              <w:pStyle w:val="17"/>
              <w:spacing w:before="120" w:line="221" w:lineRule="auto"/>
              <w:ind w:left="303"/>
              <w:rPr>
                <w:sz w:val="21"/>
                <w:szCs w:val="21"/>
              </w:rPr>
            </w:pPr>
            <w:r>
              <w:rPr>
                <w:spacing w:val="-2"/>
                <w:sz w:val="21"/>
                <w:szCs w:val="21"/>
              </w:rPr>
              <w:t>职务</w:t>
            </w:r>
          </w:p>
        </w:tc>
        <w:tc>
          <w:tcPr>
            <w:tcW w:w="1276" w:type="dxa"/>
            <w:vAlign w:val="top"/>
          </w:tcPr>
          <w:p w14:paraId="56321E79">
            <w:pPr>
              <w:rPr>
                <w:rFonts w:ascii="Arial"/>
                <w:sz w:val="21"/>
              </w:rPr>
            </w:pPr>
          </w:p>
        </w:tc>
        <w:tc>
          <w:tcPr>
            <w:tcW w:w="1699" w:type="dxa"/>
            <w:vAlign w:val="top"/>
          </w:tcPr>
          <w:p w14:paraId="4950796A">
            <w:pPr>
              <w:pStyle w:val="17"/>
              <w:spacing w:before="120" w:line="220" w:lineRule="auto"/>
              <w:ind w:left="121"/>
              <w:rPr>
                <w:sz w:val="21"/>
                <w:szCs w:val="21"/>
              </w:rPr>
            </w:pPr>
            <w:r>
              <w:rPr>
                <w:spacing w:val="-1"/>
                <w:sz w:val="21"/>
                <w:szCs w:val="21"/>
              </w:rPr>
              <w:t>拟在本合同任职</w:t>
            </w:r>
          </w:p>
        </w:tc>
        <w:tc>
          <w:tcPr>
            <w:tcW w:w="2716" w:type="dxa"/>
            <w:vAlign w:val="top"/>
          </w:tcPr>
          <w:p w14:paraId="7C43B3C8">
            <w:pPr>
              <w:rPr>
                <w:rFonts w:ascii="Arial"/>
                <w:sz w:val="21"/>
              </w:rPr>
            </w:pPr>
          </w:p>
        </w:tc>
      </w:tr>
      <w:tr w14:paraId="722BD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411" w:type="dxa"/>
            <w:vAlign w:val="top"/>
          </w:tcPr>
          <w:p w14:paraId="0BC1BAB3">
            <w:pPr>
              <w:pStyle w:val="17"/>
              <w:spacing w:before="125" w:line="221" w:lineRule="auto"/>
              <w:ind w:left="295"/>
              <w:rPr>
                <w:sz w:val="21"/>
                <w:szCs w:val="21"/>
              </w:rPr>
            </w:pPr>
            <w:r>
              <w:rPr>
                <w:spacing w:val="-2"/>
                <w:sz w:val="21"/>
                <w:szCs w:val="21"/>
              </w:rPr>
              <w:t>毕业学校</w:t>
            </w:r>
          </w:p>
        </w:tc>
        <w:tc>
          <w:tcPr>
            <w:tcW w:w="7126" w:type="dxa"/>
            <w:gridSpan w:val="5"/>
            <w:vAlign w:val="top"/>
          </w:tcPr>
          <w:p w14:paraId="7FA0ADA4">
            <w:pPr>
              <w:pStyle w:val="17"/>
              <w:spacing w:before="125" w:line="221" w:lineRule="auto"/>
              <w:ind w:left="2727"/>
              <w:rPr>
                <w:sz w:val="21"/>
                <w:szCs w:val="21"/>
              </w:rPr>
            </w:pPr>
            <w:r>
              <w:rPr>
                <w:spacing w:val="-1"/>
                <w:sz w:val="21"/>
                <w:szCs w:val="21"/>
              </w:rPr>
              <w:t>年毕业于学校专业</w:t>
            </w:r>
          </w:p>
        </w:tc>
      </w:tr>
      <w:tr w14:paraId="6990C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8537" w:type="dxa"/>
            <w:gridSpan w:val="6"/>
            <w:vAlign w:val="top"/>
          </w:tcPr>
          <w:p w14:paraId="7E970D30">
            <w:pPr>
              <w:pStyle w:val="17"/>
              <w:spacing w:before="122" w:line="221" w:lineRule="auto"/>
              <w:ind w:left="3649"/>
              <w:rPr>
                <w:sz w:val="21"/>
                <w:szCs w:val="21"/>
              </w:rPr>
            </w:pPr>
            <w:r>
              <w:rPr>
                <w:spacing w:val="-1"/>
                <w:sz w:val="21"/>
                <w:szCs w:val="21"/>
              </w:rPr>
              <w:t>主要工作经历</w:t>
            </w:r>
          </w:p>
        </w:tc>
      </w:tr>
      <w:tr w14:paraId="020F3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411" w:type="dxa"/>
            <w:vAlign w:val="top"/>
          </w:tcPr>
          <w:p w14:paraId="1BFF147E">
            <w:pPr>
              <w:pStyle w:val="17"/>
              <w:spacing w:before="122" w:line="223" w:lineRule="auto"/>
              <w:ind w:left="512"/>
              <w:rPr>
                <w:sz w:val="21"/>
                <w:szCs w:val="21"/>
              </w:rPr>
            </w:pPr>
            <w:r>
              <w:rPr>
                <w:spacing w:val="-4"/>
                <w:sz w:val="21"/>
                <w:szCs w:val="21"/>
              </w:rPr>
              <w:t>时间</w:t>
            </w:r>
          </w:p>
        </w:tc>
        <w:tc>
          <w:tcPr>
            <w:tcW w:w="2711" w:type="dxa"/>
            <w:gridSpan w:val="3"/>
            <w:vAlign w:val="top"/>
          </w:tcPr>
          <w:p w14:paraId="76452D06">
            <w:pPr>
              <w:pStyle w:val="17"/>
              <w:spacing w:before="122" w:line="221" w:lineRule="auto"/>
              <w:ind w:left="524"/>
              <w:rPr>
                <w:sz w:val="21"/>
                <w:szCs w:val="21"/>
              </w:rPr>
            </w:pPr>
            <w:r>
              <w:rPr>
                <w:spacing w:val="-1"/>
                <w:sz w:val="21"/>
                <w:szCs w:val="21"/>
              </w:rPr>
              <w:t>参加过的类似项目</w:t>
            </w:r>
          </w:p>
        </w:tc>
        <w:tc>
          <w:tcPr>
            <w:tcW w:w="1699" w:type="dxa"/>
            <w:vAlign w:val="top"/>
          </w:tcPr>
          <w:p w14:paraId="4DA75595">
            <w:pPr>
              <w:pStyle w:val="17"/>
              <w:spacing w:before="122" w:line="221" w:lineRule="auto"/>
              <w:ind w:left="439"/>
              <w:rPr>
                <w:sz w:val="21"/>
                <w:szCs w:val="21"/>
              </w:rPr>
            </w:pPr>
            <w:r>
              <w:rPr>
                <w:spacing w:val="-1"/>
                <w:sz w:val="21"/>
                <w:szCs w:val="21"/>
              </w:rPr>
              <w:t>担任职务</w:t>
            </w:r>
          </w:p>
        </w:tc>
        <w:tc>
          <w:tcPr>
            <w:tcW w:w="2716" w:type="dxa"/>
            <w:vAlign w:val="top"/>
          </w:tcPr>
          <w:p w14:paraId="24084EB3">
            <w:pPr>
              <w:pStyle w:val="17"/>
              <w:spacing w:before="123" w:line="221" w:lineRule="auto"/>
              <w:ind w:left="528"/>
              <w:rPr>
                <w:sz w:val="21"/>
                <w:szCs w:val="21"/>
              </w:rPr>
            </w:pPr>
            <w:r>
              <w:rPr>
                <w:spacing w:val="-1"/>
                <w:sz w:val="21"/>
                <w:szCs w:val="21"/>
              </w:rPr>
              <w:t>发包人及联系电话</w:t>
            </w:r>
          </w:p>
        </w:tc>
      </w:tr>
      <w:tr w14:paraId="41CF9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411" w:type="dxa"/>
            <w:vAlign w:val="top"/>
          </w:tcPr>
          <w:p w14:paraId="7D92BBFC">
            <w:pPr>
              <w:rPr>
                <w:rFonts w:ascii="Arial"/>
                <w:sz w:val="21"/>
              </w:rPr>
            </w:pPr>
          </w:p>
        </w:tc>
        <w:tc>
          <w:tcPr>
            <w:tcW w:w="2711" w:type="dxa"/>
            <w:gridSpan w:val="3"/>
            <w:vAlign w:val="top"/>
          </w:tcPr>
          <w:p w14:paraId="595EC034">
            <w:pPr>
              <w:rPr>
                <w:rFonts w:ascii="Arial"/>
                <w:sz w:val="21"/>
              </w:rPr>
            </w:pPr>
          </w:p>
        </w:tc>
        <w:tc>
          <w:tcPr>
            <w:tcW w:w="1699" w:type="dxa"/>
            <w:vAlign w:val="top"/>
          </w:tcPr>
          <w:p w14:paraId="01CFB6DA">
            <w:pPr>
              <w:rPr>
                <w:rFonts w:ascii="Arial"/>
                <w:sz w:val="21"/>
              </w:rPr>
            </w:pPr>
          </w:p>
        </w:tc>
        <w:tc>
          <w:tcPr>
            <w:tcW w:w="2716" w:type="dxa"/>
            <w:vAlign w:val="top"/>
          </w:tcPr>
          <w:p w14:paraId="39DB51E1">
            <w:pPr>
              <w:rPr>
                <w:rFonts w:ascii="Arial"/>
                <w:sz w:val="21"/>
              </w:rPr>
            </w:pPr>
          </w:p>
        </w:tc>
      </w:tr>
      <w:tr w14:paraId="4D517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411" w:type="dxa"/>
            <w:vAlign w:val="top"/>
          </w:tcPr>
          <w:p w14:paraId="4E8B9907">
            <w:pPr>
              <w:rPr>
                <w:rFonts w:ascii="Arial"/>
                <w:sz w:val="21"/>
              </w:rPr>
            </w:pPr>
          </w:p>
        </w:tc>
        <w:tc>
          <w:tcPr>
            <w:tcW w:w="2711" w:type="dxa"/>
            <w:gridSpan w:val="3"/>
            <w:vAlign w:val="top"/>
          </w:tcPr>
          <w:p w14:paraId="1F4C9E60">
            <w:pPr>
              <w:rPr>
                <w:rFonts w:ascii="Arial"/>
                <w:sz w:val="21"/>
              </w:rPr>
            </w:pPr>
          </w:p>
        </w:tc>
        <w:tc>
          <w:tcPr>
            <w:tcW w:w="1699" w:type="dxa"/>
            <w:vAlign w:val="top"/>
          </w:tcPr>
          <w:p w14:paraId="1AF22646">
            <w:pPr>
              <w:rPr>
                <w:rFonts w:ascii="Arial"/>
                <w:sz w:val="21"/>
              </w:rPr>
            </w:pPr>
          </w:p>
        </w:tc>
        <w:tc>
          <w:tcPr>
            <w:tcW w:w="2716" w:type="dxa"/>
            <w:vAlign w:val="top"/>
          </w:tcPr>
          <w:p w14:paraId="7E996A66">
            <w:pPr>
              <w:rPr>
                <w:rFonts w:ascii="Arial"/>
                <w:sz w:val="21"/>
              </w:rPr>
            </w:pPr>
          </w:p>
        </w:tc>
      </w:tr>
      <w:tr w14:paraId="1966B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411" w:type="dxa"/>
            <w:vAlign w:val="top"/>
          </w:tcPr>
          <w:p w14:paraId="17EB7287">
            <w:pPr>
              <w:rPr>
                <w:rFonts w:ascii="Arial"/>
                <w:sz w:val="21"/>
              </w:rPr>
            </w:pPr>
          </w:p>
        </w:tc>
        <w:tc>
          <w:tcPr>
            <w:tcW w:w="2711" w:type="dxa"/>
            <w:gridSpan w:val="3"/>
            <w:vAlign w:val="top"/>
          </w:tcPr>
          <w:p w14:paraId="4283D2E5">
            <w:pPr>
              <w:rPr>
                <w:rFonts w:ascii="Arial"/>
                <w:sz w:val="21"/>
              </w:rPr>
            </w:pPr>
          </w:p>
        </w:tc>
        <w:tc>
          <w:tcPr>
            <w:tcW w:w="1699" w:type="dxa"/>
            <w:vAlign w:val="top"/>
          </w:tcPr>
          <w:p w14:paraId="7A2040EB">
            <w:pPr>
              <w:rPr>
                <w:rFonts w:ascii="Arial"/>
                <w:sz w:val="21"/>
              </w:rPr>
            </w:pPr>
          </w:p>
        </w:tc>
        <w:tc>
          <w:tcPr>
            <w:tcW w:w="2716" w:type="dxa"/>
            <w:vAlign w:val="top"/>
          </w:tcPr>
          <w:p w14:paraId="1B5D2324">
            <w:pPr>
              <w:rPr>
                <w:rFonts w:ascii="Arial"/>
                <w:sz w:val="21"/>
              </w:rPr>
            </w:pPr>
          </w:p>
        </w:tc>
      </w:tr>
      <w:tr w14:paraId="051A1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411" w:type="dxa"/>
            <w:vAlign w:val="top"/>
          </w:tcPr>
          <w:p w14:paraId="1DEFA45B">
            <w:pPr>
              <w:rPr>
                <w:rFonts w:ascii="Arial"/>
                <w:sz w:val="21"/>
              </w:rPr>
            </w:pPr>
          </w:p>
        </w:tc>
        <w:tc>
          <w:tcPr>
            <w:tcW w:w="2711" w:type="dxa"/>
            <w:gridSpan w:val="3"/>
            <w:vAlign w:val="top"/>
          </w:tcPr>
          <w:p w14:paraId="39EAFB9B">
            <w:pPr>
              <w:rPr>
                <w:rFonts w:ascii="Arial"/>
                <w:sz w:val="21"/>
              </w:rPr>
            </w:pPr>
          </w:p>
        </w:tc>
        <w:tc>
          <w:tcPr>
            <w:tcW w:w="1699" w:type="dxa"/>
            <w:vAlign w:val="top"/>
          </w:tcPr>
          <w:p w14:paraId="688B0C5A">
            <w:pPr>
              <w:rPr>
                <w:rFonts w:ascii="Arial"/>
                <w:sz w:val="21"/>
              </w:rPr>
            </w:pPr>
          </w:p>
        </w:tc>
        <w:tc>
          <w:tcPr>
            <w:tcW w:w="2716" w:type="dxa"/>
            <w:vAlign w:val="top"/>
          </w:tcPr>
          <w:p w14:paraId="0C20AFCC">
            <w:pPr>
              <w:rPr>
                <w:rFonts w:ascii="Arial"/>
                <w:sz w:val="21"/>
              </w:rPr>
            </w:pPr>
          </w:p>
        </w:tc>
      </w:tr>
      <w:tr w14:paraId="18D2C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411" w:type="dxa"/>
            <w:vAlign w:val="top"/>
          </w:tcPr>
          <w:p w14:paraId="0F6C7CA5">
            <w:pPr>
              <w:rPr>
                <w:rFonts w:ascii="Arial"/>
                <w:sz w:val="21"/>
              </w:rPr>
            </w:pPr>
          </w:p>
        </w:tc>
        <w:tc>
          <w:tcPr>
            <w:tcW w:w="2711" w:type="dxa"/>
            <w:gridSpan w:val="3"/>
            <w:vAlign w:val="top"/>
          </w:tcPr>
          <w:p w14:paraId="52770856">
            <w:pPr>
              <w:rPr>
                <w:rFonts w:ascii="Arial"/>
                <w:sz w:val="21"/>
              </w:rPr>
            </w:pPr>
          </w:p>
        </w:tc>
        <w:tc>
          <w:tcPr>
            <w:tcW w:w="1699" w:type="dxa"/>
            <w:vAlign w:val="top"/>
          </w:tcPr>
          <w:p w14:paraId="0EA1E412">
            <w:pPr>
              <w:rPr>
                <w:rFonts w:ascii="Arial"/>
                <w:sz w:val="21"/>
              </w:rPr>
            </w:pPr>
          </w:p>
        </w:tc>
        <w:tc>
          <w:tcPr>
            <w:tcW w:w="2716" w:type="dxa"/>
            <w:vAlign w:val="top"/>
          </w:tcPr>
          <w:p w14:paraId="5585DB12">
            <w:pPr>
              <w:rPr>
                <w:rFonts w:ascii="Arial"/>
                <w:sz w:val="21"/>
              </w:rPr>
            </w:pPr>
          </w:p>
        </w:tc>
      </w:tr>
      <w:tr w14:paraId="45407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411" w:type="dxa"/>
            <w:vAlign w:val="top"/>
          </w:tcPr>
          <w:p w14:paraId="762CDDFD">
            <w:pPr>
              <w:rPr>
                <w:rFonts w:ascii="Arial"/>
                <w:sz w:val="21"/>
              </w:rPr>
            </w:pPr>
          </w:p>
        </w:tc>
        <w:tc>
          <w:tcPr>
            <w:tcW w:w="2711" w:type="dxa"/>
            <w:gridSpan w:val="3"/>
            <w:vAlign w:val="top"/>
          </w:tcPr>
          <w:p w14:paraId="2D815987">
            <w:pPr>
              <w:rPr>
                <w:rFonts w:ascii="Arial"/>
                <w:sz w:val="21"/>
              </w:rPr>
            </w:pPr>
          </w:p>
        </w:tc>
        <w:tc>
          <w:tcPr>
            <w:tcW w:w="1699" w:type="dxa"/>
            <w:vAlign w:val="top"/>
          </w:tcPr>
          <w:p w14:paraId="5B28498C">
            <w:pPr>
              <w:rPr>
                <w:rFonts w:ascii="Arial"/>
                <w:sz w:val="21"/>
              </w:rPr>
            </w:pPr>
          </w:p>
        </w:tc>
        <w:tc>
          <w:tcPr>
            <w:tcW w:w="2716" w:type="dxa"/>
            <w:vAlign w:val="top"/>
          </w:tcPr>
          <w:p w14:paraId="08A7A01F">
            <w:pPr>
              <w:rPr>
                <w:rFonts w:ascii="Arial"/>
                <w:sz w:val="21"/>
              </w:rPr>
            </w:pPr>
          </w:p>
        </w:tc>
      </w:tr>
      <w:tr w14:paraId="17172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411" w:type="dxa"/>
            <w:vAlign w:val="top"/>
          </w:tcPr>
          <w:p w14:paraId="7EDE8BC5">
            <w:pPr>
              <w:rPr>
                <w:rFonts w:ascii="Arial"/>
                <w:sz w:val="21"/>
              </w:rPr>
            </w:pPr>
          </w:p>
        </w:tc>
        <w:tc>
          <w:tcPr>
            <w:tcW w:w="2711" w:type="dxa"/>
            <w:gridSpan w:val="3"/>
            <w:vAlign w:val="top"/>
          </w:tcPr>
          <w:p w14:paraId="0791A857">
            <w:pPr>
              <w:rPr>
                <w:rFonts w:ascii="Arial"/>
                <w:sz w:val="21"/>
              </w:rPr>
            </w:pPr>
          </w:p>
        </w:tc>
        <w:tc>
          <w:tcPr>
            <w:tcW w:w="1699" w:type="dxa"/>
            <w:vAlign w:val="top"/>
          </w:tcPr>
          <w:p w14:paraId="69745A08">
            <w:pPr>
              <w:rPr>
                <w:rFonts w:ascii="Arial"/>
                <w:sz w:val="21"/>
              </w:rPr>
            </w:pPr>
          </w:p>
        </w:tc>
        <w:tc>
          <w:tcPr>
            <w:tcW w:w="2716" w:type="dxa"/>
            <w:vAlign w:val="top"/>
          </w:tcPr>
          <w:p w14:paraId="4FE3674D">
            <w:pPr>
              <w:rPr>
                <w:rFonts w:ascii="Arial"/>
                <w:sz w:val="21"/>
              </w:rPr>
            </w:pPr>
          </w:p>
        </w:tc>
      </w:tr>
      <w:tr w14:paraId="62295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411" w:type="dxa"/>
            <w:vAlign w:val="top"/>
          </w:tcPr>
          <w:p w14:paraId="29414B7A">
            <w:pPr>
              <w:rPr>
                <w:rFonts w:ascii="Arial"/>
                <w:sz w:val="21"/>
              </w:rPr>
            </w:pPr>
          </w:p>
        </w:tc>
        <w:tc>
          <w:tcPr>
            <w:tcW w:w="2711" w:type="dxa"/>
            <w:gridSpan w:val="3"/>
            <w:vAlign w:val="top"/>
          </w:tcPr>
          <w:p w14:paraId="00BB194D">
            <w:pPr>
              <w:rPr>
                <w:rFonts w:ascii="Arial"/>
                <w:sz w:val="21"/>
              </w:rPr>
            </w:pPr>
          </w:p>
        </w:tc>
        <w:tc>
          <w:tcPr>
            <w:tcW w:w="1699" w:type="dxa"/>
            <w:vAlign w:val="top"/>
          </w:tcPr>
          <w:p w14:paraId="448B734D">
            <w:pPr>
              <w:rPr>
                <w:rFonts w:ascii="Arial"/>
                <w:sz w:val="21"/>
              </w:rPr>
            </w:pPr>
          </w:p>
        </w:tc>
        <w:tc>
          <w:tcPr>
            <w:tcW w:w="2716" w:type="dxa"/>
            <w:vAlign w:val="top"/>
          </w:tcPr>
          <w:p w14:paraId="74ED658D">
            <w:pPr>
              <w:rPr>
                <w:rFonts w:ascii="Arial"/>
                <w:sz w:val="21"/>
              </w:rPr>
            </w:pPr>
          </w:p>
        </w:tc>
      </w:tr>
    </w:tbl>
    <w:p w14:paraId="06BB9CC1">
      <w:pPr>
        <w:pStyle w:val="6"/>
        <w:spacing w:line="272" w:lineRule="auto"/>
      </w:pPr>
    </w:p>
    <w:p w14:paraId="54BCF21F">
      <w:pPr>
        <w:pStyle w:val="6"/>
        <w:spacing w:line="273" w:lineRule="auto"/>
      </w:pPr>
    </w:p>
    <w:p w14:paraId="0BE646C9">
      <w:pPr>
        <w:spacing w:before="68" w:line="423" w:lineRule="auto"/>
        <w:ind w:left="123" w:right="226" w:firstLine="422"/>
        <w:rPr>
          <w:rFonts w:ascii="宋体" w:hAnsi="宋体" w:eastAsia="宋体" w:cs="宋体"/>
          <w:sz w:val="21"/>
          <w:szCs w:val="21"/>
        </w:rPr>
      </w:pPr>
      <w:r>
        <w:rPr>
          <w:rFonts w:ascii="宋体" w:hAnsi="宋体" w:eastAsia="宋体" w:cs="宋体"/>
          <w:spacing w:val="-3"/>
          <w:sz w:val="21"/>
          <w:szCs w:val="21"/>
        </w:rPr>
        <w:t>注</w:t>
      </w:r>
      <w:r>
        <w:rPr>
          <w:rFonts w:ascii="宋体" w:hAnsi="宋体" w:eastAsia="宋体" w:cs="宋体"/>
          <w:spacing w:val="-11"/>
          <w:sz w:val="21"/>
          <w:szCs w:val="21"/>
        </w:rPr>
        <w:t>：</w:t>
      </w:r>
      <w:r>
        <w:rPr>
          <w:rFonts w:ascii="宋体" w:hAnsi="宋体" w:eastAsia="宋体" w:cs="宋体"/>
          <w:spacing w:val="-68"/>
          <w:sz w:val="21"/>
          <w:szCs w:val="21"/>
        </w:rPr>
        <w:t xml:space="preserve"> </w:t>
      </w:r>
      <w:r>
        <w:rPr>
          <w:rFonts w:ascii="宋体" w:hAnsi="宋体" w:eastAsia="宋体" w:cs="宋体"/>
          <w:spacing w:val="-11"/>
          <w:sz w:val="21"/>
          <w:szCs w:val="21"/>
        </w:rPr>
        <w:t>（</w:t>
      </w:r>
      <w:r>
        <w:rPr>
          <w:rFonts w:ascii="Calibri" w:hAnsi="Calibri" w:eastAsia="Calibri" w:cs="Calibri"/>
          <w:spacing w:val="-3"/>
          <w:sz w:val="21"/>
          <w:szCs w:val="21"/>
        </w:rPr>
        <w:t>1</w:t>
      </w:r>
      <w:r>
        <w:rPr>
          <w:rFonts w:ascii="宋体" w:hAnsi="宋体" w:eastAsia="宋体" w:cs="宋体"/>
          <w:spacing w:val="-3"/>
          <w:sz w:val="21"/>
          <w:szCs w:val="21"/>
        </w:rPr>
        <w:t>）</w:t>
      </w:r>
      <w:r>
        <w:rPr>
          <w:rFonts w:ascii="Calibri" w:hAnsi="Calibri" w:eastAsia="Calibri" w:cs="Calibri"/>
          <w:spacing w:val="-3"/>
          <w:sz w:val="21"/>
          <w:szCs w:val="21"/>
        </w:rPr>
        <w:t>“</w:t>
      </w:r>
      <w:r>
        <w:rPr>
          <w:rFonts w:ascii="宋体" w:hAnsi="宋体" w:eastAsia="宋体" w:cs="宋体"/>
          <w:spacing w:val="-3"/>
          <w:sz w:val="21"/>
          <w:szCs w:val="21"/>
        </w:rPr>
        <w:t>主要人员以及其他管理和技术人员简历表</w:t>
      </w:r>
      <w:r>
        <w:rPr>
          <w:rFonts w:ascii="Calibri" w:hAnsi="Calibri" w:eastAsia="Calibri" w:cs="Calibri"/>
          <w:spacing w:val="-3"/>
          <w:sz w:val="21"/>
          <w:szCs w:val="21"/>
        </w:rPr>
        <w:t>”</w:t>
      </w:r>
      <w:r>
        <w:rPr>
          <w:rFonts w:ascii="Calibri" w:hAnsi="Calibri" w:eastAsia="Calibri" w:cs="Calibri"/>
          <w:spacing w:val="-26"/>
          <w:sz w:val="21"/>
          <w:szCs w:val="21"/>
        </w:rPr>
        <w:t xml:space="preserve"> </w:t>
      </w:r>
      <w:r>
        <w:rPr>
          <w:rFonts w:ascii="宋体" w:hAnsi="宋体" w:eastAsia="宋体" w:cs="宋体"/>
          <w:spacing w:val="-3"/>
          <w:sz w:val="21"/>
          <w:szCs w:val="21"/>
        </w:rPr>
        <w:t>中的项目经理应附建造师证、身</w:t>
      </w:r>
      <w:r>
        <w:rPr>
          <w:rFonts w:ascii="宋体" w:hAnsi="宋体" w:eastAsia="宋体" w:cs="宋体"/>
          <w:sz w:val="21"/>
          <w:szCs w:val="21"/>
        </w:rPr>
        <w:t xml:space="preserve"> </w:t>
      </w:r>
      <w:r>
        <w:rPr>
          <w:rFonts w:ascii="宋体" w:hAnsi="宋体" w:eastAsia="宋体" w:cs="宋体"/>
          <w:spacing w:val="-3"/>
          <w:sz w:val="21"/>
          <w:szCs w:val="21"/>
        </w:rPr>
        <w:t>份证和养老保险扫描件（或复印件</w:t>
      </w:r>
      <w:r>
        <w:rPr>
          <w:rFonts w:ascii="宋体" w:hAnsi="宋体" w:eastAsia="宋体" w:cs="宋体"/>
          <w:spacing w:val="10"/>
          <w:sz w:val="21"/>
          <w:szCs w:val="21"/>
        </w:rPr>
        <w:t>）</w:t>
      </w:r>
      <w:r>
        <w:rPr>
          <w:rFonts w:ascii="宋体" w:hAnsi="宋体" w:eastAsia="宋体" w:cs="宋体"/>
          <w:spacing w:val="2"/>
          <w:sz w:val="21"/>
          <w:szCs w:val="21"/>
        </w:rPr>
        <w:t xml:space="preserve"> </w:t>
      </w:r>
      <w:r>
        <w:rPr>
          <w:rFonts w:ascii="宋体" w:hAnsi="宋体" w:eastAsia="宋体" w:cs="宋体"/>
          <w:spacing w:val="10"/>
          <w:sz w:val="21"/>
          <w:szCs w:val="21"/>
        </w:rPr>
        <w:t>，</w:t>
      </w:r>
      <w:r>
        <w:rPr>
          <w:rFonts w:ascii="宋体" w:hAnsi="宋体" w:eastAsia="宋体" w:cs="宋体"/>
          <w:spacing w:val="-3"/>
          <w:sz w:val="21"/>
          <w:szCs w:val="21"/>
        </w:rPr>
        <w:t xml:space="preserve">以及投标人须知前附表 </w:t>
      </w:r>
      <w:r>
        <w:rPr>
          <w:rFonts w:ascii="Calibri" w:hAnsi="Calibri" w:eastAsia="Calibri" w:cs="Calibri"/>
          <w:spacing w:val="-3"/>
          <w:sz w:val="21"/>
          <w:szCs w:val="21"/>
        </w:rPr>
        <w:t xml:space="preserve">1.4.1  </w:t>
      </w:r>
      <w:r>
        <w:rPr>
          <w:rFonts w:ascii="宋体" w:hAnsi="宋体" w:eastAsia="宋体" w:cs="宋体"/>
          <w:spacing w:val="-3"/>
          <w:sz w:val="21"/>
          <w:szCs w:val="21"/>
        </w:rPr>
        <w:t>和评标办法中要求的</w:t>
      </w:r>
      <w:r>
        <w:rPr>
          <w:rFonts w:ascii="宋体" w:hAnsi="宋体" w:eastAsia="宋体" w:cs="宋体"/>
          <w:sz w:val="21"/>
          <w:szCs w:val="21"/>
        </w:rPr>
        <w:t xml:space="preserve"> </w:t>
      </w:r>
      <w:r>
        <w:rPr>
          <w:rFonts w:ascii="宋体" w:hAnsi="宋体" w:eastAsia="宋体" w:cs="宋体"/>
          <w:spacing w:val="-4"/>
          <w:sz w:val="21"/>
          <w:szCs w:val="21"/>
        </w:rPr>
        <w:t>其他证件扫描件（或复印件</w:t>
      </w:r>
      <w:r>
        <w:rPr>
          <w:rFonts w:ascii="宋体" w:hAnsi="宋体" w:eastAsia="宋体" w:cs="宋体"/>
          <w:spacing w:val="-14"/>
          <w:sz w:val="21"/>
          <w:szCs w:val="21"/>
        </w:rPr>
        <w:t>）</w:t>
      </w:r>
      <w:r>
        <w:rPr>
          <w:rFonts w:ascii="宋体" w:hAnsi="宋体" w:eastAsia="宋体" w:cs="宋体"/>
          <w:spacing w:val="35"/>
          <w:sz w:val="21"/>
          <w:szCs w:val="21"/>
        </w:rPr>
        <w:t xml:space="preserve"> </w:t>
      </w:r>
      <w:r>
        <w:rPr>
          <w:rFonts w:ascii="宋体" w:hAnsi="宋体" w:eastAsia="宋体" w:cs="宋体"/>
          <w:spacing w:val="-14"/>
          <w:sz w:val="21"/>
          <w:szCs w:val="21"/>
        </w:rPr>
        <w:t>，</w:t>
      </w:r>
      <w:r>
        <w:rPr>
          <w:rFonts w:ascii="宋体" w:hAnsi="宋体" w:eastAsia="宋体" w:cs="宋体"/>
          <w:spacing w:val="-4"/>
          <w:sz w:val="21"/>
          <w:szCs w:val="21"/>
        </w:rPr>
        <w:t>管理过的项目业绩须附合同协议书扫描件（或复印件</w:t>
      </w:r>
      <w:r>
        <w:rPr>
          <w:rFonts w:ascii="宋体" w:hAnsi="宋体" w:eastAsia="宋体" w:cs="宋体"/>
          <w:spacing w:val="-14"/>
          <w:sz w:val="21"/>
          <w:szCs w:val="21"/>
        </w:rPr>
        <w:t>）；</w:t>
      </w:r>
      <w:r>
        <w:rPr>
          <w:rFonts w:ascii="宋体" w:hAnsi="宋体" w:eastAsia="宋体" w:cs="宋体"/>
          <w:sz w:val="21"/>
          <w:szCs w:val="21"/>
        </w:rPr>
        <w:t xml:space="preserve"> </w:t>
      </w:r>
      <w:r>
        <w:rPr>
          <w:rFonts w:ascii="宋体" w:hAnsi="宋体" w:eastAsia="宋体" w:cs="宋体"/>
          <w:spacing w:val="-5"/>
          <w:sz w:val="21"/>
          <w:szCs w:val="21"/>
        </w:rPr>
        <w:t>技术负责人应附身份证、职称证、</w:t>
      </w:r>
      <w:r>
        <w:rPr>
          <w:rFonts w:ascii="宋体" w:hAnsi="宋体" w:eastAsia="宋体" w:cs="宋体"/>
          <w:spacing w:val="-26"/>
          <w:sz w:val="21"/>
          <w:szCs w:val="21"/>
        </w:rPr>
        <w:t xml:space="preserve"> </w:t>
      </w:r>
      <w:r>
        <w:rPr>
          <w:rFonts w:ascii="宋体" w:hAnsi="宋体" w:eastAsia="宋体" w:cs="宋体"/>
          <w:spacing w:val="-5"/>
          <w:sz w:val="21"/>
          <w:szCs w:val="21"/>
        </w:rPr>
        <w:t>养老保险扫描件（或</w:t>
      </w:r>
      <w:r>
        <w:rPr>
          <w:rFonts w:ascii="宋体" w:hAnsi="宋体" w:eastAsia="宋体" w:cs="宋体"/>
          <w:spacing w:val="-6"/>
          <w:sz w:val="21"/>
          <w:szCs w:val="21"/>
        </w:rPr>
        <w:t>复印件</w:t>
      </w:r>
      <w:r>
        <w:rPr>
          <w:rFonts w:ascii="宋体" w:hAnsi="宋体" w:eastAsia="宋体" w:cs="宋体"/>
          <w:spacing w:val="-13"/>
          <w:sz w:val="21"/>
          <w:szCs w:val="21"/>
        </w:rPr>
        <w:t>）</w:t>
      </w:r>
      <w:r>
        <w:rPr>
          <w:rFonts w:ascii="宋体" w:hAnsi="宋体" w:eastAsia="宋体" w:cs="宋体"/>
          <w:spacing w:val="36"/>
          <w:sz w:val="21"/>
          <w:szCs w:val="21"/>
        </w:rPr>
        <w:t xml:space="preserve"> </w:t>
      </w:r>
      <w:r>
        <w:rPr>
          <w:rFonts w:ascii="宋体" w:hAnsi="宋体" w:eastAsia="宋体" w:cs="宋体"/>
          <w:spacing w:val="-13"/>
          <w:sz w:val="21"/>
          <w:szCs w:val="21"/>
        </w:rPr>
        <w:t>，</w:t>
      </w:r>
      <w:r>
        <w:rPr>
          <w:rFonts w:ascii="宋体" w:hAnsi="宋体" w:eastAsia="宋体" w:cs="宋体"/>
          <w:spacing w:val="-6"/>
          <w:sz w:val="21"/>
          <w:szCs w:val="21"/>
        </w:rPr>
        <w:t>以及投标人须知前附表</w:t>
      </w:r>
      <w:r>
        <w:rPr>
          <w:rFonts w:ascii="宋体" w:hAnsi="宋体" w:eastAsia="宋体" w:cs="宋体"/>
          <w:sz w:val="21"/>
          <w:szCs w:val="21"/>
        </w:rPr>
        <w:t xml:space="preserve"> </w:t>
      </w:r>
      <w:r>
        <w:rPr>
          <w:rFonts w:ascii="Calibri" w:hAnsi="Calibri" w:eastAsia="Calibri" w:cs="Calibri"/>
          <w:spacing w:val="-1"/>
          <w:sz w:val="21"/>
          <w:szCs w:val="21"/>
        </w:rPr>
        <w:t>1.4.1</w:t>
      </w:r>
      <w:r>
        <w:rPr>
          <w:rFonts w:ascii="Calibri" w:hAnsi="Calibri" w:eastAsia="Calibri" w:cs="Calibri"/>
          <w:spacing w:val="14"/>
          <w:sz w:val="21"/>
          <w:szCs w:val="21"/>
        </w:rPr>
        <w:t xml:space="preserve"> </w:t>
      </w:r>
      <w:r>
        <w:rPr>
          <w:rFonts w:ascii="宋体" w:hAnsi="宋体" w:eastAsia="宋体" w:cs="宋体"/>
          <w:spacing w:val="-1"/>
          <w:sz w:val="21"/>
          <w:szCs w:val="21"/>
        </w:rPr>
        <w:t>和评标办法中要求的其他证件扫描件（或复印件</w:t>
      </w:r>
      <w:r>
        <w:rPr>
          <w:rFonts w:ascii="宋体" w:hAnsi="宋体" w:eastAsia="宋体" w:cs="宋体"/>
          <w:spacing w:val="-15"/>
          <w:sz w:val="21"/>
          <w:szCs w:val="21"/>
        </w:rPr>
        <w:t>）；</w:t>
      </w:r>
      <w:r>
        <w:rPr>
          <w:rFonts w:ascii="宋体" w:hAnsi="宋体" w:eastAsia="宋体" w:cs="宋体"/>
          <w:spacing w:val="-1"/>
          <w:sz w:val="21"/>
          <w:szCs w:val="21"/>
        </w:rPr>
        <w:t>项目经理或技术负责人管理过的</w:t>
      </w:r>
      <w:r>
        <w:rPr>
          <w:rFonts w:ascii="宋体" w:hAnsi="宋体" w:eastAsia="宋体" w:cs="宋体"/>
          <w:sz w:val="21"/>
          <w:szCs w:val="21"/>
        </w:rPr>
        <w:t xml:space="preserve"> 项目业绩须附证明其所任技术职务的企业文件或用户证明；其他管理和技术人员应</w:t>
      </w:r>
      <w:r>
        <w:rPr>
          <w:rFonts w:ascii="宋体" w:hAnsi="宋体" w:eastAsia="宋体" w:cs="宋体"/>
          <w:spacing w:val="-1"/>
          <w:sz w:val="21"/>
          <w:szCs w:val="21"/>
        </w:rPr>
        <w:t>附职称</w:t>
      </w:r>
      <w:r>
        <w:rPr>
          <w:rFonts w:ascii="宋体" w:hAnsi="宋体" w:eastAsia="宋体" w:cs="宋体"/>
          <w:sz w:val="21"/>
          <w:szCs w:val="21"/>
        </w:rPr>
        <w:t xml:space="preserve"> </w:t>
      </w:r>
      <w:r>
        <w:rPr>
          <w:rFonts w:ascii="宋体" w:hAnsi="宋体" w:eastAsia="宋体" w:cs="宋体"/>
          <w:spacing w:val="-2"/>
          <w:sz w:val="21"/>
          <w:szCs w:val="21"/>
        </w:rPr>
        <w:t>证（执业证或上岗证书，附职称证、执业证或上岗证书之一即可，没有时可不附）、</w:t>
      </w:r>
      <w:r>
        <w:rPr>
          <w:rFonts w:ascii="宋体" w:hAnsi="宋体" w:eastAsia="宋体" w:cs="宋体"/>
          <w:spacing w:val="-28"/>
          <w:sz w:val="21"/>
          <w:szCs w:val="21"/>
        </w:rPr>
        <w:t xml:space="preserve"> </w:t>
      </w:r>
      <w:r>
        <w:rPr>
          <w:rFonts w:ascii="宋体" w:hAnsi="宋体" w:eastAsia="宋体" w:cs="宋体"/>
          <w:spacing w:val="-3"/>
          <w:sz w:val="21"/>
          <w:szCs w:val="21"/>
        </w:rPr>
        <w:t>养老</w:t>
      </w:r>
      <w:r>
        <w:rPr>
          <w:rFonts w:ascii="宋体" w:hAnsi="宋体" w:eastAsia="宋体" w:cs="宋体"/>
          <w:sz w:val="21"/>
          <w:szCs w:val="21"/>
        </w:rPr>
        <w:t xml:space="preserve"> </w:t>
      </w:r>
      <w:r>
        <w:rPr>
          <w:rFonts w:ascii="宋体" w:hAnsi="宋体" w:eastAsia="宋体" w:cs="宋体"/>
          <w:spacing w:val="-2"/>
          <w:sz w:val="21"/>
          <w:szCs w:val="21"/>
        </w:rPr>
        <w:t>保险扫描件（或复印件）。如不实，属于弄虚作假，</w:t>
      </w:r>
      <w:r>
        <w:rPr>
          <w:rFonts w:ascii="宋体" w:hAnsi="宋体" w:eastAsia="宋体" w:cs="宋体"/>
          <w:spacing w:val="-24"/>
          <w:sz w:val="21"/>
          <w:szCs w:val="21"/>
        </w:rPr>
        <w:t xml:space="preserve"> </w:t>
      </w:r>
      <w:r>
        <w:rPr>
          <w:rFonts w:ascii="宋体" w:hAnsi="宋体" w:eastAsia="宋体" w:cs="宋体"/>
          <w:spacing w:val="-2"/>
          <w:sz w:val="21"/>
          <w:szCs w:val="21"/>
        </w:rPr>
        <w:t>取消中标资格。</w:t>
      </w:r>
      <w:r>
        <w:rPr>
          <w:rFonts w:ascii="宋体" w:hAnsi="宋体" w:eastAsia="宋体" w:cs="宋体"/>
          <w:spacing w:val="-3"/>
          <w:sz w:val="21"/>
          <w:szCs w:val="21"/>
        </w:rPr>
        <w:t>资格条件和评标办法</w:t>
      </w:r>
    </w:p>
    <w:p w14:paraId="38AD045D">
      <w:pPr>
        <w:spacing w:line="219" w:lineRule="auto"/>
        <w:ind w:left="143"/>
        <w:rPr>
          <w:rFonts w:ascii="宋体" w:hAnsi="宋体" w:eastAsia="宋体" w:cs="宋体"/>
          <w:sz w:val="21"/>
          <w:szCs w:val="21"/>
        </w:rPr>
      </w:pPr>
      <w:r>
        <w:rPr>
          <w:rFonts w:ascii="宋体" w:hAnsi="宋体" w:eastAsia="宋体" w:cs="宋体"/>
          <w:spacing w:val="-3"/>
          <w:sz w:val="21"/>
          <w:szCs w:val="21"/>
        </w:rPr>
        <w:t>中未要求的证明和证件，可不提供。</w:t>
      </w:r>
    </w:p>
    <w:p w14:paraId="2A664EA7">
      <w:pPr>
        <w:spacing w:before="235" w:line="480" w:lineRule="exact"/>
        <w:ind w:left="548"/>
        <w:rPr>
          <w:rFonts w:ascii="宋体" w:hAnsi="宋体" w:eastAsia="宋体" w:cs="宋体"/>
          <w:sz w:val="21"/>
          <w:szCs w:val="21"/>
        </w:rPr>
      </w:pPr>
      <w:r>
        <w:rPr>
          <w:rFonts w:ascii="宋体" w:hAnsi="宋体" w:eastAsia="宋体" w:cs="宋体"/>
          <w:position w:val="20"/>
          <w:sz w:val="21"/>
          <w:szCs w:val="21"/>
        </w:rPr>
        <w:t>主要人员指项目经理、技术负责人，其他管理和技术人员指专职安全</w:t>
      </w:r>
      <w:r>
        <w:rPr>
          <w:rFonts w:ascii="宋体" w:hAnsi="宋体" w:eastAsia="宋体" w:cs="宋体"/>
          <w:spacing w:val="-1"/>
          <w:position w:val="20"/>
          <w:sz w:val="21"/>
          <w:szCs w:val="21"/>
        </w:rPr>
        <w:t>生产管理人员及</w:t>
      </w:r>
    </w:p>
    <w:p w14:paraId="15A4EB45">
      <w:pPr>
        <w:spacing w:before="1" w:line="219" w:lineRule="auto"/>
        <w:ind w:left="126"/>
        <w:rPr>
          <w:rFonts w:ascii="宋体" w:hAnsi="宋体" w:eastAsia="宋体" w:cs="宋体"/>
          <w:sz w:val="21"/>
          <w:szCs w:val="21"/>
        </w:rPr>
      </w:pPr>
      <w:r>
        <w:rPr>
          <w:rFonts w:ascii="宋体" w:hAnsi="宋体" w:eastAsia="宋体" w:cs="宋体"/>
          <w:spacing w:val="-4"/>
          <w:sz w:val="21"/>
          <w:szCs w:val="21"/>
        </w:rPr>
        <w:t>项目管理机构其他组成人员， 具体见第二章“投标人须知”</w:t>
      </w:r>
      <w:r>
        <w:rPr>
          <w:rFonts w:ascii="Calibri" w:hAnsi="Calibri" w:eastAsia="Calibri" w:cs="Calibri"/>
          <w:spacing w:val="-4"/>
          <w:sz w:val="21"/>
          <w:szCs w:val="21"/>
        </w:rPr>
        <w:t>1.4.1</w:t>
      </w:r>
      <w:r>
        <w:rPr>
          <w:rFonts w:ascii="Calibri" w:hAnsi="Calibri" w:eastAsia="Calibri" w:cs="Calibri"/>
          <w:spacing w:val="16"/>
          <w:w w:val="101"/>
          <w:sz w:val="21"/>
          <w:szCs w:val="21"/>
        </w:rPr>
        <w:t xml:space="preserve"> </w:t>
      </w:r>
      <w:r>
        <w:rPr>
          <w:rFonts w:ascii="宋体" w:hAnsi="宋体" w:eastAsia="宋体" w:cs="宋体"/>
          <w:spacing w:val="-4"/>
          <w:sz w:val="21"/>
          <w:szCs w:val="21"/>
        </w:rPr>
        <w:t>项规定。</w:t>
      </w:r>
    </w:p>
    <w:p w14:paraId="076B48FD">
      <w:pPr>
        <w:spacing w:before="230" w:line="480" w:lineRule="exact"/>
        <w:ind w:left="548"/>
        <w:rPr>
          <w:rFonts w:ascii="宋体" w:hAnsi="宋体" w:eastAsia="宋体" w:cs="宋体"/>
          <w:sz w:val="21"/>
          <w:szCs w:val="21"/>
        </w:rPr>
      </w:pPr>
      <w:r>
        <w:rPr>
          <w:rFonts w:ascii="宋体" w:hAnsi="宋体" w:eastAsia="宋体" w:cs="宋体"/>
          <w:spacing w:val="-2"/>
          <w:position w:val="20"/>
          <w:sz w:val="21"/>
          <w:szCs w:val="21"/>
        </w:rPr>
        <w:t>主要人员以及其他管理和技术人员的养老保险是指，</w:t>
      </w:r>
      <w:r>
        <w:rPr>
          <w:rFonts w:ascii="宋体" w:hAnsi="宋体" w:eastAsia="宋体" w:cs="宋体"/>
          <w:spacing w:val="-24"/>
          <w:position w:val="20"/>
          <w:sz w:val="21"/>
          <w:szCs w:val="21"/>
        </w:rPr>
        <w:t xml:space="preserve"> </w:t>
      </w:r>
      <w:r>
        <w:rPr>
          <w:rFonts w:ascii="宋体" w:hAnsi="宋体" w:eastAsia="宋体" w:cs="宋体"/>
          <w:spacing w:val="-2"/>
          <w:position w:val="20"/>
          <w:sz w:val="21"/>
          <w:szCs w:val="21"/>
        </w:rPr>
        <w:t>主要</w:t>
      </w:r>
      <w:r>
        <w:rPr>
          <w:rFonts w:ascii="宋体" w:hAnsi="宋体" w:eastAsia="宋体" w:cs="宋体"/>
          <w:spacing w:val="-3"/>
          <w:position w:val="20"/>
          <w:sz w:val="21"/>
          <w:szCs w:val="21"/>
        </w:rPr>
        <w:t>人员以及其他管理和技术人</w:t>
      </w:r>
    </w:p>
    <w:p w14:paraId="2961924B">
      <w:pPr>
        <w:spacing w:before="1" w:line="220" w:lineRule="auto"/>
        <w:ind w:left="131"/>
        <w:rPr>
          <w:rFonts w:ascii="宋体" w:hAnsi="宋体" w:eastAsia="宋体" w:cs="宋体"/>
          <w:sz w:val="21"/>
          <w:szCs w:val="21"/>
        </w:rPr>
      </w:pPr>
      <w:r>
        <w:rPr>
          <w:rFonts w:ascii="宋体" w:hAnsi="宋体" w:eastAsia="宋体" w:cs="宋体"/>
          <w:spacing w:val="-1"/>
          <w:sz w:val="21"/>
          <w:szCs w:val="21"/>
        </w:rPr>
        <w:t>员在该投标人单位的养老保险缴纳凭证或由社保部门出具的在该投标人单位参保的证明。</w:t>
      </w:r>
    </w:p>
    <w:p w14:paraId="1B4746CF">
      <w:pPr>
        <w:spacing w:line="220" w:lineRule="auto"/>
        <w:rPr>
          <w:rFonts w:ascii="宋体" w:hAnsi="宋体" w:eastAsia="宋体" w:cs="宋体"/>
          <w:sz w:val="21"/>
          <w:szCs w:val="21"/>
        </w:rPr>
        <w:sectPr>
          <w:footerReference r:id="rId62" w:type="default"/>
          <w:pgSz w:w="11905" w:h="16839"/>
          <w:pgMar w:top="1431" w:right="1680" w:bottom="1143" w:left="1680" w:header="0" w:footer="975" w:gutter="0"/>
          <w:pgNumType w:fmt="decimal"/>
          <w:cols w:space="720" w:num="1"/>
        </w:sectPr>
      </w:pPr>
    </w:p>
    <w:p w14:paraId="255EB88A">
      <w:pPr>
        <w:pStyle w:val="6"/>
        <w:spacing w:line="241" w:lineRule="auto"/>
      </w:pPr>
    </w:p>
    <w:p w14:paraId="135DAA57">
      <w:pPr>
        <w:spacing w:before="97" w:line="220" w:lineRule="auto"/>
        <w:ind w:left="126"/>
        <w:outlineLvl w:val="1"/>
        <w:rPr>
          <w:rFonts w:ascii="黑体" w:hAnsi="黑体" w:eastAsia="黑体" w:cs="黑体"/>
          <w:sz w:val="30"/>
          <w:szCs w:val="30"/>
        </w:rPr>
      </w:pPr>
      <w:bookmarkStart w:id="41" w:name="bookmark43"/>
      <w:bookmarkEnd w:id="41"/>
      <w:r>
        <w:rPr>
          <w:rFonts w:ascii="黑体" w:hAnsi="黑体" w:eastAsia="黑体" w:cs="黑体"/>
          <w:sz w:val="30"/>
          <w:szCs w:val="30"/>
          <w14:textOutline w14:w="5486" w14:cap="flat" w14:cmpd="sng">
            <w14:solidFill>
              <w14:srgbClr w14:val="000000"/>
            </w14:solidFill>
            <w14:prstDash w14:val="solid"/>
            <w14:miter w14:val="0"/>
          </w14:textOutline>
        </w:rPr>
        <w:t>八、拟分包项目情况表</w:t>
      </w:r>
    </w:p>
    <w:p w14:paraId="3BDD77E1">
      <w:pPr>
        <w:spacing w:before="29"/>
      </w:pPr>
    </w:p>
    <w:tbl>
      <w:tblPr>
        <w:tblStyle w:val="16"/>
        <w:tblW w:w="85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4"/>
        <w:gridCol w:w="1564"/>
        <w:gridCol w:w="2601"/>
        <w:gridCol w:w="2558"/>
      </w:tblGrid>
      <w:tr w14:paraId="6D7EA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814" w:type="dxa"/>
            <w:vAlign w:val="top"/>
          </w:tcPr>
          <w:p w14:paraId="496A1A6B">
            <w:pPr>
              <w:pStyle w:val="17"/>
              <w:spacing w:before="63" w:line="236" w:lineRule="auto"/>
              <w:ind w:left="548" w:right="267" w:hanging="262"/>
              <w:rPr>
                <w:sz w:val="21"/>
                <w:szCs w:val="21"/>
              </w:rPr>
            </w:pPr>
            <w:r>
              <w:rPr>
                <w:spacing w:val="-1"/>
                <w:sz w:val="21"/>
                <w:szCs w:val="21"/>
              </w:rPr>
              <w:t>拟分包的工程</w:t>
            </w:r>
            <w:r>
              <w:rPr>
                <w:sz w:val="21"/>
                <w:szCs w:val="21"/>
              </w:rPr>
              <w:t xml:space="preserve"> </w:t>
            </w:r>
            <w:r>
              <w:rPr>
                <w:spacing w:val="-6"/>
                <w:sz w:val="21"/>
                <w:szCs w:val="21"/>
              </w:rPr>
              <w:t>项</w:t>
            </w:r>
            <w:r>
              <w:rPr>
                <w:spacing w:val="16"/>
                <w:sz w:val="21"/>
                <w:szCs w:val="21"/>
              </w:rPr>
              <w:t xml:space="preserve">   </w:t>
            </w:r>
            <w:r>
              <w:rPr>
                <w:spacing w:val="-6"/>
                <w:sz w:val="21"/>
                <w:szCs w:val="21"/>
              </w:rPr>
              <w:t>目</w:t>
            </w:r>
          </w:p>
        </w:tc>
        <w:tc>
          <w:tcPr>
            <w:tcW w:w="1564" w:type="dxa"/>
            <w:vAlign w:val="top"/>
          </w:tcPr>
          <w:p w14:paraId="3E686D4E">
            <w:pPr>
              <w:pStyle w:val="17"/>
              <w:spacing w:before="216" w:line="221" w:lineRule="auto"/>
              <w:ind w:left="371"/>
              <w:rPr>
                <w:sz w:val="21"/>
                <w:szCs w:val="21"/>
              </w:rPr>
            </w:pPr>
            <w:r>
              <w:rPr>
                <w:spacing w:val="-1"/>
                <w:sz w:val="21"/>
                <w:szCs w:val="21"/>
              </w:rPr>
              <w:t>主要内容</w:t>
            </w:r>
          </w:p>
        </w:tc>
        <w:tc>
          <w:tcPr>
            <w:tcW w:w="2601" w:type="dxa"/>
            <w:vAlign w:val="top"/>
          </w:tcPr>
          <w:p w14:paraId="6B963F82">
            <w:pPr>
              <w:pStyle w:val="17"/>
              <w:spacing w:before="63" w:line="303" w:lineRule="exact"/>
              <w:ind w:left="891"/>
              <w:rPr>
                <w:sz w:val="21"/>
                <w:szCs w:val="21"/>
              </w:rPr>
            </w:pPr>
            <w:r>
              <w:rPr>
                <w:spacing w:val="-1"/>
                <w:position w:val="6"/>
                <w:sz w:val="21"/>
                <w:szCs w:val="21"/>
              </w:rPr>
              <w:t>预计造价</w:t>
            </w:r>
          </w:p>
          <w:p w14:paraId="057269FD">
            <w:pPr>
              <w:pStyle w:val="17"/>
              <w:spacing w:line="205" w:lineRule="auto"/>
              <w:ind w:left="895"/>
              <w:rPr>
                <w:sz w:val="21"/>
                <w:szCs w:val="21"/>
              </w:rPr>
            </w:pPr>
            <w:r>
              <w:rPr>
                <w:spacing w:val="-5"/>
                <w:sz w:val="21"/>
                <w:szCs w:val="21"/>
              </w:rPr>
              <w:t>（万元）</w:t>
            </w:r>
          </w:p>
        </w:tc>
        <w:tc>
          <w:tcPr>
            <w:tcW w:w="2558" w:type="dxa"/>
            <w:vAlign w:val="top"/>
          </w:tcPr>
          <w:p w14:paraId="795AB7A5">
            <w:pPr>
              <w:pStyle w:val="17"/>
              <w:spacing w:before="216" w:line="221" w:lineRule="auto"/>
              <w:ind w:left="876"/>
              <w:rPr>
                <w:sz w:val="21"/>
                <w:szCs w:val="21"/>
              </w:rPr>
            </w:pPr>
            <w:r>
              <w:rPr>
                <w:spacing w:val="-3"/>
                <w:sz w:val="21"/>
                <w:szCs w:val="21"/>
              </w:rPr>
              <w:t>资质等级</w:t>
            </w:r>
          </w:p>
        </w:tc>
      </w:tr>
      <w:tr w14:paraId="3D5C1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814" w:type="dxa"/>
            <w:vAlign w:val="top"/>
          </w:tcPr>
          <w:p w14:paraId="7ABAEBD8">
            <w:pPr>
              <w:rPr>
                <w:rFonts w:ascii="Arial"/>
                <w:sz w:val="21"/>
              </w:rPr>
            </w:pPr>
          </w:p>
        </w:tc>
        <w:tc>
          <w:tcPr>
            <w:tcW w:w="1564" w:type="dxa"/>
            <w:vAlign w:val="top"/>
          </w:tcPr>
          <w:p w14:paraId="0F204DEA">
            <w:pPr>
              <w:rPr>
                <w:rFonts w:ascii="Arial"/>
                <w:sz w:val="21"/>
              </w:rPr>
            </w:pPr>
          </w:p>
        </w:tc>
        <w:tc>
          <w:tcPr>
            <w:tcW w:w="2601" w:type="dxa"/>
            <w:vAlign w:val="top"/>
          </w:tcPr>
          <w:p w14:paraId="1E95AC04">
            <w:pPr>
              <w:rPr>
                <w:rFonts w:ascii="Arial"/>
                <w:sz w:val="21"/>
              </w:rPr>
            </w:pPr>
          </w:p>
        </w:tc>
        <w:tc>
          <w:tcPr>
            <w:tcW w:w="2558" w:type="dxa"/>
            <w:vAlign w:val="top"/>
          </w:tcPr>
          <w:p w14:paraId="044AE378">
            <w:pPr>
              <w:rPr>
                <w:rFonts w:ascii="Arial"/>
                <w:sz w:val="21"/>
              </w:rPr>
            </w:pPr>
          </w:p>
        </w:tc>
      </w:tr>
      <w:tr w14:paraId="34D59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814" w:type="dxa"/>
            <w:vAlign w:val="top"/>
          </w:tcPr>
          <w:p w14:paraId="5311BF61">
            <w:pPr>
              <w:rPr>
                <w:rFonts w:ascii="Arial"/>
                <w:sz w:val="21"/>
              </w:rPr>
            </w:pPr>
          </w:p>
        </w:tc>
        <w:tc>
          <w:tcPr>
            <w:tcW w:w="1564" w:type="dxa"/>
            <w:vAlign w:val="top"/>
          </w:tcPr>
          <w:p w14:paraId="6A3870E6">
            <w:pPr>
              <w:rPr>
                <w:rFonts w:ascii="Arial"/>
                <w:sz w:val="21"/>
              </w:rPr>
            </w:pPr>
          </w:p>
        </w:tc>
        <w:tc>
          <w:tcPr>
            <w:tcW w:w="2601" w:type="dxa"/>
            <w:vAlign w:val="top"/>
          </w:tcPr>
          <w:p w14:paraId="59373728">
            <w:pPr>
              <w:rPr>
                <w:rFonts w:ascii="Arial"/>
                <w:sz w:val="21"/>
              </w:rPr>
            </w:pPr>
          </w:p>
        </w:tc>
        <w:tc>
          <w:tcPr>
            <w:tcW w:w="2558" w:type="dxa"/>
            <w:vAlign w:val="top"/>
          </w:tcPr>
          <w:p w14:paraId="24022F7D">
            <w:pPr>
              <w:rPr>
                <w:rFonts w:ascii="Arial"/>
                <w:sz w:val="21"/>
              </w:rPr>
            </w:pPr>
          </w:p>
        </w:tc>
      </w:tr>
      <w:tr w14:paraId="106D7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814" w:type="dxa"/>
            <w:vAlign w:val="top"/>
          </w:tcPr>
          <w:p w14:paraId="4552CBA7">
            <w:pPr>
              <w:rPr>
                <w:rFonts w:ascii="Arial"/>
                <w:sz w:val="21"/>
              </w:rPr>
            </w:pPr>
          </w:p>
        </w:tc>
        <w:tc>
          <w:tcPr>
            <w:tcW w:w="1564" w:type="dxa"/>
            <w:vAlign w:val="top"/>
          </w:tcPr>
          <w:p w14:paraId="66C5A064">
            <w:pPr>
              <w:rPr>
                <w:rFonts w:ascii="Arial"/>
                <w:sz w:val="21"/>
              </w:rPr>
            </w:pPr>
          </w:p>
        </w:tc>
        <w:tc>
          <w:tcPr>
            <w:tcW w:w="2601" w:type="dxa"/>
            <w:vAlign w:val="top"/>
          </w:tcPr>
          <w:p w14:paraId="50ED4E53">
            <w:pPr>
              <w:rPr>
                <w:rFonts w:ascii="Arial"/>
                <w:sz w:val="21"/>
              </w:rPr>
            </w:pPr>
          </w:p>
        </w:tc>
        <w:tc>
          <w:tcPr>
            <w:tcW w:w="2558" w:type="dxa"/>
            <w:vAlign w:val="top"/>
          </w:tcPr>
          <w:p w14:paraId="3CB94435">
            <w:pPr>
              <w:rPr>
                <w:rFonts w:ascii="Arial"/>
                <w:sz w:val="21"/>
              </w:rPr>
            </w:pPr>
          </w:p>
        </w:tc>
      </w:tr>
      <w:tr w14:paraId="1C281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814" w:type="dxa"/>
            <w:vAlign w:val="top"/>
          </w:tcPr>
          <w:p w14:paraId="2C6F7643">
            <w:pPr>
              <w:rPr>
                <w:rFonts w:ascii="Arial"/>
                <w:sz w:val="21"/>
              </w:rPr>
            </w:pPr>
          </w:p>
        </w:tc>
        <w:tc>
          <w:tcPr>
            <w:tcW w:w="1564" w:type="dxa"/>
            <w:vAlign w:val="top"/>
          </w:tcPr>
          <w:p w14:paraId="3CD66F32">
            <w:pPr>
              <w:rPr>
                <w:rFonts w:ascii="Arial"/>
                <w:sz w:val="21"/>
              </w:rPr>
            </w:pPr>
          </w:p>
        </w:tc>
        <w:tc>
          <w:tcPr>
            <w:tcW w:w="2601" w:type="dxa"/>
            <w:vAlign w:val="top"/>
          </w:tcPr>
          <w:p w14:paraId="0D8E356D">
            <w:pPr>
              <w:rPr>
                <w:rFonts w:ascii="Arial"/>
                <w:sz w:val="21"/>
              </w:rPr>
            </w:pPr>
          </w:p>
        </w:tc>
        <w:tc>
          <w:tcPr>
            <w:tcW w:w="2558" w:type="dxa"/>
            <w:vAlign w:val="top"/>
          </w:tcPr>
          <w:p w14:paraId="5C85BE42">
            <w:pPr>
              <w:rPr>
                <w:rFonts w:ascii="Arial"/>
                <w:sz w:val="21"/>
              </w:rPr>
            </w:pPr>
          </w:p>
        </w:tc>
      </w:tr>
      <w:tr w14:paraId="71575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814" w:type="dxa"/>
            <w:vAlign w:val="top"/>
          </w:tcPr>
          <w:p w14:paraId="70403C1D">
            <w:pPr>
              <w:rPr>
                <w:rFonts w:ascii="Arial"/>
                <w:sz w:val="21"/>
              </w:rPr>
            </w:pPr>
          </w:p>
        </w:tc>
        <w:tc>
          <w:tcPr>
            <w:tcW w:w="1564" w:type="dxa"/>
            <w:vAlign w:val="top"/>
          </w:tcPr>
          <w:p w14:paraId="4E7420E3">
            <w:pPr>
              <w:rPr>
                <w:rFonts w:ascii="Arial"/>
                <w:sz w:val="21"/>
              </w:rPr>
            </w:pPr>
          </w:p>
        </w:tc>
        <w:tc>
          <w:tcPr>
            <w:tcW w:w="2601" w:type="dxa"/>
            <w:vAlign w:val="top"/>
          </w:tcPr>
          <w:p w14:paraId="2955743B">
            <w:pPr>
              <w:rPr>
                <w:rFonts w:ascii="Arial"/>
                <w:sz w:val="21"/>
              </w:rPr>
            </w:pPr>
          </w:p>
        </w:tc>
        <w:tc>
          <w:tcPr>
            <w:tcW w:w="2558" w:type="dxa"/>
            <w:vAlign w:val="top"/>
          </w:tcPr>
          <w:p w14:paraId="36C91BC3">
            <w:pPr>
              <w:rPr>
                <w:rFonts w:ascii="Arial"/>
                <w:sz w:val="21"/>
              </w:rPr>
            </w:pPr>
          </w:p>
        </w:tc>
      </w:tr>
      <w:tr w14:paraId="515DF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814" w:type="dxa"/>
            <w:vAlign w:val="top"/>
          </w:tcPr>
          <w:p w14:paraId="73BB1DEF">
            <w:pPr>
              <w:rPr>
                <w:rFonts w:ascii="Arial"/>
                <w:sz w:val="21"/>
              </w:rPr>
            </w:pPr>
          </w:p>
        </w:tc>
        <w:tc>
          <w:tcPr>
            <w:tcW w:w="1564" w:type="dxa"/>
            <w:vAlign w:val="top"/>
          </w:tcPr>
          <w:p w14:paraId="7EE5BE4C">
            <w:pPr>
              <w:rPr>
                <w:rFonts w:ascii="Arial"/>
                <w:sz w:val="21"/>
              </w:rPr>
            </w:pPr>
          </w:p>
        </w:tc>
        <w:tc>
          <w:tcPr>
            <w:tcW w:w="2601" w:type="dxa"/>
            <w:vAlign w:val="top"/>
          </w:tcPr>
          <w:p w14:paraId="344FC072">
            <w:pPr>
              <w:rPr>
                <w:rFonts w:ascii="Arial"/>
                <w:sz w:val="21"/>
              </w:rPr>
            </w:pPr>
          </w:p>
        </w:tc>
        <w:tc>
          <w:tcPr>
            <w:tcW w:w="2558" w:type="dxa"/>
            <w:vAlign w:val="top"/>
          </w:tcPr>
          <w:p w14:paraId="072CC43F">
            <w:pPr>
              <w:rPr>
                <w:rFonts w:ascii="Arial"/>
                <w:sz w:val="21"/>
              </w:rPr>
            </w:pPr>
          </w:p>
        </w:tc>
      </w:tr>
      <w:tr w14:paraId="623B2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814" w:type="dxa"/>
            <w:vAlign w:val="top"/>
          </w:tcPr>
          <w:p w14:paraId="30A720CB">
            <w:pPr>
              <w:rPr>
                <w:rFonts w:ascii="Arial"/>
                <w:sz w:val="21"/>
              </w:rPr>
            </w:pPr>
          </w:p>
        </w:tc>
        <w:tc>
          <w:tcPr>
            <w:tcW w:w="1564" w:type="dxa"/>
            <w:vAlign w:val="top"/>
          </w:tcPr>
          <w:p w14:paraId="049E266D">
            <w:pPr>
              <w:rPr>
                <w:rFonts w:ascii="Arial"/>
                <w:sz w:val="21"/>
              </w:rPr>
            </w:pPr>
          </w:p>
        </w:tc>
        <w:tc>
          <w:tcPr>
            <w:tcW w:w="2601" w:type="dxa"/>
            <w:vAlign w:val="top"/>
          </w:tcPr>
          <w:p w14:paraId="671F44EC">
            <w:pPr>
              <w:rPr>
                <w:rFonts w:ascii="Arial"/>
                <w:sz w:val="21"/>
              </w:rPr>
            </w:pPr>
          </w:p>
        </w:tc>
        <w:tc>
          <w:tcPr>
            <w:tcW w:w="2558" w:type="dxa"/>
            <w:vAlign w:val="top"/>
          </w:tcPr>
          <w:p w14:paraId="58D5E5C9">
            <w:pPr>
              <w:rPr>
                <w:rFonts w:ascii="Arial"/>
                <w:sz w:val="21"/>
              </w:rPr>
            </w:pPr>
          </w:p>
        </w:tc>
      </w:tr>
      <w:tr w14:paraId="2C95B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814" w:type="dxa"/>
            <w:vAlign w:val="top"/>
          </w:tcPr>
          <w:p w14:paraId="798BA092">
            <w:pPr>
              <w:rPr>
                <w:rFonts w:ascii="Arial"/>
                <w:sz w:val="21"/>
              </w:rPr>
            </w:pPr>
          </w:p>
        </w:tc>
        <w:tc>
          <w:tcPr>
            <w:tcW w:w="1564" w:type="dxa"/>
            <w:vAlign w:val="top"/>
          </w:tcPr>
          <w:p w14:paraId="1CEE50C2">
            <w:pPr>
              <w:rPr>
                <w:rFonts w:ascii="Arial"/>
                <w:sz w:val="21"/>
              </w:rPr>
            </w:pPr>
          </w:p>
        </w:tc>
        <w:tc>
          <w:tcPr>
            <w:tcW w:w="2601" w:type="dxa"/>
            <w:vAlign w:val="top"/>
          </w:tcPr>
          <w:p w14:paraId="6E3AF9EC">
            <w:pPr>
              <w:rPr>
                <w:rFonts w:ascii="Arial"/>
                <w:sz w:val="21"/>
              </w:rPr>
            </w:pPr>
          </w:p>
        </w:tc>
        <w:tc>
          <w:tcPr>
            <w:tcW w:w="2558" w:type="dxa"/>
            <w:vAlign w:val="top"/>
          </w:tcPr>
          <w:p w14:paraId="296C4F76">
            <w:pPr>
              <w:rPr>
                <w:rFonts w:ascii="Arial"/>
                <w:sz w:val="21"/>
              </w:rPr>
            </w:pPr>
          </w:p>
        </w:tc>
      </w:tr>
      <w:tr w14:paraId="2558C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814" w:type="dxa"/>
            <w:vAlign w:val="top"/>
          </w:tcPr>
          <w:p w14:paraId="34FA6E36">
            <w:pPr>
              <w:rPr>
                <w:rFonts w:ascii="Arial"/>
                <w:sz w:val="21"/>
              </w:rPr>
            </w:pPr>
          </w:p>
        </w:tc>
        <w:tc>
          <w:tcPr>
            <w:tcW w:w="1564" w:type="dxa"/>
            <w:vAlign w:val="top"/>
          </w:tcPr>
          <w:p w14:paraId="761BE5D1">
            <w:pPr>
              <w:rPr>
                <w:rFonts w:ascii="Arial"/>
                <w:sz w:val="21"/>
              </w:rPr>
            </w:pPr>
          </w:p>
        </w:tc>
        <w:tc>
          <w:tcPr>
            <w:tcW w:w="2601" w:type="dxa"/>
            <w:vAlign w:val="top"/>
          </w:tcPr>
          <w:p w14:paraId="3505CBA6">
            <w:pPr>
              <w:rPr>
                <w:rFonts w:ascii="Arial"/>
                <w:sz w:val="21"/>
              </w:rPr>
            </w:pPr>
          </w:p>
        </w:tc>
        <w:tc>
          <w:tcPr>
            <w:tcW w:w="2558" w:type="dxa"/>
            <w:vAlign w:val="top"/>
          </w:tcPr>
          <w:p w14:paraId="61EB7E65">
            <w:pPr>
              <w:rPr>
                <w:rFonts w:ascii="Arial"/>
                <w:sz w:val="21"/>
              </w:rPr>
            </w:pPr>
          </w:p>
        </w:tc>
      </w:tr>
      <w:tr w14:paraId="01849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814" w:type="dxa"/>
            <w:vAlign w:val="top"/>
          </w:tcPr>
          <w:p w14:paraId="59387AFA">
            <w:pPr>
              <w:rPr>
                <w:rFonts w:ascii="Arial"/>
                <w:sz w:val="21"/>
              </w:rPr>
            </w:pPr>
          </w:p>
        </w:tc>
        <w:tc>
          <w:tcPr>
            <w:tcW w:w="1564" w:type="dxa"/>
            <w:vAlign w:val="top"/>
          </w:tcPr>
          <w:p w14:paraId="178E04A0">
            <w:pPr>
              <w:rPr>
                <w:rFonts w:ascii="Arial"/>
                <w:sz w:val="21"/>
              </w:rPr>
            </w:pPr>
          </w:p>
        </w:tc>
        <w:tc>
          <w:tcPr>
            <w:tcW w:w="2601" w:type="dxa"/>
            <w:vAlign w:val="top"/>
          </w:tcPr>
          <w:p w14:paraId="1D6516E5">
            <w:pPr>
              <w:rPr>
                <w:rFonts w:ascii="Arial"/>
                <w:sz w:val="21"/>
              </w:rPr>
            </w:pPr>
          </w:p>
        </w:tc>
        <w:tc>
          <w:tcPr>
            <w:tcW w:w="2558" w:type="dxa"/>
            <w:vAlign w:val="top"/>
          </w:tcPr>
          <w:p w14:paraId="1DF1C1BD">
            <w:pPr>
              <w:rPr>
                <w:rFonts w:ascii="Arial"/>
                <w:sz w:val="21"/>
              </w:rPr>
            </w:pPr>
          </w:p>
        </w:tc>
      </w:tr>
      <w:tr w14:paraId="7D045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814" w:type="dxa"/>
            <w:vAlign w:val="top"/>
          </w:tcPr>
          <w:p w14:paraId="0CFF7275">
            <w:pPr>
              <w:rPr>
                <w:rFonts w:ascii="Arial"/>
                <w:sz w:val="21"/>
              </w:rPr>
            </w:pPr>
          </w:p>
        </w:tc>
        <w:tc>
          <w:tcPr>
            <w:tcW w:w="1564" w:type="dxa"/>
            <w:vAlign w:val="top"/>
          </w:tcPr>
          <w:p w14:paraId="109FC70E">
            <w:pPr>
              <w:rPr>
                <w:rFonts w:ascii="Arial"/>
                <w:sz w:val="21"/>
              </w:rPr>
            </w:pPr>
          </w:p>
        </w:tc>
        <w:tc>
          <w:tcPr>
            <w:tcW w:w="2601" w:type="dxa"/>
            <w:vAlign w:val="top"/>
          </w:tcPr>
          <w:p w14:paraId="209F0C7D">
            <w:pPr>
              <w:rPr>
                <w:rFonts w:ascii="Arial"/>
                <w:sz w:val="21"/>
              </w:rPr>
            </w:pPr>
          </w:p>
        </w:tc>
        <w:tc>
          <w:tcPr>
            <w:tcW w:w="2558" w:type="dxa"/>
            <w:vAlign w:val="top"/>
          </w:tcPr>
          <w:p w14:paraId="65323833">
            <w:pPr>
              <w:rPr>
                <w:rFonts w:ascii="Arial"/>
                <w:sz w:val="21"/>
              </w:rPr>
            </w:pPr>
          </w:p>
        </w:tc>
      </w:tr>
      <w:tr w14:paraId="6DEF2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814" w:type="dxa"/>
            <w:vAlign w:val="top"/>
          </w:tcPr>
          <w:p w14:paraId="3809BBB4">
            <w:pPr>
              <w:rPr>
                <w:rFonts w:ascii="Arial"/>
                <w:sz w:val="21"/>
              </w:rPr>
            </w:pPr>
          </w:p>
        </w:tc>
        <w:tc>
          <w:tcPr>
            <w:tcW w:w="1564" w:type="dxa"/>
            <w:vAlign w:val="top"/>
          </w:tcPr>
          <w:p w14:paraId="15EC826D">
            <w:pPr>
              <w:rPr>
                <w:rFonts w:ascii="Arial"/>
                <w:sz w:val="21"/>
              </w:rPr>
            </w:pPr>
          </w:p>
        </w:tc>
        <w:tc>
          <w:tcPr>
            <w:tcW w:w="2601" w:type="dxa"/>
            <w:vAlign w:val="top"/>
          </w:tcPr>
          <w:p w14:paraId="5DC5E37D">
            <w:pPr>
              <w:rPr>
                <w:rFonts w:ascii="Arial"/>
                <w:sz w:val="21"/>
              </w:rPr>
            </w:pPr>
          </w:p>
        </w:tc>
        <w:tc>
          <w:tcPr>
            <w:tcW w:w="2558" w:type="dxa"/>
            <w:vAlign w:val="top"/>
          </w:tcPr>
          <w:p w14:paraId="76EACCFC">
            <w:pPr>
              <w:rPr>
                <w:rFonts w:ascii="Arial"/>
                <w:sz w:val="21"/>
              </w:rPr>
            </w:pPr>
          </w:p>
        </w:tc>
      </w:tr>
      <w:tr w14:paraId="342AE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814" w:type="dxa"/>
            <w:vAlign w:val="top"/>
          </w:tcPr>
          <w:p w14:paraId="043D1508">
            <w:pPr>
              <w:rPr>
                <w:rFonts w:ascii="Arial"/>
                <w:sz w:val="21"/>
              </w:rPr>
            </w:pPr>
          </w:p>
        </w:tc>
        <w:tc>
          <w:tcPr>
            <w:tcW w:w="1564" w:type="dxa"/>
            <w:vAlign w:val="top"/>
          </w:tcPr>
          <w:p w14:paraId="5B2BAEF7">
            <w:pPr>
              <w:rPr>
                <w:rFonts w:ascii="Arial"/>
                <w:sz w:val="21"/>
              </w:rPr>
            </w:pPr>
          </w:p>
        </w:tc>
        <w:tc>
          <w:tcPr>
            <w:tcW w:w="2601" w:type="dxa"/>
            <w:vAlign w:val="top"/>
          </w:tcPr>
          <w:p w14:paraId="546BC750">
            <w:pPr>
              <w:rPr>
                <w:rFonts w:ascii="Arial"/>
                <w:sz w:val="21"/>
              </w:rPr>
            </w:pPr>
          </w:p>
        </w:tc>
        <w:tc>
          <w:tcPr>
            <w:tcW w:w="2558" w:type="dxa"/>
            <w:vAlign w:val="top"/>
          </w:tcPr>
          <w:p w14:paraId="066372BB">
            <w:pPr>
              <w:rPr>
                <w:rFonts w:ascii="Arial"/>
                <w:sz w:val="21"/>
              </w:rPr>
            </w:pPr>
          </w:p>
        </w:tc>
      </w:tr>
      <w:tr w14:paraId="7563F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814" w:type="dxa"/>
            <w:vAlign w:val="top"/>
          </w:tcPr>
          <w:p w14:paraId="54B73530">
            <w:pPr>
              <w:rPr>
                <w:rFonts w:ascii="Arial"/>
                <w:sz w:val="21"/>
              </w:rPr>
            </w:pPr>
          </w:p>
        </w:tc>
        <w:tc>
          <w:tcPr>
            <w:tcW w:w="1564" w:type="dxa"/>
            <w:vAlign w:val="top"/>
          </w:tcPr>
          <w:p w14:paraId="7816DE69">
            <w:pPr>
              <w:rPr>
                <w:rFonts w:ascii="Arial"/>
                <w:sz w:val="21"/>
              </w:rPr>
            </w:pPr>
          </w:p>
        </w:tc>
        <w:tc>
          <w:tcPr>
            <w:tcW w:w="2601" w:type="dxa"/>
            <w:vAlign w:val="top"/>
          </w:tcPr>
          <w:p w14:paraId="5871CB5A">
            <w:pPr>
              <w:rPr>
                <w:rFonts w:ascii="Arial"/>
                <w:sz w:val="21"/>
              </w:rPr>
            </w:pPr>
          </w:p>
        </w:tc>
        <w:tc>
          <w:tcPr>
            <w:tcW w:w="2558" w:type="dxa"/>
            <w:vAlign w:val="top"/>
          </w:tcPr>
          <w:p w14:paraId="309B585A">
            <w:pPr>
              <w:rPr>
                <w:rFonts w:ascii="Arial"/>
                <w:sz w:val="21"/>
              </w:rPr>
            </w:pPr>
          </w:p>
        </w:tc>
      </w:tr>
      <w:tr w14:paraId="225D4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814" w:type="dxa"/>
            <w:vAlign w:val="top"/>
          </w:tcPr>
          <w:p w14:paraId="4359E6B0">
            <w:pPr>
              <w:rPr>
                <w:rFonts w:ascii="Arial"/>
                <w:sz w:val="21"/>
              </w:rPr>
            </w:pPr>
          </w:p>
        </w:tc>
        <w:tc>
          <w:tcPr>
            <w:tcW w:w="1564" w:type="dxa"/>
            <w:vAlign w:val="top"/>
          </w:tcPr>
          <w:p w14:paraId="6DBCEFBE">
            <w:pPr>
              <w:rPr>
                <w:rFonts w:ascii="Arial"/>
                <w:sz w:val="21"/>
              </w:rPr>
            </w:pPr>
          </w:p>
        </w:tc>
        <w:tc>
          <w:tcPr>
            <w:tcW w:w="2601" w:type="dxa"/>
            <w:vAlign w:val="top"/>
          </w:tcPr>
          <w:p w14:paraId="47F215BF">
            <w:pPr>
              <w:rPr>
                <w:rFonts w:ascii="Arial"/>
                <w:sz w:val="21"/>
              </w:rPr>
            </w:pPr>
          </w:p>
        </w:tc>
        <w:tc>
          <w:tcPr>
            <w:tcW w:w="2558" w:type="dxa"/>
            <w:vAlign w:val="top"/>
          </w:tcPr>
          <w:p w14:paraId="0A6585BC">
            <w:pPr>
              <w:rPr>
                <w:rFonts w:ascii="Arial"/>
                <w:sz w:val="21"/>
              </w:rPr>
            </w:pPr>
          </w:p>
        </w:tc>
      </w:tr>
      <w:tr w14:paraId="1320B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814" w:type="dxa"/>
            <w:vAlign w:val="top"/>
          </w:tcPr>
          <w:p w14:paraId="2FD84E0B">
            <w:pPr>
              <w:rPr>
                <w:rFonts w:ascii="Arial"/>
                <w:sz w:val="21"/>
              </w:rPr>
            </w:pPr>
          </w:p>
        </w:tc>
        <w:tc>
          <w:tcPr>
            <w:tcW w:w="1564" w:type="dxa"/>
            <w:vAlign w:val="top"/>
          </w:tcPr>
          <w:p w14:paraId="1F58506A">
            <w:pPr>
              <w:rPr>
                <w:rFonts w:ascii="Arial"/>
                <w:sz w:val="21"/>
              </w:rPr>
            </w:pPr>
          </w:p>
        </w:tc>
        <w:tc>
          <w:tcPr>
            <w:tcW w:w="2601" w:type="dxa"/>
            <w:vAlign w:val="top"/>
          </w:tcPr>
          <w:p w14:paraId="610B09DA">
            <w:pPr>
              <w:rPr>
                <w:rFonts w:ascii="Arial"/>
                <w:sz w:val="21"/>
              </w:rPr>
            </w:pPr>
          </w:p>
        </w:tc>
        <w:tc>
          <w:tcPr>
            <w:tcW w:w="2558" w:type="dxa"/>
            <w:vAlign w:val="top"/>
          </w:tcPr>
          <w:p w14:paraId="48AA4AA3">
            <w:pPr>
              <w:rPr>
                <w:rFonts w:ascii="Arial"/>
                <w:sz w:val="21"/>
              </w:rPr>
            </w:pPr>
          </w:p>
        </w:tc>
      </w:tr>
      <w:tr w14:paraId="60ED4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814" w:type="dxa"/>
            <w:vAlign w:val="top"/>
          </w:tcPr>
          <w:p w14:paraId="4AA3E91E">
            <w:pPr>
              <w:rPr>
                <w:rFonts w:ascii="Arial"/>
                <w:sz w:val="21"/>
              </w:rPr>
            </w:pPr>
          </w:p>
        </w:tc>
        <w:tc>
          <w:tcPr>
            <w:tcW w:w="1564" w:type="dxa"/>
            <w:vAlign w:val="top"/>
          </w:tcPr>
          <w:p w14:paraId="00105EBD">
            <w:pPr>
              <w:rPr>
                <w:rFonts w:ascii="Arial"/>
                <w:sz w:val="21"/>
              </w:rPr>
            </w:pPr>
          </w:p>
        </w:tc>
        <w:tc>
          <w:tcPr>
            <w:tcW w:w="2601" w:type="dxa"/>
            <w:vAlign w:val="top"/>
          </w:tcPr>
          <w:p w14:paraId="7DE2FF9D">
            <w:pPr>
              <w:rPr>
                <w:rFonts w:ascii="Arial"/>
                <w:sz w:val="21"/>
              </w:rPr>
            </w:pPr>
          </w:p>
        </w:tc>
        <w:tc>
          <w:tcPr>
            <w:tcW w:w="2558" w:type="dxa"/>
            <w:vAlign w:val="top"/>
          </w:tcPr>
          <w:p w14:paraId="68BECF8C">
            <w:pPr>
              <w:rPr>
                <w:rFonts w:ascii="Arial"/>
                <w:sz w:val="21"/>
              </w:rPr>
            </w:pPr>
          </w:p>
        </w:tc>
      </w:tr>
    </w:tbl>
    <w:p w14:paraId="1EED924D">
      <w:pPr>
        <w:spacing w:before="134" w:line="221" w:lineRule="auto"/>
        <w:ind w:left="546"/>
        <w:rPr>
          <w:rFonts w:ascii="宋体" w:hAnsi="宋体" w:eastAsia="宋体" w:cs="宋体"/>
          <w:sz w:val="21"/>
          <w:szCs w:val="21"/>
        </w:rPr>
      </w:pPr>
      <w:r>
        <w:rPr>
          <w:rFonts w:ascii="宋体" w:hAnsi="宋体" w:eastAsia="宋体" w:cs="宋体"/>
          <w:spacing w:val="-1"/>
          <w:sz w:val="21"/>
          <w:szCs w:val="21"/>
        </w:rPr>
        <w:t>注：分包内容指，将中标项目的部分非主体、非关键性工作分包给他人完成。</w:t>
      </w:r>
    </w:p>
    <w:p w14:paraId="1CE4CC31">
      <w:pPr>
        <w:spacing w:line="221" w:lineRule="auto"/>
        <w:rPr>
          <w:rFonts w:ascii="宋体" w:hAnsi="宋体" w:eastAsia="宋体" w:cs="宋体"/>
          <w:sz w:val="21"/>
          <w:szCs w:val="21"/>
        </w:rPr>
        <w:sectPr>
          <w:footerReference r:id="rId63" w:type="default"/>
          <w:pgSz w:w="11905" w:h="16839"/>
          <w:pgMar w:top="1431" w:right="1680" w:bottom="1144" w:left="1680" w:header="0" w:footer="975" w:gutter="0"/>
          <w:pgNumType w:fmt="decimal"/>
          <w:cols w:space="720" w:num="1"/>
        </w:sectPr>
      </w:pPr>
    </w:p>
    <w:p w14:paraId="456B6186">
      <w:pPr>
        <w:pStyle w:val="6"/>
        <w:spacing w:line="241" w:lineRule="auto"/>
      </w:pPr>
    </w:p>
    <w:p w14:paraId="0B10B809">
      <w:pPr>
        <w:spacing w:before="97" w:line="220" w:lineRule="auto"/>
        <w:ind w:left="2920"/>
        <w:outlineLvl w:val="1"/>
        <w:rPr>
          <w:rFonts w:ascii="黑体" w:hAnsi="黑体" w:eastAsia="黑体" w:cs="黑体"/>
          <w:sz w:val="30"/>
          <w:szCs w:val="30"/>
        </w:rPr>
      </w:pPr>
      <w:bookmarkStart w:id="42" w:name="bookmark44"/>
      <w:bookmarkEnd w:id="42"/>
      <w:r>
        <w:rPr>
          <w:rFonts w:ascii="黑体" w:hAnsi="黑体" w:eastAsia="黑体" w:cs="黑体"/>
          <w:spacing w:val="-1"/>
          <w:sz w:val="30"/>
          <w:szCs w:val="30"/>
          <w14:textOutline w14:w="5486" w14:cap="flat" w14:cmpd="sng">
            <w14:solidFill>
              <w14:srgbClr w14:val="000000"/>
            </w14:solidFill>
            <w14:prstDash w14:val="solid"/>
            <w14:miter w14:val="0"/>
          </w14:textOutline>
        </w:rPr>
        <w:t>九、资格审查资料</w:t>
      </w:r>
    </w:p>
    <w:p w14:paraId="2CED8CF9">
      <w:pPr>
        <w:pStyle w:val="6"/>
        <w:spacing w:line="243" w:lineRule="auto"/>
      </w:pPr>
    </w:p>
    <w:p w14:paraId="7556B909">
      <w:pPr>
        <w:pStyle w:val="6"/>
        <w:spacing w:line="243" w:lineRule="auto"/>
      </w:pPr>
    </w:p>
    <w:p w14:paraId="6E608580">
      <w:pPr>
        <w:pStyle w:val="6"/>
        <w:spacing w:line="243" w:lineRule="auto"/>
      </w:pPr>
    </w:p>
    <w:p w14:paraId="52DC17EA">
      <w:pPr>
        <w:pStyle w:val="6"/>
        <w:spacing w:line="243" w:lineRule="auto"/>
      </w:pPr>
    </w:p>
    <w:p w14:paraId="463F15F8">
      <w:pPr>
        <w:pStyle w:val="6"/>
        <w:spacing w:line="243" w:lineRule="auto"/>
      </w:pPr>
    </w:p>
    <w:p w14:paraId="7E89A5F5">
      <w:pPr>
        <w:pStyle w:val="6"/>
        <w:spacing w:line="243" w:lineRule="auto"/>
      </w:pPr>
    </w:p>
    <w:p w14:paraId="671AEFAA">
      <w:pPr>
        <w:pStyle w:val="6"/>
        <w:spacing w:line="243" w:lineRule="auto"/>
      </w:pPr>
    </w:p>
    <w:p w14:paraId="630F204D">
      <w:pPr>
        <w:pStyle w:val="6"/>
        <w:spacing w:line="243" w:lineRule="auto"/>
      </w:pPr>
    </w:p>
    <w:p w14:paraId="6C09A75A">
      <w:pPr>
        <w:pStyle w:val="6"/>
        <w:spacing w:line="243" w:lineRule="auto"/>
      </w:pPr>
    </w:p>
    <w:p w14:paraId="19AC45E4">
      <w:pPr>
        <w:pStyle w:val="6"/>
        <w:spacing w:line="243" w:lineRule="auto"/>
      </w:pPr>
    </w:p>
    <w:p w14:paraId="5DEA54F0">
      <w:pPr>
        <w:pStyle w:val="6"/>
        <w:spacing w:line="243" w:lineRule="auto"/>
      </w:pPr>
    </w:p>
    <w:p w14:paraId="4D09A4CE">
      <w:pPr>
        <w:pStyle w:val="6"/>
        <w:spacing w:line="243" w:lineRule="auto"/>
      </w:pPr>
    </w:p>
    <w:p w14:paraId="5ACD9F7A">
      <w:pPr>
        <w:pStyle w:val="6"/>
        <w:spacing w:line="243" w:lineRule="auto"/>
      </w:pPr>
    </w:p>
    <w:p w14:paraId="2E3FAB82">
      <w:pPr>
        <w:pStyle w:val="6"/>
        <w:spacing w:line="243" w:lineRule="auto"/>
      </w:pPr>
    </w:p>
    <w:p w14:paraId="017C22A0">
      <w:pPr>
        <w:pStyle w:val="6"/>
        <w:spacing w:line="243" w:lineRule="auto"/>
      </w:pPr>
    </w:p>
    <w:p w14:paraId="3DD555AA">
      <w:pPr>
        <w:pStyle w:val="6"/>
        <w:spacing w:line="243" w:lineRule="auto"/>
      </w:pPr>
    </w:p>
    <w:p w14:paraId="5850753B">
      <w:pPr>
        <w:pStyle w:val="6"/>
        <w:spacing w:line="243" w:lineRule="auto"/>
      </w:pPr>
    </w:p>
    <w:p w14:paraId="27B98B7C">
      <w:pPr>
        <w:pStyle w:val="6"/>
        <w:spacing w:line="244" w:lineRule="auto"/>
      </w:pPr>
    </w:p>
    <w:p w14:paraId="0F2BDBD4">
      <w:pPr>
        <w:pStyle w:val="6"/>
        <w:spacing w:line="244" w:lineRule="auto"/>
      </w:pPr>
    </w:p>
    <w:p w14:paraId="78FF4EED">
      <w:pPr>
        <w:pStyle w:val="6"/>
        <w:spacing w:line="244" w:lineRule="auto"/>
      </w:pPr>
    </w:p>
    <w:p w14:paraId="1F8764C2">
      <w:pPr>
        <w:pStyle w:val="6"/>
        <w:spacing w:line="244" w:lineRule="auto"/>
      </w:pPr>
    </w:p>
    <w:p w14:paraId="2FB662EE">
      <w:pPr>
        <w:pStyle w:val="6"/>
        <w:spacing w:line="244" w:lineRule="auto"/>
      </w:pPr>
    </w:p>
    <w:p w14:paraId="25B8B545">
      <w:pPr>
        <w:pStyle w:val="6"/>
        <w:spacing w:line="244" w:lineRule="auto"/>
      </w:pPr>
    </w:p>
    <w:p w14:paraId="19A16A6F">
      <w:pPr>
        <w:spacing w:before="68" w:line="485" w:lineRule="exact"/>
        <w:ind w:left="441"/>
        <w:rPr>
          <w:rFonts w:ascii="宋体" w:hAnsi="宋体" w:eastAsia="宋体" w:cs="宋体"/>
          <w:sz w:val="21"/>
          <w:szCs w:val="21"/>
        </w:rPr>
      </w:pPr>
      <w:r>
        <w:rPr>
          <w:rFonts w:ascii="宋体" w:hAnsi="宋体" w:eastAsia="宋体" w:cs="宋体"/>
          <w:spacing w:val="-5"/>
          <w:position w:val="21"/>
          <w:sz w:val="21"/>
          <w:szCs w:val="21"/>
        </w:rPr>
        <w:t>注</w:t>
      </w:r>
      <w:r>
        <w:rPr>
          <w:rFonts w:ascii="宋体" w:hAnsi="宋体" w:eastAsia="宋体" w:cs="宋体"/>
          <w:spacing w:val="-15"/>
          <w:position w:val="21"/>
          <w:sz w:val="21"/>
          <w:szCs w:val="21"/>
        </w:rPr>
        <w:t>：</w:t>
      </w:r>
      <w:r>
        <w:rPr>
          <w:rFonts w:ascii="宋体" w:hAnsi="宋体" w:eastAsia="宋体" w:cs="宋体"/>
          <w:spacing w:val="-69"/>
          <w:position w:val="21"/>
          <w:sz w:val="21"/>
          <w:szCs w:val="21"/>
        </w:rPr>
        <w:t xml:space="preserve"> </w:t>
      </w:r>
      <w:r>
        <w:rPr>
          <w:rFonts w:ascii="宋体" w:hAnsi="宋体" w:eastAsia="宋体" w:cs="宋体"/>
          <w:spacing w:val="-15"/>
          <w:position w:val="21"/>
          <w:sz w:val="21"/>
          <w:szCs w:val="21"/>
        </w:rPr>
        <w:t>（</w:t>
      </w:r>
      <w:r>
        <w:rPr>
          <w:rFonts w:ascii="Calibri" w:hAnsi="Calibri" w:eastAsia="Calibri" w:cs="Calibri"/>
          <w:spacing w:val="-5"/>
          <w:position w:val="21"/>
          <w:sz w:val="21"/>
          <w:szCs w:val="21"/>
        </w:rPr>
        <w:t>1</w:t>
      </w:r>
      <w:r>
        <w:rPr>
          <w:rFonts w:ascii="宋体" w:hAnsi="宋体" w:eastAsia="宋体" w:cs="宋体"/>
          <w:spacing w:val="-5"/>
          <w:position w:val="21"/>
          <w:sz w:val="21"/>
          <w:szCs w:val="21"/>
        </w:rPr>
        <w:t xml:space="preserve">）如招标人接受联合体投标的， </w:t>
      </w:r>
      <w:r>
        <w:rPr>
          <w:rFonts w:ascii="Calibri" w:hAnsi="Calibri" w:eastAsia="Calibri" w:cs="Calibri"/>
          <w:spacing w:val="-5"/>
          <w:position w:val="21"/>
          <w:sz w:val="21"/>
          <w:szCs w:val="21"/>
        </w:rPr>
        <w:t>“</w:t>
      </w:r>
      <w:r>
        <w:rPr>
          <w:rFonts w:ascii="Calibri" w:hAnsi="Calibri" w:eastAsia="Calibri" w:cs="Calibri"/>
          <w:spacing w:val="-32"/>
          <w:position w:val="21"/>
          <w:sz w:val="21"/>
          <w:szCs w:val="21"/>
        </w:rPr>
        <w:t xml:space="preserve"> </w:t>
      </w:r>
      <w:r>
        <w:rPr>
          <w:rFonts w:ascii="宋体" w:hAnsi="宋体" w:eastAsia="宋体" w:cs="宋体"/>
          <w:spacing w:val="-5"/>
          <w:position w:val="21"/>
          <w:sz w:val="21"/>
          <w:szCs w:val="21"/>
        </w:rPr>
        <w:t>资格审查资料</w:t>
      </w:r>
      <w:r>
        <w:rPr>
          <w:rFonts w:ascii="Calibri" w:hAnsi="Calibri" w:eastAsia="Calibri" w:cs="Calibri"/>
          <w:spacing w:val="-5"/>
          <w:position w:val="21"/>
          <w:sz w:val="21"/>
          <w:szCs w:val="21"/>
        </w:rPr>
        <w:t>”</w:t>
      </w:r>
      <w:r>
        <w:rPr>
          <w:rFonts w:ascii="宋体" w:hAnsi="宋体" w:eastAsia="宋体" w:cs="宋体"/>
          <w:spacing w:val="-5"/>
          <w:position w:val="21"/>
          <w:sz w:val="21"/>
          <w:szCs w:val="21"/>
        </w:rPr>
        <w:t>规定</w:t>
      </w:r>
      <w:r>
        <w:rPr>
          <w:rFonts w:ascii="宋体" w:hAnsi="宋体" w:eastAsia="宋体" w:cs="宋体"/>
          <w:spacing w:val="-6"/>
          <w:position w:val="21"/>
          <w:sz w:val="21"/>
          <w:szCs w:val="21"/>
        </w:rPr>
        <w:t>的表格和资料应包括联合</w:t>
      </w:r>
    </w:p>
    <w:p w14:paraId="67259140">
      <w:pPr>
        <w:spacing w:line="219" w:lineRule="auto"/>
        <w:ind w:left="18"/>
        <w:rPr>
          <w:rFonts w:ascii="宋体" w:hAnsi="宋体" w:eastAsia="宋体" w:cs="宋体"/>
          <w:sz w:val="21"/>
          <w:szCs w:val="21"/>
        </w:rPr>
      </w:pPr>
      <w:r>
        <w:rPr>
          <w:rFonts w:ascii="宋体" w:hAnsi="宋体" w:eastAsia="宋体" w:cs="宋体"/>
          <w:spacing w:val="-2"/>
          <w:sz w:val="21"/>
          <w:szCs w:val="21"/>
        </w:rPr>
        <w:t>体各方相关情况，联合体的每一成员都应提供。</w:t>
      </w:r>
    </w:p>
    <w:p w14:paraId="75637657">
      <w:pPr>
        <w:spacing w:before="230" w:line="480" w:lineRule="exact"/>
        <w:ind w:left="865"/>
        <w:rPr>
          <w:rFonts w:ascii="宋体" w:hAnsi="宋体" w:eastAsia="宋体" w:cs="宋体"/>
          <w:sz w:val="21"/>
          <w:szCs w:val="21"/>
        </w:rPr>
      </w:pPr>
      <w:r>
        <w:rPr>
          <w:rFonts w:ascii="宋体" w:hAnsi="宋体" w:eastAsia="宋体" w:cs="宋体"/>
          <w:spacing w:val="3"/>
          <w:position w:val="20"/>
          <w:sz w:val="21"/>
          <w:szCs w:val="21"/>
        </w:rPr>
        <w:t>（</w:t>
      </w:r>
      <w:r>
        <w:rPr>
          <w:rFonts w:ascii="Calibri" w:hAnsi="Calibri" w:eastAsia="Calibri" w:cs="Calibri"/>
          <w:spacing w:val="3"/>
          <w:position w:val="20"/>
          <w:sz w:val="21"/>
          <w:szCs w:val="21"/>
        </w:rPr>
        <w:t>2</w:t>
      </w:r>
      <w:r>
        <w:rPr>
          <w:rFonts w:ascii="宋体" w:hAnsi="宋体" w:eastAsia="宋体" w:cs="宋体"/>
          <w:spacing w:val="3"/>
          <w:position w:val="20"/>
          <w:sz w:val="21"/>
          <w:szCs w:val="21"/>
        </w:rPr>
        <w:t>）新成立企业不满足招标人年度要求的，投标</w:t>
      </w:r>
      <w:r>
        <w:rPr>
          <w:rFonts w:ascii="宋体" w:hAnsi="宋体" w:eastAsia="宋体" w:cs="宋体"/>
          <w:spacing w:val="2"/>
          <w:position w:val="20"/>
          <w:sz w:val="21"/>
          <w:szCs w:val="21"/>
        </w:rPr>
        <w:t>人只提供成立后相应年度的资</w:t>
      </w:r>
    </w:p>
    <w:p w14:paraId="5B3B2652">
      <w:pPr>
        <w:spacing w:line="221" w:lineRule="auto"/>
        <w:ind w:left="18"/>
        <w:rPr>
          <w:rFonts w:ascii="宋体" w:hAnsi="宋体" w:eastAsia="宋体" w:cs="宋体"/>
          <w:sz w:val="21"/>
          <w:szCs w:val="21"/>
        </w:rPr>
      </w:pPr>
      <w:r>
        <w:rPr>
          <w:rFonts w:ascii="宋体" w:hAnsi="宋体" w:eastAsia="宋体" w:cs="宋体"/>
          <w:spacing w:val="-10"/>
          <w:sz w:val="21"/>
          <w:szCs w:val="21"/>
        </w:rPr>
        <w:t>料。</w:t>
      </w:r>
    </w:p>
    <w:p w14:paraId="564841AA">
      <w:pPr>
        <w:spacing w:line="221" w:lineRule="auto"/>
        <w:rPr>
          <w:rFonts w:ascii="宋体" w:hAnsi="宋体" w:eastAsia="宋体" w:cs="宋体"/>
          <w:sz w:val="21"/>
          <w:szCs w:val="21"/>
        </w:rPr>
        <w:sectPr>
          <w:footerReference r:id="rId64" w:type="default"/>
          <w:pgSz w:w="11905" w:h="16839"/>
          <w:pgMar w:top="1431" w:right="1785" w:bottom="1144" w:left="1785" w:header="0" w:footer="975" w:gutter="0"/>
          <w:pgNumType w:fmt="decimal"/>
          <w:cols w:space="720" w:num="1"/>
        </w:sectPr>
      </w:pPr>
    </w:p>
    <w:p w14:paraId="2FC22E41">
      <w:pPr>
        <w:pStyle w:val="6"/>
        <w:spacing w:line="261" w:lineRule="auto"/>
      </w:pPr>
    </w:p>
    <w:p w14:paraId="1FE92D8C">
      <w:pPr>
        <w:spacing w:before="88" w:line="225" w:lineRule="auto"/>
        <w:ind w:left="2703"/>
        <w:outlineLvl w:val="2"/>
        <w:rPr>
          <w:rFonts w:ascii="黑体" w:hAnsi="黑体" w:eastAsia="黑体" w:cs="黑体"/>
          <w:sz w:val="27"/>
          <w:szCs w:val="27"/>
        </w:rPr>
      </w:pPr>
      <w:r>
        <w:rPr>
          <w:rFonts w:ascii="黑体" w:hAnsi="黑体" w:eastAsia="黑体" w:cs="黑体"/>
          <w:spacing w:val="5"/>
          <w:sz w:val="27"/>
          <w:szCs w:val="27"/>
        </w:rPr>
        <w:t>（一）投标人基本情况表</w:t>
      </w:r>
    </w:p>
    <w:p w14:paraId="1017F30C">
      <w:pPr>
        <w:spacing w:before="47"/>
      </w:pPr>
    </w:p>
    <w:tbl>
      <w:tblPr>
        <w:tblStyle w:val="16"/>
        <w:tblW w:w="85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96"/>
        <w:gridCol w:w="1176"/>
        <w:gridCol w:w="1180"/>
        <w:gridCol w:w="978"/>
        <w:gridCol w:w="1378"/>
        <w:gridCol w:w="988"/>
        <w:gridCol w:w="941"/>
      </w:tblGrid>
      <w:tr w14:paraId="5313F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896" w:type="dxa"/>
            <w:vAlign w:val="top"/>
          </w:tcPr>
          <w:p w14:paraId="349C08A4">
            <w:pPr>
              <w:pStyle w:val="17"/>
              <w:spacing w:before="126" w:line="221" w:lineRule="auto"/>
              <w:ind w:left="428"/>
              <w:rPr>
                <w:sz w:val="21"/>
                <w:szCs w:val="21"/>
              </w:rPr>
            </w:pPr>
            <w:r>
              <w:rPr>
                <w:spacing w:val="-1"/>
                <w:sz w:val="21"/>
                <w:szCs w:val="21"/>
              </w:rPr>
              <w:t>投标人名称</w:t>
            </w:r>
          </w:p>
        </w:tc>
        <w:tc>
          <w:tcPr>
            <w:tcW w:w="6641" w:type="dxa"/>
            <w:gridSpan w:val="6"/>
            <w:vAlign w:val="top"/>
          </w:tcPr>
          <w:p w14:paraId="2BA5D7F7">
            <w:pPr>
              <w:rPr>
                <w:rFonts w:ascii="Arial"/>
                <w:sz w:val="21"/>
              </w:rPr>
            </w:pPr>
          </w:p>
        </w:tc>
      </w:tr>
      <w:tr w14:paraId="70F07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896" w:type="dxa"/>
            <w:vAlign w:val="top"/>
          </w:tcPr>
          <w:p w14:paraId="48F9A76F">
            <w:pPr>
              <w:pStyle w:val="17"/>
              <w:spacing w:before="120" w:line="222" w:lineRule="auto"/>
              <w:ind w:left="531"/>
              <w:rPr>
                <w:sz w:val="21"/>
                <w:szCs w:val="21"/>
              </w:rPr>
            </w:pPr>
            <w:r>
              <w:rPr>
                <w:spacing w:val="-1"/>
                <w:sz w:val="21"/>
                <w:szCs w:val="21"/>
              </w:rPr>
              <w:t>注册地址</w:t>
            </w:r>
          </w:p>
        </w:tc>
        <w:tc>
          <w:tcPr>
            <w:tcW w:w="3334" w:type="dxa"/>
            <w:gridSpan w:val="3"/>
            <w:vAlign w:val="top"/>
          </w:tcPr>
          <w:p w14:paraId="78FFB9FC">
            <w:pPr>
              <w:rPr>
                <w:rFonts w:ascii="Arial"/>
                <w:sz w:val="21"/>
              </w:rPr>
            </w:pPr>
          </w:p>
        </w:tc>
        <w:tc>
          <w:tcPr>
            <w:tcW w:w="1378" w:type="dxa"/>
            <w:vAlign w:val="top"/>
          </w:tcPr>
          <w:p w14:paraId="600546BF">
            <w:pPr>
              <w:pStyle w:val="17"/>
              <w:spacing w:before="120" w:line="221" w:lineRule="auto"/>
              <w:ind w:left="291"/>
              <w:rPr>
                <w:sz w:val="21"/>
                <w:szCs w:val="21"/>
              </w:rPr>
            </w:pPr>
            <w:r>
              <w:rPr>
                <w:spacing w:val="-4"/>
                <w:sz w:val="21"/>
                <w:szCs w:val="21"/>
              </w:rPr>
              <w:t>邮政编码</w:t>
            </w:r>
          </w:p>
        </w:tc>
        <w:tc>
          <w:tcPr>
            <w:tcW w:w="1929" w:type="dxa"/>
            <w:gridSpan w:val="2"/>
            <w:vAlign w:val="top"/>
          </w:tcPr>
          <w:p w14:paraId="6851644C">
            <w:pPr>
              <w:rPr>
                <w:rFonts w:ascii="Arial"/>
                <w:sz w:val="21"/>
              </w:rPr>
            </w:pPr>
          </w:p>
        </w:tc>
      </w:tr>
      <w:tr w14:paraId="33564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896" w:type="dxa"/>
            <w:vMerge w:val="restart"/>
            <w:tcBorders>
              <w:bottom w:val="nil"/>
            </w:tcBorders>
            <w:vAlign w:val="top"/>
          </w:tcPr>
          <w:p w14:paraId="3BCBF8F5">
            <w:pPr>
              <w:spacing w:line="271" w:lineRule="auto"/>
              <w:rPr>
                <w:rFonts w:ascii="Arial"/>
                <w:sz w:val="21"/>
              </w:rPr>
            </w:pPr>
          </w:p>
          <w:p w14:paraId="083D2719">
            <w:pPr>
              <w:pStyle w:val="17"/>
              <w:spacing w:before="69" w:line="222" w:lineRule="auto"/>
              <w:ind w:left="532"/>
              <w:rPr>
                <w:sz w:val="21"/>
                <w:szCs w:val="21"/>
              </w:rPr>
            </w:pPr>
            <w:r>
              <w:rPr>
                <w:spacing w:val="-1"/>
                <w:sz w:val="21"/>
                <w:szCs w:val="21"/>
              </w:rPr>
              <w:t>联系方式</w:t>
            </w:r>
          </w:p>
        </w:tc>
        <w:tc>
          <w:tcPr>
            <w:tcW w:w="1176" w:type="dxa"/>
            <w:vAlign w:val="top"/>
          </w:tcPr>
          <w:p w14:paraId="32C88D3A">
            <w:pPr>
              <w:pStyle w:val="17"/>
              <w:spacing w:before="125" w:line="223" w:lineRule="auto"/>
              <w:ind w:left="278"/>
              <w:rPr>
                <w:sz w:val="21"/>
                <w:szCs w:val="21"/>
              </w:rPr>
            </w:pPr>
            <w:r>
              <w:rPr>
                <w:spacing w:val="-2"/>
                <w:sz w:val="21"/>
                <w:szCs w:val="21"/>
              </w:rPr>
              <w:t>联系人</w:t>
            </w:r>
          </w:p>
        </w:tc>
        <w:tc>
          <w:tcPr>
            <w:tcW w:w="2158" w:type="dxa"/>
            <w:gridSpan w:val="2"/>
            <w:vAlign w:val="top"/>
          </w:tcPr>
          <w:p w14:paraId="5CA45F8A">
            <w:pPr>
              <w:rPr>
                <w:rFonts w:ascii="Arial"/>
                <w:sz w:val="21"/>
              </w:rPr>
            </w:pPr>
          </w:p>
        </w:tc>
        <w:tc>
          <w:tcPr>
            <w:tcW w:w="1378" w:type="dxa"/>
            <w:vAlign w:val="top"/>
          </w:tcPr>
          <w:p w14:paraId="72ED3909">
            <w:pPr>
              <w:pStyle w:val="17"/>
              <w:spacing w:before="125" w:line="223" w:lineRule="auto"/>
              <w:ind w:left="512"/>
              <w:rPr>
                <w:sz w:val="21"/>
                <w:szCs w:val="21"/>
              </w:rPr>
            </w:pPr>
            <w:r>
              <w:rPr>
                <w:spacing w:val="-8"/>
                <w:sz w:val="21"/>
                <w:szCs w:val="21"/>
              </w:rPr>
              <w:t>电话</w:t>
            </w:r>
          </w:p>
        </w:tc>
        <w:tc>
          <w:tcPr>
            <w:tcW w:w="1929" w:type="dxa"/>
            <w:gridSpan w:val="2"/>
            <w:vAlign w:val="top"/>
          </w:tcPr>
          <w:p w14:paraId="61AF30AE">
            <w:pPr>
              <w:rPr>
                <w:rFonts w:ascii="Arial"/>
                <w:sz w:val="21"/>
              </w:rPr>
            </w:pPr>
          </w:p>
        </w:tc>
      </w:tr>
      <w:tr w14:paraId="14535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896" w:type="dxa"/>
            <w:vMerge w:val="continue"/>
            <w:tcBorders>
              <w:top w:val="nil"/>
            </w:tcBorders>
            <w:vAlign w:val="top"/>
          </w:tcPr>
          <w:p w14:paraId="79D02DC7">
            <w:pPr>
              <w:rPr>
                <w:rFonts w:ascii="Arial"/>
                <w:sz w:val="21"/>
              </w:rPr>
            </w:pPr>
          </w:p>
        </w:tc>
        <w:tc>
          <w:tcPr>
            <w:tcW w:w="1176" w:type="dxa"/>
            <w:vAlign w:val="top"/>
          </w:tcPr>
          <w:p w14:paraId="5EB2223D">
            <w:pPr>
              <w:pStyle w:val="17"/>
              <w:spacing w:before="120" w:line="220" w:lineRule="auto"/>
              <w:ind w:left="381"/>
              <w:rPr>
                <w:sz w:val="21"/>
                <w:szCs w:val="21"/>
              </w:rPr>
            </w:pPr>
            <w:r>
              <w:rPr>
                <w:spacing w:val="-2"/>
                <w:sz w:val="21"/>
                <w:szCs w:val="21"/>
              </w:rPr>
              <w:t>传真</w:t>
            </w:r>
          </w:p>
        </w:tc>
        <w:tc>
          <w:tcPr>
            <w:tcW w:w="2158" w:type="dxa"/>
            <w:gridSpan w:val="2"/>
            <w:vAlign w:val="top"/>
          </w:tcPr>
          <w:p w14:paraId="62A085BF">
            <w:pPr>
              <w:rPr>
                <w:rFonts w:ascii="Arial"/>
                <w:sz w:val="21"/>
              </w:rPr>
            </w:pPr>
          </w:p>
        </w:tc>
        <w:tc>
          <w:tcPr>
            <w:tcW w:w="1378" w:type="dxa"/>
            <w:vAlign w:val="top"/>
          </w:tcPr>
          <w:p w14:paraId="650E67DC">
            <w:pPr>
              <w:pStyle w:val="17"/>
              <w:spacing w:before="120" w:line="226" w:lineRule="auto"/>
              <w:ind w:left="504"/>
              <w:rPr>
                <w:sz w:val="21"/>
                <w:szCs w:val="21"/>
              </w:rPr>
            </w:pPr>
            <w:r>
              <w:rPr>
                <w:spacing w:val="-6"/>
                <w:sz w:val="21"/>
                <w:szCs w:val="21"/>
              </w:rPr>
              <w:t>网址</w:t>
            </w:r>
          </w:p>
        </w:tc>
        <w:tc>
          <w:tcPr>
            <w:tcW w:w="1929" w:type="dxa"/>
            <w:gridSpan w:val="2"/>
            <w:vAlign w:val="top"/>
          </w:tcPr>
          <w:p w14:paraId="703C06C3">
            <w:pPr>
              <w:rPr>
                <w:rFonts w:ascii="Arial"/>
                <w:sz w:val="21"/>
              </w:rPr>
            </w:pPr>
          </w:p>
        </w:tc>
      </w:tr>
      <w:tr w14:paraId="2F920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896" w:type="dxa"/>
            <w:vAlign w:val="top"/>
          </w:tcPr>
          <w:p w14:paraId="6B891742">
            <w:pPr>
              <w:pStyle w:val="17"/>
              <w:spacing w:before="122" w:line="221" w:lineRule="auto"/>
              <w:ind w:left="534"/>
              <w:rPr>
                <w:sz w:val="21"/>
                <w:szCs w:val="21"/>
              </w:rPr>
            </w:pPr>
            <w:r>
              <w:rPr>
                <w:spacing w:val="-2"/>
                <w:sz w:val="21"/>
                <w:szCs w:val="21"/>
              </w:rPr>
              <w:t>组织结构</w:t>
            </w:r>
          </w:p>
        </w:tc>
        <w:tc>
          <w:tcPr>
            <w:tcW w:w="6641" w:type="dxa"/>
            <w:gridSpan w:val="6"/>
            <w:vAlign w:val="top"/>
          </w:tcPr>
          <w:p w14:paraId="7A1B095E">
            <w:pPr>
              <w:rPr>
                <w:rFonts w:ascii="Arial"/>
                <w:sz w:val="21"/>
              </w:rPr>
            </w:pPr>
          </w:p>
        </w:tc>
      </w:tr>
      <w:tr w14:paraId="37633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896" w:type="dxa"/>
            <w:vAlign w:val="top"/>
          </w:tcPr>
          <w:p w14:paraId="2829E35F">
            <w:pPr>
              <w:pStyle w:val="17"/>
              <w:spacing w:before="121" w:line="221" w:lineRule="auto"/>
              <w:ind w:left="427"/>
              <w:rPr>
                <w:sz w:val="21"/>
                <w:szCs w:val="21"/>
              </w:rPr>
            </w:pPr>
            <w:r>
              <w:rPr>
                <w:spacing w:val="-1"/>
                <w:sz w:val="21"/>
                <w:szCs w:val="21"/>
              </w:rPr>
              <w:t>法定代表人</w:t>
            </w:r>
          </w:p>
        </w:tc>
        <w:tc>
          <w:tcPr>
            <w:tcW w:w="1176" w:type="dxa"/>
            <w:vAlign w:val="top"/>
          </w:tcPr>
          <w:p w14:paraId="57A88509">
            <w:pPr>
              <w:pStyle w:val="17"/>
              <w:spacing w:before="121" w:line="221" w:lineRule="auto"/>
              <w:ind w:left="383"/>
              <w:rPr>
                <w:sz w:val="21"/>
                <w:szCs w:val="21"/>
              </w:rPr>
            </w:pPr>
            <w:r>
              <w:rPr>
                <w:spacing w:val="-2"/>
                <w:sz w:val="21"/>
                <w:szCs w:val="21"/>
              </w:rPr>
              <w:t>姓名</w:t>
            </w:r>
          </w:p>
        </w:tc>
        <w:tc>
          <w:tcPr>
            <w:tcW w:w="1180" w:type="dxa"/>
            <w:vAlign w:val="top"/>
          </w:tcPr>
          <w:p w14:paraId="0C404B76">
            <w:pPr>
              <w:rPr>
                <w:rFonts w:ascii="Arial"/>
                <w:sz w:val="21"/>
              </w:rPr>
            </w:pPr>
          </w:p>
        </w:tc>
        <w:tc>
          <w:tcPr>
            <w:tcW w:w="978" w:type="dxa"/>
            <w:vAlign w:val="top"/>
          </w:tcPr>
          <w:p w14:paraId="65BB336F">
            <w:pPr>
              <w:pStyle w:val="17"/>
              <w:spacing w:before="121" w:line="221" w:lineRule="auto"/>
              <w:ind w:left="78"/>
              <w:rPr>
                <w:sz w:val="21"/>
                <w:szCs w:val="21"/>
              </w:rPr>
            </w:pPr>
            <w:r>
              <w:rPr>
                <w:spacing w:val="-1"/>
                <w:sz w:val="21"/>
                <w:szCs w:val="21"/>
              </w:rPr>
              <w:t>技术职称</w:t>
            </w:r>
          </w:p>
        </w:tc>
        <w:tc>
          <w:tcPr>
            <w:tcW w:w="1378" w:type="dxa"/>
            <w:vAlign w:val="top"/>
          </w:tcPr>
          <w:p w14:paraId="53DE72A5">
            <w:pPr>
              <w:rPr>
                <w:rFonts w:ascii="Arial"/>
                <w:sz w:val="21"/>
              </w:rPr>
            </w:pPr>
          </w:p>
        </w:tc>
        <w:tc>
          <w:tcPr>
            <w:tcW w:w="988" w:type="dxa"/>
            <w:vAlign w:val="top"/>
          </w:tcPr>
          <w:p w14:paraId="630DFE48">
            <w:pPr>
              <w:pStyle w:val="17"/>
              <w:spacing w:before="121" w:line="223" w:lineRule="auto"/>
              <w:ind w:left="315"/>
              <w:rPr>
                <w:sz w:val="21"/>
                <w:szCs w:val="21"/>
              </w:rPr>
            </w:pPr>
            <w:r>
              <w:rPr>
                <w:spacing w:val="-8"/>
                <w:sz w:val="21"/>
                <w:szCs w:val="21"/>
              </w:rPr>
              <w:t>电话</w:t>
            </w:r>
          </w:p>
        </w:tc>
        <w:tc>
          <w:tcPr>
            <w:tcW w:w="941" w:type="dxa"/>
            <w:vAlign w:val="top"/>
          </w:tcPr>
          <w:p w14:paraId="3ED88F57">
            <w:pPr>
              <w:rPr>
                <w:rFonts w:ascii="Arial"/>
                <w:sz w:val="21"/>
              </w:rPr>
            </w:pPr>
          </w:p>
        </w:tc>
      </w:tr>
      <w:tr w14:paraId="6DE9A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896" w:type="dxa"/>
            <w:vAlign w:val="top"/>
          </w:tcPr>
          <w:p w14:paraId="2214B9D9">
            <w:pPr>
              <w:pStyle w:val="17"/>
              <w:spacing w:before="122" w:line="221" w:lineRule="auto"/>
              <w:ind w:left="427"/>
              <w:rPr>
                <w:sz w:val="21"/>
                <w:szCs w:val="21"/>
              </w:rPr>
            </w:pPr>
            <w:r>
              <w:rPr>
                <w:spacing w:val="-1"/>
                <w:sz w:val="21"/>
                <w:szCs w:val="21"/>
              </w:rPr>
              <w:t>技术负责人</w:t>
            </w:r>
          </w:p>
        </w:tc>
        <w:tc>
          <w:tcPr>
            <w:tcW w:w="1176" w:type="dxa"/>
            <w:vAlign w:val="top"/>
          </w:tcPr>
          <w:p w14:paraId="6092C338">
            <w:pPr>
              <w:pStyle w:val="17"/>
              <w:spacing w:before="122" w:line="221" w:lineRule="auto"/>
              <w:ind w:left="383"/>
              <w:rPr>
                <w:sz w:val="21"/>
                <w:szCs w:val="21"/>
              </w:rPr>
            </w:pPr>
            <w:r>
              <w:rPr>
                <w:spacing w:val="-2"/>
                <w:sz w:val="21"/>
                <w:szCs w:val="21"/>
              </w:rPr>
              <w:t>姓名</w:t>
            </w:r>
          </w:p>
        </w:tc>
        <w:tc>
          <w:tcPr>
            <w:tcW w:w="1180" w:type="dxa"/>
            <w:vAlign w:val="top"/>
          </w:tcPr>
          <w:p w14:paraId="79189793">
            <w:pPr>
              <w:rPr>
                <w:rFonts w:ascii="Arial"/>
                <w:sz w:val="21"/>
              </w:rPr>
            </w:pPr>
          </w:p>
        </w:tc>
        <w:tc>
          <w:tcPr>
            <w:tcW w:w="978" w:type="dxa"/>
            <w:vAlign w:val="top"/>
          </w:tcPr>
          <w:p w14:paraId="2F1AAE30">
            <w:pPr>
              <w:pStyle w:val="17"/>
              <w:spacing w:before="122" w:line="221" w:lineRule="auto"/>
              <w:ind w:left="78"/>
              <w:rPr>
                <w:sz w:val="21"/>
                <w:szCs w:val="21"/>
              </w:rPr>
            </w:pPr>
            <w:r>
              <w:rPr>
                <w:spacing w:val="-1"/>
                <w:sz w:val="21"/>
                <w:szCs w:val="21"/>
              </w:rPr>
              <w:t>技术职称</w:t>
            </w:r>
          </w:p>
        </w:tc>
        <w:tc>
          <w:tcPr>
            <w:tcW w:w="1378" w:type="dxa"/>
            <w:vAlign w:val="top"/>
          </w:tcPr>
          <w:p w14:paraId="38DA26F5">
            <w:pPr>
              <w:rPr>
                <w:rFonts w:ascii="Arial"/>
                <w:sz w:val="21"/>
              </w:rPr>
            </w:pPr>
          </w:p>
        </w:tc>
        <w:tc>
          <w:tcPr>
            <w:tcW w:w="988" w:type="dxa"/>
            <w:vAlign w:val="top"/>
          </w:tcPr>
          <w:p w14:paraId="72B0F78A">
            <w:pPr>
              <w:pStyle w:val="17"/>
              <w:spacing w:before="122" w:line="223" w:lineRule="auto"/>
              <w:ind w:left="315"/>
              <w:rPr>
                <w:sz w:val="21"/>
                <w:szCs w:val="21"/>
              </w:rPr>
            </w:pPr>
            <w:r>
              <w:rPr>
                <w:spacing w:val="-8"/>
                <w:sz w:val="21"/>
                <w:szCs w:val="21"/>
              </w:rPr>
              <w:t>电话</w:t>
            </w:r>
          </w:p>
        </w:tc>
        <w:tc>
          <w:tcPr>
            <w:tcW w:w="941" w:type="dxa"/>
            <w:vAlign w:val="top"/>
          </w:tcPr>
          <w:p w14:paraId="21336BD6">
            <w:pPr>
              <w:rPr>
                <w:rFonts w:ascii="Arial"/>
                <w:sz w:val="21"/>
              </w:rPr>
            </w:pPr>
          </w:p>
        </w:tc>
      </w:tr>
      <w:tr w14:paraId="02310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896" w:type="dxa"/>
            <w:vAlign w:val="top"/>
          </w:tcPr>
          <w:p w14:paraId="376A6635">
            <w:pPr>
              <w:pStyle w:val="17"/>
              <w:spacing w:before="123" w:line="222" w:lineRule="auto"/>
              <w:ind w:left="533"/>
              <w:rPr>
                <w:sz w:val="21"/>
                <w:szCs w:val="21"/>
              </w:rPr>
            </w:pPr>
            <w:r>
              <w:rPr>
                <w:spacing w:val="-1"/>
                <w:sz w:val="21"/>
                <w:szCs w:val="21"/>
              </w:rPr>
              <w:t>成立时间</w:t>
            </w:r>
          </w:p>
        </w:tc>
        <w:tc>
          <w:tcPr>
            <w:tcW w:w="2356" w:type="dxa"/>
            <w:gridSpan w:val="2"/>
            <w:vAlign w:val="top"/>
          </w:tcPr>
          <w:p w14:paraId="52FDC588">
            <w:pPr>
              <w:rPr>
                <w:rFonts w:ascii="Arial"/>
                <w:sz w:val="21"/>
              </w:rPr>
            </w:pPr>
          </w:p>
        </w:tc>
        <w:tc>
          <w:tcPr>
            <w:tcW w:w="4285" w:type="dxa"/>
            <w:gridSpan w:val="4"/>
            <w:vAlign w:val="top"/>
          </w:tcPr>
          <w:p w14:paraId="36ABF60E">
            <w:pPr>
              <w:pStyle w:val="17"/>
              <w:spacing w:before="123" w:line="221" w:lineRule="auto"/>
              <w:ind w:left="1526"/>
              <w:rPr>
                <w:sz w:val="21"/>
                <w:szCs w:val="21"/>
              </w:rPr>
            </w:pPr>
            <w:r>
              <w:rPr>
                <w:spacing w:val="-2"/>
                <w:sz w:val="21"/>
                <w:szCs w:val="21"/>
              </w:rPr>
              <w:t>员工总人数：</w:t>
            </w:r>
          </w:p>
        </w:tc>
      </w:tr>
      <w:tr w14:paraId="38EEE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896" w:type="dxa"/>
            <w:vAlign w:val="top"/>
          </w:tcPr>
          <w:p w14:paraId="750149C2">
            <w:pPr>
              <w:pStyle w:val="17"/>
              <w:spacing w:before="123" w:line="221" w:lineRule="auto"/>
              <w:ind w:left="328"/>
              <w:rPr>
                <w:sz w:val="21"/>
                <w:szCs w:val="21"/>
              </w:rPr>
            </w:pPr>
            <w:r>
              <w:rPr>
                <w:spacing w:val="-1"/>
                <w:sz w:val="21"/>
                <w:szCs w:val="21"/>
              </w:rPr>
              <w:t>企业资质等级</w:t>
            </w:r>
          </w:p>
        </w:tc>
        <w:tc>
          <w:tcPr>
            <w:tcW w:w="2356" w:type="dxa"/>
            <w:gridSpan w:val="2"/>
            <w:vAlign w:val="top"/>
          </w:tcPr>
          <w:p w14:paraId="3BB46B07">
            <w:pPr>
              <w:rPr>
                <w:rFonts w:ascii="Arial"/>
                <w:sz w:val="21"/>
              </w:rPr>
            </w:pPr>
          </w:p>
        </w:tc>
        <w:tc>
          <w:tcPr>
            <w:tcW w:w="978" w:type="dxa"/>
            <w:vMerge w:val="restart"/>
            <w:tcBorders>
              <w:bottom w:val="nil"/>
            </w:tcBorders>
            <w:vAlign w:val="top"/>
          </w:tcPr>
          <w:p w14:paraId="12632632">
            <w:pPr>
              <w:spacing w:line="308" w:lineRule="auto"/>
              <w:rPr>
                <w:rFonts w:ascii="Arial"/>
                <w:sz w:val="21"/>
              </w:rPr>
            </w:pPr>
          </w:p>
          <w:p w14:paraId="22F7BBFA">
            <w:pPr>
              <w:spacing w:line="308" w:lineRule="auto"/>
              <w:rPr>
                <w:rFonts w:ascii="Arial"/>
                <w:sz w:val="21"/>
              </w:rPr>
            </w:pPr>
          </w:p>
          <w:p w14:paraId="0DADA718">
            <w:pPr>
              <w:spacing w:line="308" w:lineRule="auto"/>
              <w:rPr>
                <w:rFonts w:ascii="Arial"/>
                <w:sz w:val="21"/>
              </w:rPr>
            </w:pPr>
          </w:p>
          <w:p w14:paraId="6C29067E">
            <w:pPr>
              <w:pStyle w:val="17"/>
              <w:spacing w:before="68" w:line="221" w:lineRule="auto"/>
              <w:ind w:left="290"/>
              <w:rPr>
                <w:sz w:val="21"/>
                <w:szCs w:val="21"/>
              </w:rPr>
            </w:pPr>
            <w:r>
              <w:rPr>
                <w:spacing w:val="-2"/>
                <w:sz w:val="21"/>
                <w:szCs w:val="21"/>
              </w:rPr>
              <w:t>其中</w:t>
            </w:r>
          </w:p>
        </w:tc>
        <w:tc>
          <w:tcPr>
            <w:tcW w:w="1378" w:type="dxa"/>
            <w:vAlign w:val="top"/>
          </w:tcPr>
          <w:p w14:paraId="1A8AE081">
            <w:pPr>
              <w:pStyle w:val="17"/>
              <w:spacing w:before="123" w:line="221" w:lineRule="auto"/>
              <w:ind w:left="279"/>
              <w:rPr>
                <w:sz w:val="21"/>
                <w:szCs w:val="21"/>
              </w:rPr>
            </w:pPr>
            <w:r>
              <w:rPr>
                <w:spacing w:val="-2"/>
                <w:sz w:val="21"/>
                <w:szCs w:val="21"/>
              </w:rPr>
              <w:t>项目经理</w:t>
            </w:r>
          </w:p>
        </w:tc>
        <w:tc>
          <w:tcPr>
            <w:tcW w:w="1929" w:type="dxa"/>
            <w:gridSpan w:val="2"/>
            <w:vAlign w:val="top"/>
          </w:tcPr>
          <w:p w14:paraId="07FEA407">
            <w:pPr>
              <w:rPr>
                <w:rFonts w:ascii="Arial"/>
                <w:sz w:val="21"/>
              </w:rPr>
            </w:pPr>
          </w:p>
        </w:tc>
      </w:tr>
      <w:tr w14:paraId="0320C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896" w:type="dxa"/>
            <w:vAlign w:val="top"/>
          </w:tcPr>
          <w:p w14:paraId="4F6CAE1E">
            <w:pPr>
              <w:pStyle w:val="17"/>
              <w:spacing w:before="123" w:line="221" w:lineRule="auto"/>
              <w:ind w:left="432"/>
              <w:rPr>
                <w:sz w:val="21"/>
                <w:szCs w:val="21"/>
              </w:rPr>
            </w:pPr>
            <w:r>
              <w:rPr>
                <w:spacing w:val="-2"/>
                <w:sz w:val="21"/>
                <w:szCs w:val="21"/>
              </w:rPr>
              <w:t>营业执照号</w:t>
            </w:r>
          </w:p>
        </w:tc>
        <w:tc>
          <w:tcPr>
            <w:tcW w:w="2356" w:type="dxa"/>
            <w:gridSpan w:val="2"/>
            <w:vAlign w:val="top"/>
          </w:tcPr>
          <w:p w14:paraId="685F724E">
            <w:pPr>
              <w:rPr>
                <w:rFonts w:ascii="Arial"/>
                <w:sz w:val="21"/>
              </w:rPr>
            </w:pPr>
          </w:p>
        </w:tc>
        <w:tc>
          <w:tcPr>
            <w:tcW w:w="978" w:type="dxa"/>
            <w:vMerge w:val="continue"/>
            <w:tcBorders>
              <w:top w:val="nil"/>
              <w:bottom w:val="nil"/>
            </w:tcBorders>
            <w:vAlign w:val="top"/>
          </w:tcPr>
          <w:p w14:paraId="5384B175">
            <w:pPr>
              <w:rPr>
                <w:rFonts w:ascii="Arial"/>
                <w:sz w:val="21"/>
              </w:rPr>
            </w:pPr>
          </w:p>
        </w:tc>
        <w:tc>
          <w:tcPr>
            <w:tcW w:w="1378" w:type="dxa"/>
            <w:vAlign w:val="top"/>
          </w:tcPr>
          <w:p w14:paraId="1F8F4602">
            <w:pPr>
              <w:pStyle w:val="17"/>
              <w:spacing w:before="123" w:line="221" w:lineRule="auto"/>
              <w:ind w:left="75"/>
              <w:rPr>
                <w:sz w:val="21"/>
                <w:szCs w:val="21"/>
              </w:rPr>
            </w:pPr>
            <w:r>
              <w:rPr>
                <w:spacing w:val="-2"/>
                <w:sz w:val="21"/>
                <w:szCs w:val="21"/>
              </w:rPr>
              <w:t>高级职称人员</w:t>
            </w:r>
          </w:p>
        </w:tc>
        <w:tc>
          <w:tcPr>
            <w:tcW w:w="1929" w:type="dxa"/>
            <w:gridSpan w:val="2"/>
            <w:vAlign w:val="top"/>
          </w:tcPr>
          <w:p w14:paraId="22E2D510">
            <w:pPr>
              <w:rPr>
                <w:rFonts w:ascii="Arial"/>
                <w:sz w:val="21"/>
              </w:rPr>
            </w:pPr>
          </w:p>
        </w:tc>
      </w:tr>
      <w:tr w14:paraId="500EA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896" w:type="dxa"/>
            <w:vAlign w:val="top"/>
          </w:tcPr>
          <w:p w14:paraId="7DBB7808">
            <w:pPr>
              <w:pStyle w:val="17"/>
              <w:spacing w:before="128" w:line="222" w:lineRule="auto"/>
              <w:ind w:left="531"/>
              <w:rPr>
                <w:sz w:val="21"/>
                <w:szCs w:val="21"/>
              </w:rPr>
            </w:pPr>
            <w:r>
              <w:rPr>
                <w:spacing w:val="-1"/>
                <w:sz w:val="21"/>
                <w:szCs w:val="21"/>
              </w:rPr>
              <w:t>注册资金</w:t>
            </w:r>
          </w:p>
        </w:tc>
        <w:tc>
          <w:tcPr>
            <w:tcW w:w="2356" w:type="dxa"/>
            <w:gridSpan w:val="2"/>
            <w:vAlign w:val="top"/>
          </w:tcPr>
          <w:p w14:paraId="6CACCE54">
            <w:pPr>
              <w:rPr>
                <w:rFonts w:ascii="Arial"/>
                <w:sz w:val="21"/>
              </w:rPr>
            </w:pPr>
          </w:p>
        </w:tc>
        <w:tc>
          <w:tcPr>
            <w:tcW w:w="978" w:type="dxa"/>
            <w:vMerge w:val="continue"/>
            <w:tcBorders>
              <w:top w:val="nil"/>
              <w:bottom w:val="nil"/>
            </w:tcBorders>
            <w:vAlign w:val="top"/>
          </w:tcPr>
          <w:p w14:paraId="345FFE4C">
            <w:pPr>
              <w:rPr>
                <w:rFonts w:ascii="Arial"/>
                <w:sz w:val="21"/>
              </w:rPr>
            </w:pPr>
          </w:p>
        </w:tc>
        <w:tc>
          <w:tcPr>
            <w:tcW w:w="1378" w:type="dxa"/>
            <w:vAlign w:val="top"/>
          </w:tcPr>
          <w:p w14:paraId="00F9B66C">
            <w:pPr>
              <w:pStyle w:val="17"/>
              <w:spacing w:before="129" w:line="221" w:lineRule="auto"/>
              <w:ind w:left="89"/>
              <w:rPr>
                <w:sz w:val="21"/>
                <w:szCs w:val="21"/>
              </w:rPr>
            </w:pPr>
            <w:r>
              <w:rPr>
                <w:spacing w:val="-4"/>
                <w:sz w:val="21"/>
                <w:szCs w:val="21"/>
              </w:rPr>
              <w:t>中级职称人员</w:t>
            </w:r>
          </w:p>
        </w:tc>
        <w:tc>
          <w:tcPr>
            <w:tcW w:w="1929" w:type="dxa"/>
            <w:gridSpan w:val="2"/>
            <w:vAlign w:val="top"/>
          </w:tcPr>
          <w:p w14:paraId="0A586C8E">
            <w:pPr>
              <w:rPr>
                <w:rFonts w:ascii="Arial"/>
                <w:sz w:val="21"/>
              </w:rPr>
            </w:pPr>
          </w:p>
        </w:tc>
      </w:tr>
      <w:tr w14:paraId="2EB39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896" w:type="dxa"/>
            <w:vAlign w:val="top"/>
          </w:tcPr>
          <w:p w14:paraId="2071D694">
            <w:pPr>
              <w:pStyle w:val="17"/>
              <w:spacing w:before="125" w:line="221" w:lineRule="auto"/>
              <w:ind w:left="532"/>
              <w:rPr>
                <w:sz w:val="21"/>
                <w:szCs w:val="21"/>
              </w:rPr>
            </w:pPr>
            <w:r>
              <w:rPr>
                <w:spacing w:val="-1"/>
                <w:sz w:val="21"/>
                <w:szCs w:val="21"/>
              </w:rPr>
              <w:t>开户银行</w:t>
            </w:r>
          </w:p>
        </w:tc>
        <w:tc>
          <w:tcPr>
            <w:tcW w:w="2356" w:type="dxa"/>
            <w:gridSpan w:val="2"/>
            <w:vAlign w:val="top"/>
          </w:tcPr>
          <w:p w14:paraId="44F01758">
            <w:pPr>
              <w:rPr>
                <w:rFonts w:ascii="Arial"/>
                <w:sz w:val="21"/>
              </w:rPr>
            </w:pPr>
          </w:p>
        </w:tc>
        <w:tc>
          <w:tcPr>
            <w:tcW w:w="978" w:type="dxa"/>
            <w:vMerge w:val="continue"/>
            <w:tcBorders>
              <w:top w:val="nil"/>
              <w:bottom w:val="nil"/>
            </w:tcBorders>
            <w:vAlign w:val="top"/>
          </w:tcPr>
          <w:p w14:paraId="02FB9596">
            <w:pPr>
              <w:rPr>
                <w:rFonts w:ascii="Arial"/>
                <w:sz w:val="21"/>
              </w:rPr>
            </w:pPr>
          </w:p>
        </w:tc>
        <w:tc>
          <w:tcPr>
            <w:tcW w:w="1378" w:type="dxa"/>
            <w:vAlign w:val="top"/>
          </w:tcPr>
          <w:p w14:paraId="0EEE8AB2">
            <w:pPr>
              <w:pStyle w:val="17"/>
              <w:spacing w:before="124" w:line="222" w:lineRule="auto"/>
              <w:ind w:left="69"/>
              <w:rPr>
                <w:sz w:val="21"/>
                <w:szCs w:val="21"/>
              </w:rPr>
            </w:pPr>
            <w:r>
              <w:rPr>
                <w:spacing w:val="-1"/>
                <w:sz w:val="21"/>
                <w:szCs w:val="21"/>
              </w:rPr>
              <w:t>初级职称人员</w:t>
            </w:r>
          </w:p>
        </w:tc>
        <w:tc>
          <w:tcPr>
            <w:tcW w:w="1929" w:type="dxa"/>
            <w:gridSpan w:val="2"/>
            <w:vAlign w:val="top"/>
          </w:tcPr>
          <w:p w14:paraId="0A06BD25">
            <w:pPr>
              <w:rPr>
                <w:rFonts w:ascii="Arial"/>
                <w:sz w:val="21"/>
              </w:rPr>
            </w:pPr>
          </w:p>
        </w:tc>
      </w:tr>
      <w:tr w14:paraId="0AC49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896" w:type="dxa"/>
            <w:vAlign w:val="top"/>
          </w:tcPr>
          <w:p w14:paraId="3E3BE077">
            <w:pPr>
              <w:pStyle w:val="17"/>
              <w:spacing w:before="125" w:line="222" w:lineRule="auto"/>
              <w:ind w:left="746"/>
              <w:rPr>
                <w:sz w:val="21"/>
                <w:szCs w:val="21"/>
              </w:rPr>
            </w:pPr>
            <w:r>
              <w:rPr>
                <w:spacing w:val="-3"/>
                <w:sz w:val="21"/>
                <w:szCs w:val="21"/>
              </w:rPr>
              <w:t>账号</w:t>
            </w:r>
          </w:p>
        </w:tc>
        <w:tc>
          <w:tcPr>
            <w:tcW w:w="2356" w:type="dxa"/>
            <w:gridSpan w:val="2"/>
            <w:vAlign w:val="top"/>
          </w:tcPr>
          <w:p w14:paraId="599F4B9D">
            <w:pPr>
              <w:rPr>
                <w:rFonts w:ascii="Arial"/>
                <w:sz w:val="21"/>
              </w:rPr>
            </w:pPr>
          </w:p>
        </w:tc>
        <w:tc>
          <w:tcPr>
            <w:tcW w:w="978" w:type="dxa"/>
            <w:vMerge w:val="continue"/>
            <w:tcBorders>
              <w:top w:val="nil"/>
            </w:tcBorders>
            <w:vAlign w:val="top"/>
          </w:tcPr>
          <w:p w14:paraId="75E82D86">
            <w:pPr>
              <w:rPr>
                <w:rFonts w:ascii="Arial"/>
                <w:sz w:val="21"/>
              </w:rPr>
            </w:pPr>
          </w:p>
        </w:tc>
        <w:tc>
          <w:tcPr>
            <w:tcW w:w="1378" w:type="dxa"/>
            <w:vAlign w:val="top"/>
          </w:tcPr>
          <w:p w14:paraId="050009BE">
            <w:pPr>
              <w:pStyle w:val="17"/>
              <w:spacing w:before="125" w:line="222" w:lineRule="auto"/>
              <w:ind w:left="488"/>
              <w:rPr>
                <w:sz w:val="21"/>
                <w:szCs w:val="21"/>
              </w:rPr>
            </w:pPr>
            <w:r>
              <w:rPr>
                <w:spacing w:val="-2"/>
                <w:sz w:val="21"/>
                <w:szCs w:val="21"/>
              </w:rPr>
              <w:t>技工</w:t>
            </w:r>
          </w:p>
        </w:tc>
        <w:tc>
          <w:tcPr>
            <w:tcW w:w="1929" w:type="dxa"/>
            <w:gridSpan w:val="2"/>
            <w:vAlign w:val="top"/>
          </w:tcPr>
          <w:p w14:paraId="747839FA">
            <w:pPr>
              <w:rPr>
                <w:rFonts w:ascii="Arial"/>
                <w:sz w:val="21"/>
              </w:rPr>
            </w:pPr>
          </w:p>
        </w:tc>
      </w:tr>
      <w:tr w14:paraId="6A075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896" w:type="dxa"/>
            <w:vAlign w:val="top"/>
          </w:tcPr>
          <w:p w14:paraId="4963F24A">
            <w:pPr>
              <w:pStyle w:val="17"/>
              <w:spacing w:before="126" w:line="221" w:lineRule="auto"/>
              <w:ind w:left="533"/>
              <w:rPr>
                <w:sz w:val="21"/>
                <w:szCs w:val="21"/>
              </w:rPr>
            </w:pPr>
            <w:r>
              <w:rPr>
                <w:spacing w:val="-1"/>
                <w:sz w:val="21"/>
                <w:szCs w:val="21"/>
              </w:rPr>
              <w:t>经营范围</w:t>
            </w:r>
          </w:p>
        </w:tc>
        <w:tc>
          <w:tcPr>
            <w:tcW w:w="6641" w:type="dxa"/>
            <w:gridSpan w:val="6"/>
            <w:vAlign w:val="top"/>
          </w:tcPr>
          <w:p w14:paraId="48F5C965">
            <w:pPr>
              <w:rPr>
                <w:rFonts w:ascii="Arial"/>
                <w:sz w:val="21"/>
              </w:rPr>
            </w:pPr>
          </w:p>
        </w:tc>
      </w:tr>
      <w:tr w14:paraId="084AD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896" w:type="dxa"/>
            <w:vAlign w:val="top"/>
          </w:tcPr>
          <w:p w14:paraId="42F58936">
            <w:pPr>
              <w:pStyle w:val="17"/>
              <w:spacing w:before="125" w:line="222" w:lineRule="auto"/>
              <w:ind w:left="745"/>
              <w:rPr>
                <w:sz w:val="21"/>
                <w:szCs w:val="21"/>
              </w:rPr>
            </w:pPr>
            <w:r>
              <w:rPr>
                <w:spacing w:val="-3"/>
                <w:sz w:val="21"/>
                <w:szCs w:val="21"/>
              </w:rPr>
              <w:t>备注</w:t>
            </w:r>
          </w:p>
        </w:tc>
        <w:tc>
          <w:tcPr>
            <w:tcW w:w="6641" w:type="dxa"/>
            <w:gridSpan w:val="6"/>
            <w:vAlign w:val="top"/>
          </w:tcPr>
          <w:p w14:paraId="3AE4AA92">
            <w:pPr>
              <w:rPr>
                <w:rFonts w:ascii="Arial"/>
                <w:sz w:val="21"/>
              </w:rPr>
            </w:pPr>
          </w:p>
        </w:tc>
      </w:tr>
    </w:tbl>
    <w:p w14:paraId="0F0D30E1">
      <w:pPr>
        <w:spacing w:before="135" w:line="480" w:lineRule="exact"/>
        <w:ind w:left="546"/>
        <w:rPr>
          <w:rFonts w:ascii="宋体" w:hAnsi="宋体" w:eastAsia="宋体" w:cs="宋体"/>
          <w:sz w:val="21"/>
          <w:szCs w:val="21"/>
        </w:rPr>
      </w:pPr>
      <w:r>
        <w:rPr>
          <w:rFonts w:ascii="宋体" w:hAnsi="宋体" w:eastAsia="宋体" w:cs="宋体"/>
          <w:spacing w:val="-3"/>
          <w:position w:val="20"/>
          <w:sz w:val="21"/>
          <w:szCs w:val="21"/>
        </w:rPr>
        <w:t>注：</w:t>
      </w:r>
      <w:r>
        <w:rPr>
          <w:rFonts w:ascii="宋体" w:hAnsi="宋体" w:eastAsia="宋体" w:cs="宋体"/>
          <w:spacing w:val="-23"/>
          <w:position w:val="20"/>
          <w:sz w:val="21"/>
          <w:szCs w:val="21"/>
        </w:rPr>
        <w:t xml:space="preserve"> </w:t>
      </w:r>
      <w:r>
        <w:rPr>
          <w:rFonts w:ascii="宋体" w:hAnsi="宋体" w:eastAsia="宋体" w:cs="宋体"/>
          <w:spacing w:val="-3"/>
          <w:position w:val="20"/>
          <w:sz w:val="21"/>
          <w:szCs w:val="21"/>
        </w:rPr>
        <w:t>投标人基本情况表应附资料见第二章</w:t>
      </w:r>
      <w:r>
        <w:rPr>
          <w:rFonts w:ascii="Calibri" w:hAnsi="Calibri" w:eastAsia="Calibri" w:cs="Calibri"/>
          <w:spacing w:val="-3"/>
          <w:position w:val="20"/>
          <w:sz w:val="21"/>
          <w:szCs w:val="21"/>
        </w:rPr>
        <w:t>“</w:t>
      </w:r>
      <w:r>
        <w:rPr>
          <w:rFonts w:ascii="宋体" w:hAnsi="宋体" w:eastAsia="宋体" w:cs="宋体"/>
          <w:spacing w:val="-3"/>
          <w:position w:val="20"/>
          <w:sz w:val="21"/>
          <w:szCs w:val="21"/>
        </w:rPr>
        <w:t>投标人须知</w:t>
      </w:r>
      <w:r>
        <w:rPr>
          <w:rFonts w:ascii="Calibri" w:hAnsi="Calibri" w:eastAsia="Calibri" w:cs="Calibri"/>
          <w:spacing w:val="-3"/>
          <w:position w:val="20"/>
          <w:sz w:val="21"/>
          <w:szCs w:val="21"/>
        </w:rPr>
        <w:t>”3.5.1</w:t>
      </w:r>
      <w:r>
        <w:rPr>
          <w:rFonts w:ascii="Calibri" w:hAnsi="Calibri" w:eastAsia="Calibri" w:cs="Calibri"/>
          <w:spacing w:val="15"/>
          <w:w w:val="101"/>
          <w:position w:val="20"/>
          <w:sz w:val="21"/>
          <w:szCs w:val="21"/>
        </w:rPr>
        <w:t xml:space="preserve"> </w:t>
      </w:r>
      <w:r>
        <w:rPr>
          <w:rFonts w:ascii="宋体" w:hAnsi="宋体" w:eastAsia="宋体" w:cs="宋体"/>
          <w:spacing w:val="-3"/>
          <w:position w:val="20"/>
          <w:sz w:val="21"/>
          <w:szCs w:val="21"/>
        </w:rPr>
        <w:t>项。资格条件和评标办法</w:t>
      </w:r>
    </w:p>
    <w:p w14:paraId="69E938F4">
      <w:pPr>
        <w:spacing w:line="219" w:lineRule="auto"/>
        <w:ind w:left="143"/>
        <w:rPr>
          <w:rFonts w:ascii="宋体" w:hAnsi="宋体" w:eastAsia="宋体" w:cs="宋体"/>
          <w:sz w:val="21"/>
          <w:szCs w:val="21"/>
        </w:rPr>
      </w:pPr>
      <w:r>
        <w:rPr>
          <w:rFonts w:ascii="宋体" w:hAnsi="宋体" w:eastAsia="宋体" w:cs="宋体"/>
          <w:spacing w:val="-3"/>
          <w:sz w:val="21"/>
          <w:szCs w:val="21"/>
        </w:rPr>
        <w:t>中未要求的证明和证件，可不提供。</w:t>
      </w:r>
    </w:p>
    <w:p w14:paraId="619C61FB">
      <w:pPr>
        <w:spacing w:line="219" w:lineRule="auto"/>
        <w:rPr>
          <w:rFonts w:ascii="宋体" w:hAnsi="宋体" w:eastAsia="宋体" w:cs="宋体"/>
          <w:sz w:val="21"/>
          <w:szCs w:val="21"/>
        </w:rPr>
        <w:sectPr>
          <w:footerReference r:id="rId65" w:type="default"/>
          <w:pgSz w:w="11905" w:h="16839"/>
          <w:pgMar w:top="1431" w:right="1680" w:bottom="1144" w:left="1680" w:header="0" w:footer="975" w:gutter="0"/>
          <w:pgNumType w:fmt="decimal"/>
          <w:cols w:space="720" w:num="1"/>
        </w:sectPr>
      </w:pPr>
    </w:p>
    <w:p w14:paraId="47B40652">
      <w:pPr>
        <w:pStyle w:val="6"/>
        <w:spacing w:line="261" w:lineRule="auto"/>
      </w:pPr>
    </w:p>
    <w:p w14:paraId="5BE4FE17">
      <w:pPr>
        <w:spacing w:before="87" w:line="224" w:lineRule="auto"/>
        <w:ind w:left="2737"/>
        <w:outlineLvl w:val="2"/>
        <w:rPr>
          <w:rFonts w:ascii="黑体" w:hAnsi="黑体" w:eastAsia="黑体" w:cs="黑体"/>
          <w:sz w:val="27"/>
          <w:szCs w:val="27"/>
        </w:rPr>
      </w:pPr>
      <w:r>
        <w:rPr>
          <w:rFonts w:ascii="黑体" w:hAnsi="黑体" w:eastAsia="黑体" w:cs="黑体"/>
          <w:spacing w:val="4"/>
          <w:sz w:val="27"/>
          <w:szCs w:val="27"/>
        </w:rPr>
        <w:t>（二）近年财务状况表</w:t>
      </w:r>
    </w:p>
    <w:p w14:paraId="7AD4040C">
      <w:pPr>
        <w:pStyle w:val="6"/>
        <w:spacing w:line="243" w:lineRule="auto"/>
      </w:pPr>
    </w:p>
    <w:p w14:paraId="543E93A2">
      <w:pPr>
        <w:pStyle w:val="6"/>
        <w:spacing w:line="243" w:lineRule="auto"/>
      </w:pPr>
    </w:p>
    <w:p w14:paraId="68C7F879">
      <w:pPr>
        <w:pStyle w:val="6"/>
        <w:spacing w:line="243" w:lineRule="auto"/>
      </w:pPr>
    </w:p>
    <w:p w14:paraId="6BAC8FC0">
      <w:pPr>
        <w:pStyle w:val="6"/>
        <w:spacing w:line="243" w:lineRule="auto"/>
      </w:pPr>
    </w:p>
    <w:p w14:paraId="28B2EF85">
      <w:pPr>
        <w:pStyle w:val="6"/>
        <w:spacing w:line="244" w:lineRule="auto"/>
      </w:pPr>
    </w:p>
    <w:p w14:paraId="4474BE41">
      <w:pPr>
        <w:pStyle w:val="6"/>
        <w:spacing w:line="244" w:lineRule="auto"/>
      </w:pPr>
    </w:p>
    <w:p w14:paraId="5AF82ABE">
      <w:pPr>
        <w:pStyle w:val="6"/>
        <w:spacing w:line="244" w:lineRule="auto"/>
      </w:pPr>
    </w:p>
    <w:p w14:paraId="479BCB4A">
      <w:pPr>
        <w:pStyle w:val="6"/>
        <w:spacing w:line="244" w:lineRule="auto"/>
      </w:pPr>
    </w:p>
    <w:p w14:paraId="05297189">
      <w:pPr>
        <w:pStyle w:val="6"/>
        <w:spacing w:line="244" w:lineRule="auto"/>
      </w:pPr>
    </w:p>
    <w:p w14:paraId="7086F373">
      <w:pPr>
        <w:pStyle w:val="6"/>
        <w:spacing w:line="244" w:lineRule="auto"/>
      </w:pPr>
    </w:p>
    <w:p w14:paraId="3490B39C">
      <w:pPr>
        <w:pStyle w:val="6"/>
        <w:spacing w:line="244" w:lineRule="auto"/>
      </w:pPr>
    </w:p>
    <w:p w14:paraId="1BB9E34A">
      <w:pPr>
        <w:pStyle w:val="6"/>
        <w:spacing w:line="244" w:lineRule="auto"/>
      </w:pPr>
    </w:p>
    <w:p w14:paraId="2D767938">
      <w:pPr>
        <w:pStyle w:val="6"/>
        <w:spacing w:line="244" w:lineRule="auto"/>
      </w:pPr>
    </w:p>
    <w:p w14:paraId="7BB60076">
      <w:pPr>
        <w:pStyle w:val="6"/>
        <w:spacing w:line="244" w:lineRule="auto"/>
      </w:pPr>
    </w:p>
    <w:p w14:paraId="1C489F46">
      <w:pPr>
        <w:pStyle w:val="6"/>
        <w:spacing w:line="244" w:lineRule="auto"/>
      </w:pPr>
    </w:p>
    <w:p w14:paraId="4ED5743D">
      <w:pPr>
        <w:pStyle w:val="6"/>
        <w:spacing w:line="244" w:lineRule="auto"/>
      </w:pPr>
    </w:p>
    <w:p w14:paraId="5B9450EA">
      <w:pPr>
        <w:pStyle w:val="6"/>
        <w:spacing w:line="244" w:lineRule="auto"/>
      </w:pPr>
    </w:p>
    <w:p w14:paraId="327B6128">
      <w:pPr>
        <w:pStyle w:val="6"/>
        <w:spacing w:line="244" w:lineRule="auto"/>
      </w:pPr>
    </w:p>
    <w:p w14:paraId="12B9E3F4">
      <w:pPr>
        <w:pStyle w:val="6"/>
        <w:spacing w:line="244" w:lineRule="auto"/>
      </w:pPr>
    </w:p>
    <w:p w14:paraId="55326ABC">
      <w:pPr>
        <w:pStyle w:val="6"/>
        <w:spacing w:line="244" w:lineRule="auto"/>
      </w:pPr>
    </w:p>
    <w:p w14:paraId="6BF567E3">
      <w:pPr>
        <w:pStyle w:val="6"/>
        <w:spacing w:line="244" w:lineRule="auto"/>
      </w:pPr>
    </w:p>
    <w:p w14:paraId="7C9293BC">
      <w:pPr>
        <w:pStyle w:val="6"/>
        <w:spacing w:line="244" w:lineRule="auto"/>
      </w:pPr>
    </w:p>
    <w:p w14:paraId="2A9B6B70">
      <w:pPr>
        <w:pStyle w:val="6"/>
        <w:spacing w:line="244" w:lineRule="auto"/>
      </w:pPr>
    </w:p>
    <w:p w14:paraId="1670E2CA">
      <w:pPr>
        <w:pStyle w:val="6"/>
        <w:spacing w:line="244" w:lineRule="auto"/>
      </w:pPr>
    </w:p>
    <w:p w14:paraId="04662D8C">
      <w:pPr>
        <w:pStyle w:val="6"/>
        <w:spacing w:line="244" w:lineRule="auto"/>
      </w:pPr>
    </w:p>
    <w:p w14:paraId="2AE89EFB">
      <w:pPr>
        <w:spacing w:before="69" w:line="220" w:lineRule="auto"/>
        <w:ind w:left="441"/>
        <w:rPr>
          <w:rFonts w:ascii="宋体" w:hAnsi="宋体" w:eastAsia="宋体" w:cs="宋体"/>
          <w:sz w:val="21"/>
          <w:szCs w:val="21"/>
        </w:rPr>
      </w:pPr>
      <w:r>
        <w:rPr>
          <w:rFonts w:ascii="宋体" w:hAnsi="宋体" w:eastAsia="宋体" w:cs="宋体"/>
          <w:spacing w:val="1"/>
          <w:sz w:val="21"/>
          <w:szCs w:val="21"/>
        </w:rPr>
        <w:t>注</w:t>
      </w:r>
      <w:r>
        <w:rPr>
          <w:rFonts w:ascii="宋体" w:hAnsi="宋体" w:eastAsia="宋体" w:cs="宋体"/>
          <w:spacing w:val="-11"/>
          <w:sz w:val="21"/>
          <w:szCs w:val="21"/>
        </w:rPr>
        <w:t>：（</w:t>
      </w:r>
      <w:r>
        <w:rPr>
          <w:rFonts w:ascii="Calibri" w:hAnsi="Calibri" w:eastAsia="Calibri" w:cs="Calibri"/>
          <w:spacing w:val="1"/>
          <w:sz w:val="21"/>
          <w:szCs w:val="21"/>
        </w:rPr>
        <w:t>1</w:t>
      </w:r>
      <w:r>
        <w:rPr>
          <w:rFonts w:ascii="宋体" w:hAnsi="宋体" w:eastAsia="宋体" w:cs="宋体"/>
          <w:spacing w:val="1"/>
          <w:sz w:val="21"/>
          <w:szCs w:val="21"/>
        </w:rPr>
        <w:t>）投标人应提供近年的财务状况表。</w:t>
      </w:r>
    </w:p>
    <w:p w14:paraId="351F95DC">
      <w:pPr>
        <w:spacing w:before="228" w:line="423" w:lineRule="auto"/>
        <w:ind w:left="18" w:right="68" w:firstLine="802"/>
        <w:jc w:val="both"/>
        <w:rPr>
          <w:rFonts w:ascii="宋体" w:hAnsi="宋体" w:eastAsia="宋体" w:cs="宋体"/>
          <w:sz w:val="21"/>
          <w:szCs w:val="21"/>
        </w:rPr>
      </w:pPr>
      <w:r>
        <w:rPr>
          <w:rFonts w:ascii="Calibri" w:hAnsi="Calibri" w:eastAsia="Calibri" w:cs="Calibri"/>
          <w:spacing w:val="-3"/>
          <w:sz w:val="21"/>
          <w:szCs w:val="21"/>
        </w:rPr>
        <w:t>“</w:t>
      </w:r>
      <w:r>
        <w:rPr>
          <w:rFonts w:ascii="宋体" w:hAnsi="宋体" w:eastAsia="宋体" w:cs="宋体"/>
          <w:spacing w:val="-3"/>
          <w:sz w:val="21"/>
          <w:szCs w:val="21"/>
        </w:rPr>
        <w:t>近年度财务状况表</w:t>
      </w:r>
      <w:r>
        <w:rPr>
          <w:rFonts w:ascii="Calibri" w:hAnsi="Calibri" w:eastAsia="Calibri" w:cs="Calibri"/>
          <w:spacing w:val="-3"/>
          <w:sz w:val="21"/>
          <w:szCs w:val="21"/>
        </w:rPr>
        <w:t>”</w:t>
      </w:r>
      <w:r>
        <w:rPr>
          <w:rFonts w:ascii="宋体" w:hAnsi="宋体" w:eastAsia="宋体" w:cs="宋体"/>
          <w:spacing w:val="-3"/>
          <w:sz w:val="21"/>
          <w:szCs w:val="21"/>
        </w:rPr>
        <w:t xml:space="preserve">分两种情况。招标文件发售之日在 </w:t>
      </w:r>
      <w:r>
        <w:rPr>
          <w:rFonts w:ascii="Calibri" w:hAnsi="Calibri" w:eastAsia="Calibri" w:cs="Calibri"/>
          <w:spacing w:val="-3"/>
          <w:sz w:val="21"/>
          <w:szCs w:val="21"/>
        </w:rPr>
        <w:t>5</w:t>
      </w:r>
      <w:r>
        <w:rPr>
          <w:rFonts w:ascii="Calibri" w:hAnsi="Calibri" w:eastAsia="Calibri" w:cs="Calibri"/>
          <w:spacing w:val="42"/>
          <w:sz w:val="21"/>
          <w:szCs w:val="21"/>
        </w:rPr>
        <w:t xml:space="preserve"> </w:t>
      </w:r>
      <w:r>
        <w:rPr>
          <w:rFonts w:ascii="宋体" w:hAnsi="宋体" w:eastAsia="宋体" w:cs="宋体"/>
          <w:spacing w:val="-3"/>
          <w:sz w:val="21"/>
          <w:szCs w:val="21"/>
        </w:rPr>
        <w:t xml:space="preserve">月 </w:t>
      </w:r>
      <w:r>
        <w:rPr>
          <w:rFonts w:ascii="Calibri" w:hAnsi="Calibri" w:eastAsia="Calibri" w:cs="Calibri"/>
          <w:spacing w:val="-3"/>
          <w:sz w:val="21"/>
          <w:szCs w:val="21"/>
        </w:rPr>
        <w:t xml:space="preserve">1   </w:t>
      </w:r>
      <w:r>
        <w:rPr>
          <w:rFonts w:ascii="宋体" w:hAnsi="宋体" w:eastAsia="宋体" w:cs="宋体"/>
          <w:spacing w:val="-3"/>
          <w:sz w:val="21"/>
          <w:szCs w:val="21"/>
        </w:rPr>
        <w:t>日以前的，</w:t>
      </w:r>
      <w:r>
        <w:rPr>
          <w:rFonts w:ascii="宋体" w:hAnsi="宋体" w:eastAsia="宋体" w:cs="宋体"/>
          <w:spacing w:val="-29"/>
          <w:sz w:val="21"/>
          <w:szCs w:val="21"/>
        </w:rPr>
        <w:t xml:space="preserve"> </w:t>
      </w:r>
      <w:r>
        <w:rPr>
          <w:rFonts w:ascii="Calibri" w:hAnsi="Calibri" w:eastAsia="Calibri" w:cs="Calibri"/>
          <w:spacing w:val="-3"/>
          <w:sz w:val="21"/>
          <w:szCs w:val="21"/>
        </w:rPr>
        <w:t>“</w:t>
      </w:r>
      <w:r>
        <w:rPr>
          <w:rFonts w:ascii="宋体" w:hAnsi="宋体" w:eastAsia="宋体" w:cs="宋体"/>
          <w:spacing w:val="-3"/>
          <w:sz w:val="21"/>
          <w:szCs w:val="21"/>
        </w:rPr>
        <w:t>近</w:t>
      </w:r>
      <w:r>
        <w:rPr>
          <w:rFonts w:ascii="宋体" w:hAnsi="宋体" w:eastAsia="宋体" w:cs="宋体"/>
          <w:spacing w:val="-25"/>
          <w:sz w:val="21"/>
          <w:szCs w:val="21"/>
        </w:rPr>
        <w:t xml:space="preserve"> </w:t>
      </w:r>
      <w:r>
        <w:rPr>
          <w:rFonts w:ascii="Calibri" w:hAnsi="Calibri" w:eastAsia="Calibri" w:cs="Calibri"/>
          <w:spacing w:val="-3"/>
          <w:sz w:val="21"/>
          <w:szCs w:val="21"/>
        </w:rPr>
        <w:t>N</w:t>
      </w:r>
      <w:r>
        <w:rPr>
          <w:rFonts w:ascii="Calibri" w:hAnsi="Calibri" w:eastAsia="Calibri" w:cs="Calibri"/>
          <w:sz w:val="21"/>
          <w:szCs w:val="21"/>
        </w:rPr>
        <w:t xml:space="preserve">  </w:t>
      </w:r>
      <w:r>
        <w:rPr>
          <w:rFonts w:ascii="宋体" w:hAnsi="宋体" w:eastAsia="宋体" w:cs="宋体"/>
          <w:spacing w:val="-3"/>
          <w:sz w:val="21"/>
          <w:szCs w:val="21"/>
        </w:rPr>
        <w:t>个年度</w:t>
      </w:r>
      <w:r>
        <w:rPr>
          <w:rFonts w:ascii="Calibri" w:hAnsi="Calibri" w:eastAsia="Calibri" w:cs="Calibri"/>
          <w:spacing w:val="-3"/>
          <w:sz w:val="21"/>
          <w:szCs w:val="21"/>
        </w:rPr>
        <w:t>”</w:t>
      </w:r>
      <w:r>
        <w:rPr>
          <w:rFonts w:ascii="宋体" w:hAnsi="宋体" w:eastAsia="宋体" w:cs="宋体"/>
          <w:spacing w:val="-3"/>
          <w:sz w:val="21"/>
          <w:szCs w:val="21"/>
        </w:rPr>
        <w:t xml:space="preserve">是指当年之前的 </w:t>
      </w:r>
      <w:r>
        <w:rPr>
          <w:rFonts w:ascii="Calibri" w:hAnsi="Calibri" w:eastAsia="Calibri" w:cs="Calibri"/>
          <w:spacing w:val="-3"/>
          <w:sz w:val="21"/>
          <w:szCs w:val="21"/>
        </w:rPr>
        <w:t xml:space="preserve">N  </w:t>
      </w:r>
      <w:r>
        <w:rPr>
          <w:rFonts w:ascii="宋体" w:hAnsi="宋体" w:eastAsia="宋体" w:cs="宋体"/>
          <w:spacing w:val="-3"/>
          <w:sz w:val="21"/>
          <w:szCs w:val="21"/>
        </w:rPr>
        <w:t xml:space="preserve">个年度或当年的上 一年之前的 </w:t>
      </w:r>
      <w:r>
        <w:rPr>
          <w:rFonts w:ascii="Calibri" w:hAnsi="Calibri" w:eastAsia="Calibri" w:cs="Calibri"/>
          <w:spacing w:val="-3"/>
          <w:sz w:val="21"/>
          <w:szCs w:val="21"/>
        </w:rPr>
        <w:t xml:space="preserve">N  </w:t>
      </w:r>
      <w:r>
        <w:rPr>
          <w:rFonts w:ascii="宋体" w:hAnsi="宋体" w:eastAsia="宋体" w:cs="宋体"/>
          <w:spacing w:val="-3"/>
          <w:sz w:val="21"/>
          <w:szCs w:val="21"/>
        </w:rPr>
        <w:t>个年度， 如某项目招标，发</w:t>
      </w:r>
      <w:r>
        <w:rPr>
          <w:rFonts w:ascii="宋体" w:hAnsi="宋体" w:eastAsia="宋体" w:cs="宋体"/>
          <w:spacing w:val="10"/>
          <w:sz w:val="21"/>
          <w:szCs w:val="21"/>
        </w:rPr>
        <w:t xml:space="preserve"> </w:t>
      </w:r>
      <w:r>
        <w:rPr>
          <w:rFonts w:ascii="宋体" w:hAnsi="宋体" w:eastAsia="宋体" w:cs="宋体"/>
          <w:spacing w:val="-4"/>
          <w:sz w:val="21"/>
          <w:szCs w:val="21"/>
        </w:rPr>
        <w:t xml:space="preserve">售招标文件的时间是 </w:t>
      </w:r>
      <w:r>
        <w:rPr>
          <w:rFonts w:ascii="Calibri" w:hAnsi="Calibri" w:eastAsia="Calibri" w:cs="Calibri"/>
          <w:spacing w:val="-4"/>
          <w:sz w:val="21"/>
          <w:szCs w:val="21"/>
        </w:rPr>
        <w:t>2008</w:t>
      </w:r>
      <w:r>
        <w:rPr>
          <w:rFonts w:ascii="Calibri" w:hAnsi="Calibri" w:eastAsia="Calibri" w:cs="Calibri"/>
          <w:spacing w:val="13"/>
          <w:sz w:val="21"/>
          <w:szCs w:val="21"/>
        </w:rPr>
        <w:t xml:space="preserve"> </w:t>
      </w:r>
      <w:r>
        <w:rPr>
          <w:rFonts w:ascii="宋体" w:hAnsi="宋体" w:eastAsia="宋体" w:cs="宋体"/>
          <w:spacing w:val="-4"/>
          <w:sz w:val="21"/>
          <w:szCs w:val="21"/>
        </w:rPr>
        <w:t xml:space="preserve">年 </w:t>
      </w:r>
      <w:r>
        <w:rPr>
          <w:rFonts w:ascii="Calibri" w:hAnsi="Calibri" w:eastAsia="Calibri" w:cs="Calibri"/>
          <w:spacing w:val="-4"/>
          <w:sz w:val="21"/>
          <w:szCs w:val="21"/>
        </w:rPr>
        <w:t xml:space="preserve">4   </w:t>
      </w:r>
      <w:r>
        <w:rPr>
          <w:rFonts w:ascii="宋体" w:hAnsi="宋体" w:eastAsia="宋体" w:cs="宋体"/>
          <w:spacing w:val="-4"/>
          <w:sz w:val="21"/>
          <w:szCs w:val="21"/>
        </w:rPr>
        <w:t xml:space="preserve">月 </w:t>
      </w:r>
      <w:r>
        <w:rPr>
          <w:rFonts w:ascii="Calibri" w:hAnsi="Calibri" w:eastAsia="Calibri" w:cs="Calibri"/>
          <w:spacing w:val="-4"/>
          <w:sz w:val="21"/>
          <w:szCs w:val="21"/>
        </w:rPr>
        <w:t xml:space="preserve">1   </w:t>
      </w:r>
      <w:r>
        <w:rPr>
          <w:rFonts w:ascii="宋体" w:hAnsi="宋体" w:eastAsia="宋体" w:cs="宋体"/>
          <w:spacing w:val="-4"/>
          <w:sz w:val="21"/>
          <w:szCs w:val="21"/>
        </w:rPr>
        <w:t>日，</w:t>
      </w:r>
      <w:r>
        <w:rPr>
          <w:rFonts w:ascii="宋体" w:hAnsi="宋体" w:eastAsia="宋体" w:cs="宋体"/>
          <w:spacing w:val="-68"/>
          <w:sz w:val="21"/>
          <w:szCs w:val="21"/>
        </w:rPr>
        <w:t xml:space="preserve"> </w:t>
      </w:r>
      <w:r>
        <w:rPr>
          <w:rFonts w:ascii="Calibri" w:hAnsi="Calibri" w:eastAsia="Calibri" w:cs="Calibri"/>
          <w:spacing w:val="-4"/>
          <w:sz w:val="21"/>
          <w:szCs w:val="21"/>
        </w:rPr>
        <w:t>“</w:t>
      </w:r>
      <w:r>
        <w:rPr>
          <w:rFonts w:ascii="宋体" w:hAnsi="宋体" w:eastAsia="宋体" w:cs="宋体"/>
          <w:spacing w:val="-4"/>
          <w:sz w:val="21"/>
          <w:szCs w:val="21"/>
        </w:rPr>
        <w:t xml:space="preserve">近 </w:t>
      </w:r>
      <w:r>
        <w:rPr>
          <w:rFonts w:ascii="Calibri" w:hAnsi="Calibri" w:eastAsia="Calibri" w:cs="Calibri"/>
          <w:spacing w:val="-4"/>
          <w:sz w:val="21"/>
          <w:szCs w:val="21"/>
        </w:rPr>
        <w:t>3</w:t>
      </w:r>
      <w:r>
        <w:rPr>
          <w:rFonts w:ascii="Calibri" w:hAnsi="Calibri" w:eastAsia="Calibri" w:cs="Calibri"/>
          <w:spacing w:val="8"/>
          <w:sz w:val="21"/>
          <w:szCs w:val="21"/>
        </w:rPr>
        <w:t xml:space="preserve">  </w:t>
      </w:r>
      <w:r>
        <w:rPr>
          <w:rFonts w:ascii="宋体" w:hAnsi="宋体" w:eastAsia="宋体" w:cs="宋体"/>
          <w:spacing w:val="-4"/>
          <w:sz w:val="21"/>
          <w:szCs w:val="21"/>
        </w:rPr>
        <w:t>个年度财</w:t>
      </w:r>
      <w:r>
        <w:rPr>
          <w:rFonts w:ascii="宋体" w:hAnsi="宋体" w:eastAsia="宋体" w:cs="宋体"/>
          <w:spacing w:val="-5"/>
          <w:sz w:val="21"/>
          <w:szCs w:val="21"/>
        </w:rPr>
        <w:t>务状况表</w:t>
      </w:r>
      <w:r>
        <w:rPr>
          <w:rFonts w:ascii="Calibri" w:hAnsi="Calibri" w:eastAsia="Calibri" w:cs="Calibri"/>
          <w:spacing w:val="-5"/>
          <w:sz w:val="21"/>
          <w:szCs w:val="21"/>
        </w:rPr>
        <w:t>”</w:t>
      </w:r>
      <w:r>
        <w:rPr>
          <w:rFonts w:ascii="宋体" w:hAnsi="宋体" w:eastAsia="宋体" w:cs="宋体"/>
          <w:spacing w:val="-5"/>
          <w:sz w:val="21"/>
          <w:szCs w:val="21"/>
        </w:rPr>
        <w:t xml:space="preserve">是指 </w:t>
      </w:r>
      <w:r>
        <w:rPr>
          <w:rFonts w:ascii="Calibri" w:hAnsi="Calibri" w:eastAsia="Calibri" w:cs="Calibri"/>
          <w:spacing w:val="-5"/>
          <w:sz w:val="21"/>
          <w:szCs w:val="21"/>
        </w:rPr>
        <w:t>2005</w:t>
      </w:r>
      <w:r>
        <w:rPr>
          <w:rFonts w:ascii="Calibri" w:hAnsi="Calibri" w:eastAsia="Calibri" w:cs="Calibri"/>
          <w:spacing w:val="9"/>
          <w:sz w:val="21"/>
          <w:szCs w:val="21"/>
        </w:rPr>
        <w:t xml:space="preserve">  </w:t>
      </w:r>
      <w:r>
        <w:rPr>
          <w:rFonts w:ascii="宋体" w:hAnsi="宋体" w:eastAsia="宋体" w:cs="宋体"/>
          <w:spacing w:val="-5"/>
          <w:sz w:val="21"/>
          <w:szCs w:val="21"/>
        </w:rPr>
        <w:t>年、</w:t>
      </w:r>
      <w:r>
        <w:rPr>
          <w:rFonts w:ascii="宋体" w:hAnsi="宋体" w:eastAsia="宋体" w:cs="宋体"/>
          <w:spacing w:val="-46"/>
          <w:sz w:val="21"/>
          <w:szCs w:val="21"/>
        </w:rPr>
        <w:t xml:space="preserve"> </w:t>
      </w:r>
      <w:r>
        <w:rPr>
          <w:rFonts w:ascii="Calibri" w:hAnsi="Calibri" w:eastAsia="Calibri" w:cs="Calibri"/>
          <w:spacing w:val="-5"/>
          <w:sz w:val="21"/>
          <w:szCs w:val="21"/>
        </w:rPr>
        <w:t>2006</w:t>
      </w:r>
      <w:r>
        <w:rPr>
          <w:rFonts w:ascii="Calibri" w:hAnsi="Calibri" w:eastAsia="Calibri" w:cs="Calibri"/>
          <w:sz w:val="21"/>
          <w:szCs w:val="21"/>
        </w:rPr>
        <w:t xml:space="preserve">  </w:t>
      </w:r>
      <w:r>
        <w:rPr>
          <w:rFonts w:ascii="宋体" w:hAnsi="宋体" w:eastAsia="宋体" w:cs="宋体"/>
          <w:spacing w:val="-6"/>
          <w:sz w:val="21"/>
          <w:szCs w:val="21"/>
        </w:rPr>
        <w:t>年、</w:t>
      </w:r>
      <w:r>
        <w:rPr>
          <w:rFonts w:ascii="Calibri" w:hAnsi="Calibri" w:eastAsia="Calibri" w:cs="Calibri"/>
          <w:spacing w:val="-6"/>
          <w:sz w:val="21"/>
          <w:szCs w:val="21"/>
        </w:rPr>
        <w:t xml:space="preserve">2007  </w:t>
      </w:r>
      <w:r>
        <w:rPr>
          <w:rFonts w:ascii="宋体" w:hAnsi="宋体" w:eastAsia="宋体" w:cs="宋体"/>
          <w:spacing w:val="-6"/>
          <w:sz w:val="21"/>
          <w:szCs w:val="21"/>
        </w:rPr>
        <w:t>年的财务状况，</w:t>
      </w:r>
      <w:r>
        <w:rPr>
          <w:rFonts w:ascii="宋体" w:hAnsi="宋体" w:eastAsia="宋体" w:cs="宋体"/>
          <w:spacing w:val="-13"/>
          <w:sz w:val="21"/>
          <w:szCs w:val="21"/>
        </w:rPr>
        <w:t xml:space="preserve"> </w:t>
      </w:r>
      <w:r>
        <w:rPr>
          <w:rFonts w:ascii="宋体" w:hAnsi="宋体" w:eastAsia="宋体" w:cs="宋体"/>
          <w:spacing w:val="-6"/>
          <w:sz w:val="21"/>
          <w:szCs w:val="21"/>
        </w:rPr>
        <w:t xml:space="preserve">或 </w:t>
      </w:r>
      <w:r>
        <w:rPr>
          <w:rFonts w:ascii="Calibri" w:hAnsi="Calibri" w:eastAsia="Calibri" w:cs="Calibri"/>
          <w:spacing w:val="-6"/>
          <w:sz w:val="21"/>
          <w:szCs w:val="21"/>
        </w:rPr>
        <w:t>2004</w:t>
      </w:r>
      <w:r>
        <w:rPr>
          <w:rFonts w:ascii="Calibri" w:hAnsi="Calibri" w:eastAsia="Calibri" w:cs="Calibri"/>
          <w:spacing w:val="9"/>
          <w:sz w:val="21"/>
          <w:szCs w:val="21"/>
        </w:rPr>
        <w:t xml:space="preserve">  </w:t>
      </w:r>
      <w:r>
        <w:rPr>
          <w:rFonts w:ascii="宋体" w:hAnsi="宋体" w:eastAsia="宋体" w:cs="宋体"/>
          <w:spacing w:val="-6"/>
          <w:sz w:val="21"/>
          <w:szCs w:val="21"/>
        </w:rPr>
        <w:t>年、</w:t>
      </w:r>
      <w:r>
        <w:rPr>
          <w:rFonts w:ascii="Calibri" w:hAnsi="Calibri" w:eastAsia="Calibri" w:cs="Calibri"/>
          <w:spacing w:val="-6"/>
          <w:sz w:val="21"/>
          <w:szCs w:val="21"/>
        </w:rPr>
        <w:t>2005</w:t>
      </w:r>
      <w:r>
        <w:rPr>
          <w:rFonts w:ascii="Calibri" w:hAnsi="Calibri" w:eastAsia="Calibri" w:cs="Calibri"/>
          <w:spacing w:val="9"/>
          <w:sz w:val="21"/>
          <w:szCs w:val="21"/>
        </w:rPr>
        <w:t xml:space="preserve">  </w:t>
      </w:r>
      <w:r>
        <w:rPr>
          <w:rFonts w:ascii="宋体" w:hAnsi="宋体" w:eastAsia="宋体" w:cs="宋体"/>
          <w:spacing w:val="-6"/>
          <w:sz w:val="21"/>
          <w:szCs w:val="21"/>
        </w:rPr>
        <w:t>年、</w:t>
      </w:r>
      <w:r>
        <w:rPr>
          <w:rFonts w:ascii="Calibri" w:hAnsi="Calibri" w:eastAsia="Calibri" w:cs="Calibri"/>
          <w:spacing w:val="-6"/>
          <w:sz w:val="21"/>
          <w:szCs w:val="21"/>
        </w:rPr>
        <w:t>2006</w:t>
      </w:r>
      <w:r>
        <w:rPr>
          <w:rFonts w:ascii="Calibri" w:hAnsi="Calibri" w:eastAsia="Calibri" w:cs="Calibri"/>
          <w:spacing w:val="9"/>
          <w:sz w:val="21"/>
          <w:szCs w:val="21"/>
        </w:rPr>
        <w:t xml:space="preserve">  </w:t>
      </w:r>
      <w:r>
        <w:rPr>
          <w:rFonts w:ascii="宋体" w:hAnsi="宋体" w:eastAsia="宋体" w:cs="宋体"/>
          <w:spacing w:val="-6"/>
          <w:sz w:val="21"/>
          <w:szCs w:val="21"/>
        </w:rPr>
        <w:t xml:space="preserve">年的财务状况，采用哪 </w:t>
      </w:r>
      <w:r>
        <w:rPr>
          <w:rFonts w:ascii="Calibri" w:hAnsi="Calibri" w:eastAsia="Calibri" w:cs="Calibri"/>
          <w:spacing w:val="-6"/>
          <w:sz w:val="21"/>
          <w:szCs w:val="21"/>
        </w:rPr>
        <w:t>3</w:t>
      </w:r>
      <w:r>
        <w:rPr>
          <w:rFonts w:ascii="Calibri" w:hAnsi="Calibri" w:eastAsia="Calibri" w:cs="Calibri"/>
          <w:spacing w:val="9"/>
          <w:sz w:val="21"/>
          <w:szCs w:val="21"/>
        </w:rPr>
        <w:t xml:space="preserve">  </w:t>
      </w:r>
      <w:r>
        <w:rPr>
          <w:rFonts w:ascii="宋体" w:hAnsi="宋体" w:eastAsia="宋体" w:cs="宋体"/>
          <w:spacing w:val="-6"/>
          <w:sz w:val="21"/>
          <w:szCs w:val="21"/>
        </w:rPr>
        <w:t>个年度，</w:t>
      </w:r>
      <w:r>
        <w:rPr>
          <w:rFonts w:ascii="宋体" w:hAnsi="宋体" w:eastAsia="宋体" w:cs="宋体"/>
          <w:sz w:val="21"/>
          <w:szCs w:val="21"/>
        </w:rPr>
        <w:t xml:space="preserve"> </w:t>
      </w:r>
      <w:r>
        <w:rPr>
          <w:rFonts w:ascii="宋体" w:hAnsi="宋体" w:eastAsia="宋体" w:cs="宋体"/>
          <w:spacing w:val="-6"/>
          <w:sz w:val="21"/>
          <w:szCs w:val="21"/>
        </w:rPr>
        <w:t>由投标人选择；</w:t>
      </w:r>
      <w:r>
        <w:rPr>
          <w:rFonts w:ascii="宋体" w:hAnsi="宋体" w:eastAsia="宋体" w:cs="宋体"/>
          <w:spacing w:val="-19"/>
          <w:sz w:val="21"/>
          <w:szCs w:val="21"/>
        </w:rPr>
        <w:t xml:space="preserve"> </w:t>
      </w:r>
      <w:r>
        <w:rPr>
          <w:rFonts w:ascii="宋体" w:hAnsi="宋体" w:eastAsia="宋体" w:cs="宋体"/>
          <w:spacing w:val="-6"/>
          <w:sz w:val="21"/>
          <w:szCs w:val="21"/>
        </w:rPr>
        <w:t xml:space="preserve">招标文件发售之日在 </w:t>
      </w:r>
      <w:r>
        <w:rPr>
          <w:rFonts w:ascii="Calibri" w:hAnsi="Calibri" w:eastAsia="Calibri" w:cs="Calibri"/>
          <w:spacing w:val="-6"/>
          <w:sz w:val="21"/>
          <w:szCs w:val="21"/>
        </w:rPr>
        <w:t>5</w:t>
      </w:r>
      <w:r>
        <w:rPr>
          <w:rFonts w:ascii="Calibri" w:hAnsi="Calibri" w:eastAsia="Calibri" w:cs="Calibri"/>
          <w:spacing w:val="11"/>
          <w:sz w:val="21"/>
          <w:szCs w:val="21"/>
        </w:rPr>
        <w:t xml:space="preserve">  </w:t>
      </w:r>
      <w:r>
        <w:rPr>
          <w:rFonts w:ascii="宋体" w:hAnsi="宋体" w:eastAsia="宋体" w:cs="宋体"/>
          <w:spacing w:val="-6"/>
          <w:sz w:val="21"/>
          <w:szCs w:val="21"/>
        </w:rPr>
        <w:t xml:space="preserve">月 </w:t>
      </w:r>
      <w:r>
        <w:rPr>
          <w:rFonts w:ascii="Calibri" w:hAnsi="Calibri" w:eastAsia="Calibri" w:cs="Calibri"/>
          <w:spacing w:val="-6"/>
          <w:sz w:val="21"/>
          <w:szCs w:val="21"/>
        </w:rPr>
        <w:t>1</w:t>
      </w:r>
      <w:r>
        <w:rPr>
          <w:rFonts w:ascii="Calibri" w:hAnsi="Calibri" w:eastAsia="Calibri" w:cs="Calibri"/>
          <w:spacing w:val="2"/>
          <w:sz w:val="21"/>
          <w:szCs w:val="21"/>
        </w:rPr>
        <w:t xml:space="preserve">   </w:t>
      </w:r>
      <w:r>
        <w:rPr>
          <w:rFonts w:ascii="宋体" w:hAnsi="宋体" w:eastAsia="宋体" w:cs="宋体"/>
          <w:spacing w:val="-6"/>
          <w:sz w:val="21"/>
          <w:szCs w:val="21"/>
        </w:rPr>
        <w:t>日以后的，</w:t>
      </w:r>
      <w:r>
        <w:rPr>
          <w:rFonts w:ascii="宋体" w:hAnsi="宋体" w:eastAsia="宋体" w:cs="宋体"/>
          <w:spacing w:val="-38"/>
          <w:sz w:val="21"/>
          <w:szCs w:val="21"/>
        </w:rPr>
        <w:t xml:space="preserve"> </w:t>
      </w:r>
      <w:r>
        <w:rPr>
          <w:rFonts w:ascii="Calibri" w:hAnsi="Calibri" w:eastAsia="Calibri" w:cs="Calibri"/>
          <w:spacing w:val="-6"/>
          <w:sz w:val="21"/>
          <w:szCs w:val="21"/>
        </w:rPr>
        <w:t>“</w:t>
      </w:r>
      <w:r>
        <w:rPr>
          <w:rFonts w:ascii="宋体" w:hAnsi="宋体" w:eastAsia="宋体" w:cs="宋体"/>
          <w:spacing w:val="-6"/>
          <w:sz w:val="21"/>
          <w:szCs w:val="21"/>
        </w:rPr>
        <w:t>近</w:t>
      </w:r>
      <w:r>
        <w:rPr>
          <w:rFonts w:ascii="宋体" w:hAnsi="宋体" w:eastAsia="宋体" w:cs="宋体"/>
          <w:spacing w:val="-42"/>
          <w:sz w:val="21"/>
          <w:szCs w:val="21"/>
        </w:rPr>
        <w:t xml:space="preserve"> </w:t>
      </w:r>
      <w:r>
        <w:rPr>
          <w:rFonts w:ascii="Calibri" w:hAnsi="Calibri" w:eastAsia="Calibri" w:cs="Calibri"/>
          <w:spacing w:val="-6"/>
          <w:sz w:val="21"/>
          <w:szCs w:val="21"/>
        </w:rPr>
        <w:t>3</w:t>
      </w:r>
      <w:r>
        <w:rPr>
          <w:rFonts w:ascii="Calibri" w:hAnsi="Calibri" w:eastAsia="Calibri" w:cs="Calibri"/>
          <w:spacing w:val="9"/>
          <w:sz w:val="21"/>
          <w:szCs w:val="21"/>
        </w:rPr>
        <w:t xml:space="preserve">  </w:t>
      </w:r>
      <w:r>
        <w:rPr>
          <w:rFonts w:ascii="宋体" w:hAnsi="宋体" w:eastAsia="宋体" w:cs="宋体"/>
          <w:spacing w:val="-6"/>
          <w:sz w:val="21"/>
          <w:szCs w:val="21"/>
        </w:rPr>
        <w:t>个年度</w:t>
      </w:r>
      <w:r>
        <w:rPr>
          <w:rFonts w:ascii="Calibri" w:hAnsi="Calibri" w:eastAsia="Calibri" w:cs="Calibri"/>
          <w:spacing w:val="-6"/>
          <w:sz w:val="21"/>
          <w:szCs w:val="21"/>
        </w:rPr>
        <w:t>”</w:t>
      </w:r>
      <w:r>
        <w:rPr>
          <w:rFonts w:ascii="宋体" w:hAnsi="宋体" w:eastAsia="宋体" w:cs="宋体"/>
          <w:spacing w:val="-6"/>
          <w:sz w:val="21"/>
          <w:szCs w:val="21"/>
        </w:rPr>
        <w:t xml:space="preserve">是指当年之前的 </w:t>
      </w:r>
      <w:r>
        <w:rPr>
          <w:rFonts w:ascii="Calibri" w:hAnsi="Calibri" w:eastAsia="Calibri" w:cs="Calibri"/>
          <w:spacing w:val="-6"/>
          <w:sz w:val="21"/>
          <w:szCs w:val="21"/>
        </w:rPr>
        <w:t>3</w:t>
      </w:r>
      <w:r>
        <w:rPr>
          <w:rFonts w:ascii="Calibri" w:hAnsi="Calibri" w:eastAsia="Calibri" w:cs="Calibri"/>
          <w:sz w:val="21"/>
          <w:szCs w:val="21"/>
        </w:rPr>
        <w:t xml:space="preserve">  </w:t>
      </w:r>
      <w:r>
        <w:rPr>
          <w:rFonts w:ascii="宋体" w:hAnsi="宋体" w:eastAsia="宋体" w:cs="宋体"/>
          <w:spacing w:val="-10"/>
          <w:sz w:val="21"/>
          <w:szCs w:val="21"/>
        </w:rPr>
        <w:t>个年度， 如某项目招标，</w:t>
      </w:r>
      <w:r>
        <w:rPr>
          <w:rFonts w:ascii="宋体" w:hAnsi="宋体" w:eastAsia="宋体" w:cs="宋体"/>
          <w:spacing w:val="33"/>
          <w:sz w:val="21"/>
          <w:szCs w:val="21"/>
        </w:rPr>
        <w:t xml:space="preserve"> </w:t>
      </w:r>
      <w:r>
        <w:rPr>
          <w:rFonts w:ascii="宋体" w:hAnsi="宋体" w:eastAsia="宋体" w:cs="宋体"/>
          <w:spacing w:val="-10"/>
          <w:sz w:val="21"/>
          <w:szCs w:val="21"/>
        </w:rPr>
        <w:t>发售招标文件</w:t>
      </w:r>
      <w:r>
        <w:rPr>
          <w:rFonts w:ascii="宋体" w:hAnsi="宋体" w:eastAsia="宋体" w:cs="宋体"/>
          <w:spacing w:val="28"/>
          <w:sz w:val="21"/>
          <w:szCs w:val="21"/>
        </w:rPr>
        <w:t xml:space="preserve"> </w:t>
      </w:r>
      <w:r>
        <w:rPr>
          <w:rFonts w:ascii="宋体" w:hAnsi="宋体" w:eastAsia="宋体" w:cs="宋体"/>
          <w:spacing w:val="-10"/>
          <w:sz w:val="21"/>
          <w:szCs w:val="21"/>
        </w:rPr>
        <w:t xml:space="preserve">的时间是 </w:t>
      </w:r>
      <w:r>
        <w:rPr>
          <w:rFonts w:ascii="Calibri" w:hAnsi="Calibri" w:eastAsia="Calibri" w:cs="Calibri"/>
          <w:spacing w:val="-10"/>
          <w:sz w:val="21"/>
          <w:szCs w:val="21"/>
        </w:rPr>
        <w:t>2008</w:t>
      </w:r>
      <w:r>
        <w:rPr>
          <w:rFonts w:ascii="Calibri" w:hAnsi="Calibri" w:eastAsia="Calibri" w:cs="Calibri"/>
          <w:spacing w:val="9"/>
          <w:sz w:val="21"/>
          <w:szCs w:val="21"/>
        </w:rPr>
        <w:t xml:space="preserve">  </w:t>
      </w:r>
      <w:r>
        <w:rPr>
          <w:rFonts w:ascii="宋体" w:hAnsi="宋体" w:eastAsia="宋体" w:cs="宋体"/>
          <w:spacing w:val="-10"/>
          <w:sz w:val="21"/>
          <w:szCs w:val="21"/>
        </w:rPr>
        <w:t xml:space="preserve">年 </w:t>
      </w:r>
      <w:r>
        <w:rPr>
          <w:rFonts w:ascii="Calibri" w:hAnsi="Calibri" w:eastAsia="Calibri" w:cs="Calibri"/>
          <w:spacing w:val="-10"/>
          <w:sz w:val="21"/>
          <w:szCs w:val="21"/>
        </w:rPr>
        <w:t xml:space="preserve">5   </w:t>
      </w:r>
      <w:r>
        <w:rPr>
          <w:rFonts w:ascii="宋体" w:hAnsi="宋体" w:eastAsia="宋体" w:cs="宋体"/>
          <w:spacing w:val="-10"/>
          <w:sz w:val="21"/>
          <w:szCs w:val="21"/>
        </w:rPr>
        <w:t xml:space="preserve">月 </w:t>
      </w:r>
      <w:r>
        <w:rPr>
          <w:rFonts w:ascii="Calibri" w:hAnsi="Calibri" w:eastAsia="Calibri" w:cs="Calibri"/>
          <w:spacing w:val="-10"/>
          <w:sz w:val="21"/>
          <w:szCs w:val="21"/>
        </w:rPr>
        <w:t xml:space="preserve">5    </w:t>
      </w:r>
      <w:r>
        <w:rPr>
          <w:rFonts w:ascii="宋体" w:hAnsi="宋体" w:eastAsia="宋体" w:cs="宋体"/>
          <w:spacing w:val="-10"/>
          <w:sz w:val="21"/>
          <w:szCs w:val="21"/>
        </w:rPr>
        <w:t>日，</w:t>
      </w:r>
      <w:r>
        <w:rPr>
          <w:rFonts w:ascii="Calibri" w:hAnsi="Calibri" w:eastAsia="Calibri" w:cs="Calibri"/>
          <w:spacing w:val="-10"/>
          <w:sz w:val="21"/>
          <w:szCs w:val="21"/>
        </w:rPr>
        <w:t>“</w:t>
      </w:r>
      <w:r>
        <w:rPr>
          <w:rFonts w:ascii="宋体" w:hAnsi="宋体" w:eastAsia="宋体" w:cs="宋体"/>
          <w:spacing w:val="-10"/>
          <w:sz w:val="21"/>
          <w:szCs w:val="21"/>
        </w:rPr>
        <w:t xml:space="preserve">近 </w:t>
      </w:r>
      <w:r>
        <w:rPr>
          <w:rFonts w:ascii="Calibri" w:hAnsi="Calibri" w:eastAsia="Calibri" w:cs="Calibri"/>
          <w:spacing w:val="-10"/>
          <w:sz w:val="21"/>
          <w:szCs w:val="21"/>
        </w:rPr>
        <w:t>3</w:t>
      </w:r>
      <w:r>
        <w:rPr>
          <w:rFonts w:ascii="Calibri" w:hAnsi="Calibri" w:eastAsia="Calibri" w:cs="Calibri"/>
          <w:spacing w:val="9"/>
          <w:sz w:val="21"/>
          <w:szCs w:val="21"/>
        </w:rPr>
        <w:t xml:space="preserve">  </w:t>
      </w:r>
      <w:r>
        <w:rPr>
          <w:rFonts w:ascii="宋体" w:hAnsi="宋体" w:eastAsia="宋体" w:cs="宋体"/>
          <w:spacing w:val="-10"/>
          <w:sz w:val="21"/>
          <w:szCs w:val="21"/>
        </w:rPr>
        <w:t>个年度财务</w:t>
      </w:r>
    </w:p>
    <w:p w14:paraId="3453B7C7">
      <w:pPr>
        <w:spacing w:line="220" w:lineRule="auto"/>
        <w:ind w:left="18"/>
        <w:rPr>
          <w:rFonts w:ascii="宋体" w:hAnsi="宋体" w:eastAsia="宋体" w:cs="宋体"/>
          <w:sz w:val="21"/>
          <w:szCs w:val="21"/>
        </w:rPr>
      </w:pPr>
      <w:r>
        <w:rPr>
          <w:rFonts w:ascii="宋体" w:hAnsi="宋体" w:eastAsia="宋体" w:cs="宋体"/>
          <w:spacing w:val="-5"/>
          <w:sz w:val="21"/>
          <w:szCs w:val="21"/>
        </w:rPr>
        <w:t>状况表</w:t>
      </w:r>
      <w:r>
        <w:rPr>
          <w:rFonts w:ascii="Calibri" w:hAnsi="Calibri" w:eastAsia="Calibri" w:cs="Calibri"/>
          <w:spacing w:val="-5"/>
          <w:sz w:val="21"/>
          <w:szCs w:val="21"/>
        </w:rPr>
        <w:t>”</w:t>
      </w:r>
      <w:r>
        <w:rPr>
          <w:rFonts w:ascii="宋体" w:hAnsi="宋体" w:eastAsia="宋体" w:cs="宋体"/>
          <w:spacing w:val="-5"/>
          <w:sz w:val="21"/>
          <w:szCs w:val="21"/>
        </w:rPr>
        <w:t xml:space="preserve">是指 </w:t>
      </w:r>
      <w:r>
        <w:rPr>
          <w:rFonts w:ascii="Calibri" w:hAnsi="Calibri" w:eastAsia="Calibri" w:cs="Calibri"/>
          <w:spacing w:val="-5"/>
          <w:sz w:val="21"/>
          <w:szCs w:val="21"/>
        </w:rPr>
        <w:t xml:space="preserve">2005  </w:t>
      </w:r>
      <w:r>
        <w:rPr>
          <w:rFonts w:ascii="宋体" w:hAnsi="宋体" w:eastAsia="宋体" w:cs="宋体"/>
          <w:spacing w:val="-5"/>
          <w:sz w:val="21"/>
          <w:szCs w:val="21"/>
        </w:rPr>
        <w:t>年、</w:t>
      </w:r>
      <w:r>
        <w:rPr>
          <w:rFonts w:ascii="宋体" w:hAnsi="宋体" w:eastAsia="宋体" w:cs="宋体"/>
          <w:spacing w:val="-28"/>
          <w:sz w:val="21"/>
          <w:szCs w:val="21"/>
        </w:rPr>
        <w:t xml:space="preserve"> </w:t>
      </w:r>
      <w:r>
        <w:rPr>
          <w:rFonts w:ascii="Calibri" w:hAnsi="Calibri" w:eastAsia="Calibri" w:cs="Calibri"/>
          <w:spacing w:val="-5"/>
          <w:sz w:val="21"/>
          <w:szCs w:val="21"/>
        </w:rPr>
        <w:t xml:space="preserve">2006   </w:t>
      </w:r>
      <w:r>
        <w:rPr>
          <w:rFonts w:ascii="宋体" w:hAnsi="宋体" w:eastAsia="宋体" w:cs="宋体"/>
          <w:spacing w:val="-5"/>
          <w:sz w:val="21"/>
          <w:szCs w:val="21"/>
        </w:rPr>
        <w:t>年、</w:t>
      </w:r>
      <w:r>
        <w:rPr>
          <w:rFonts w:ascii="宋体" w:hAnsi="宋体" w:eastAsia="宋体" w:cs="宋体"/>
          <w:spacing w:val="-29"/>
          <w:sz w:val="21"/>
          <w:szCs w:val="21"/>
        </w:rPr>
        <w:t xml:space="preserve"> </w:t>
      </w:r>
      <w:r>
        <w:rPr>
          <w:rFonts w:ascii="Calibri" w:hAnsi="Calibri" w:eastAsia="Calibri" w:cs="Calibri"/>
          <w:spacing w:val="-5"/>
          <w:sz w:val="21"/>
          <w:szCs w:val="21"/>
        </w:rPr>
        <w:t xml:space="preserve">2007 </w:t>
      </w:r>
      <w:r>
        <w:rPr>
          <w:rFonts w:ascii="Calibri" w:hAnsi="Calibri" w:eastAsia="Calibri" w:cs="Calibri"/>
          <w:spacing w:val="-6"/>
          <w:sz w:val="21"/>
          <w:szCs w:val="21"/>
        </w:rPr>
        <w:t xml:space="preserve"> </w:t>
      </w:r>
      <w:r>
        <w:rPr>
          <w:rFonts w:ascii="宋体" w:hAnsi="宋体" w:eastAsia="宋体" w:cs="宋体"/>
          <w:spacing w:val="-6"/>
          <w:sz w:val="21"/>
          <w:szCs w:val="21"/>
        </w:rPr>
        <w:t>年的财务状况。</w:t>
      </w:r>
    </w:p>
    <w:p w14:paraId="62900FDB">
      <w:pPr>
        <w:spacing w:before="229" w:line="220" w:lineRule="auto"/>
        <w:ind w:left="653"/>
        <w:rPr>
          <w:rFonts w:ascii="宋体" w:hAnsi="宋体" w:eastAsia="宋体" w:cs="宋体"/>
          <w:sz w:val="21"/>
          <w:szCs w:val="21"/>
        </w:rPr>
      </w:pPr>
      <w:r>
        <w:rPr>
          <w:rFonts w:ascii="宋体" w:hAnsi="宋体" w:eastAsia="宋体" w:cs="宋体"/>
          <w:sz w:val="21"/>
          <w:szCs w:val="21"/>
        </w:rPr>
        <w:t>（</w:t>
      </w:r>
      <w:r>
        <w:rPr>
          <w:rFonts w:ascii="Calibri" w:hAnsi="Calibri" w:eastAsia="Calibri" w:cs="Calibri"/>
          <w:sz w:val="21"/>
          <w:szCs w:val="21"/>
        </w:rPr>
        <w:t>2</w:t>
      </w:r>
      <w:r>
        <w:rPr>
          <w:rFonts w:ascii="宋体" w:hAnsi="宋体" w:eastAsia="宋体" w:cs="宋体"/>
          <w:sz w:val="21"/>
          <w:szCs w:val="21"/>
        </w:rPr>
        <w:t>）财务状况表年份要求和应附资料见第二章</w:t>
      </w:r>
      <w:r>
        <w:rPr>
          <w:rFonts w:ascii="Calibri" w:hAnsi="Calibri" w:eastAsia="Calibri" w:cs="Calibri"/>
          <w:spacing w:val="-1"/>
          <w:sz w:val="21"/>
          <w:szCs w:val="21"/>
        </w:rPr>
        <w:t>“</w:t>
      </w:r>
      <w:r>
        <w:rPr>
          <w:rFonts w:ascii="宋体" w:hAnsi="宋体" w:eastAsia="宋体" w:cs="宋体"/>
          <w:spacing w:val="-1"/>
          <w:sz w:val="21"/>
          <w:szCs w:val="21"/>
        </w:rPr>
        <w:t>投标人须知</w:t>
      </w:r>
      <w:r>
        <w:rPr>
          <w:rFonts w:ascii="Calibri" w:hAnsi="Calibri" w:eastAsia="Calibri" w:cs="Calibri"/>
          <w:spacing w:val="-1"/>
          <w:sz w:val="21"/>
          <w:szCs w:val="21"/>
        </w:rPr>
        <w:t>”3.5.2</w:t>
      </w:r>
      <w:r>
        <w:rPr>
          <w:rFonts w:ascii="宋体" w:hAnsi="宋体" w:eastAsia="宋体" w:cs="宋体"/>
          <w:spacing w:val="-1"/>
          <w:sz w:val="21"/>
          <w:szCs w:val="21"/>
        </w:rPr>
        <w:t>。</w:t>
      </w:r>
    </w:p>
    <w:p w14:paraId="2670A46A">
      <w:pPr>
        <w:spacing w:before="234" w:line="220" w:lineRule="auto"/>
        <w:ind w:left="553"/>
        <w:rPr>
          <w:rFonts w:ascii="宋体" w:hAnsi="宋体" w:eastAsia="宋体" w:cs="宋体"/>
          <w:sz w:val="21"/>
          <w:szCs w:val="21"/>
        </w:rPr>
      </w:pPr>
      <w:r>
        <w:rPr>
          <w:rFonts w:ascii="宋体" w:hAnsi="宋体" w:eastAsia="宋体" w:cs="宋体"/>
          <w:spacing w:val="-1"/>
          <w:sz w:val="21"/>
          <w:szCs w:val="21"/>
        </w:rPr>
        <w:t>（</w:t>
      </w:r>
      <w:r>
        <w:rPr>
          <w:rFonts w:ascii="Calibri" w:hAnsi="Calibri" w:eastAsia="Calibri" w:cs="Calibri"/>
          <w:spacing w:val="-1"/>
          <w:sz w:val="21"/>
          <w:szCs w:val="21"/>
        </w:rPr>
        <w:t>3</w:t>
      </w:r>
      <w:r>
        <w:rPr>
          <w:rFonts w:ascii="宋体" w:hAnsi="宋体" w:eastAsia="宋体" w:cs="宋体"/>
          <w:spacing w:val="-1"/>
          <w:sz w:val="21"/>
          <w:szCs w:val="21"/>
        </w:rPr>
        <w:t>）当第二章</w:t>
      </w:r>
      <w:r>
        <w:rPr>
          <w:rFonts w:ascii="Calibri" w:hAnsi="Calibri" w:eastAsia="Calibri" w:cs="Calibri"/>
          <w:spacing w:val="-1"/>
          <w:sz w:val="21"/>
          <w:szCs w:val="21"/>
        </w:rPr>
        <w:t>“</w:t>
      </w:r>
      <w:r>
        <w:rPr>
          <w:rFonts w:ascii="宋体" w:hAnsi="宋体" w:eastAsia="宋体" w:cs="宋体"/>
          <w:spacing w:val="-1"/>
          <w:sz w:val="21"/>
          <w:szCs w:val="21"/>
        </w:rPr>
        <w:t>投标人须知</w:t>
      </w:r>
      <w:r>
        <w:rPr>
          <w:rFonts w:ascii="Calibri" w:hAnsi="Calibri" w:eastAsia="Calibri" w:cs="Calibri"/>
          <w:spacing w:val="-1"/>
          <w:sz w:val="21"/>
          <w:szCs w:val="21"/>
        </w:rPr>
        <w:t>”1.4.1</w:t>
      </w:r>
      <w:r>
        <w:rPr>
          <w:rFonts w:ascii="Calibri" w:hAnsi="Calibri" w:eastAsia="Calibri" w:cs="Calibri"/>
          <w:spacing w:val="13"/>
          <w:sz w:val="21"/>
          <w:szCs w:val="21"/>
        </w:rPr>
        <w:t xml:space="preserve"> </w:t>
      </w:r>
      <w:r>
        <w:rPr>
          <w:rFonts w:ascii="宋体" w:hAnsi="宋体" w:eastAsia="宋体" w:cs="宋体"/>
          <w:spacing w:val="-1"/>
          <w:sz w:val="21"/>
          <w:szCs w:val="21"/>
        </w:rPr>
        <w:t>规定，对财务不作要</w:t>
      </w:r>
      <w:r>
        <w:rPr>
          <w:rFonts w:ascii="宋体" w:hAnsi="宋体" w:eastAsia="宋体" w:cs="宋体"/>
          <w:spacing w:val="-2"/>
          <w:sz w:val="21"/>
          <w:szCs w:val="21"/>
        </w:rPr>
        <w:t>求时，可不提供本表。</w:t>
      </w:r>
    </w:p>
    <w:p w14:paraId="24DCA94C">
      <w:pPr>
        <w:spacing w:line="220" w:lineRule="auto"/>
        <w:rPr>
          <w:rFonts w:ascii="宋体" w:hAnsi="宋体" w:eastAsia="宋体" w:cs="宋体"/>
          <w:sz w:val="21"/>
          <w:szCs w:val="21"/>
        </w:rPr>
        <w:sectPr>
          <w:footerReference r:id="rId66" w:type="default"/>
          <w:pgSz w:w="11905" w:h="16839"/>
          <w:pgMar w:top="1431" w:right="1785" w:bottom="1144" w:left="1785" w:header="0" w:footer="975" w:gutter="0"/>
          <w:pgNumType w:fmt="decimal"/>
          <w:cols w:space="720" w:num="1"/>
        </w:sectPr>
      </w:pPr>
    </w:p>
    <w:p w14:paraId="00DF7B28">
      <w:pPr>
        <w:pStyle w:val="6"/>
        <w:spacing w:line="261" w:lineRule="auto"/>
      </w:pPr>
    </w:p>
    <w:p w14:paraId="1F4963B4">
      <w:pPr>
        <w:spacing w:before="87" w:line="224" w:lineRule="auto"/>
        <w:ind w:left="2141"/>
        <w:outlineLvl w:val="2"/>
        <w:rPr>
          <w:rFonts w:ascii="黑体" w:hAnsi="黑体" w:eastAsia="黑体" w:cs="黑体"/>
          <w:sz w:val="27"/>
          <w:szCs w:val="27"/>
        </w:rPr>
      </w:pPr>
      <w:r>
        <w:rPr>
          <w:rFonts w:ascii="黑体" w:hAnsi="黑体" w:eastAsia="黑体" w:cs="黑体"/>
          <w:spacing w:val="6"/>
          <w:sz w:val="27"/>
          <w:szCs w:val="27"/>
        </w:rPr>
        <w:t>（三）近年完成的类似项目情况表</w:t>
      </w:r>
    </w:p>
    <w:p w14:paraId="0BF2471A">
      <w:pPr>
        <w:spacing w:before="49"/>
      </w:pPr>
    </w:p>
    <w:tbl>
      <w:tblPr>
        <w:tblStyle w:val="16"/>
        <w:tblW w:w="85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7"/>
        <w:gridCol w:w="6080"/>
      </w:tblGrid>
      <w:tr w14:paraId="540B3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2457" w:type="dxa"/>
            <w:vAlign w:val="top"/>
          </w:tcPr>
          <w:p w14:paraId="17C8667C">
            <w:pPr>
              <w:pStyle w:val="17"/>
              <w:spacing w:before="140" w:line="221" w:lineRule="auto"/>
              <w:ind w:left="256"/>
              <w:rPr>
                <w:sz w:val="21"/>
                <w:szCs w:val="21"/>
              </w:rPr>
            </w:pPr>
            <w:r>
              <w:rPr>
                <w:spacing w:val="-2"/>
                <w:sz w:val="21"/>
                <w:szCs w:val="21"/>
              </w:rPr>
              <w:t>项目名称</w:t>
            </w:r>
          </w:p>
        </w:tc>
        <w:tc>
          <w:tcPr>
            <w:tcW w:w="6080" w:type="dxa"/>
            <w:vAlign w:val="top"/>
          </w:tcPr>
          <w:p w14:paraId="5A8282D7">
            <w:pPr>
              <w:rPr>
                <w:rFonts w:ascii="Arial"/>
                <w:sz w:val="21"/>
              </w:rPr>
            </w:pPr>
          </w:p>
        </w:tc>
      </w:tr>
      <w:tr w14:paraId="2DD1F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2457" w:type="dxa"/>
            <w:vAlign w:val="top"/>
          </w:tcPr>
          <w:p w14:paraId="5B84CEB1">
            <w:pPr>
              <w:pStyle w:val="17"/>
              <w:spacing w:before="135" w:line="221" w:lineRule="auto"/>
              <w:ind w:left="256"/>
              <w:rPr>
                <w:sz w:val="21"/>
                <w:szCs w:val="21"/>
              </w:rPr>
            </w:pPr>
            <w:r>
              <w:rPr>
                <w:spacing w:val="-1"/>
                <w:sz w:val="21"/>
                <w:szCs w:val="21"/>
              </w:rPr>
              <w:t>项目所在地</w:t>
            </w:r>
          </w:p>
        </w:tc>
        <w:tc>
          <w:tcPr>
            <w:tcW w:w="6080" w:type="dxa"/>
            <w:vAlign w:val="top"/>
          </w:tcPr>
          <w:p w14:paraId="307BF864">
            <w:pPr>
              <w:rPr>
                <w:rFonts w:ascii="Arial"/>
                <w:sz w:val="21"/>
              </w:rPr>
            </w:pPr>
          </w:p>
        </w:tc>
      </w:tr>
      <w:tr w14:paraId="51A51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457" w:type="dxa"/>
            <w:vAlign w:val="top"/>
          </w:tcPr>
          <w:p w14:paraId="5B56EEF7">
            <w:pPr>
              <w:pStyle w:val="17"/>
              <w:spacing w:before="136" w:line="221" w:lineRule="auto"/>
              <w:ind w:left="256"/>
              <w:rPr>
                <w:sz w:val="21"/>
                <w:szCs w:val="21"/>
              </w:rPr>
            </w:pPr>
            <w:r>
              <w:rPr>
                <w:spacing w:val="-1"/>
                <w:sz w:val="21"/>
                <w:szCs w:val="21"/>
              </w:rPr>
              <w:t>发包人名称</w:t>
            </w:r>
          </w:p>
        </w:tc>
        <w:tc>
          <w:tcPr>
            <w:tcW w:w="6080" w:type="dxa"/>
            <w:vAlign w:val="top"/>
          </w:tcPr>
          <w:p w14:paraId="280FB3EC">
            <w:pPr>
              <w:rPr>
                <w:rFonts w:ascii="Arial"/>
                <w:sz w:val="21"/>
              </w:rPr>
            </w:pPr>
          </w:p>
        </w:tc>
      </w:tr>
      <w:tr w14:paraId="60BDC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2457" w:type="dxa"/>
            <w:vAlign w:val="top"/>
          </w:tcPr>
          <w:p w14:paraId="447B87FA">
            <w:pPr>
              <w:pStyle w:val="17"/>
              <w:spacing w:before="136" w:line="221" w:lineRule="auto"/>
              <w:ind w:left="256"/>
              <w:rPr>
                <w:sz w:val="21"/>
                <w:szCs w:val="21"/>
              </w:rPr>
            </w:pPr>
            <w:r>
              <w:rPr>
                <w:spacing w:val="-1"/>
                <w:sz w:val="21"/>
                <w:szCs w:val="21"/>
              </w:rPr>
              <w:t>发包人地址</w:t>
            </w:r>
          </w:p>
        </w:tc>
        <w:tc>
          <w:tcPr>
            <w:tcW w:w="6080" w:type="dxa"/>
            <w:vAlign w:val="top"/>
          </w:tcPr>
          <w:p w14:paraId="2D17FBCC">
            <w:pPr>
              <w:rPr>
                <w:rFonts w:ascii="Arial"/>
                <w:sz w:val="21"/>
              </w:rPr>
            </w:pPr>
          </w:p>
        </w:tc>
      </w:tr>
      <w:tr w14:paraId="4E203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2457" w:type="dxa"/>
            <w:vAlign w:val="top"/>
          </w:tcPr>
          <w:p w14:paraId="2D9F38AD">
            <w:pPr>
              <w:pStyle w:val="17"/>
              <w:spacing w:before="137" w:line="221" w:lineRule="auto"/>
              <w:ind w:left="256"/>
              <w:rPr>
                <w:sz w:val="21"/>
                <w:szCs w:val="21"/>
              </w:rPr>
            </w:pPr>
            <w:r>
              <w:rPr>
                <w:spacing w:val="-1"/>
                <w:sz w:val="21"/>
                <w:szCs w:val="21"/>
              </w:rPr>
              <w:t>发包人电话</w:t>
            </w:r>
          </w:p>
        </w:tc>
        <w:tc>
          <w:tcPr>
            <w:tcW w:w="6080" w:type="dxa"/>
            <w:vAlign w:val="top"/>
          </w:tcPr>
          <w:p w14:paraId="24D17DD8">
            <w:pPr>
              <w:rPr>
                <w:rFonts w:ascii="Arial"/>
                <w:sz w:val="21"/>
              </w:rPr>
            </w:pPr>
          </w:p>
        </w:tc>
      </w:tr>
      <w:tr w14:paraId="618E8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457" w:type="dxa"/>
            <w:vAlign w:val="top"/>
          </w:tcPr>
          <w:p w14:paraId="09856C11">
            <w:pPr>
              <w:pStyle w:val="17"/>
              <w:spacing w:before="137" w:line="219" w:lineRule="auto"/>
              <w:ind w:left="254"/>
              <w:rPr>
                <w:sz w:val="21"/>
                <w:szCs w:val="21"/>
              </w:rPr>
            </w:pPr>
            <w:r>
              <w:rPr>
                <w:spacing w:val="-1"/>
                <w:sz w:val="21"/>
                <w:szCs w:val="21"/>
              </w:rPr>
              <w:t>合同价格</w:t>
            </w:r>
          </w:p>
        </w:tc>
        <w:tc>
          <w:tcPr>
            <w:tcW w:w="6080" w:type="dxa"/>
            <w:vAlign w:val="top"/>
          </w:tcPr>
          <w:p w14:paraId="5298D315">
            <w:pPr>
              <w:rPr>
                <w:rFonts w:ascii="Arial"/>
                <w:sz w:val="21"/>
              </w:rPr>
            </w:pPr>
          </w:p>
        </w:tc>
      </w:tr>
      <w:tr w14:paraId="7EEBE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2457" w:type="dxa"/>
            <w:vAlign w:val="top"/>
          </w:tcPr>
          <w:p w14:paraId="5DF64570">
            <w:pPr>
              <w:pStyle w:val="17"/>
              <w:spacing w:before="137" w:line="221" w:lineRule="auto"/>
              <w:ind w:left="254"/>
              <w:rPr>
                <w:sz w:val="21"/>
                <w:szCs w:val="21"/>
              </w:rPr>
            </w:pPr>
            <w:r>
              <w:rPr>
                <w:spacing w:val="-1"/>
                <w:sz w:val="21"/>
                <w:szCs w:val="21"/>
              </w:rPr>
              <w:t>开工日期</w:t>
            </w:r>
          </w:p>
        </w:tc>
        <w:tc>
          <w:tcPr>
            <w:tcW w:w="6080" w:type="dxa"/>
            <w:vAlign w:val="top"/>
          </w:tcPr>
          <w:p w14:paraId="1613F901">
            <w:pPr>
              <w:rPr>
                <w:rFonts w:ascii="Arial"/>
                <w:sz w:val="21"/>
              </w:rPr>
            </w:pPr>
          </w:p>
        </w:tc>
      </w:tr>
      <w:tr w14:paraId="05B1B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2457" w:type="dxa"/>
            <w:vAlign w:val="top"/>
          </w:tcPr>
          <w:p w14:paraId="269E1FF4">
            <w:pPr>
              <w:pStyle w:val="17"/>
              <w:spacing w:before="137" w:line="234" w:lineRule="auto"/>
              <w:ind w:left="255"/>
              <w:rPr>
                <w:sz w:val="21"/>
                <w:szCs w:val="21"/>
              </w:rPr>
            </w:pPr>
            <w:r>
              <w:rPr>
                <w:spacing w:val="-1"/>
                <w:sz w:val="21"/>
                <w:szCs w:val="21"/>
              </w:rPr>
              <w:t>完工</w:t>
            </w:r>
            <w:r>
              <w:rPr>
                <w:rFonts w:ascii="Calibri" w:hAnsi="Calibri" w:eastAsia="Calibri" w:cs="Calibri"/>
                <w:spacing w:val="-1"/>
                <w:sz w:val="21"/>
                <w:szCs w:val="21"/>
              </w:rPr>
              <w:t>/</w:t>
            </w:r>
            <w:r>
              <w:rPr>
                <w:spacing w:val="-1"/>
                <w:sz w:val="21"/>
                <w:szCs w:val="21"/>
              </w:rPr>
              <w:t>竣工日期</w:t>
            </w:r>
          </w:p>
        </w:tc>
        <w:tc>
          <w:tcPr>
            <w:tcW w:w="6080" w:type="dxa"/>
            <w:vAlign w:val="top"/>
          </w:tcPr>
          <w:p w14:paraId="7A20113A">
            <w:pPr>
              <w:rPr>
                <w:rFonts w:ascii="Arial"/>
                <w:sz w:val="21"/>
              </w:rPr>
            </w:pPr>
          </w:p>
        </w:tc>
      </w:tr>
      <w:tr w14:paraId="017A3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457" w:type="dxa"/>
            <w:vAlign w:val="top"/>
          </w:tcPr>
          <w:p w14:paraId="2414B738">
            <w:pPr>
              <w:pStyle w:val="17"/>
              <w:spacing w:before="138" w:line="221" w:lineRule="auto"/>
              <w:ind w:left="253"/>
              <w:rPr>
                <w:sz w:val="21"/>
                <w:szCs w:val="21"/>
              </w:rPr>
            </w:pPr>
            <w:r>
              <w:rPr>
                <w:spacing w:val="-1"/>
                <w:sz w:val="21"/>
                <w:szCs w:val="21"/>
              </w:rPr>
              <w:t>承担的工作</w:t>
            </w:r>
          </w:p>
        </w:tc>
        <w:tc>
          <w:tcPr>
            <w:tcW w:w="6080" w:type="dxa"/>
            <w:vAlign w:val="top"/>
          </w:tcPr>
          <w:p w14:paraId="2FF7CA9B">
            <w:pPr>
              <w:rPr>
                <w:rFonts w:ascii="Arial"/>
                <w:sz w:val="21"/>
              </w:rPr>
            </w:pPr>
          </w:p>
        </w:tc>
      </w:tr>
      <w:tr w14:paraId="0AA2A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2457" w:type="dxa"/>
            <w:vAlign w:val="top"/>
          </w:tcPr>
          <w:p w14:paraId="10B47AE4">
            <w:pPr>
              <w:pStyle w:val="17"/>
              <w:spacing w:before="138" w:line="221" w:lineRule="auto"/>
              <w:ind w:left="255"/>
              <w:rPr>
                <w:sz w:val="21"/>
                <w:szCs w:val="21"/>
              </w:rPr>
            </w:pPr>
            <w:r>
              <w:rPr>
                <w:spacing w:val="-2"/>
                <w:sz w:val="21"/>
                <w:szCs w:val="21"/>
              </w:rPr>
              <w:t>工程质量</w:t>
            </w:r>
          </w:p>
        </w:tc>
        <w:tc>
          <w:tcPr>
            <w:tcW w:w="6080" w:type="dxa"/>
            <w:vAlign w:val="top"/>
          </w:tcPr>
          <w:p w14:paraId="6B66D2CE">
            <w:pPr>
              <w:rPr>
                <w:rFonts w:ascii="Arial"/>
                <w:sz w:val="21"/>
              </w:rPr>
            </w:pPr>
          </w:p>
        </w:tc>
      </w:tr>
      <w:tr w14:paraId="63782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2457" w:type="dxa"/>
            <w:vAlign w:val="top"/>
          </w:tcPr>
          <w:p w14:paraId="2FF315BD">
            <w:pPr>
              <w:pStyle w:val="17"/>
              <w:spacing w:before="139" w:line="221" w:lineRule="auto"/>
              <w:ind w:left="256"/>
              <w:rPr>
                <w:sz w:val="21"/>
                <w:szCs w:val="21"/>
              </w:rPr>
            </w:pPr>
            <w:r>
              <w:rPr>
                <w:spacing w:val="-2"/>
                <w:sz w:val="21"/>
                <w:szCs w:val="21"/>
              </w:rPr>
              <w:t>项目经理</w:t>
            </w:r>
          </w:p>
        </w:tc>
        <w:tc>
          <w:tcPr>
            <w:tcW w:w="6080" w:type="dxa"/>
            <w:vAlign w:val="top"/>
          </w:tcPr>
          <w:p w14:paraId="7E289206">
            <w:pPr>
              <w:rPr>
                <w:rFonts w:ascii="Arial"/>
                <w:sz w:val="21"/>
              </w:rPr>
            </w:pPr>
          </w:p>
        </w:tc>
      </w:tr>
      <w:tr w14:paraId="42156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457" w:type="dxa"/>
            <w:vAlign w:val="top"/>
          </w:tcPr>
          <w:p w14:paraId="68977B1D">
            <w:pPr>
              <w:pStyle w:val="17"/>
              <w:spacing w:before="139" w:line="221" w:lineRule="auto"/>
              <w:ind w:left="254"/>
              <w:rPr>
                <w:sz w:val="21"/>
                <w:szCs w:val="21"/>
              </w:rPr>
            </w:pPr>
            <w:r>
              <w:rPr>
                <w:spacing w:val="-1"/>
                <w:sz w:val="21"/>
                <w:szCs w:val="21"/>
              </w:rPr>
              <w:t>技术负责人</w:t>
            </w:r>
          </w:p>
        </w:tc>
        <w:tc>
          <w:tcPr>
            <w:tcW w:w="6080" w:type="dxa"/>
            <w:vAlign w:val="top"/>
          </w:tcPr>
          <w:p w14:paraId="2544DA53">
            <w:pPr>
              <w:rPr>
                <w:rFonts w:ascii="Arial"/>
                <w:sz w:val="21"/>
              </w:rPr>
            </w:pPr>
          </w:p>
        </w:tc>
      </w:tr>
      <w:tr w14:paraId="10E66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2457" w:type="dxa"/>
            <w:vAlign w:val="top"/>
          </w:tcPr>
          <w:p w14:paraId="09DB9110">
            <w:pPr>
              <w:pStyle w:val="17"/>
              <w:spacing w:before="125" w:line="221" w:lineRule="auto"/>
              <w:ind w:left="259"/>
              <w:rPr>
                <w:sz w:val="21"/>
                <w:szCs w:val="21"/>
              </w:rPr>
            </w:pPr>
            <w:r>
              <w:rPr>
                <w:spacing w:val="-1"/>
                <w:sz w:val="21"/>
                <w:szCs w:val="21"/>
              </w:rPr>
              <w:t>总监理工程师及电话</w:t>
            </w:r>
          </w:p>
        </w:tc>
        <w:tc>
          <w:tcPr>
            <w:tcW w:w="6080" w:type="dxa"/>
            <w:vAlign w:val="top"/>
          </w:tcPr>
          <w:p w14:paraId="1EB0970D">
            <w:pPr>
              <w:rPr>
                <w:rFonts w:ascii="Arial"/>
                <w:sz w:val="21"/>
              </w:rPr>
            </w:pPr>
          </w:p>
        </w:tc>
      </w:tr>
      <w:tr w14:paraId="324DA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2457" w:type="dxa"/>
            <w:vAlign w:val="top"/>
          </w:tcPr>
          <w:p w14:paraId="54CB4AD6">
            <w:pPr>
              <w:pStyle w:val="17"/>
              <w:spacing w:before="140" w:line="221" w:lineRule="auto"/>
              <w:ind w:left="256"/>
              <w:rPr>
                <w:sz w:val="21"/>
                <w:szCs w:val="21"/>
              </w:rPr>
            </w:pPr>
            <w:r>
              <w:rPr>
                <w:spacing w:val="-2"/>
                <w:sz w:val="21"/>
                <w:szCs w:val="21"/>
              </w:rPr>
              <w:t>项目描述</w:t>
            </w:r>
          </w:p>
        </w:tc>
        <w:tc>
          <w:tcPr>
            <w:tcW w:w="6080" w:type="dxa"/>
            <w:vAlign w:val="top"/>
          </w:tcPr>
          <w:p w14:paraId="58925B71">
            <w:pPr>
              <w:rPr>
                <w:rFonts w:ascii="Arial"/>
                <w:sz w:val="21"/>
              </w:rPr>
            </w:pPr>
          </w:p>
        </w:tc>
      </w:tr>
      <w:tr w14:paraId="4D91B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457" w:type="dxa"/>
            <w:vAlign w:val="top"/>
          </w:tcPr>
          <w:p w14:paraId="7ED2675B">
            <w:pPr>
              <w:pStyle w:val="17"/>
              <w:spacing w:before="140" w:line="222" w:lineRule="auto"/>
              <w:ind w:left="817"/>
              <w:rPr>
                <w:sz w:val="21"/>
                <w:szCs w:val="21"/>
              </w:rPr>
            </w:pPr>
            <w:r>
              <w:rPr>
                <w:spacing w:val="-5"/>
                <w:sz w:val="21"/>
                <w:szCs w:val="21"/>
              </w:rPr>
              <w:t>备</w:t>
            </w:r>
            <w:r>
              <w:rPr>
                <w:spacing w:val="2"/>
                <w:sz w:val="21"/>
                <w:szCs w:val="21"/>
              </w:rPr>
              <w:t xml:space="preserve">    </w:t>
            </w:r>
            <w:r>
              <w:rPr>
                <w:spacing w:val="-5"/>
                <w:sz w:val="21"/>
                <w:szCs w:val="21"/>
              </w:rPr>
              <w:t>注</w:t>
            </w:r>
          </w:p>
        </w:tc>
        <w:tc>
          <w:tcPr>
            <w:tcW w:w="6080" w:type="dxa"/>
            <w:vAlign w:val="top"/>
          </w:tcPr>
          <w:p w14:paraId="766E30F4">
            <w:pPr>
              <w:rPr>
                <w:rFonts w:ascii="Arial"/>
                <w:sz w:val="21"/>
              </w:rPr>
            </w:pPr>
          </w:p>
        </w:tc>
      </w:tr>
    </w:tbl>
    <w:p w14:paraId="39708A63">
      <w:pPr>
        <w:pStyle w:val="6"/>
        <w:spacing w:line="272" w:lineRule="auto"/>
      </w:pPr>
    </w:p>
    <w:p w14:paraId="6AC822BA">
      <w:pPr>
        <w:pStyle w:val="6"/>
        <w:spacing w:line="272" w:lineRule="auto"/>
      </w:pPr>
    </w:p>
    <w:p w14:paraId="3FD80FBB">
      <w:pPr>
        <w:spacing w:before="68" w:line="422" w:lineRule="auto"/>
        <w:ind w:left="969" w:right="1601" w:hanging="423"/>
        <w:rPr>
          <w:rFonts w:ascii="宋体" w:hAnsi="宋体" w:eastAsia="宋体" w:cs="宋体"/>
          <w:sz w:val="21"/>
          <w:szCs w:val="21"/>
        </w:rPr>
      </w:pPr>
      <w:r>
        <w:rPr>
          <w:rFonts w:ascii="宋体" w:hAnsi="宋体" w:eastAsia="宋体" w:cs="宋体"/>
          <w:spacing w:val="1"/>
          <w:sz w:val="21"/>
          <w:szCs w:val="21"/>
        </w:rPr>
        <w:t>注</w:t>
      </w:r>
      <w:r>
        <w:rPr>
          <w:rFonts w:ascii="宋体" w:hAnsi="宋体" w:eastAsia="宋体" w:cs="宋体"/>
          <w:spacing w:val="-9"/>
          <w:sz w:val="21"/>
          <w:szCs w:val="21"/>
        </w:rPr>
        <w:t>：（</w:t>
      </w:r>
      <w:r>
        <w:rPr>
          <w:rFonts w:ascii="Calibri" w:hAnsi="Calibri" w:eastAsia="Calibri" w:cs="Calibri"/>
          <w:spacing w:val="1"/>
          <w:sz w:val="21"/>
          <w:szCs w:val="21"/>
        </w:rPr>
        <w:t>1</w:t>
      </w:r>
      <w:r>
        <w:rPr>
          <w:rFonts w:ascii="宋体" w:hAnsi="宋体" w:eastAsia="宋体" w:cs="宋体"/>
          <w:spacing w:val="1"/>
          <w:sz w:val="21"/>
          <w:szCs w:val="21"/>
        </w:rPr>
        <w:t>）招标人填写的具体年限应与第二章</w:t>
      </w:r>
      <w:r>
        <w:rPr>
          <w:rFonts w:ascii="Calibri" w:hAnsi="Calibri" w:eastAsia="Calibri" w:cs="Calibri"/>
          <w:spacing w:val="1"/>
          <w:sz w:val="21"/>
          <w:szCs w:val="21"/>
        </w:rPr>
        <w:t>“</w:t>
      </w:r>
      <w:r>
        <w:rPr>
          <w:rFonts w:ascii="宋体" w:hAnsi="宋体" w:eastAsia="宋体" w:cs="宋体"/>
          <w:spacing w:val="1"/>
          <w:sz w:val="21"/>
          <w:szCs w:val="21"/>
        </w:rPr>
        <w:t>投标人须知</w:t>
      </w:r>
      <w:r>
        <w:rPr>
          <w:rFonts w:ascii="Calibri" w:hAnsi="Calibri" w:eastAsia="Calibri" w:cs="Calibri"/>
          <w:spacing w:val="1"/>
          <w:sz w:val="21"/>
          <w:szCs w:val="21"/>
        </w:rPr>
        <w:t>”1.4.1</w:t>
      </w:r>
      <w:r>
        <w:rPr>
          <w:rFonts w:ascii="宋体" w:hAnsi="宋体" w:eastAsia="宋体" w:cs="宋体"/>
          <w:spacing w:val="1"/>
          <w:sz w:val="21"/>
          <w:szCs w:val="21"/>
        </w:rPr>
        <w:t>一致。</w:t>
      </w:r>
      <w:r>
        <w:rPr>
          <w:rFonts w:ascii="宋体" w:hAnsi="宋体" w:eastAsia="宋体" w:cs="宋体"/>
          <w:sz w:val="21"/>
          <w:szCs w:val="21"/>
        </w:rPr>
        <w:t xml:space="preserve"> </w:t>
      </w:r>
      <w:r>
        <w:rPr>
          <w:rFonts w:ascii="宋体" w:hAnsi="宋体" w:eastAsia="宋体" w:cs="宋体"/>
          <w:spacing w:val="-2"/>
          <w:sz w:val="21"/>
          <w:szCs w:val="21"/>
        </w:rPr>
        <w:t>（</w:t>
      </w:r>
      <w:r>
        <w:rPr>
          <w:rFonts w:ascii="Calibri" w:hAnsi="Calibri" w:eastAsia="Calibri" w:cs="Calibri"/>
          <w:spacing w:val="-2"/>
          <w:sz w:val="21"/>
          <w:szCs w:val="21"/>
        </w:rPr>
        <w:t>2</w:t>
      </w:r>
      <w:r>
        <w:rPr>
          <w:rFonts w:ascii="宋体" w:hAnsi="宋体" w:eastAsia="宋体" w:cs="宋体"/>
          <w:spacing w:val="-2"/>
          <w:sz w:val="21"/>
          <w:szCs w:val="21"/>
        </w:rPr>
        <w:t>）已完成的类似项目应附资料见第二章</w:t>
      </w:r>
      <w:r>
        <w:rPr>
          <w:rFonts w:ascii="Calibri" w:hAnsi="Calibri" w:eastAsia="Calibri" w:cs="Calibri"/>
          <w:spacing w:val="-2"/>
          <w:sz w:val="21"/>
          <w:szCs w:val="21"/>
        </w:rPr>
        <w:t>“</w:t>
      </w:r>
      <w:r>
        <w:rPr>
          <w:rFonts w:ascii="宋体" w:hAnsi="宋体" w:eastAsia="宋体" w:cs="宋体"/>
          <w:spacing w:val="-2"/>
          <w:sz w:val="21"/>
          <w:szCs w:val="21"/>
        </w:rPr>
        <w:t>投标人须知</w:t>
      </w:r>
      <w:r>
        <w:rPr>
          <w:rFonts w:ascii="Calibri" w:hAnsi="Calibri" w:eastAsia="Calibri" w:cs="Calibri"/>
          <w:spacing w:val="-2"/>
          <w:sz w:val="21"/>
          <w:szCs w:val="21"/>
        </w:rPr>
        <w:t>”3.5.3</w:t>
      </w:r>
      <w:r>
        <w:rPr>
          <w:rFonts w:ascii="Calibri" w:hAnsi="Calibri" w:eastAsia="Calibri" w:cs="Calibri"/>
          <w:spacing w:val="26"/>
          <w:sz w:val="21"/>
          <w:szCs w:val="21"/>
        </w:rPr>
        <w:t xml:space="preserve"> </w:t>
      </w:r>
      <w:r>
        <w:rPr>
          <w:rFonts w:ascii="宋体" w:hAnsi="宋体" w:eastAsia="宋体" w:cs="宋体"/>
          <w:spacing w:val="-2"/>
          <w:sz w:val="21"/>
          <w:szCs w:val="21"/>
        </w:rPr>
        <w:t>项。</w:t>
      </w:r>
    </w:p>
    <w:p w14:paraId="4F5F6EB3">
      <w:pPr>
        <w:spacing w:line="219" w:lineRule="auto"/>
        <w:ind w:left="864"/>
        <w:rPr>
          <w:rFonts w:ascii="宋体" w:hAnsi="宋体" w:eastAsia="宋体" w:cs="宋体"/>
          <w:sz w:val="21"/>
          <w:szCs w:val="21"/>
        </w:rPr>
      </w:pPr>
      <w:r>
        <w:rPr>
          <w:rFonts w:ascii="宋体" w:hAnsi="宋体" w:eastAsia="宋体" w:cs="宋体"/>
          <w:spacing w:val="-5"/>
          <w:sz w:val="21"/>
          <w:szCs w:val="21"/>
        </w:rPr>
        <w:t>（</w:t>
      </w:r>
      <w:r>
        <w:rPr>
          <w:rFonts w:ascii="Calibri" w:hAnsi="Calibri" w:eastAsia="Calibri" w:cs="Calibri"/>
          <w:spacing w:val="-5"/>
          <w:sz w:val="21"/>
          <w:szCs w:val="21"/>
        </w:rPr>
        <w:t>3</w:t>
      </w:r>
      <w:r>
        <w:rPr>
          <w:rFonts w:ascii="宋体" w:hAnsi="宋体" w:eastAsia="宋体" w:cs="宋体"/>
          <w:spacing w:val="-5"/>
          <w:sz w:val="21"/>
          <w:szCs w:val="21"/>
        </w:rPr>
        <w:t>）资格条件和评标办法中未要求的证明和证件， 可不提供。</w:t>
      </w:r>
    </w:p>
    <w:p w14:paraId="4C6226D7">
      <w:pPr>
        <w:spacing w:line="219" w:lineRule="auto"/>
        <w:rPr>
          <w:rFonts w:ascii="宋体" w:hAnsi="宋体" w:eastAsia="宋体" w:cs="宋体"/>
          <w:sz w:val="21"/>
          <w:szCs w:val="21"/>
        </w:rPr>
        <w:sectPr>
          <w:footerReference r:id="rId67" w:type="default"/>
          <w:pgSz w:w="11905" w:h="16839"/>
          <w:pgMar w:top="1431" w:right="1680" w:bottom="1144" w:left="1680" w:header="0" w:footer="975" w:gutter="0"/>
          <w:pgNumType w:fmt="decimal"/>
          <w:cols w:space="720" w:num="1"/>
        </w:sectPr>
      </w:pPr>
    </w:p>
    <w:p w14:paraId="72EBDFA0">
      <w:pPr>
        <w:pStyle w:val="6"/>
        <w:spacing w:line="261" w:lineRule="auto"/>
      </w:pPr>
    </w:p>
    <w:p w14:paraId="242D1B75">
      <w:pPr>
        <w:spacing w:before="87" w:line="224" w:lineRule="auto"/>
        <w:ind w:left="1579"/>
        <w:outlineLvl w:val="2"/>
        <w:rPr>
          <w:rFonts w:ascii="黑体" w:hAnsi="黑体" w:eastAsia="黑体" w:cs="黑体"/>
          <w:sz w:val="27"/>
          <w:szCs w:val="27"/>
        </w:rPr>
      </w:pPr>
      <w:r>
        <w:rPr>
          <w:rFonts w:ascii="黑体" w:hAnsi="黑体" w:eastAsia="黑体" w:cs="黑体"/>
          <w:spacing w:val="8"/>
          <w:sz w:val="27"/>
          <w:szCs w:val="27"/>
        </w:rPr>
        <w:t>（四）正在施工和新承接的类似项目情况表</w:t>
      </w:r>
    </w:p>
    <w:p w14:paraId="6ED78FA4">
      <w:pPr>
        <w:spacing w:before="49"/>
      </w:pPr>
    </w:p>
    <w:tbl>
      <w:tblPr>
        <w:tblStyle w:val="16"/>
        <w:tblW w:w="85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7"/>
        <w:gridCol w:w="6080"/>
      </w:tblGrid>
      <w:tr w14:paraId="7E9A1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2457" w:type="dxa"/>
            <w:vAlign w:val="top"/>
          </w:tcPr>
          <w:p w14:paraId="1DCA0A5B">
            <w:pPr>
              <w:pStyle w:val="17"/>
              <w:spacing w:before="126" w:line="221" w:lineRule="auto"/>
              <w:ind w:left="256"/>
              <w:rPr>
                <w:sz w:val="21"/>
                <w:szCs w:val="21"/>
              </w:rPr>
            </w:pPr>
            <w:r>
              <w:rPr>
                <w:spacing w:val="-2"/>
                <w:sz w:val="21"/>
                <w:szCs w:val="21"/>
              </w:rPr>
              <w:t>项目名称</w:t>
            </w:r>
          </w:p>
        </w:tc>
        <w:tc>
          <w:tcPr>
            <w:tcW w:w="6080" w:type="dxa"/>
            <w:vAlign w:val="top"/>
          </w:tcPr>
          <w:p w14:paraId="0959AE8A">
            <w:pPr>
              <w:rPr>
                <w:rFonts w:ascii="Arial"/>
                <w:sz w:val="21"/>
              </w:rPr>
            </w:pPr>
          </w:p>
        </w:tc>
      </w:tr>
      <w:tr w14:paraId="482E5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2457" w:type="dxa"/>
            <w:vAlign w:val="top"/>
          </w:tcPr>
          <w:p w14:paraId="1B71C292">
            <w:pPr>
              <w:pStyle w:val="17"/>
              <w:spacing w:before="121" w:line="221" w:lineRule="auto"/>
              <w:ind w:left="256"/>
              <w:rPr>
                <w:sz w:val="21"/>
                <w:szCs w:val="21"/>
              </w:rPr>
            </w:pPr>
            <w:r>
              <w:rPr>
                <w:spacing w:val="-1"/>
                <w:sz w:val="21"/>
                <w:szCs w:val="21"/>
              </w:rPr>
              <w:t>项目所在地</w:t>
            </w:r>
          </w:p>
        </w:tc>
        <w:tc>
          <w:tcPr>
            <w:tcW w:w="6080" w:type="dxa"/>
            <w:vAlign w:val="top"/>
          </w:tcPr>
          <w:p w14:paraId="3861E422">
            <w:pPr>
              <w:rPr>
                <w:rFonts w:ascii="Arial"/>
                <w:sz w:val="21"/>
              </w:rPr>
            </w:pPr>
          </w:p>
        </w:tc>
      </w:tr>
      <w:tr w14:paraId="34D89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2457" w:type="dxa"/>
            <w:vAlign w:val="top"/>
          </w:tcPr>
          <w:p w14:paraId="56A8C53E">
            <w:pPr>
              <w:pStyle w:val="17"/>
              <w:spacing w:before="126" w:line="221" w:lineRule="auto"/>
              <w:ind w:left="256"/>
              <w:rPr>
                <w:sz w:val="21"/>
                <w:szCs w:val="21"/>
              </w:rPr>
            </w:pPr>
            <w:r>
              <w:rPr>
                <w:spacing w:val="-1"/>
                <w:sz w:val="21"/>
                <w:szCs w:val="21"/>
              </w:rPr>
              <w:t>发包人名称</w:t>
            </w:r>
          </w:p>
        </w:tc>
        <w:tc>
          <w:tcPr>
            <w:tcW w:w="6080" w:type="dxa"/>
            <w:vAlign w:val="top"/>
          </w:tcPr>
          <w:p w14:paraId="5D21FBFB">
            <w:pPr>
              <w:rPr>
                <w:rFonts w:ascii="Arial"/>
                <w:sz w:val="21"/>
              </w:rPr>
            </w:pPr>
          </w:p>
        </w:tc>
      </w:tr>
      <w:tr w14:paraId="457EA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2457" w:type="dxa"/>
            <w:vAlign w:val="top"/>
          </w:tcPr>
          <w:p w14:paraId="321DE96B">
            <w:pPr>
              <w:pStyle w:val="17"/>
              <w:spacing w:before="122" w:line="221" w:lineRule="auto"/>
              <w:ind w:left="256"/>
              <w:rPr>
                <w:sz w:val="21"/>
                <w:szCs w:val="21"/>
              </w:rPr>
            </w:pPr>
            <w:r>
              <w:rPr>
                <w:spacing w:val="-1"/>
                <w:sz w:val="21"/>
                <w:szCs w:val="21"/>
              </w:rPr>
              <w:t>发包人地址</w:t>
            </w:r>
          </w:p>
        </w:tc>
        <w:tc>
          <w:tcPr>
            <w:tcW w:w="6080" w:type="dxa"/>
            <w:vAlign w:val="top"/>
          </w:tcPr>
          <w:p w14:paraId="42A4AF55">
            <w:pPr>
              <w:rPr>
                <w:rFonts w:ascii="Arial"/>
                <w:sz w:val="21"/>
              </w:rPr>
            </w:pPr>
          </w:p>
        </w:tc>
      </w:tr>
      <w:tr w14:paraId="3A6FA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2457" w:type="dxa"/>
            <w:vAlign w:val="top"/>
          </w:tcPr>
          <w:p w14:paraId="2B2D1989">
            <w:pPr>
              <w:pStyle w:val="17"/>
              <w:spacing w:before="123" w:line="221" w:lineRule="auto"/>
              <w:ind w:left="256"/>
              <w:rPr>
                <w:sz w:val="21"/>
                <w:szCs w:val="21"/>
              </w:rPr>
            </w:pPr>
            <w:r>
              <w:rPr>
                <w:spacing w:val="-1"/>
                <w:sz w:val="21"/>
                <w:szCs w:val="21"/>
              </w:rPr>
              <w:t>发包人电话</w:t>
            </w:r>
          </w:p>
        </w:tc>
        <w:tc>
          <w:tcPr>
            <w:tcW w:w="6080" w:type="dxa"/>
            <w:vAlign w:val="top"/>
          </w:tcPr>
          <w:p w14:paraId="18662D62">
            <w:pPr>
              <w:rPr>
                <w:rFonts w:ascii="Arial"/>
                <w:sz w:val="21"/>
              </w:rPr>
            </w:pPr>
          </w:p>
        </w:tc>
      </w:tr>
      <w:tr w14:paraId="639D5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2457" w:type="dxa"/>
            <w:vAlign w:val="top"/>
          </w:tcPr>
          <w:p w14:paraId="7200CEF8">
            <w:pPr>
              <w:pStyle w:val="17"/>
              <w:spacing w:before="123" w:line="219" w:lineRule="auto"/>
              <w:ind w:left="253"/>
              <w:rPr>
                <w:sz w:val="21"/>
                <w:szCs w:val="21"/>
              </w:rPr>
            </w:pPr>
            <w:r>
              <w:rPr>
                <w:spacing w:val="-1"/>
                <w:sz w:val="21"/>
                <w:szCs w:val="21"/>
              </w:rPr>
              <w:t>签约合同价</w:t>
            </w:r>
          </w:p>
        </w:tc>
        <w:tc>
          <w:tcPr>
            <w:tcW w:w="6080" w:type="dxa"/>
            <w:vAlign w:val="top"/>
          </w:tcPr>
          <w:p w14:paraId="6911C7D6">
            <w:pPr>
              <w:rPr>
                <w:rFonts w:ascii="Arial"/>
                <w:sz w:val="21"/>
              </w:rPr>
            </w:pPr>
          </w:p>
        </w:tc>
      </w:tr>
      <w:tr w14:paraId="66518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2457" w:type="dxa"/>
            <w:vAlign w:val="top"/>
          </w:tcPr>
          <w:p w14:paraId="16326AB5">
            <w:pPr>
              <w:pStyle w:val="17"/>
              <w:spacing w:before="124" w:line="221" w:lineRule="auto"/>
              <w:ind w:left="254"/>
              <w:rPr>
                <w:sz w:val="21"/>
                <w:szCs w:val="21"/>
              </w:rPr>
            </w:pPr>
            <w:r>
              <w:rPr>
                <w:spacing w:val="-1"/>
                <w:sz w:val="21"/>
                <w:szCs w:val="21"/>
              </w:rPr>
              <w:t>开工日期</w:t>
            </w:r>
          </w:p>
        </w:tc>
        <w:tc>
          <w:tcPr>
            <w:tcW w:w="6080" w:type="dxa"/>
            <w:vAlign w:val="top"/>
          </w:tcPr>
          <w:p w14:paraId="6BEE69E5">
            <w:pPr>
              <w:rPr>
                <w:rFonts w:ascii="Arial"/>
                <w:sz w:val="21"/>
              </w:rPr>
            </w:pPr>
          </w:p>
        </w:tc>
      </w:tr>
      <w:tr w14:paraId="033E0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2457" w:type="dxa"/>
            <w:vAlign w:val="top"/>
          </w:tcPr>
          <w:p w14:paraId="3BCE9FDC">
            <w:pPr>
              <w:pStyle w:val="17"/>
              <w:spacing w:before="124" w:line="221" w:lineRule="auto"/>
              <w:ind w:left="253"/>
              <w:rPr>
                <w:sz w:val="21"/>
                <w:szCs w:val="21"/>
              </w:rPr>
            </w:pPr>
            <w:r>
              <w:rPr>
                <w:spacing w:val="-1"/>
                <w:sz w:val="21"/>
                <w:szCs w:val="21"/>
              </w:rPr>
              <w:t>计划竣工日期</w:t>
            </w:r>
          </w:p>
        </w:tc>
        <w:tc>
          <w:tcPr>
            <w:tcW w:w="6080" w:type="dxa"/>
            <w:vAlign w:val="top"/>
          </w:tcPr>
          <w:p w14:paraId="4E9D9545">
            <w:pPr>
              <w:rPr>
                <w:rFonts w:ascii="Arial"/>
                <w:sz w:val="21"/>
              </w:rPr>
            </w:pPr>
          </w:p>
        </w:tc>
      </w:tr>
      <w:tr w14:paraId="2545D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2457" w:type="dxa"/>
            <w:vAlign w:val="top"/>
          </w:tcPr>
          <w:p w14:paraId="17018D3F">
            <w:pPr>
              <w:pStyle w:val="17"/>
              <w:spacing w:before="124" w:line="221" w:lineRule="auto"/>
              <w:ind w:left="253"/>
              <w:rPr>
                <w:sz w:val="21"/>
                <w:szCs w:val="21"/>
              </w:rPr>
            </w:pPr>
            <w:r>
              <w:rPr>
                <w:spacing w:val="-1"/>
                <w:sz w:val="21"/>
                <w:szCs w:val="21"/>
              </w:rPr>
              <w:t>承担的工作</w:t>
            </w:r>
          </w:p>
        </w:tc>
        <w:tc>
          <w:tcPr>
            <w:tcW w:w="6080" w:type="dxa"/>
            <w:vAlign w:val="top"/>
          </w:tcPr>
          <w:p w14:paraId="2B70B9EC">
            <w:pPr>
              <w:rPr>
                <w:rFonts w:ascii="Arial"/>
                <w:sz w:val="21"/>
              </w:rPr>
            </w:pPr>
          </w:p>
        </w:tc>
      </w:tr>
      <w:tr w14:paraId="319C9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2457" w:type="dxa"/>
            <w:vAlign w:val="top"/>
          </w:tcPr>
          <w:p w14:paraId="041501CF">
            <w:pPr>
              <w:pStyle w:val="17"/>
              <w:spacing w:before="125" w:line="221" w:lineRule="auto"/>
              <w:ind w:left="255"/>
              <w:rPr>
                <w:sz w:val="21"/>
                <w:szCs w:val="21"/>
              </w:rPr>
            </w:pPr>
            <w:r>
              <w:rPr>
                <w:spacing w:val="-1"/>
                <w:sz w:val="21"/>
                <w:szCs w:val="21"/>
              </w:rPr>
              <w:t>工程质量标准</w:t>
            </w:r>
          </w:p>
        </w:tc>
        <w:tc>
          <w:tcPr>
            <w:tcW w:w="6080" w:type="dxa"/>
            <w:vAlign w:val="top"/>
          </w:tcPr>
          <w:p w14:paraId="3623C751">
            <w:pPr>
              <w:rPr>
                <w:rFonts w:ascii="Arial"/>
                <w:sz w:val="21"/>
              </w:rPr>
            </w:pPr>
          </w:p>
        </w:tc>
      </w:tr>
      <w:tr w14:paraId="298F0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2457" w:type="dxa"/>
            <w:vAlign w:val="top"/>
          </w:tcPr>
          <w:p w14:paraId="60F3B58C">
            <w:pPr>
              <w:pStyle w:val="17"/>
              <w:spacing w:before="130" w:line="221" w:lineRule="auto"/>
              <w:ind w:left="256"/>
              <w:rPr>
                <w:sz w:val="21"/>
                <w:szCs w:val="21"/>
              </w:rPr>
            </w:pPr>
            <w:r>
              <w:rPr>
                <w:spacing w:val="-2"/>
                <w:sz w:val="21"/>
                <w:szCs w:val="21"/>
              </w:rPr>
              <w:t>项目经理</w:t>
            </w:r>
          </w:p>
        </w:tc>
        <w:tc>
          <w:tcPr>
            <w:tcW w:w="6080" w:type="dxa"/>
            <w:vAlign w:val="top"/>
          </w:tcPr>
          <w:p w14:paraId="21F50DAA">
            <w:pPr>
              <w:rPr>
                <w:rFonts w:ascii="Arial"/>
                <w:sz w:val="21"/>
              </w:rPr>
            </w:pPr>
          </w:p>
        </w:tc>
      </w:tr>
      <w:tr w14:paraId="2587B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2457" w:type="dxa"/>
            <w:vAlign w:val="top"/>
          </w:tcPr>
          <w:p w14:paraId="2F78F931">
            <w:pPr>
              <w:pStyle w:val="17"/>
              <w:spacing w:before="124" w:line="221" w:lineRule="auto"/>
              <w:ind w:left="254"/>
              <w:rPr>
                <w:sz w:val="21"/>
                <w:szCs w:val="21"/>
              </w:rPr>
            </w:pPr>
            <w:r>
              <w:rPr>
                <w:spacing w:val="-1"/>
                <w:sz w:val="21"/>
                <w:szCs w:val="21"/>
              </w:rPr>
              <w:t>技术负责人</w:t>
            </w:r>
          </w:p>
        </w:tc>
        <w:tc>
          <w:tcPr>
            <w:tcW w:w="6080" w:type="dxa"/>
            <w:vAlign w:val="top"/>
          </w:tcPr>
          <w:p w14:paraId="7A90EF4E">
            <w:pPr>
              <w:rPr>
                <w:rFonts w:ascii="Arial"/>
                <w:sz w:val="21"/>
              </w:rPr>
            </w:pPr>
          </w:p>
        </w:tc>
      </w:tr>
      <w:tr w14:paraId="0905F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2457" w:type="dxa"/>
            <w:vAlign w:val="top"/>
          </w:tcPr>
          <w:p w14:paraId="3B528523">
            <w:pPr>
              <w:pStyle w:val="17"/>
              <w:spacing w:before="124" w:line="221" w:lineRule="auto"/>
              <w:ind w:left="259"/>
              <w:rPr>
                <w:sz w:val="21"/>
                <w:szCs w:val="21"/>
              </w:rPr>
            </w:pPr>
            <w:r>
              <w:rPr>
                <w:spacing w:val="-1"/>
                <w:sz w:val="21"/>
                <w:szCs w:val="21"/>
              </w:rPr>
              <w:t>总监理工程师及电话</w:t>
            </w:r>
          </w:p>
        </w:tc>
        <w:tc>
          <w:tcPr>
            <w:tcW w:w="6080" w:type="dxa"/>
            <w:vAlign w:val="top"/>
          </w:tcPr>
          <w:p w14:paraId="4D1E8596">
            <w:pPr>
              <w:rPr>
                <w:rFonts w:ascii="Arial"/>
                <w:sz w:val="21"/>
              </w:rPr>
            </w:pPr>
          </w:p>
        </w:tc>
      </w:tr>
      <w:tr w14:paraId="66639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2457" w:type="dxa"/>
            <w:vAlign w:val="top"/>
          </w:tcPr>
          <w:p w14:paraId="6CB6FCE5">
            <w:pPr>
              <w:pStyle w:val="17"/>
              <w:spacing w:before="125" w:line="221" w:lineRule="auto"/>
              <w:ind w:left="256"/>
              <w:rPr>
                <w:sz w:val="21"/>
                <w:szCs w:val="21"/>
              </w:rPr>
            </w:pPr>
            <w:r>
              <w:rPr>
                <w:spacing w:val="-2"/>
                <w:sz w:val="21"/>
                <w:szCs w:val="21"/>
              </w:rPr>
              <w:t>项目描述</w:t>
            </w:r>
          </w:p>
        </w:tc>
        <w:tc>
          <w:tcPr>
            <w:tcW w:w="6080" w:type="dxa"/>
            <w:vAlign w:val="top"/>
          </w:tcPr>
          <w:p w14:paraId="489433AF">
            <w:pPr>
              <w:rPr>
                <w:rFonts w:ascii="Arial"/>
                <w:sz w:val="21"/>
              </w:rPr>
            </w:pPr>
          </w:p>
        </w:tc>
      </w:tr>
      <w:tr w14:paraId="6CE1C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2457" w:type="dxa"/>
            <w:vAlign w:val="top"/>
          </w:tcPr>
          <w:p w14:paraId="4E58E0E1">
            <w:pPr>
              <w:pStyle w:val="17"/>
              <w:spacing w:before="130" w:line="222" w:lineRule="auto"/>
              <w:ind w:left="222"/>
              <w:rPr>
                <w:sz w:val="21"/>
                <w:szCs w:val="21"/>
              </w:rPr>
            </w:pPr>
            <w:r>
              <w:rPr>
                <w:spacing w:val="-5"/>
                <w:sz w:val="21"/>
                <w:szCs w:val="21"/>
              </w:rPr>
              <w:t>备</w:t>
            </w:r>
            <w:r>
              <w:rPr>
                <w:spacing w:val="2"/>
                <w:sz w:val="21"/>
                <w:szCs w:val="21"/>
              </w:rPr>
              <w:t xml:space="preserve">    </w:t>
            </w:r>
            <w:r>
              <w:rPr>
                <w:spacing w:val="-5"/>
                <w:sz w:val="21"/>
                <w:szCs w:val="21"/>
              </w:rPr>
              <w:t>注</w:t>
            </w:r>
          </w:p>
        </w:tc>
        <w:tc>
          <w:tcPr>
            <w:tcW w:w="6080" w:type="dxa"/>
            <w:vAlign w:val="top"/>
          </w:tcPr>
          <w:p w14:paraId="2E83E9F5">
            <w:pPr>
              <w:rPr>
                <w:rFonts w:ascii="Arial"/>
                <w:sz w:val="21"/>
              </w:rPr>
            </w:pPr>
          </w:p>
        </w:tc>
      </w:tr>
    </w:tbl>
    <w:p w14:paraId="771509DA">
      <w:pPr>
        <w:spacing w:before="135" w:line="480" w:lineRule="exact"/>
        <w:ind w:left="546"/>
        <w:rPr>
          <w:rFonts w:ascii="宋体" w:hAnsi="宋体" w:eastAsia="宋体" w:cs="宋体"/>
          <w:sz w:val="21"/>
          <w:szCs w:val="21"/>
        </w:rPr>
      </w:pPr>
      <w:r>
        <w:rPr>
          <w:rFonts w:ascii="宋体" w:hAnsi="宋体" w:eastAsia="宋体" w:cs="宋体"/>
          <w:spacing w:val="1"/>
          <w:position w:val="20"/>
          <w:sz w:val="21"/>
          <w:szCs w:val="21"/>
        </w:rPr>
        <w:t>注</w:t>
      </w:r>
      <w:r>
        <w:rPr>
          <w:rFonts w:ascii="宋体" w:hAnsi="宋体" w:eastAsia="宋体" w:cs="宋体"/>
          <w:spacing w:val="-12"/>
          <w:position w:val="20"/>
          <w:sz w:val="21"/>
          <w:szCs w:val="21"/>
        </w:rPr>
        <w:t>：（</w:t>
      </w:r>
      <w:r>
        <w:rPr>
          <w:rFonts w:ascii="Calibri" w:hAnsi="Calibri" w:eastAsia="Calibri" w:cs="Calibri"/>
          <w:spacing w:val="1"/>
          <w:position w:val="20"/>
          <w:sz w:val="21"/>
          <w:szCs w:val="21"/>
        </w:rPr>
        <w:t>1</w:t>
      </w:r>
      <w:r>
        <w:rPr>
          <w:rFonts w:ascii="宋体" w:hAnsi="宋体" w:eastAsia="宋体" w:cs="宋体"/>
          <w:spacing w:val="1"/>
          <w:position w:val="20"/>
          <w:sz w:val="21"/>
          <w:szCs w:val="21"/>
        </w:rPr>
        <w:t>）正在施工和新承接的类似项目应附资</w:t>
      </w:r>
      <w:r>
        <w:rPr>
          <w:rFonts w:ascii="宋体" w:hAnsi="宋体" w:eastAsia="宋体" w:cs="宋体"/>
          <w:position w:val="20"/>
          <w:sz w:val="21"/>
          <w:szCs w:val="21"/>
        </w:rPr>
        <w:t>料见第二章</w:t>
      </w:r>
      <w:r>
        <w:rPr>
          <w:rFonts w:ascii="Calibri" w:hAnsi="Calibri" w:eastAsia="Calibri" w:cs="Calibri"/>
          <w:position w:val="20"/>
          <w:sz w:val="21"/>
          <w:szCs w:val="21"/>
        </w:rPr>
        <w:t>“</w:t>
      </w:r>
      <w:r>
        <w:rPr>
          <w:rFonts w:ascii="宋体" w:hAnsi="宋体" w:eastAsia="宋体" w:cs="宋体"/>
          <w:position w:val="20"/>
          <w:sz w:val="21"/>
          <w:szCs w:val="21"/>
        </w:rPr>
        <w:t>投标人须知</w:t>
      </w:r>
      <w:r>
        <w:rPr>
          <w:rFonts w:ascii="Calibri" w:hAnsi="Calibri" w:eastAsia="Calibri" w:cs="Calibri"/>
          <w:position w:val="20"/>
          <w:sz w:val="21"/>
          <w:szCs w:val="21"/>
        </w:rPr>
        <w:t>”3.5.4</w:t>
      </w:r>
      <w:r>
        <w:rPr>
          <w:rFonts w:ascii="宋体" w:hAnsi="宋体" w:eastAsia="宋体" w:cs="宋体"/>
          <w:position w:val="20"/>
          <w:sz w:val="21"/>
          <w:szCs w:val="21"/>
        </w:rPr>
        <w:t>。</w:t>
      </w:r>
    </w:p>
    <w:p w14:paraId="4DC06E8D">
      <w:pPr>
        <w:spacing w:line="219" w:lineRule="auto"/>
        <w:ind w:left="970"/>
        <w:rPr>
          <w:rFonts w:ascii="宋体" w:hAnsi="宋体" w:eastAsia="宋体" w:cs="宋体"/>
          <w:sz w:val="21"/>
          <w:szCs w:val="21"/>
        </w:rPr>
      </w:pPr>
      <w:r>
        <w:rPr>
          <w:rFonts w:ascii="宋体" w:hAnsi="宋体" w:eastAsia="宋体" w:cs="宋体"/>
          <w:spacing w:val="-5"/>
          <w:sz w:val="21"/>
          <w:szCs w:val="21"/>
        </w:rPr>
        <w:t>（</w:t>
      </w:r>
      <w:r>
        <w:rPr>
          <w:rFonts w:ascii="Calibri" w:hAnsi="Calibri" w:eastAsia="Calibri" w:cs="Calibri"/>
          <w:spacing w:val="-5"/>
          <w:sz w:val="21"/>
          <w:szCs w:val="21"/>
        </w:rPr>
        <w:t>2</w:t>
      </w:r>
      <w:r>
        <w:rPr>
          <w:rFonts w:ascii="宋体" w:hAnsi="宋体" w:eastAsia="宋体" w:cs="宋体"/>
          <w:spacing w:val="-5"/>
          <w:sz w:val="21"/>
          <w:szCs w:val="21"/>
        </w:rPr>
        <w:t>）资格条件和评标办法中未要求的证明和证件， 可不提供。</w:t>
      </w:r>
    </w:p>
    <w:p w14:paraId="4C2267D6">
      <w:pPr>
        <w:spacing w:line="219" w:lineRule="auto"/>
        <w:rPr>
          <w:rFonts w:ascii="宋体" w:hAnsi="宋体" w:eastAsia="宋体" w:cs="宋体"/>
          <w:sz w:val="21"/>
          <w:szCs w:val="21"/>
        </w:rPr>
        <w:sectPr>
          <w:footerReference r:id="rId68" w:type="default"/>
          <w:pgSz w:w="11905" w:h="16839"/>
          <w:pgMar w:top="1431" w:right="1680" w:bottom="1144" w:left="1680" w:header="0" w:footer="975" w:gutter="0"/>
          <w:pgNumType w:fmt="decimal"/>
          <w:cols w:space="720" w:num="1"/>
        </w:sectPr>
      </w:pPr>
    </w:p>
    <w:p w14:paraId="4127ED66">
      <w:pPr>
        <w:pStyle w:val="6"/>
        <w:spacing w:line="241" w:lineRule="auto"/>
      </w:pPr>
    </w:p>
    <w:p w14:paraId="51A9BC36">
      <w:pPr>
        <w:spacing w:before="97" w:line="220" w:lineRule="auto"/>
        <w:ind w:left="3219"/>
        <w:outlineLvl w:val="1"/>
        <w:rPr>
          <w:rFonts w:ascii="黑体" w:hAnsi="黑体" w:eastAsia="黑体" w:cs="黑体"/>
          <w:sz w:val="30"/>
          <w:szCs w:val="30"/>
        </w:rPr>
      </w:pPr>
      <w:bookmarkStart w:id="43" w:name="bookmark45"/>
      <w:bookmarkEnd w:id="43"/>
      <w:r>
        <w:rPr>
          <w:rFonts w:ascii="黑体" w:hAnsi="黑体" w:eastAsia="黑体" w:cs="黑体"/>
          <w:spacing w:val="-1"/>
          <w:sz w:val="30"/>
          <w:szCs w:val="30"/>
          <w14:textOutline w14:w="5486" w14:cap="flat" w14:cmpd="sng">
            <w14:solidFill>
              <w14:srgbClr w14:val="000000"/>
            </w14:solidFill>
            <w14:prstDash w14:val="solid"/>
            <w14:miter w14:val="0"/>
          </w14:textOutline>
        </w:rPr>
        <w:t>十、其他资料</w:t>
      </w:r>
    </w:p>
    <w:p w14:paraId="276D2B79">
      <w:pPr>
        <w:pStyle w:val="6"/>
        <w:spacing w:line="243" w:lineRule="auto"/>
      </w:pPr>
    </w:p>
    <w:p w14:paraId="0C49E2AD">
      <w:pPr>
        <w:pStyle w:val="6"/>
        <w:spacing w:line="243" w:lineRule="auto"/>
      </w:pPr>
    </w:p>
    <w:p w14:paraId="378878CE">
      <w:pPr>
        <w:pStyle w:val="6"/>
        <w:spacing w:line="243" w:lineRule="auto"/>
      </w:pPr>
    </w:p>
    <w:p w14:paraId="10D908D9">
      <w:pPr>
        <w:pStyle w:val="6"/>
        <w:spacing w:line="243" w:lineRule="auto"/>
      </w:pPr>
    </w:p>
    <w:p w14:paraId="10BD232B">
      <w:pPr>
        <w:pStyle w:val="6"/>
        <w:spacing w:line="243" w:lineRule="auto"/>
      </w:pPr>
    </w:p>
    <w:p w14:paraId="2D7912A4">
      <w:pPr>
        <w:pStyle w:val="6"/>
        <w:spacing w:line="243" w:lineRule="auto"/>
      </w:pPr>
    </w:p>
    <w:p w14:paraId="7DC17759">
      <w:pPr>
        <w:pStyle w:val="6"/>
        <w:spacing w:line="243" w:lineRule="auto"/>
      </w:pPr>
    </w:p>
    <w:p w14:paraId="2D833AC9">
      <w:pPr>
        <w:pStyle w:val="6"/>
        <w:spacing w:line="243" w:lineRule="auto"/>
      </w:pPr>
    </w:p>
    <w:p w14:paraId="733BF4B6">
      <w:pPr>
        <w:pStyle w:val="6"/>
        <w:spacing w:line="243" w:lineRule="auto"/>
      </w:pPr>
    </w:p>
    <w:p w14:paraId="5499E032">
      <w:pPr>
        <w:pStyle w:val="6"/>
        <w:spacing w:line="243" w:lineRule="auto"/>
      </w:pPr>
    </w:p>
    <w:p w14:paraId="5C8DFE2D">
      <w:pPr>
        <w:pStyle w:val="6"/>
        <w:spacing w:line="243" w:lineRule="auto"/>
      </w:pPr>
    </w:p>
    <w:p w14:paraId="57A78D86">
      <w:pPr>
        <w:pStyle w:val="6"/>
        <w:spacing w:line="243" w:lineRule="auto"/>
      </w:pPr>
    </w:p>
    <w:p w14:paraId="55E59D11">
      <w:pPr>
        <w:pStyle w:val="6"/>
        <w:spacing w:line="243" w:lineRule="auto"/>
      </w:pPr>
    </w:p>
    <w:p w14:paraId="725EE347">
      <w:pPr>
        <w:pStyle w:val="6"/>
        <w:spacing w:line="243" w:lineRule="auto"/>
      </w:pPr>
    </w:p>
    <w:p w14:paraId="318319CA">
      <w:pPr>
        <w:pStyle w:val="6"/>
        <w:spacing w:line="243" w:lineRule="auto"/>
      </w:pPr>
    </w:p>
    <w:p w14:paraId="20070BDB">
      <w:pPr>
        <w:pStyle w:val="6"/>
        <w:spacing w:line="243" w:lineRule="auto"/>
      </w:pPr>
    </w:p>
    <w:p w14:paraId="48B70067">
      <w:pPr>
        <w:pStyle w:val="6"/>
        <w:spacing w:line="243" w:lineRule="auto"/>
      </w:pPr>
    </w:p>
    <w:p w14:paraId="0A9035A0">
      <w:pPr>
        <w:pStyle w:val="6"/>
        <w:spacing w:line="243" w:lineRule="auto"/>
      </w:pPr>
    </w:p>
    <w:p w14:paraId="5E3CF0EE">
      <w:pPr>
        <w:pStyle w:val="6"/>
        <w:spacing w:line="243" w:lineRule="auto"/>
      </w:pPr>
    </w:p>
    <w:p w14:paraId="116370A9">
      <w:pPr>
        <w:pStyle w:val="6"/>
        <w:spacing w:line="243" w:lineRule="auto"/>
      </w:pPr>
    </w:p>
    <w:p w14:paraId="3EC29315">
      <w:pPr>
        <w:pStyle w:val="6"/>
        <w:spacing w:line="243" w:lineRule="auto"/>
      </w:pPr>
    </w:p>
    <w:p w14:paraId="26F8289E">
      <w:pPr>
        <w:pStyle w:val="6"/>
        <w:spacing w:line="243" w:lineRule="auto"/>
      </w:pPr>
    </w:p>
    <w:p w14:paraId="45C30BAC">
      <w:pPr>
        <w:pStyle w:val="6"/>
        <w:spacing w:line="243" w:lineRule="auto"/>
      </w:pPr>
    </w:p>
    <w:p w14:paraId="4D994ED0">
      <w:pPr>
        <w:pStyle w:val="6"/>
        <w:spacing w:line="244" w:lineRule="auto"/>
      </w:pPr>
    </w:p>
    <w:p w14:paraId="58770CEF">
      <w:pPr>
        <w:pStyle w:val="6"/>
        <w:spacing w:line="244" w:lineRule="auto"/>
      </w:pPr>
    </w:p>
    <w:p w14:paraId="5BF3FD0D">
      <w:pPr>
        <w:spacing w:before="68" w:line="422" w:lineRule="auto"/>
        <w:ind w:left="1333" w:right="137" w:hanging="945"/>
        <w:rPr>
          <w:rFonts w:ascii="宋体" w:hAnsi="宋体" w:eastAsia="宋体" w:cs="宋体"/>
          <w:sz w:val="21"/>
          <w:szCs w:val="21"/>
        </w:rPr>
      </w:pPr>
      <w:r>
        <w:rPr>
          <w:rFonts w:ascii="宋体" w:hAnsi="宋体" w:eastAsia="宋体" w:cs="宋体"/>
          <w:spacing w:val="-7"/>
          <w:sz w:val="21"/>
          <w:szCs w:val="21"/>
        </w:rPr>
        <w:t>注</w:t>
      </w:r>
      <w:r>
        <w:rPr>
          <w:rFonts w:ascii="宋体" w:hAnsi="宋体" w:eastAsia="宋体" w:cs="宋体"/>
          <w:spacing w:val="-15"/>
          <w:sz w:val="21"/>
          <w:szCs w:val="21"/>
        </w:rPr>
        <w:t>：</w:t>
      </w:r>
      <w:r>
        <w:rPr>
          <w:rFonts w:ascii="宋体" w:hAnsi="宋体" w:eastAsia="宋体" w:cs="宋体"/>
          <w:spacing w:val="-49"/>
          <w:sz w:val="21"/>
          <w:szCs w:val="21"/>
        </w:rPr>
        <w:t xml:space="preserve"> </w:t>
      </w:r>
      <w:r>
        <w:rPr>
          <w:rFonts w:ascii="宋体" w:hAnsi="宋体" w:eastAsia="宋体" w:cs="宋体"/>
          <w:spacing w:val="-15"/>
          <w:sz w:val="21"/>
          <w:szCs w:val="21"/>
        </w:rPr>
        <w:t>（</w:t>
      </w:r>
      <w:r>
        <w:rPr>
          <w:rFonts w:ascii="Calibri" w:hAnsi="Calibri" w:eastAsia="Calibri" w:cs="Calibri"/>
          <w:spacing w:val="-7"/>
          <w:sz w:val="21"/>
          <w:szCs w:val="21"/>
        </w:rPr>
        <w:t>1</w:t>
      </w:r>
      <w:r>
        <w:rPr>
          <w:rFonts w:ascii="宋体" w:hAnsi="宋体" w:eastAsia="宋体" w:cs="宋体"/>
          <w:spacing w:val="-7"/>
          <w:sz w:val="21"/>
          <w:szCs w:val="21"/>
        </w:rPr>
        <w:t>）招标人在编制招标文件时， 除以上九项外，</w:t>
      </w:r>
      <w:r>
        <w:rPr>
          <w:rFonts w:ascii="宋体" w:hAnsi="宋体" w:eastAsia="宋体" w:cs="宋体"/>
          <w:spacing w:val="-35"/>
          <w:sz w:val="21"/>
          <w:szCs w:val="21"/>
        </w:rPr>
        <w:t xml:space="preserve"> </w:t>
      </w:r>
      <w:r>
        <w:rPr>
          <w:rFonts w:ascii="宋体" w:hAnsi="宋体" w:eastAsia="宋体" w:cs="宋体"/>
          <w:spacing w:val="-7"/>
          <w:sz w:val="21"/>
          <w:szCs w:val="21"/>
        </w:rPr>
        <w:t>招</w:t>
      </w:r>
      <w:r>
        <w:rPr>
          <w:rFonts w:ascii="宋体" w:hAnsi="宋体" w:eastAsia="宋体" w:cs="宋体"/>
          <w:spacing w:val="-8"/>
          <w:sz w:val="21"/>
          <w:szCs w:val="21"/>
        </w:rPr>
        <w:t>标人还可以要求投标人提供其</w:t>
      </w:r>
      <w:r>
        <w:rPr>
          <w:rFonts w:ascii="宋体" w:hAnsi="宋体" w:eastAsia="宋体" w:cs="宋体"/>
          <w:sz w:val="21"/>
          <w:szCs w:val="21"/>
        </w:rPr>
        <w:t xml:space="preserve"> </w:t>
      </w:r>
      <w:r>
        <w:rPr>
          <w:rFonts w:ascii="宋体" w:hAnsi="宋体" w:eastAsia="宋体" w:cs="宋体"/>
          <w:spacing w:val="-2"/>
          <w:sz w:val="21"/>
          <w:szCs w:val="21"/>
        </w:rPr>
        <w:t>他资料。但不得与以上九项的内容及本招标文件列出的选择项中</w:t>
      </w:r>
      <w:r>
        <w:rPr>
          <w:rFonts w:ascii="宋体" w:hAnsi="宋体" w:eastAsia="宋体" w:cs="宋体"/>
          <w:spacing w:val="-3"/>
          <w:sz w:val="21"/>
          <w:szCs w:val="21"/>
        </w:rPr>
        <w:t>招标人没有</w:t>
      </w:r>
    </w:p>
    <w:p w14:paraId="32F4E365">
      <w:pPr>
        <w:spacing w:line="221" w:lineRule="auto"/>
        <w:ind w:left="1333"/>
        <w:rPr>
          <w:rFonts w:ascii="宋体" w:hAnsi="宋体" w:eastAsia="宋体" w:cs="宋体"/>
          <w:sz w:val="21"/>
          <w:szCs w:val="21"/>
        </w:rPr>
      </w:pPr>
      <w:r>
        <w:rPr>
          <w:rFonts w:ascii="宋体" w:hAnsi="宋体" w:eastAsia="宋体" w:cs="宋体"/>
          <w:spacing w:val="-1"/>
          <w:sz w:val="21"/>
          <w:szCs w:val="21"/>
        </w:rPr>
        <w:t>选择的项重复和抵触。</w:t>
      </w:r>
    </w:p>
    <w:p w14:paraId="007EAA8B">
      <w:pPr>
        <w:spacing w:before="228" w:line="220" w:lineRule="auto"/>
        <w:ind w:left="749"/>
        <w:rPr>
          <w:rFonts w:ascii="宋体" w:hAnsi="宋体" w:eastAsia="宋体" w:cs="宋体"/>
          <w:sz w:val="21"/>
          <w:szCs w:val="21"/>
        </w:rPr>
      </w:pPr>
      <w:r>
        <w:rPr>
          <w:rFonts w:ascii="宋体" w:hAnsi="宋体" w:eastAsia="宋体" w:cs="宋体"/>
          <w:spacing w:val="-1"/>
          <w:sz w:val="21"/>
          <w:szCs w:val="21"/>
        </w:rPr>
        <w:t>（</w:t>
      </w:r>
      <w:r>
        <w:rPr>
          <w:rFonts w:ascii="Calibri" w:hAnsi="Calibri" w:eastAsia="Calibri" w:cs="Calibri"/>
          <w:spacing w:val="-1"/>
          <w:sz w:val="21"/>
          <w:szCs w:val="21"/>
        </w:rPr>
        <w:t>2</w:t>
      </w:r>
      <w:r>
        <w:rPr>
          <w:rFonts w:ascii="宋体" w:hAnsi="宋体" w:eastAsia="宋体" w:cs="宋体"/>
          <w:spacing w:val="-1"/>
          <w:sz w:val="21"/>
          <w:szCs w:val="21"/>
        </w:rPr>
        <w:t>）招标人要求申请人提供的其他资料应在第二章</w:t>
      </w:r>
      <w:r>
        <w:rPr>
          <w:rFonts w:ascii="Calibri" w:hAnsi="Calibri" w:eastAsia="Calibri" w:cs="Calibri"/>
          <w:spacing w:val="-1"/>
          <w:sz w:val="21"/>
          <w:szCs w:val="21"/>
        </w:rPr>
        <w:t>“</w:t>
      </w:r>
      <w:r>
        <w:rPr>
          <w:rFonts w:ascii="宋体" w:hAnsi="宋体" w:eastAsia="宋体" w:cs="宋体"/>
          <w:spacing w:val="-1"/>
          <w:sz w:val="21"/>
          <w:szCs w:val="21"/>
        </w:rPr>
        <w:t>投标人</w:t>
      </w:r>
      <w:r>
        <w:rPr>
          <w:rFonts w:ascii="宋体" w:hAnsi="宋体" w:eastAsia="宋体" w:cs="宋体"/>
          <w:spacing w:val="-2"/>
          <w:sz w:val="21"/>
          <w:szCs w:val="21"/>
        </w:rPr>
        <w:t>须知</w:t>
      </w:r>
      <w:r>
        <w:rPr>
          <w:rFonts w:ascii="Calibri" w:hAnsi="Calibri" w:eastAsia="Calibri" w:cs="Calibri"/>
          <w:spacing w:val="-2"/>
          <w:sz w:val="21"/>
          <w:szCs w:val="21"/>
        </w:rPr>
        <w:t>”3.1.1“</w:t>
      </w:r>
      <w:r>
        <w:rPr>
          <w:rFonts w:ascii="宋体" w:hAnsi="宋体" w:eastAsia="宋体" w:cs="宋体"/>
          <w:spacing w:val="-2"/>
          <w:sz w:val="21"/>
          <w:szCs w:val="21"/>
        </w:rPr>
        <w:t>构成投标文</w:t>
      </w:r>
    </w:p>
    <w:p w14:paraId="4AA64442">
      <w:pPr>
        <w:spacing w:before="234" w:line="221" w:lineRule="auto"/>
        <w:ind w:left="1280"/>
        <w:rPr>
          <w:rFonts w:ascii="宋体" w:hAnsi="宋体" w:eastAsia="宋体" w:cs="宋体"/>
          <w:sz w:val="21"/>
          <w:szCs w:val="21"/>
        </w:rPr>
      </w:pPr>
      <w:r>
        <w:rPr>
          <w:rFonts w:ascii="宋体" w:hAnsi="宋体" w:eastAsia="宋体" w:cs="宋体"/>
          <w:spacing w:val="-5"/>
          <w:sz w:val="21"/>
          <w:szCs w:val="21"/>
        </w:rPr>
        <w:t>件的其他资料</w:t>
      </w:r>
      <w:r>
        <w:rPr>
          <w:rFonts w:ascii="Calibri" w:hAnsi="Calibri" w:eastAsia="Calibri" w:cs="Calibri"/>
          <w:spacing w:val="-5"/>
          <w:sz w:val="21"/>
          <w:szCs w:val="21"/>
        </w:rPr>
        <w:t>”</w:t>
      </w:r>
      <w:r>
        <w:rPr>
          <w:rFonts w:ascii="Calibri" w:hAnsi="Calibri" w:eastAsia="Calibri" w:cs="Calibri"/>
          <w:spacing w:val="-13"/>
          <w:sz w:val="21"/>
          <w:szCs w:val="21"/>
        </w:rPr>
        <w:t xml:space="preserve"> </w:t>
      </w:r>
      <w:r>
        <w:rPr>
          <w:rFonts w:ascii="宋体" w:hAnsi="宋体" w:eastAsia="宋体" w:cs="宋体"/>
          <w:spacing w:val="-5"/>
          <w:sz w:val="21"/>
          <w:szCs w:val="21"/>
        </w:rPr>
        <w:t>中列出。</w:t>
      </w:r>
    </w:p>
    <w:p w14:paraId="0B38BE4F">
      <w:pPr>
        <w:spacing w:before="229" w:line="220" w:lineRule="auto"/>
        <w:ind w:left="749"/>
        <w:rPr>
          <w:rFonts w:ascii="宋体" w:hAnsi="宋体" w:eastAsia="宋体" w:cs="宋体"/>
          <w:sz w:val="21"/>
          <w:szCs w:val="21"/>
        </w:rPr>
      </w:pPr>
      <w:r>
        <w:rPr>
          <w:rFonts w:ascii="宋体" w:hAnsi="宋体" w:eastAsia="宋体" w:cs="宋体"/>
          <w:spacing w:val="-1"/>
          <w:sz w:val="21"/>
          <w:szCs w:val="21"/>
        </w:rPr>
        <w:t>（</w:t>
      </w:r>
      <w:r>
        <w:rPr>
          <w:rFonts w:ascii="Calibri" w:hAnsi="Calibri" w:eastAsia="Calibri" w:cs="Calibri"/>
          <w:spacing w:val="-1"/>
          <w:sz w:val="21"/>
          <w:szCs w:val="21"/>
        </w:rPr>
        <w:t>3</w:t>
      </w:r>
      <w:r>
        <w:rPr>
          <w:rFonts w:ascii="宋体" w:hAnsi="宋体" w:eastAsia="宋体" w:cs="宋体"/>
          <w:spacing w:val="-1"/>
          <w:sz w:val="21"/>
          <w:szCs w:val="21"/>
        </w:rPr>
        <w:t>）招标人不得要求与本项目招投标和履行合同无关的资料。</w:t>
      </w:r>
    </w:p>
    <w:p w14:paraId="0108A95E">
      <w:pPr>
        <w:spacing w:before="230" w:line="220" w:lineRule="auto"/>
        <w:ind w:left="749"/>
        <w:rPr>
          <w:rFonts w:ascii="宋体" w:hAnsi="宋体" w:eastAsia="宋体" w:cs="宋体"/>
          <w:sz w:val="21"/>
          <w:szCs w:val="21"/>
        </w:rPr>
      </w:pPr>
      <w:r>
        <w:rPr>
          <w:rFonts w:ascii="宋体" w:hAnsi="宋体" w:eastAsia="宋体" w:cs="宋体"/>
          <w:spacing w:val="-2"/>
          <w:sz w:val="21"/>
          <w:szCs w:val="21"/>
        </w:rPr>
        <w:t>（</w:t>
      </w:r>
      <w:r>
        <w:rPr>
          <w:rFonts w:ascii="Calibri" w:hAnsi="Calibri" w:eastAsia="Calibri" w:cs="Calibri"/>
          <w:spacing w:val="-2"/>
          <w:sz w:val="21"/>
          <w:szCs w:val="21"/>
        </w:rPr>
        <w:t>4</w:t>
      </w:r>
      <w:r>
        <w:rPr>
          <w:rFonts w:ascii="宋体" w:hAnsi="宋体" w:eastAsia="宋体" w:cs="宋体"/>
          <w:spacing w:val="-2"/>
          <w:sz w:val="21"/>
          <w:szCs w:val="21"/>
        </w:rPr>
        <w:t>）招标人在招标文件中没有要求的资料，</w:t>
      </w:r>
      <w:r>
        <w:rPr>
          <w:rFonts w:ascii="宋体" w:hAnsi="宋体" w:eastAsia="宋体" w:cs="宋体"/>
          <w:spacing w:val="-22"/>
          <w:sz w:val="21"/>
          <w:szCs w:val="21"/>
        </w:rPr>
        <w:t xml:space="preserve"> </w:t>
      </w:r>
      <w:r>
        <w:rPr>
          <w:rFonts w:ascii="宋体" w:hAnsi="宋体" w:eastAsia="宋体" w:cs="宋体"/>
          <w:spacing w:val="-2"/>
          <w:sz w:val="21"/>
          <w:szCs w:val="21"/>
        </w:rPr>
        <w:t>投标人不需要</w:t>
      </w:r>
      <w:r>
        <w:rPr>
          <w:rFonts w:ascii="宋体" w:hAnsi="宋体" w:eastAsia="宋体" w:cs="宋体"/>
          <w:spacing w:val="-3"/>
          <w:sz w:val="21"/>
          <w:szCs w:val="21"/>
        </w:rPr>
        <w:t>提供。投标文件不得夹</w:t>
      </w:r>
    </w:p>
    <w:p w14:paraId="4B5573C5">
      <w:pPr>
        <w:spacing w:before="230" w:line="220" w:lineRule="auto"/>
        <w:ind w:left="1286"/>
        <w:rPr>
          <w:rFonts w:ascii="宋体" w:hAnsi="宋体" w:eastAsia="宋体" w:cs="宋体"/>
          <w:sz w:val="21"/>
          <w:szCs w:val="21"/>
        </w:rPr>
      </w:pPr>
      <w:r>
        <w:rPr>
          <w:rFonts w:ascii="宋体" w:hAnsi="宋体" w:eastAsia="宋体" w:cs="宋体"/>
          <w:spacing w:val="-4"/>
          <w:sz w:val="21"/>
          <w:szCs w:val="21"/>
        </w:rPr>
        <w:t>带宣传性资料。</w:t>
      </w:r>
    </w:p>
    <w:sectPr>
      <w:footerReference r:id="rId69" w:type="default"/>
      <w:pgSz w:w="11905" w:h="16839"/>
      <w:pgMar w:top="1431" w:right="1785" w:bottom="1144" w:left="1785" w:header="0" w:footer="97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MS Mincho">
    <w:panose1 w:val="02020609040205080304"/>
    <w:charset w:val="80"/>
    <w:family w:val="auto"/>
    <w:pitch w:val="default"/>
    <w:sig w:usb0="E00002FF" w:usb1="6AC7FDFB" w:usb2="00000012" w:usb3="00000000" w:csb0="4002009F" w:csb1="DFD70000"/>
  </w:font>
  <w:font w:name="Segoe UI Symbol">
    <w:panose1 w:val="020B0502040204020203"/>
    <w:charset w:val="00"/>
    <w:family w:val="auto"/>
    <w:pitch w:val="default"/>
    <w:sig w:usb0="8000006F" w:usb1="1200FBEF" w:usb2="0064C000" w:usb3="00000002" w:csb0="00000001" w:csb1="4000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6236E">
    <w:pPr>
      <w:spacing w:line="167" w:lineRule="auto"/>
      <w:ind w:left="3974"/>
      <w:rPr>
        <w:rFonts w:ascii="Calibri" w:hAnsi="Calibri" w:eastAsia="Calibri" w:cs="Calibri"/>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433A3">
    <w:pPr>
      <w:spacing w:line="169" w:lineRule="auto"/>
      <w:ind w:left="3926"/>
      <w:rPr>
        <w:rFonts w:ascii="Calibri" w:hAnsi="Calibri" w:eastAsia="Calibri" w:cs="Calibr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8" name="文本框 2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B0F726">
                          <w:pPr>
                            <w:pStyle w:val="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iun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Viun0zAgAAZQQAAA4AAAAAAAAAAQAgAAAAHwEAAGRycy9lMm9Eb2MueG1sUEsF&#10;BgAAAAAGAAYAWQEAAMQFAAAAAA==&#10;">
              <v:fill on="f" focussize="0,0"/>
              <v:stroke on="f" weight="0.5pt"/>
              <v:imagedata o:title=""/>
              <o:lock v:ext="edit" aspectratio="f"/>
              <v:textbox inset="0mm,0mm,0mm,0mm" style="mso-fit-shape-to-text:t;">
                <w:txbxContent>
                  <w:p w14:paraId="35B0F726">
                    <w:pPr>
                      <w:pStyle w:val="9"/>
                    </w:pPr>
                    <w:r>
                      <w:fldChar w:fldCharType="begin"/>
                    </w:r>
                    <w:r>
                      <w:instrText xml:space="preserve"> PAGE  \* MERGEFORMAT </w:instrText>
                    </w:r>
                    <w:r>
                      <w:fldChar w:fldCharType="separate"/>
                    </w:r>
                    <w:r>
                      <w:t>34</w:t>
                    </w:r>
                    <w:r>
                      <w:fldChar w:fldCharType="end"/>
                    </w:r>
                  </w:p>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F22233">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AF22233">
                    <w:pPr>
                      <w:pStyle w:val="9"/>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0D802">
    <w:pPr>
      <w:spacing w:line="169" w:lineRule="auto"/>
      <w:ind w:left="3926"/>
      <w:rPr>
        <w:rFonts w:ascii="Calibri" w:hAnsi="Calibri" w:eastAsia="Calibri" w:cs="Calibri"/>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9" name="文本框 2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BE41D6">
                          <w:pPr>
                            <w:pStyle w:val="9"/>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7eJOE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u3iThNAIAAGUEAAAOAAAAAAAAAAEAIAAAAB8BAABkcnMvZTJvRG9jLnhtbFBL&#10;BQYAAAAABgAGAFkBAADFBQAAAAA=&#10;">
              <v:fill on="f" focussize="0,0"/>
              <v:stroke on="f" weight="0.5pt"/>
              <v:imagedata o:title=""/>
              <o:lock v:ext="edit" aspectratio="f"/>
              <v:textbox inset="0mm,0mm,0mm,0mm" style="mso-fit-shape-to-text:t;">
                <w:txbxContent>
                  <w:p w14:paraId="4CBE41D6">
                    <w:pPr>
                      <w:pStyle w:val="9"/>
                    </w:pPr>
                    <w:r>
                      <w:fldChar w:fldCharType="begin"/>
                    </w:r>
                    <w:r>
                      <w:instrText xml:space="preserve"> PAGE  \* MERGEFORMAT </w:instrText>
                    </w:r>
                    <w:r>
                      <w:fldChar w:fldCharType="separate"/>
                    </w:r>
                    <w:r>
                      <w:t>35</w:t>
                    </w:r>
                    <w:r>
                      <w:fldChar w:fldCharType="end"/>
                    </w:r>
                  </w:p>
                </w:txbxContent>
              </v:textbox>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E5620C">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CE5620C">
                    <w:pPr>
                      <w:pStyle w:val="9"/>
                    </w:pP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845F7">
    <w:pPr>
      <w:spacing w:line="169" w:lineRule="auto"/>
      <w:ind w:left="3926"/>
      <w:rPr>
        <w:rFonts w:ascii="Calibri" w:hAnsi="Calibri" w:eastAsia="Calibri" w:cs="Calibri"/>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0" name="文本框 2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993214">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ylZg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eylZgzAgAAZQQAAA4AAAAAAAAAAQAgAAAAHwEAAGRycy9lMm9Eb2MueG1sUEsF&#10;BgAAAAAGAAYAWQEAAMQFAAAAAA==&#10;">
              <v:fill on="f" focussize="0,0"/>
              <v:stroke on="f" weight="0.5pt"/>
              <v:imagedata o:title=""/>
              <o:lock v:ext="edit" aspectratio="f"/>
              <v:textbox inset="0mm,0mm,0mm,0mm" style="mso-fit-shape-to-text:t;">
                <w:txbxContent>
                  <w:p w14:paraId="0A993214">
                    <w:pPr>
                      <w:pStyle w:val="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0A026">
    <w:pPr>
      <w:spacing w:line="169" w:lineRule="auto"/>
      <w:ind w:left="3926"/>
      <w:rPr>
        <w:rFonts w:ascii="Calibri" w:hAnsi="Calibri" w:eastAsia="Calibri" w:cs="Calibri"/>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1" name="文本框 2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DBCA22">
                          <w:pPr>
                            <w:pStyle w:val="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wOCwQz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wOCwQzAgAAZQQAAA4AAAAAAAAAAQAgAAAAHwEAAGRycy9lMm9Eb2MueG1sUEsF&#10;BgAAAAAGAAYAWQEAAMQFAAAAAA==&#10;">
              <v:fill on="f" focussize="0,0"/>
              <v:stroke on="f" weight="0.5pt"/>
              <v:imagedata o:title=""/>
              <o:lock v:ext="edit" aspectratio="f"/>
              <v:textbox inset="0mm,0mm,0mm,0mm" style="mso-fit-shape-to-text:t;">
                <w:txbxContent>
                  <w:p w14:paraId="2CDBCA22">
                    <w:pPr>
                      <w:pStyle w:val="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8117F">
    <w:pPr>
      <w:spacing w:line="169" w:lineRule="auto"/>
      <w:ind w:left="3926"/>
      <w:rPr>
        <w:rFonts w:ascii="Calibri" w:hAnsi="Calibri" w:eastAsia="Calibri" w:cs="Calibri"/>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2" name="文本框 2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EFB5A">
                          <w:pPr>
                            <w:pStyle w:val="9"/>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2Xo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DM2XozAgAAZQQAAA4AAAAAAAAAAQAgAAAAHwEAAGRycy9lMm9Eb2MueG1sUEsF&#10;BgAAAAAGAAYAWQEAAMQFAAAAAA==&#10;">
              <v:fill on="f" focussize="0,0"/>
              <v:stroke on="f" weight="0.5pt"/>
              <v:imagedata o:title=""/>
              <o:lock v:ext="edit" aspectratio="f"/>
              <v:textbox inset="0mm,0mm,0mm,0mm" style="mso-fit-shape-to-text:t;">
                <w:txbxContent>
                  <w:p w14:paraId="735EFB5A">
                    <w:pPr>
                      <w:pStyle w:val="9"/>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98BB0">
    <w:pPr>
      <w:spacing w:line="169" w:lineRule="auto"/>
      <w:ind w:left="3931"/>
      <w:rPr>
        <w:rFonts w:ascii="Calibri" w:hAnsi="Calibri" w:eastAsia="Calibri" w:cs="Calibri"/>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3" name="文本框 2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380499">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twR+Y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PJF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LcEfmNAIAAGUEAAAOAAAAAAAAAAEAIAAAAB8BAABkcnMvZTJvRG9jLnhtbFBL&#10;BQYAAAAABgAGAFkBAADFBQAAAAA=&#10;">
              <v:fill on="f" focussize="0,0"/>
              <v:stroke on="f" weight="0.5pt"/>
              <v:imagedata o:title=""/>
              <o:lock v:ext="edit" aspectratio="f"/>
              <v:textbox inset="0mm,0mm,0mm,0mm" style="mso-fit-shape-to-text:t;">
                <w:txbxContent>
                  <w:p w14:paraId="7C380499">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F0215">
    <w:pPr>
      <w:spacing w:line="169" w:lineRule="auto"/>
      <w:ind w:left="3926"/>
      <w:rPr>
        <w:rFonts w:ascii="Calibri" w:hAnsi="Calibri" w:eastAsia="Calibri" w:cs="Calibri"/>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4" name="文本框 2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9B103">
                          <w:pPr>
                            <w:pStyle w:val="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hJfIc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Q4lhGiU//fh+&#10;+vlw+vWNpENI1LgwQ+S9Q2xs39kWjTOcBxwm5m3ldfqCE4EfAh8vAos2Ep4uTSfTaQ4Xh2/YAD97&#10;vO58iO+F1SQZBfWoYCcsO2xC7EOHkJTN2LVUqquiMqQp6NXrt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SXyHNAIAAGUEAAAOAAAAAAAAAAEAIAAAAB8BAABkcnMvZTJvRG9jLnhtbFBL&#10;BQYAAAAABgAGAFkBAADFBQAAAAA=&#10;">
              <v:fill on="f" focussize="0,0"/>
              <v:stroke on="f" weight="0.5pt"/>
              <v:imagedata o:title=""/>
              <o:lock v:ext="edit" aspectratio="f"/>
              <v:textbox inset="0mm,0mm,0mm,0mm" style="mso-fit-shape-to-text:t;">
                <w:txbxContent>
                  <w:p w14:paraId="2DA9B103">
                    <w:pPr>
                      <w:pStyle w:val="9"/>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13ADB">
    <w:pPr>
      <w:spacing w:line="169" w:lineRule="auto"/>
      <w:ind w:left="3926"/>
      <w:rPr>
        <w:rFonts w:ascii="Calibri" w:hAnsi="Calibri" w:eastAsia="Calibri" w:cs="Calibri"/>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5" name="文本框 2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B2F92">
                          <w:pPr>
                            <w:pStyle w:val="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P14hs1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s/XiGzUCAABlBAAADgAAAAAAAAABACAAAAAfAQAAZHJzL2Uyb0RvYy54bWxQ&#10;SwUGAAAAAAYABgBZAQAAxgUAAAAA&#10;">
              <v:fill on="f" focussize="0,0"/>
              <v:stroke on="f" weight="0.5pt"/>
              <v:imagedata o:title=""/>
              <o:lock v:ext="edit" aspectratio="f"/>
              <v:textbox inset="0mm,0mm,0mm,0mm" style="mso-fit-shape-to-text:t;">
                <w:txbxContent>
                  <w:p w14:paraId="651B2F92">
                    <w:pPr>
                      <w:pStyle w:val="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5CB01">
    <w:pPr>
      <w:spacing w:line="151" w:lineRule="exact"/>
      <w:ind w:left="3926"/>
      <w:rPr>
        <w:rFonts w:ascii="Segoe UI Symbol" w:hAnsi="Segoe UI Symbol" w:eastAsia="Segoe UI Symbol" w:cs="Segoe UI Symbol"/>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6" name="文本框 2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5E817">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83MGU0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PNzBlNAIAAGUEAAAOAAAAAAAAAAEAIAAAAB8BAABkcnMvZTJvRG9jLnhtbFBL&#10;BQYAAAAABgAGAFkBAADFBQAAAAA=&#10;">
              <v:fill on="f" focussize="0,0"/>
              <v:stroke on="f" weight="0.5pt"/>
              <v:imagedata o:title=""/>
              <o:lock v:ext="edit" aspectratio="f"/>
              <v:textbox inset="0mm,0mm,0mm,0mm" style="mso-fit-shape-to-text:t;">
                <w:txbxContent>
                  <w:p w14:paraId="6455E817">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41582">
    <w:pPr>
      <w:spacing w:line="169" w:lineRule="auto"/>
      <w:ind w:left="3926"/>
      <w:rPr>
        <w:rFonts w:ascii="Calibri" w:hAnsi="Calibri" w:eastAsia="Calibri" w:cs="Calibri"/>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7" name="文本框 2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EF54D3">
                          <w:pPr>
                            <w:pStyle w:val="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Lrvk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ki675NAIAAGUEAAAOAAAAAAAAAAEAIAAAAB8BAABkcnMvZTJvRG9jLnhtbFBL&#10;BQYAAAAABgAGAFkBAADFBQAAAAA=&#10;">
              <v:fill on="f" focussize="0,0"/>
              <v:stroke on="f" weight="0.5pt"/>
              <v:imagedata o:title=""/>
              <o:lock v:ext="edit" aspectratio="f"/>
              <v:textbox inset="0mm,0mm,0mm,0mm" style="mso-fit-shape-to-text:t;">
                <w:txbxContent>
                  <w:p w14:paraId="32EF54D3">
                    <w:pPr>
                      <w:pStyle w:val="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6D74E">
    <w:pPr>
      <w:spacing w:line="169" w:lineRule="auto"/>
      <w:ind w:left="4032"/>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 name="文本框 1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FCB09">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bcQs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i8IZplPz04/vp&#10;58Pp1zeSDiFR48IMkfcOsbF9Z1uED+cBh4l5W3mdvuBE4IfAx4vAoo2Ep0vTyXSaw8XhGzbAzx6v&#10;Ox/ie2E1SUZBPSrYCcsOmxD70CEkZTN2LZXqqqgMaQp69fpN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MbcQszAgAAZQQAAA4AAAAAAAAAAQAgAAAAHwEAAGRycy9lMm9Eb2MueG1sUEsF&#10;BgAAAAAGAAYAWQEAAMQFAAAAAA==&#10;">
              <v:fill on="f" focussize="0,0"/>
              <v:stroke on="f" weight="0.5pt"/>
              <v:imagedata o:title=""/>
              <o:lock v:ext="edit" aspectratio="f"/>
              <v:textbox inset="0mm,0mm,0mm,0mm" style="mso-fit-shape-to-text:t;">
                <w:txbxContent>
                  <w:p w14:paraId="2C1FCB09">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110FA">
    <w:pPr>
      <w:spacing w:line="169" w:lineRule="auto"/>
      <w:ind w:left="3926"/>
      <w:rPr>
        <w:rFonts w:ascii="Calibri" w:hAnsi="Calibri" w:eastAsia="Calibri" w:cs="Calibri"/>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8" name="文本框 2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66CEA1">
                          <w:pPr>
                            <w:pStyle w:val="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ERq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lERqczAgAAZQQAAA4AAAAAAAAAAQAgAAAAHwEAAGRycy9lMm9Eb2MueG1sUEsF&#10;BgAAAAAGAAYAWQEAAMQFAAAAAA==&#10;">
              <v:fill on="f" focussize="0,0"/>
              <v:stroke on="f" weight="0.5pt"/>
              <v:imagedata o:title=""/>
              <o:lock v:ext="edit" aspectratio="f"/>
              <v:textbox inset="0mm,0mm,0mm,0mm" style="mso-fit-shape-to-text:t;">
                <w:txbxContent>
                  <w:p w14:paraId="2166CEA1">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D4B4D">
    <w:pPr>
      <w:spacing w:line="168" w:lineRule="auto"/>
      <w:ind w:left="3926"/>
      <w:rPr>
        <w:rFonts w:ascii="Calibri" w:hAnsi="Calibri" w:eastAsia="Calibri" w:cs="Calibri"/>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9" name="文本框 2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A760FA">
                          <w:pPr>
                            <w:pStyle w:val="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L42Ds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C+Ng7NAIAAGUEAAAOAAAAAAAAAAEAIAAAAB8BAABkcnMvZTJvRG9jLnhtbFBL&#10;BQYAAAAABgAGAFkBAADFBQAAAAA=&#10;">
              <v:fill on="f" focussize="0,0"/>
              <v:stroke on="f" weight="0.5pt"/>
              <v:imagedata o:title=""/>
              <o:lock v:ext="edit" aspectratio="f"/>
              <v:textbox inset="0mm,0mm,0mm,0mm" style="mso-fit-shape-to-text:t;">
                <w:txbxContent>
                  <w:p w14:paraId="6AA760FA">
                    <w:pPr>
                      <w:pStyle w:val="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8621C">
    <w:pPr>
      <w:spacing w:line="168" w:lineRule="auto"/>
      <w:ind w:left="3926"/>
      <w:rPr>
        <w:rFonts w:ascii="Calibri" w:hAnsi="Calibri" w:eastAsia="Calibri" w:cs="Calibri"/>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0" name="文本框 2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6B850">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Le4Cw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Le4CwzAgAAZQQAAA4AAAAAAAAAAQAgAAAAHwEAAGRycy9lMm9Eb2MueG1sUEsF&#10;BgAAAAAGAAYAWQEAAMQFAAAAAA==&#10;">
              <v:fill on="f" focussize="0,0"/>
              <v:stroke on="f" weight="0.5pt"/>
              <v:imagedata o:title=""/>
              <o:lock v:ext="edit" aspectratio="f"/>
              <v:textbox inset="0mm,0mm,0mm,0mm" style="mso-fit-shape-to-text:t;">
                <w:txbxContent>
                  <w:p w14:paraId="1946B850">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85D1F">
    <w:pPr>
      <w:spacing w:line="168" w:lineRule="auto"/>
      <w:ind w:left="3931"/>
      <w:rPr>
        <w:rFonts w:ascii="Calibri" w:hAnsi="Calibri" w:eastAsia="Calibri" w:cs="Calibri"/>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1" name="文本框 2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84F54">
                          <w:pPr>
                            <w:pStyle w:val="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lifrAz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lifrAzAgAAZQQAAA4AAAAAAAAAAQAgAAAAHwEAAGRycy9lMm9Eb2MueG1sUEsF&#10;BgAAAAAGAAYAWQEAAMQFAAAAAA==&#10;">
              <v:fill on="f" focussize="0,0"/>
              <v:stroke on="f" weight="0.5pt"/>
              <v:imagedata o:title=""/>
              <o:lock v:ext="edit" aspectratio="f"/>
              <v:textbox inset="0mm,0mm,0mm,0mm" style="mso-fit-shape-to-text:t;">
                <w:txbxContent>
                  <w:p w14:paraId="4FA84F54">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5DD10">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3" name="文本框 2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9F9ED">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4cMlI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PpF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HDJSNAIAAGUEAAAOAAAAAAAAAAEAIAAAAB8BAABkcnMvZTJvRG9jLnhtbFBL&#10;BQYAAAAABgAGAFkBAADFBQAAAAA=&#10;">
              <v:fill on="f" focussize="0,0"/>
              <v:stroke on="f" weight="0.5pt"/>
              <v:imagedata o:title=""/>
              <o:lock v:ext="edit" aspectratio="f"/>
              <v:textbox inset="0mm,0mm,0mm,0mm" style="mso-fit-shape-to-text:t;">
                <w:txbxContent>
                  <w:p w14:paraId="51A9F9ED">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352FA">
    <w:pPr>
      <w:spacing w:line="169" w:lineRule="auto"/>
      <w:ind w:left="3989"/>
      <w:rPr>
        <w:rFonts w:ascii="Calibri" w:hAnsi="Calibri" w:eastAsia="Calibri" w:cs="Calibri"/>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4" name="文本框 2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7CB5F">
                          <w:pPr>
                            <w:pStyle w:val="9"/>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0lCTM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5Q4lhGiU//fh+&#10;+vlw+vWNpENI1LgwQ+S9Q2xs39kWjTOcBxwm5m3ldfqCE4EfAh8vAos2Ep4uTSfTaQ4Xh2/YAD97&#10;vO58iO+F1SQZBfWoYCcsO2xC7EOHkJTN2LVUqquiMqQp6NXrt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tJQkzNAIAAGUEAAAOAAAAAAAAAAEAIAAAAB8BAABkcnMvZTJvRG9jLnhtbFBL&#10;BQYAAAAABgAGAFkBAADFBQAAAAA=&#10;">
              <v:fill on="f" focussize="0,0"/>
              <v:stroke on="f" weight="0.5pt"/>
              <v:imagedata o:title=""/>
              <o:lock v:ext="edit" aspectratio="f"/>
              <v:textbox inset="0mm,0mm,0mm,0mm" style="mso-fit-shape-to-text:t;">
                <w:txbxContent>
                  <w:p w14:paraId="54B7CB5F">
                    <w:pPr>
                      <w:pStyle w:val="9"/>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80247">
    <w:pPr>
      <w:spacing w:line="169" w:lineRule="auto"/>
      <w:ind w:left="3883"/>
      <w:rPr>
        <w:rFonts w:ascii="Calibri" w:hAnsi="Calibri" w:eastAsia="Calibri" w:cs="Calibri"/>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5" name="文本框 2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D27747">
                          <w:pPr>
                            <w:pStyle w:val="9"/>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aZl680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PpFSWGaZT8/OP7&#10;+efv869vJB1CotqFOSIfHGJj8842aJzhPOAwMW9Kr9MXnAj8EPh0EVg0kfB0aTadzcZwcfiGDfCz&#10;p+vOh/heWE2SkVOPCrbCsuM2xC50CEnZjN1IpdoqKkPqnF6/vRq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GmZevNAIAAGUEAAAOAAAAAAAAAAEAIAAAAB8BAABkcnMvZTJvRG9jLnhtbFBL&#10;BQYAAAAABgAGAFkBAADFBQAAAAA=&#10;">
              <v:fill on="f" focussize="0,0"/>
              <v:stroke on="f" weight="0.5pt"/>
              <v:imagedata o:title=""/>
              <o:lock v:ext="edit" aspectratio="f"/>
              <v:textbox inset="0mm,0mm,0mm,0mm" style="mso-fit-shape-to-text:t;">
                <w:txbxContent>
                  <w:p w14:paraId="76D27747">
                    <w:pPr>
                      <w:pStyle w:val="9"/>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F9D43">
    <w:pPr>
      <w:spacing w:line="169" w:lineRule="auto"/>
      <w:ind w:left="3883"/>
      <w:rPr>
        <w:rFonts w:ascii="Calibri" w:hAnsi="Calibri" w:eastAsia="Calibri" w:cs="Calibri"/>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6" name="文本框 2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5D02D8">
                          <w:pPr>
                            <w:pStyle w:val="9"/>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pbRdE0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6W0XRNAIAAGUEAAAOAAAAAAAAAAEAIAAAAB8BAABkcnMvZTJvRG9jLnhtbFBL&#10;BQYAAAAABgAGAFkBAADFBQAAAAA=&#10;">
              <v:fill on="f" focussize="0,0"/>
              <v:stroke on="f" weight="0.5pt"/>
              <v:imagedata o:title=""/>
              <o:lock v:ext="edit" aspectratio="f"/>
              <v:textbox inset="0mm,0mm,0mm,0mm" style="mso-fit-shape-to-text:t;">
                <w:txbxContent>
                  <w:p w14:paraId="245D02D8">
                    <w:pPr>
                      <w:pStyle w:val="9"/>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4C873">
    <w:pPr>
      <w:spacing w:line="169" w:lineRule="auto"/>
      <w:ind w:left="3883"/>
      <w:rPr>
        <w:rFonts w:ascii="Calibri" w:hAnsi="Calibri" w:eastAsia="Calibri" w:cs="Calibri"/>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7" name="文本框 2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DFAB5A">
                          <w:pPr>
                            <w:pStyle w:val="9"/>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Hn200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5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R59tNNAIAAGUEAAAOAAAAAAAAAAEAIAAAAB8BAABkcnMvZTJvRG9jLnhtbFBL&#10;BQYAAAAABgAGAFkBAADFBQAAAAA=&#10;">
              <v:fill on="f" focussize="0,0"/>
              <v:stroke on="f" weight="0.5pt"/>
              <v:imagedata o:title=""/>
              <o:lock v:ext="edit" aspectratio="f"/>
              <v:textbox inset="0mm,0mm,0mm,0mm" style="mso-fit-shape-to-text:t;">
                <w:txbxContent>
                  <w:p w14:paraId="5DDFAB5A">
                    <w:pPr>
                      <w:pStyle w:val="9"/>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1890E">
    <w:pPr>
      <w:pStyle w:val="9"/>
      <w:jc w:val="cente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8" name="文本框 2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50D87E">
                          <w:pPr>
                            <w:pStyle w:val="9"/>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oMx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woMxMzAgAAZQQAAA4AAAAAAAAAAQAgAAAAHwEAAGRycy9lMm9Eb2MueG1sUEsF&#10;BgAAAAAGAAYAWQEAAMQFAAAAAA==&#10;">
              <v:fill on="f" focussize="0,0"/>
              <v:stroke on="f" weight="0.5pt"/>
              <v:imagedata o:title=""/>
              <o:lock v:ext="edit" aspectratio="f"/>
              <v:textbox inset="0mm,0mm,0mm,0mm" style="mso-fit-shape-to-text:t;">
                <w:txbxContent>
                  <w:p w14:paraId="4650D87E">
                    <w:pPr>
                      <w:pStyle w:val="9"/>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4F13">
    <w:pPr>
      <w:spacing w:line="169" w:lineRule="auto"/>
      <w:ind w:left="3926"/>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9" name="文本框 1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7E40F3">
                          <w:pPr>
                            <w:pStyle w:val="9"/>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in75c0AgAAZ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lKdML1NSWaKZT89P3b&#10;6cev08+vJB5Cotb6GSIfLGJD99Z0CB/OPQ4j865yKn7BicAPgY8XgUUXCI+XppPpNIeLwzdsgJ89&#10;XrfOh3fCKBKNgjpUMAnLDhsf+tAhJGbTZt1ImaooNWkLevX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p++XNAIAAGUEAAAOAAAAAAAAAAEAIAAAAB8BAABkcnMvZTJvRG9jLnhtbFBL&#10;BQYAAAAABgAGAFkBAADFBQAAAAA=&#10;">
              <v:fill on="f" focussize="0,0"/>
              <v:stroke on="f" weight="0.5pt"/>
              <v:imagedata o:title=""/>
              <o:lock v:ext="edit" aspectratio="f"/>
              <v:textbox inset="0mm,0mm,0mm,0mm" style="mso-fit-shape-to-text:t;">
                <w:txbxContent>
                  <w:p w14:paraId="297E40F3">
                    <w:pPr>
                      <w:pStyle w:val="9"/>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3D7B0">
    <w:pPr>
      <w:pStyle w:val="9"/>
      <w:framePr w:wrap="around" w:vAnchor="text" w:hAnchor="margin" w:xAlign="center" w:y="1"/>
      <w:rPr>
        <w:rStyle w:val="14"/>
      </w:rPr>
    </w:pPr>
    <w:r>
      <w:fldChar w:fldCharType="begin"/>
    </w:r>
    <w:r>
      <w:rPr>
        <w:rStyle w:val="14"/>
      </w:rPr>
      <w:instrText xml:space="preserve">PAGE  </w:instrText>
    </w:r>
    <w:r>
      <w:fldChar w:fldCharType="end"/>
    </w:r>
  </w:p>
  <w:p w14:paraId="28DD4847">
    <w:pPr>
      <w:pStyle w:val="9"/>
      <w:jc w:val="center"/>
    </w:pPr>
    <w:r>
      <w:rPr>
        <w:rFonts w:hint="eastAsia"/>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7A9AD">
    <w:pPr>
      <w:spacing w:line="163" w:lineRule="auto"/>
      <w:ind w:left="3857"/>
      <w:rPr>
        <w:rFonts w:ascii="宋体" w:hAnsi="宋体" w:eastAsia="宋体" w:cs="宋体"/>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9" name="文本框 2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B03E8A">
                          <w:pPr>
                            <w:pStyle w:val="9"/>
                          </w:pPr>
                          <w:r>
                            <w:fldChar w:fldCharType="begin"/>
                          </w:r>
                          <w:r>
                            <w:instrText xml:space="preserve"> PAGE  \* MERGEFORMAT </w:instrText>
                          </w:r>
                          <w:r>
                            <w:fldChar w:fldCharType="separate"/>
                          </w:r>
                          <w:r>
                            <w:t>141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eUrY8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5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3lK2PNAIAAGUEAAAOAAAAAAAAAAEAIAAAAB8BAABkcnMvZTJvRG9jLnhtbFBL&#10;BQYAAAAABgAGAFkBAADFBQAAAAA=&#10;">
              <v:fill on="f" focussize="0,0"/>
              <v:stroke on="f" weight="0.5pt"/>
              <v:imagedata o:title=""/>
              <o:lock v:ext="edit" aspectratio="f"/>
              <v:textbox inset="0mm,0mm,0mm,0mm" style="mso-fit-shape-to-text:t;">
                <w:txbxContent>
                  <w:p w14:paraId="25B03E8A">
                    <w:pPr>
                      <w:pStyle w:val="9"/>
                    </w:pPr>
                    <w:r>
                      <w:fldChar w:fldCharType="begin"/>
                    </w:r>
                    <w:r>
                      <w:instrText xml:space="preserve"> PAGE  \* MERGEFORMAT </w:instrText>
                    </w:r>
                    <w:r>
                      <w:fldChar w:fldCharType="separate"/>
                    </w:r>
                    <w:r>
                      <w:t>141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8CEE4">
    <w:pPr>
      <w:spacing w:line="163" w:lineRule="auto"/>
      <w:ind w:left="3857"/>
      <w:rPr>
        <w:rFonts w:ascii="宋体" w:hAnsi="宋体" w:eastAsia="宋体" w:cs="宋体"/>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0" name="文本框 2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DD2A48">
                          <w:pPr>
                            <w:pStyle w:val="9"/>
                          </w:pPr>
                          <w:r>
                            <w:fldChar w:fldCharType="begin"/>
                          </w:r>
                          <w:r>
                            <w:instrText xml:space="preserve"> PAGE  \* MERGEFORMAT </w:instrText>
                          </w:r>
                          <w:r>
                            <w:fldChar w:fldCharType="separate"/>
                          </w:r>
                          <w:r>
                            <w:t>144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4HPY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aGKYRsnPP76f&#10;f/4+//pG0iEkql2YI/LBITY272yDxhnOAw4T86b0On3BicAPsNNFYNFEwtOl2XQ2G8PF4Rs2wM+e&#10;rjsf4nthNUlGTj0q2ArLjtsQu9AhJGUzdiOVaquoDKlzen31d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Bz2NAIAAGUEAAAOAAAAAAAAAAEAIAAAAB8BAABkcnMvZTJvRG9jLnhtbFBL&#10;BQYAAAAABgAGAFkBAADFBQAAAAA=&#10;">
              <v:fill on="f" focussize="0,0"/>
              <v:stroke on="f" weight="0.5pt"/>
              <v:imagedata o:title=""/>
              <o:lock v:ext="edit" aspectratio="f"/>
              <v:textbox inset="0mm,0mm,0mm,0mm" style="mso-fit-shape-to-text:t;">
                <w:txbxContent>
                  <w:p w14:paraId="56DD2A48">
                    <w:pPr>
                      <w:pStyle w:val="9"/>
                    </w:pPr>
                    <w:r>
                      <w:fldChar w:fldCharType="begin"/>
                    </w:r>
                    <w:r>
                      <w:instrText xml:space="preserve"> PAGE  \* MERGEFORMAT </w:instrText>
                    </w:r>
                    <w:r>
                      <w:fldChar w:fldCharType="separate"/>
                    </w:r>
                    <w:r>
                      <w:t>144</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2CA1E">
    <w:pPr>
      <w:spacing w:line="163" w:lineRule="auto"/>
      <w:ind w:left="3857"/>
      <w:rPr>
        <w:rFonts w:ascii="宋体" w:hAnsi="宋体" w:eastAsia="宋体" w:cs="宋体"/>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1" name="文本框 2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707F6E">
                          <w:pPr>
                            <w:pStyle w:val="9"/>
                          </w:pPr>
                          <w:r>
                            <w:fldChar w:fldCharType="begin"/>
                          </w:r>
                          <w:r>
                            <w:instrText xml:space="preserve"> PAGE  \* MERGEFORMAT </w:instrText>
                          </w:r>
                          <w:r>
                            <w:fldChar w:fldCharType="separate"/>
                          </w:r>
                          <w:r>
                            <w:t>146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VEgmo0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FRIJqNAIAAGUEAAAOAAAAAAAAAAEAIAAAAB8BAABkcnMvZTJvRG9jLnhtbFBL&#10;BQYAAAAABgAGAFkBAADFBQAAAAA=&#10;">
              <v:fill on="f" focussize="0,0"/>
              <v:stroke on="f" weight="0.5pt"/>
              <v:imagedata o:title=""/>
              <o:lock v:ext="edit" aspectratio="f"/>
              <v:textbox inset="0mm,0mm,0mm,0mm" style="mso-fit-shape-to-text:t;">
                <w:txbxContent>
                  <w:p w14:paraId="0B707F6E">
                    <w:pPr>
                      <w:pStyle w:val="9"/>
                    </w:pPr>
                    <w:r>
                      <w:fldChar w:fldCharType="begin"/>
                    </w:r>
                    <w:r>
                      <w:instrText xml:space="preserve"> PAGE  \* MERGEFORMAT </w:instrText>
                    </w:r>
                    <w:r>
                      <w:fldChar w:fldCharType="separate"/>
                    </w:r>
                    <w:r>
                      <w:t>146</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B1132">
    <w:pPr>
      <w:spacing w:line="163" w:lineRule="auto"/>
      <w:ind w:left="3962"/>
      <w:rPr>
        <w:rFonts w:ascii="宋体" w:hAnsi="宋体" w:eastAsia="宋体" w:cs="宋体"/>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2" name="文本框 2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0095E">
                          <w:pPr>
                            <w:pStyle w:val="9"/>
                          </w:pPr>
                          <w:r>
                            <w:fldChar w:fldCharType="begin"/>
                          </w:r>
                          <w:r>
                            <w:instrText xml:space="preserve"> PAGE  \* MERGEFORMAT </w:instrText>
                          </w:r>
                          <w:r>
                            <w:fldChar w:fldCharType="separate"/>
                          </w:r>
                          <w:r>
                            <w:t>147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GUBQ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OrK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5hlAUNAIAAGUEAAAOAAAAAAAAAAEAIAAAAB8BAABkcnMvZTJvRG9jLnhtbFBL&#10;BQYAAAAABgAGAFkBAADFBQAAAAA=&#10;">
              <v:fill on="f" focussize="0,0"/>
              <v:stroke on="f" weight="0.5pt"/>
              <v:imagedata o:title=""/>
              <o:lock v:ext="edit" aspectratio="f"/>
              <v:textbox inset="0mm,0mm,0mm,0mm" style="mso-fit-shape-to-text:t;">
                <w:txbxContent>
                  <w:p w14:paraId="1540095E">
                    <w:pPr>
                      <w:pStyle w:val="9"/>
                    </w:pPr>
                    <w:r>
                      <w:fldChar w:fldCharType="begin"/>
                    </w:r>
                    <w:r>
                      <w:instrText xml:space="preserve"> PAGE  \* MERGEFORMAT </w:instrText>
                    </w:r>
                    <w:r>
                      <w:fldChar w:fldCharType="separate"/>
                    </w:r>
                    <w:r>
                      <w:t>147</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40A9B">
    <w:pPr>
      <w:spacing w:line="163" w:lineRule="auto"/>
      <w:ind w:left="3857"/>
      <w:rPr>
        <w:rFonts w:ascii="宋体" w:hAnsi="宋体" w:eastAsia="宋体" w:cs="宋体"/>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3" name="文本框 2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48670">
                          <w:pPr>
                            <w:pStyle w:val="9"/>
                          </w:pPr>
                          <w:r>
                            <w:fldChar w:fldCharType="begin"/>
                          </w:r>
                          <w:r>
                            <w:instrText xml:space="preserve"> PAGE  \* MERGEFORMAT </w:instrText>
                          </w:r>
                          <w:r>
                            <w:fldChar w:fldCharType="separate"/>
                          </w:r>
                          <w:r>
                            <w:t>148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I6zog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Mp5RoplDyy4/v&#10;l5+/L7++kXgIiWrr54jcWcSG5p1p0DjDucdhZN4UTsUvOBH4IfD5KrBoAuHx0mwym6VwcfiGDfCT&#10;p+vW+fBeGEWikVGHCrbCstPWhy50CInZtNlUUrZVlJrUGb2Zvk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Os6INAIAAGUEAAAOAAAAAAAAAAEAIAAAAB8BAABkcnMvZTJvRG9jLnhtbFBL&#10;BQYAAAAABgAGAFkBAADFBQAAAAA=&#10;">
              <v:fill on="f" focussize="0,0"/>
              <v:stroke on="f" weight="0.5pt"/>
              <v:imagedata o:title=""/>
              <o:lock v:ext="edit" aspectratio="f"/>
              <v:textbox inset="0mm,0mm,0mm,0mm" style="mso-fit-shape-to-text:t;">
                <w:txbxContent>
                  <w:p w14:paraId="3E948670">
                    <w:pPr>
                      <w:pStyle w:val="9"/>
                    </w:pPr>
                    <w:r>
                      <w:fldChar w:fldCharType="begin"/>
                    </w:r>
                    <w:r>
                      <w:instrText xml:space="preserve"> PAGE  \* MERGEFORMAT </w:instrText>
                    </w:r>
                    <w:r>
                      <w:fldChar w:fldCharType="separate"/>
                    </w:r>
                    <w:r>
                      <w:t>148</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60290">
    <w:pPr>
      <w:spacing w:line="162" w:lineRule="auto"/>
      <w:ind w:left="3862"/>
      <w:rPr>
        <w:rFonts w:ascii="宋体" w:hAnsi="宋体" w:eastAsia="宋体" w:cs="宋体"/>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4" name="文本框 2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5EB5F0">
                          <w:pPr>
                            <w:pStyle w:val="9"/>
                          </w:pPr>
                          <w:r>
                            <w:fldChar w:fldCharType="begin"/>
                          </w:r>
                          <w:r>
                            <w:instrText xml:space="preserve"> PAGE  \* MERGEFORMAT </w:instrText>
                          </w:r>
                          <w:r>
                            <w:fldChar w:fldCharType="separate"/>
                          </w:r>
                          <w:r>
                            <w:t>149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D9ek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HL1mh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QQP16TUCAABlBAAADgAAAAAAAAABACAAAAAfAQAAZHJzL2Uyb0RvYy54bWxQ&#10;SwUGAAAAAAYABgBZAQAAxgUAAAAA&#10;">
              <v:fill on="f" focussize="0,0"/>
              <v:stroke on="f" weight="0.5pt"/>
              <v:imagedata o:title=""/>
              <o:lock v:ext="edit" aspectratio="f"/>
              <v:textbox inset="0mm,0mm,0mm,0mm" style="mso-fit-shape-to-text:t;">
                <w:txbxContent>
                  <w:p w14:paraId="705EB5F0">
                    <w:pPr>
                      <w:pStyle w:val="9"/>
                    </w:pPr>
                    <w:r>
                      <w:fldChar w:fldCharType="begin"/>
                    </w:r>
                    <w:r>
                      <w:instrText xml:space="preserve"> PAGE  \* MERGEFORMAT </w:instrText>
                    </w:r>
                    <w:r>
                      <w:fldChar w:fldCharType="separate"/>
                    </w:r>
                    <w:r>
                      <w:t>149</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6830F">
    <w:pPr>
      <w:spacing w:line="163" w:lineRule="auto"/>
      <w:ind w:left="3857"/>
      <w:rPr>
        <w:rFonts w:ascii="宋体" w:hAnsi="宋体" w:eastAsia="宋体" w:cs="宋体"/>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5" name="文本框 2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26BA2">
                          <w:pPr>
                            <w:pStyle w:val="9"/>
                          </w:pPr>
                          <w:r>
                            <w:fldChar w:fldCharType="begin"/>
                          </w:r>
                          <w:r>
                            <w:instrText xml:space="preserve"> PAGE  \* MERGEFORMAT </w:instrText>
                          </w:r>
                          <w:r>
                            <w:fldChar w:fldCharType="separate"/>
                          </w:r>
                          <w:r>
                            <w:t>150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q/a3U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qv2t1NAIAAGUEAAAOAAAAAAAAAAEAIAAAAB8BAABkcnMvZTJvRG9jLnhtbFBL&#10;BQYAAAAABgAGAFkBAADFBQAAAAA=&#10;">
              <v:fill on="f" focussize="0,0"/>
              <v:stroke on="f" weight="0.5pt"/>
              <v:imagedata o:title=""/>
              <o:lock v:ext="edit" aspectratio="f"/>
              <v:textbox inset="0mm,0mm,0mm,0mm" style="mso-fit-shape-to-text:t;">
                <w:txbxContent>
                  <w:p w14:paraId="31E26BA2">
                    <w:pPr>
                      <w:pStyle w:val="9"/>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6340F">
    <w:pPr>
      <w:spacing w:line="163" w:lineRule="auto"/>
      <w:ind w:left="3857"/>
      <w:rPr>
        <w:rFonts w:ascii="宋体" w:hAnsi="宋体" w:eastAsia="宋体" w:cs="宋体"/>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6" name="文本框 2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24BB5">
                          <w:pPr>
                            <w:pStyle w:val="9"/>
                          </w:pPr>
                          <w:r>
                            <w:fldChar w:fldCharType="begin"/>
                          </w:r>
                          <w:r>
                            <w:instrText xml:space="preserve"> PAGE  \* MERGEFORMAT </w:instrText>
                          </w:r>
                          <w:r>
                            <w:fldChar w:fldCharType="separate"/>
                          </w:r>
                          <w:r>
                            <w:t>151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Z9uQs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E5upp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WfbkLNAIAAGUEAAAOAAAAAAAAAAEAIAAAAB8BAABkcnMvZTJvRG9jLnhtbFBL&#10;BQYAAAAABgAGAFkBAADFBQAAAAA=&#10;">
              <v:fill on="f" focussize="0,0"/>
              <v:stroke on="f" weight="0.5pt"/>
              <v:imagedata o:title=""/>
              <o:lock v:ext="edit" aspectratio="f"/>
              <v:textbox inset="0mm,0mm,0mm,0mm" style="mso-fit-shape-to-text:t;">
                <w:txbxContent>
                  <w:p w14:paraId="7A524BB5">
                    <w:pPr>
                      <w:pStyle w:val="9"/>
                    </w:pPr>
                    <w:r>
                      <w:fldChar w:fldCharType="begin"/>
                    </w:r>
                    <w:r>
                      <w:instrText xml:space="preserve"> PAGE  \* MERGEFORMAT </w:instrText>
                    </w:r>
                    <w:r>
                      <w:fldChar w:fldCharType="separate"/>
                    </w:r>
                    <w:r>
                      <w:t>151</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CBF42">
    <w:pPr>
      <w:spacing w:line="163" w:lineRule="auto"/>
      <w:ind w:left="3857"/>
      <w:rPr>
        <w:rFonts w:ascii="宋体" w:hAnsi="宋体" w:eastAsia="宋体" w:cs="宋体"/>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7" name="文本框 2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FADBE">
                          <w:pPr>
                            <w:pStyle w:val="9"/>
                          </w:pPr>
                          <w:r>
                            <w:fldChar w:fldCharType="begin"/>
                          </w:r>
                          <w:r>
                            <w:instrText xml:space="preserve"> PAGE  \* MERGEFORMAT </w:instrText>
                          </w:r>
                          <w:r>
                            <w:fldChar w:fldCharType="separate"/>
                          </w:r>
                          <w:r>
                            <w:t>152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BJ5c1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HL1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cEnlzUCAABlBAAADgAAAAAAAAABACAAAAAfAQAAZHJzL2Uyb0RvYy54bWxQ&#10;SwUGAAAAAAYABgBZAQAAxgUAAAAA&#10;">
              <v:fill on="f" focussize="0,0"/>
              <v:stroke on="f" weight="0.5pt"/>
              <v:imagedata o:title=""/>
              <o:lock v:ext="edit" aspectratio="f"/>
              <v:textbox inset="0mm,0mm,0mm,0mm" style="mso-fit-shape-to-text:t;">
                <w:txbxContent>
                  <w:p w14:paraId="602FADBE">
                    <w:pPr>
                      <w:pStyle w:val="9"/>
                    </w:pPr>
                    <w:r>
                      <w:fldChar w:fldCharType="begin"/>
                    </w:r>
                    <w:r>
                      <w:instrText xml:space="preserve"> PAGE  \* MERGEFORMAT </w:instrText>
                    </w:r>
                    <w:r>
                      <w:fldChar w:fldCharType="separate"/>
                    </w:r>
                    <w:r>
                      <w:t>152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C3D7D">
    <w:pPr>
      <w:spacing w:line="169" w:lineRule="auto"/>
      <w:ind w:left="3926"/>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2" name="文本框 2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4B8F7">
                          <w:pPr>
                            <w:pStyle w:val="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zqJaA0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6iWgNAIAAGUEAAAOAAAAAAAAAAEAIAAAAB8BAABkcnMvZTJvRG9jLnhtbFBL&#10;BQYAAAAABgAGAFkBAADFBQAAAAA=&#10;">
              <v:fill on="f" focussize="0,0"/>
              <v:stroke on="f" weight="0.5pt"/>
              <v:imagedata o:title=""/>
              <o:lock v:ext="edit" aspectratio="f"/>
              <v:textbox inset="0mm,0mm,0mm,0mm" style="mso-fit-shape-to-text:t;">
                <w:txbxContent>
                  <w:p w14:paraId="6F84B8F7">
                    <w:pPr>
                      <w:pStyle w:val="9"/>
                    </w:pPr>
                    <w:r>
                      <w:fldChar w:fldCharType="begin"/>
                    </w:r>
                    <w:r>
                      <w:instrText xml:space="preserve"> PAGE  \* MERGEFORMAT </w:instrText>
                    </w:r>
                    <w:r>
                      <w:fldChar w:fldCharType="separate"/>
                    </w:r>
                    <w:r>
                      <w:t>28</w:t>
                    </w:r>
                    <w:r>
                      <w:fldChar w:fldCharType="end"/>
                    </w:r>
                  </w:p>
                </w:txbxContent>
              </v:textbox>
            </v:shape>
          </w:pict>
        </mc:Fallback>
      </mc:AlternateContent>
    </w: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D5931">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632D5931">
                    <w:pPr>
                      <w:pStyle w:val="9"/>
                    </w:pP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143D70">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6143D70">
                    <w:pPr>
                      <w:pStyle w:val="9"/>
                    </w:pP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E286E">
    <w:pPr>
      <w:spacing w:line="162" w:lineRule="auto"/>
      <w:ind w:left="3857"/>
      <w:rPr>
        <w:rFonts w:ascii="宋体" w:hAnsi="宋体" w:eastAsia="宋体" w:cs="宋体"/>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8" name="文本框 2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974DD5">
                          <w:pPr>
                            <w:pStyle w:val="9"/>
                          </w:pPr>
                          <w:r>
                            <w:fldChar w:fldCharType="begin"/>
                          </w:r>
                          <w:r>
                            <w:instrText xml:space="preserve"> PAGE  \* MERGEFORMAT </w:instrText>
                          </w:r>
                          <w:r>
                            <w:fldChar w:fldCharType="separate"/>
                          </w:r>
                          <w:r>
                            <w:t>153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Oz8k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wDs/JNAIAAGUEAAAOAAAAAAAAAAEAIAAAAB8BAABkcnMvZTJvRG9jLnhtbFBL&#10;BQYAAAAABgAGAFkBAADFBQAAAAA=&#10;">
              <v:fill on="f" focussize="0,0"/>
              <v:stroke on="f" weight="0.5pt"/>
              <v:imagedata o:title=""/>
              <o:lock v:ext="edit" aspectratio="f"/>
              <v:textbox inset="0mm,0mm,0mm,0mm" style="mso-fit-shape-to-text:t;">
                <w:txbxContent>
                  <w:p w14:paraId="5F974DD5">
                    <w:pPr>
                      <w:pStyle w:val="9"/>
                    </w:pPr>
                    <w:r>
                      <w:fldChar w:fldCharType="begin"/>
                    </w:r>
                    <w:r>
                      <w:instrText xml:space="preserve"> PAGE  \* MERGEFORMAT </w:instrText>
                    </w:r>
                    <w:r>
                      <w:fldChar w:fldCharType="separate"/>
                    </w:r>
                    <w:r>
                      <w:t>153</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38E92">
    <w:pPr>
      <w:spacing w:line="163" w:lineRule="auto"/>
      <w:ind w:left="3962"/>
      <w:rPr>
        <w:rFonts w:ascii="宋体" w:hAnsi="宋体" w:eastAsia="宋体" w:cs="宋体"/>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9" name="文本框 2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E7EF7">
                          <w:pPr>
                            <w:pStyle w:val="9"/>
                          </w:pPr>
                          <w:r>
                            <w:fldChar w:fldCharType="begin"/>
                          </w:r>
                          <w:r>
                            <w:instrText xml:space="preserve"> PAGE  \* MERGEFORMAT </w:instrText>
                          </w:r>
                          <w:r>
                            <w:fldChar w:fldCharType="separate"/>
                          </w:r>
                          <w:r>
                            <w:t>154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UVU1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HL1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m7JRVTUCAABlBAAADgAAAAAAAAABACAAAAAfAQAAZHJzL2Uyb0RvYy54bWxQ&#10;SwUGAAAAAAYABgBZAQAAxgUAAAAA&#10;">
              <v:fill on="f" focussize="0,0"/>
              <v:stroke on="f" weight="0.5pt"/>
              <v:imagedata o:title=""/>
              <o:lock v:ext="edit" aspectratio="f"/>
              <v:textbox inset="0mm,0mm,0mm,0mm" style="mso-fit-shape-to-text:t;">
                <w:txbxContent>
                  <w:p w14:paraId="2B2E7EF7">
                    <w:pPr>
                      <w:pStyle w:val="9"/>
                    </w:pPr>
                    <w:r>
                      <w:fldChar w:fldCharType="begin"/>
                    </w:r>
                    <w:r>
                      <w:instrText xml:space="preserve"> PAGE  \* MERGEFORMAT </w:instrText>
                    </w:r>
                    <w:r>
                      <w:fldChar w:fldCharType="separate"/>
                    </w:r>
                    <w:r>
                      <w:t>154</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34415">
    <w:pPr>
      <w:spacing w:line="163" w:lineRule="auto"/>
      <w:ind w:left="3857"/>
      <w:rPr>
        <w:rFonts w:ascii="宋体" w:hAnsi="宋体" w:eastAsia="宋体" w:cs="宋体"/>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0" name="文本框 2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65C48">
                          <w:pPr>
                            <w:pStyle w:val="9"/>
                          </w:pPr>
                          <w:r>
                            <w:fldChar w:fldCharType="begin"/>
                          </w:r>
                          <w:r>
                            <w:instrText xml:space="preserve"> PAGE  \* MERGEFORMAT </w:instrText>
                          </w:r>
                          <w:r>
                            <w:fldChar w:fldCharType="separate"/>
                          </w:r>
                          <w:r>
                            <w:t>155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Be58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AXufNAIAAGUEAAAOAAAAAAAAAAEAIAAAAB8BAABkcnMvZTJvRG9jLnhtbFBL&#10;BQYAAAAABgAGAFkBAADFBQAAAAA=&#10;">
              <v:fill on="f" focussize="0,0"/>
              <v:stroke on="f" weight="0.5pt"/>
              <v:imagedata o:title=""/>
              <o:lock v:ext="edit" aspectratio="f"/>
              <v:textbox inset="0mm,0mm,0mm,0mm" style="mso-fit-shape-to-text:t;">
                <w:txbxContent>
                  <w:p w14:paraId="3F765C48">
                    <w:pPr>
                      <w:pStyle w:val="9"/>
                    </w:pPr>
                    <w:r>
                      <w:fldChar w:fldCharType="begin"/>
                    </w:r>
                    <w:r>
                      <w:instrText xml:space="preserve"> PAGE  \* MERGEFORMAT </w:instrText>
                    </w:r>
                    <w:r>
                      <w:fldChar w:fldCharType="separate"/>
                    </w:r>
                    <w:r>
                      <w:t>155</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F2A5E">
    <w:pPr>
      <w:spacing w:line="162" w:lineRule="auto"/>
      <w:ind w:left="3857"/>
      <w:rPr>
        <w:rFonts w:ascii="宋体" w:hAnsi="宋体" w:eastAsia="宋体" w:cs="宋体"/>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1" name="文本框 2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F7547E">
                          <w:pPr>
                            <w:pStyle w:val="9"/>
                          </w:pPr>
                          <w:r>
                            <w:fldChar w:fldCharType="begin"/>
                          </w:r>
                          <w:r>
                            <w:instrText xml:space="preserve"> PAGE  \* MERGEFORMAT </w:instrText>
                          </w:r>
                          <w:r>
                            <w:fldChar w:fldCharType="separate"/>
                          </w:r>
                          <w:r>
                            <w:t>156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95QM0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veUDNAIAAGUEAAAOAAAAAAAAAAEAIAAAAB8BAABkcnMvZTJvRG9jLnhtbFBL&#10;BQYAAAAABgAGAFkBAADFBQAAAAA=&#10;">
              <v:fill on="f" focussize="0,0"/>
              <v:stroke on="f" weight="0.5pt"/>
              <v:imagedata o:title=""/>
              <o:lock v:ext="edit" aspectratio="f"/>
              <v:textbox inset="0mm,0mm,0mm,0mm" style="mso-fit-shape-to-text:t;">
                <w:txbxContent>
                  <w:p w14:paraId="21F7547E">
                    <w:pPr>
                      <w:pStyle w:val="9"/>
                    </w:pPr>
                    <w:r>
                      <w:fldChar w:fldCharType="begin"/>
                    </w:r>
                    <w:r>
                      <w:instrText xml:space="preserve"> PAGE  \* MERGEFORMAT </w:instrText>
                    </w:r>
                    <w:r>
                      <w:fldChar w:fldCharType="separate"/>
                    </w:r>
                    <w:r>
                      <w:t>156</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5388B">
    <w:pPr>
      <w:spacing w:line="162" w:lineRule="auto"/>
      <w:ind w:left="3857"/>
      <w:rPr>
        <w:rFonts w:ascii="宋体" w:hAnsi="宋体" w:eastAsia="宋体" w:cs="宋体"/>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2" name="文本框 2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0C17B">
                          <w:pPr>
                            <w:pStyle w:val="9"/>
                          </w:pPr>
                          <w:r>
                            <w:fldChar w:fldCharType="begin"/>
                          </w:r>
                          <w:r>
                            <w:instrText xml:space="preserve"> PAGE  \* MERGEFORMAT </w:instrText>
                          </w:r>
                          <w:r>
                            <w:fldChar w:fldCharType="separate"/>
                          </w:r>
                          <w:r>
                            <w:t>157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5/N30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JmQolhGiU//fh+&#10;+vlw+vWNpENI1LgwQ+S9Q2xs39kWjTOcBxwm5m3ldfqCE4EfAh8vAos2Ep4uTSfTaQ4Xh2/YAD97&#10;vO58iO+F1SQZBfWoYCcsO2xC7EOHkJTN2LVUqquiMqQp6NXrt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fzd9NAIAAGUEAAAOAAAAAAAAAAEAIAAAAB8BAABkcnMvZTJvRG9jLnhtbFBL&#10;BQYAAAAABgAGAFkBAADFBQAAAAA=&#10;">
              <v:fill on="f" focussize="0,0"/>
              <v:stroke on="f" weight="0.5pt"/>
              <v:imagedata o:title=""/>
              <o:lock v:ext="edit" aspectratio="f"/>
              <v:textbox inset="0mm,0mm,0mm,0mm" style="mso-fit-shape-to-text:t;">
                <w:txbxContent>
                  <w:p w14:paraId="4AB0C17B">
                    <w:pPr>
                      <w:pStyle w:val="9"/>
                    </w:pPr>
                    <w:r>
                      <w:fldChar w:fldCharType="begin"/>
                    </w:r>
                    <w:r>
                      <w:instrText xml:space="preserve"> PAGE  \* MERGEFORMAT </w:instrText>
                    </w:r>
                    <w:r>
                      <w:fldChar w:fldCharType="separate"/>
                    </w:r>
                    <w:r>
                      <w:t>157</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91899">
    <w:pPr>
      <w:spacing w:line="163" w:lineRule="auto"/>
      <w:ind w:left="3857"/>
      <w:rPr>
        <w:rFonts w:ascii="宋体" w:hAnsi="宋体" w:eastAsia="宋体" w:cs="宋体"/>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3" name="文本框 2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A3E68">
                          <w:pPr>
                            <w:pStyle w:val="9"/>
                          </w:pPr>
                          <w:r>
                            <w:fldChar w:fldCharType="begin"/>
                          </w:r>
                          <w:r>
                            <w:instrText xml:space="preserve"> PAGE  \* MERGEFORMAT </w:instrText>
                          </w:r>
                          <w:r>
                            <w:fldChar w:fldCharType="separate"/>
                          </w:r>
                          <w:r>
                            <w:t>158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DqeE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PL6ih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FcOp4TUCAABlBAAADgAAAAAAAAABACAAAAAfAQAAZHJzL2Uyb0RvYy54bWxQ&#10;SwUGAAAAAAYABgBZAQAAxgUAAAAA&#10;">
              <v:fill on="f" focussize="0,0"/>
              <v:stroke on="f" weight="0.5pt"/>
              <v:imagedata o:title=""/>
              <o:lock v:ext="edit" aspectratio="f"/>
              <v:textbox inset="0mm,0mm,0mm,0mm" style="mso-fit-shape-to-text:t;">
                <w:txbxContent>
                  <w:p w14:paraId="220A3E68">
                    <w:pPr>
                      <w:pStyle w:val="9"/>
                    </w:pPr>
                    <w:r>
                      <w:fldChar w:fldCharType="begin"/>
                    </w:r>
                    <w:r>
                      <w:instrText xml:space="preserve"> PAGE  \* MERGEFORMAT </w:instrText>
                    </w:r>
                    <w:r>
                      <w:fldChar w:fldCharType="separate"/>
                    </w:r>
                    <w:r>
                      <w:t>158</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7DF4D">
    <w:pPr>
      <w:spacing w:line="162" w:lineRule="auto"/>
      <w:ind w:left="3862"/>
      <w:rPr>
        <w:rFonts w:ascii="宋体" w:hAnsi="宋体" w:eastAsia="宋体" w:cs="宋体"/>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4" name="文本框 2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65F8F">
                          <w:pPr>
                            <w:pStyle w:val="9"/>
                          </w:pPr>
                          <w:r>
                            <w:fldChar w:fldCharType="begin"/>
                          </w:r>
                          <w:r>
                            <w:instrText xml:space="preserve"> PAGE  \* MERGEFORMAT </w:instrText>
                          </w:r>
                          <w:r>
                            <w:fldChar w:fldCharType="separate"/>
                          </w:r>
                          <w:r>
                            <w:t>159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6koA1AgAAZQQAAA4AAABkcnMvZTJvRG9jLnhtbK1UzY7TMBC+I/EO&#10;lu80aVl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HJ1RYlhGiU/ff92&#10;+vHr9PMrSYeQqHFhhsgHh9jYvrUtGmc4DzhMzNvK6/QFJwI/BD5eBBZtJDxdmk6m0xwuDt+wAX72&#10;eN35EN8Jq0kyCupRwU5YdtiE2IcOISmbsWupVFdFZUhT0Ov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hvqSgDUCAABlBAAADgAAAAAAAAABACAAAAAfAQAAZHJzL2Uyb0RvYy54bWxQ&#10;SwUGAAAAAAYABgBZAQAAxgUAAAAA&#10;">
              <v:fill on="f" focussize="0,0"/>
              <v:stroke on="f" weight="0.5pt"/>
              <v:imagedata o:title=""/>
              <o:lock v:ext="edit" aspectratio="f"/>
              <v:textbox inset="0mm,0mm,0mm,0mm" style="mso-fit-shape-to-text:t;">
                <w:txbxContent>
                  <w:p w14:paraId="3DB65F8F">
                    <w:pPr>
                      <w:pStyle w:val="9"/>
                    </w:pPr>
                    <w:r>
                      <w:fldChar w:fldCharType="begin"/>
                    </w:r>
                    <w:r>
                      <w:instrText xml:space="preserve"> PAGE  \* MERGEFORMAT </w:instrText>
                    </w:r>
                    <w:r>
                      <w:fldChar w:fldCharType="separate"/>
                    </w:r>
                    <w:r>
                      <w:t>159</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8E11C">
    <w:pPr>
      <w:spacing w:line="163" w:lineRule="auto"/>
      <w:ind w:left="3857"/>
      <w:rPr>
        <w:rFonts w:ascii="宋体" w:hAnsi="宋体" w:eastAsia="宋体" w:cs="宋体"/>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5" name="文本框 2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F2E624">
                          <w:pPr>
                            <w:pStyle w:val="9"/>
                          </w:pPr>
                          <w:r>
                            <w:fldChar w:fldCharType="begin"/>
                          </w:r>
                          <w:r>
                            <w:instrText xml:space="preserve"> PAGE  \* MERGEFORMAT </w:instrText>
                          </w:r>
                          <w:r>
                            <w:fldChar w:fldCharType="separate"/>
                          </w:r>
                          <w:r>
                            <w:t>160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1GDBw1AgAAZQQAAA4AAABkcnMvZTJvRG9jLnhtbK1UzY7TMBC+I/EO&#10;lu80aWFX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PLmi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7UYMHDUCAABlBAAADgAAAAAAAAABACAAAAAfAQAAZHJzL2Uyb0RvYy54bWxQ&#10;SwUGAAAAAAYABgBZAQAAxgUAAAAA&#10;">
              <v:fill on="f" focussize="0,0"/>
              <v:stroke on="f" weight="0.5pt"/>
              <v:imagedata o:title=""/>
              <o:lock v:ext="edit" aspectratio="f"/>
              <v:textbox inset="0mm,0mm,0mm,0mm" style="mso-fit-shape-to-text:t;">
                <w:txbxContent>
                  <w:p w14:paraId="79F2E624">
                    <w:pPr>
                      <w:pStyle w:val="9"/>
                    </w:pPr>
                    <w:r>
                      <w:fldChar w:fldCharType="begin"/>
                    </w:r>
                    <w:r>
                      <w:instrText xml:space="preserve"> PAGE  \* MERGEFORMAT </w:instrText>
                    </w:r>
                    <w:r>
                      <w:fldChar w:fldCharType="separate"/>
                    </w:r>
                    <w:r>
                      <w:t>160</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30F22">
    <w:pPr>
      <w:spacing w:line="163" w:lineRule="auto"/>
      <w:ind w:left="3962"/>
      <w:rPr>
        <w:rFonts w:ascii="宋体" w:hAnsi="宋体" w:eastAsia="宋体" w:cs="宋体"/>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6" name="文本框 2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B752EB">
                          <w:pPr>
                            <w:pStyle w:val="9"/>
                          </w:pPr>
                          <w:r>
                            <w:fldChar w:fldCharType="begin"/>
                          </w:r>
                          <w:r>
                            <w:instrText xml:space="preserve"> PAGE  \* MERGEFORMAT </w:instrText>
                          </w:r>
                          <w:r>
                            <w:fldChar w:fldCharType="separate"/>
                          </w:r>
                          <w:r>
                            <w:t>161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E3mI0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mbKSWaKZT88uP7&#10;5efD5dc3Eg8hUW39HJE7i9jQvDMNGmc49ziMzJvCqfgFJwI/BD5fBRZNIDxemk1msxQuDt+wAX7y&#10;eN06H94Lo0g0MupQwVZYdtr60IUOITGbNptKyraKUpM6o9PXb9P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RhN5iNAIAAGUEAAAOAAAAAAAAAAEAIAAAAB8BAABkcnMvZTJvRG9jLnhtbFBL&#10;BQYAAAAABgAGAFkBAADFBQAAAAA=&#10;">
              <v:fill on="f" focussize="0,0"/>
              <v:stroke on="f" weight="0.5pt"/>
              <v:imagedata o:title=""/>
              <o:lock v:ext="edit" aspectratio="f"/>
              <v:textbox inset="0mm,0mm,0mm,0mm" style="mso-fit-shape-to-text:t;">
                <w:txbxContent>
                  <w:p w14:paraId="68B752EB">
                    <w:pPr>
                      <w:pStyle w:val="9"/>
                    </w:pPr>
                    <w:r>
                      <w:fldChar w:fldCharType="begin"/>
                    </w:r>
                    <w:r>
                      <w:instrText xml:space="preserve"> PAGE  \* MERGEFORMAT </w:instrText>
                    </w:r>
                    <w:r>
                      <w:fldChar w:fldCharType="separate"/>
                    </w:r>
                    <w:r>
                      <w:t>161</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2C706">
    <w:pPr>
      <w:spacing w:line="163" w:lineRule="auto"/>
      <w:ind w:left="3857"/>
      <w:rPr>
        <w:rFonts w:ascii="宋体" w:hAnsi="宋体" w:eastAsia="宋体" w:cs="宋体"/>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7" name="文本框 2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248B5">
                          <w:pPr>
                            <w:pStyle w:val="9"/>
                          </w:pPr>
                          <w:r>
                            <w:fldChar w:fldCharType="begin"/>
                          </w:r>
                          <w:r>
                            <w:instrText xml:space="preserve"> PAGE  \* MERGEFORMAT </w:instrText>
                          </w:r>
                          <w:r>
                            <w:fldChar w:fldCharType="separate"/>
                          </w:r>
                          <w:r>
                            <w:t>162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4QP4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J6/eUGKYRslP37+d&#10;fvw6/fxK0iEkalyYIXLjEBvbt7ZF4wznAYeJeVt5nb7gROCHwMeLwKKNhKdL08l0msPF4Rs2wM8e&#10;rjsf4jthNUlGQT0q2AnLDrch9qFDSMpm7Foq1VVRGdIU9Orl6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6OED+NAIAAGUEAAAOAAAAAAAAAAEAIAAAAB8BAABkcnMvZTJvRG9jLnhtbFBL&#10;BQYAAAAABgAGAFkBAADFBQAAAAA=&#10;">
              <v:fill on="f" focussize="0,0"/>
              <v:stroke on="f" weight="0.5pt"/>
              <v:imagedata o:title=""/>
              <o:lock v:ext="edit" aspectratio="f"/>
              <v:textbox inset="0mm,0mm,0mm,0mm" style="mso-fit-shape-to-text:t;">
                <w:txbxContent>
                  <w:p w14:paraId="4FA248B5">
                    <w:pPr>
                      <w:pStyle w:val="9"/>
                    </w:pPr>
                    <w:r>
                      <w:fldChar w:fldCharType="begin"/>
                    </w:r>
                    <w:r>
                      <w:instrText xml:space="preserve"> PAGE  \* MERGEFORMAT </w:instrText>
                    </w:r>
                    <w:r>
                      <w:fldChar w:fldCharType="separate"/>
                    </w:r>
                    <w:r>
                      <w:t>162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189AE">
    <w:pPr>
      <w:spacing w:line="169" w:lineRule="auto"/>
      <w:ind w:left="3931"/>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3" name="文本框 2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02A632">
                          <w:pPr>
                            <w:pStyle w:val="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Wuzw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Vrs8NAIAAGUEAAAOAAAAAAAAAAEAIAAAAB8BAABkcnMvZTJvRG9jLnhtbFBL&#10;BQYAAAAABgAGAFkBAADFBQAAAAA=&#10;">
              <v:fill on="f" focussize="0,0"/>
              <v:stroke on="f" weight="0.5pt"/>
              <v:imagedata o:title=""/>
              <o:lock v:ext="edit" aspectratio="f"/>
              <v:textbox inset="0mm,0mm,0mm,0mm" style="mso-fit-shape-to-text:t;">
                <w:txbxContent>
                  <w:p w14:paraId="7B02A632">
                    <w:pPr>
                      <w:pStyle w:val="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DF636">
    <w:pPr>
      <w:spacing w:line="162" w:lineRule="auto"/>
      <w:ind w:left="3962"/>
      <w:rPr>
        <w:rFonts w:ascii="宋体" w:hAnsi="宋体" w:eastAsia="宋体" w:cs="宋体"/>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8" name="文本框 2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BBCAC">
                          <w:pPr>
                            <w:pStyle w:val="9"/>
                          </w:pPr>
                          <w:r>
                            <w:fldChar w:fldCharType="begin"/>
                          </w:r>
                          <w:r>
                            <w:instrText xml:space="preserve"> PAGE  \* MERGEFORMAT </w:instrText>
                          </w:r>
                          <w:r>
                            <w:fldChar w:fldCharType="separate"/>
                          </w:r>
                          <w:r>
                            <w:t>163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f3qK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396igNAIAAGUEAAAOAAAAAAAAAAEAIAAAAB8BAABkcnMvZTJvRG9jLnhtbFBL&#10;BQYAAAAABgAGAFkBAADFBQAAAAA=&#10;">
              <v:fill on="f" focussize="0,0"/>
              <v:stroke on="f" weight="0.5pt"/>
              <v:imagedata o:title=""/>
              <o:lock v:ext="edit" aspectratio="f"/>
              <v:textbox inset="0mm,0mm,0mm,0mm" style="mso-fit-shape-to-text:t;">
                <w:txbxContent>
                  <w:p w14:paraId="56BBBCAC">
                    <w:pPr>
                      <w:pStyle w:val="9"/>
                    </w:pPr>
                    <w:r>
                      <w:fldChar w:fldCharType="begin"/>
                    </w:r>
                    <w:r>
                      <w:instrText xml:space="preserve"> PAGE  \* MERGEFORMAT </w:instrText>
                    </w:r>
                    <w:r>
                      <w:fldChar w:fldCharType="separate"/>
                    </w:r>
                    <w:r>
                      <w:t>163</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251DC">
    <w:pPr>
      <w:spacing w:line="163" w:lineRule="auto"/>
      <w:ind w:left="3962"/>
      <w:rPr>
        <w:rFonts w:ascii="宋体" w:hAnsi="宋体" w:eastAsia="宋体" w:cs="宋体"/>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9" name="文本框 2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2206A">
                          <w:pPr>
                            <w:pStyle w:val="9"/>
                          </w:pPr>
                          <w:r>
                            <w:fldChar w:fldCharType="begin"/>
                          </w:r>
                          <w:r>
                            <w:instrText xml:space="preserve"> PAGE  \* MERGEFORMAT </w:instrText>
                          </w:r>
                          <w:r>
                            <w:fldChar w:fldCharType="separate"/>
                          </w:r>
                          <w:r>
                            <w:t>164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xLNjw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J6/eUGKYRslP37+d&#10;fvw6/fxK0iEkalyYIXLjEBvbt7ZF4wznAYeJeVt5nb7gROCHwMeLwKKNhKdL08l0msPF4Rs2wM8e&#10;rjsf4jthNUlGQT0q2AnLDrch9qFDSMpm7Foq1VVRGdIU9Orl6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zY8NAIAAGUEAAAOAAAAAAAAAAEAIAAAAB8BAABkcnMvZTJvRG9jLnhtbFBL&#10;BQYAAAAABgAGAFkBAADFBQAAAAA=&#10;">
              <v:fill on="f" focussize="0,0"/>
              <v:stroke on="f" weight="0.5pt"/>
              <v:imagedata o:title=""/>
              <o:lock v:ext="edit" aspectratio="f"/>
              <v:textbox inset="0mm,0mm,0mm,0mm" style="mso-fit-shape-to-text:t;">
                <w:txbxContent>
                  <w:p w14:paraId="74C2206A">
                    <w:pPr>
                      <w:pStyle w:val="9"/>
                    </w:pPr>
                    <w:r>
                      <w:fldChar w:fldCharType="begin"/>
                    </w:r>
                    <w:r>
                      <w:instrText xml:space="preserve"> PAGE  \* MERGEFORMAT </w:instrText>
                    </w:r>
                    <w:r>
                      <w:fldChar w:fldCharType="separate"/>
                    </w:r>
                    <w:r>
                      <w:t>164</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A90F4">
    <w:pPr>
      <w:spacing w:line="163" w:lineRule="auto"/>
      <w:ind w:left="3962"/>
      <w:rPr>
        <w:rFonts w:ascii="宋体" w:hAnsi="宋体" w:eastAsia="宋体" w:cs="宋体"/>
        <w:sz w:val="18"/>
        <w:szCs w:val="18"/>
      </w:rPr>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0" name="文本框 2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8712AE">
                          <w:pPr>
                            <w:pStyle w:val="9"/>
                          </w:pPr>
                          <w:r>
                            <w:fldChar w:fldCharType="begin"/>
                          </w:r>
                          <w:r>
                            <w:instrText xml:space="preserve"> PAGE  \* MERGEFORMAT </w:instrText>
                          </w:r>
                          <w:r>
                            <w:fldChar w:fldCharType="separate"/>
                          </w:r>
                          <w:r>
                            <w:t>165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Unh0Uy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SeHRTICAABlBAAADgAAAAAAAAABACAAAAAfAQAAZHJzL2Uyb0RvYy54bWxQSwUG&#10;AAAAAAYABgBZAQAAwwUAAAAA&#10;">
              <v:fill on="f" focussize="0,0"/>
              <v:stroke on="f" weight="0.5pt"/>
              <v:imagedata o:title=""/>
              <o:lock v:ext="edit" aspectratio="f"/>
              <v:textbox inset="0mm,0mm,0mm,0mm" style="mso-fit-shape-to-text:t;">
                <w:txbxContent>
                  <w:p w14:paraId="2E8712AE">
                    <w:pPr>
                      <w:pStyle w:val="9"/>
                    </w:pPr>
                    <w:r>
                      <w:fldChar w:fldCharType="begin"/>
                    </w:r>
                    <w:r>
                      <w:instrText xml:space="preserve"> PAGE  \* MERGEFORMAT </w:instrText>
                    </w:r>
                    <w:r>
                      <w:fldChar w:fldCharType="separate"/>
                    </w:r>
                    <w:r>
                      <w:t>165</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9D837">
    <w:pPr>
      <w:spacing w:line="162" w:lineRule="auto"/>
      <w:ind w:left="3857"/>
      <w:rPr>
        <w:rFonts w:ascii="宋体" w:hAnsi="宋体" w:eastAsia="宋体" w:cs="宋体"/>
        <w:sz w:val="18"/>
        <w:szCs w:val="18"/>
      </w:rPr>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1" name="文本框 2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A4EE4">
                          <w:pPr>
                            <w:pStyle w:val="9"/>
                          </w:pPr>
                          <w:r>
                            <w:fldChar w:fldCharType="begin"/>
                          </w:r>
                          <w:r>
                            <w:instrText xml:space="preserve"> PAGE  \* MERGEFORMAT </w:instrText>
                          </w:r>
                          <w:r>
                            <w:fldChar w:fldCharType="separate"/>
                          </w:r>
                          <w:r>
                            <w:t>166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6bGdk0AgAAZQQAAA4AAABkcnMvZTJvRG9jLnhtbK1US44TMRDdI3EH&#10;y3vSSdC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umxnZNAIAAGUEAAAOAAAAAAAAAAEAIAAAAB8BAABkcnMvZTJvRG9jLnhtbFBL&#10;BQYAAAAABgAGAFkBAADFBQAAAAA=&#10;">
              <v:fill on="f" focussize="0,0"/>
              <v:stroke on="f" weight="0.5pt"/>
              <v:imagedata o:title=""/>
              <o:lock v:ext="edit" aspectratio="f"/>
              <v:textbox inset="0mm,0mm,0mm,0mm" style="mso-fit-shape-to-text:t;">
                <w:txbxContent>
                  <w:p w14:paraId="73CA4EE4">
                    <w:pPr>
                      <w:pStyle w:val="9"/>
                    </w:pPr>
                    <w:r>
                      <w:fldChar w:fldCharType="begin"/>
                    </w:r>
                    <w:r>
                      <w:instrText xml:space="preserve"> PAGE  \* MERGEFORMAT </w:instrText>
                    </w:r>
                    <w:r>
                      <w:fldChar w:fldCharType="separate"/>
                    </w:r>
                    <w:r>
                      <w:t>166</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1D7A5">
    <w:pPr>
      <w:spacing w:line="162" w:lineRule="auto"/>
      <w:ind w:left="3962"/>
      <w:rPr>
        <w:rFonts w:ascii="宋体" w:hAnsi="宋体" w:eastAsia="宋体" w:cs="宋体"/>
        <w:sz w:val="18"/>
        <w:szCs w:val="18"/>
      </w:rPr>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2" name="文本框 2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AB2F7">
                          <w:pPr>
                            <w:pStyle w:val="9"/>
                          </w:pPr>
                          <w:r>
                            <w:fldChar w:fldCharType="begin"/>
                          </w:r>
                          <w:r>
                            <w:instrText xml:space="preserve"> PAGE  \* MERGEFORMAT </w:instrText>
                          </w:r>
                          <w:r>
                            <w:fldChar w:fldCharType="separate"/>
                          </w:r>
                          <w:r>
                            <w:t>167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JZy6c0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OrKSWGaZT8/OP7&#10;+efv869vJB1CotqFOSIfHGJj8842aJzhPOAwMW9Kr9MXnAj8EPh0EVg0kfB0aTadzcZwcfiGDfCz&#10;p+vOh/heWE2SkVOPCrbCsuM2xC50CEnZjN1IpdoqKkPqnF6/vRq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WcunNAIAAGUEAAAOAAAAAAAAAAEAIAAAAB8BAABkcnMvZTJvRG9jLnhtbFBL&#10;BQYAAAAABgAGAFkBAADFBQAAAAA=&#10;">
              <v:fill on="f" focussize="0,0"/>
              <v:stroke on="f" weight="0.5pt"/>
              <v:imagedata o:title=""/>
              <o:lock v:ext="edit" aspectratio="f"/>
              <v:textbox inset="0mm,0mm,0mm,0mm" style="mso-fit-shape-to-text:t;">
                <w:txbxContent>
                  <w:p w14:paraId="21BAB2F7">
                    <w:pPr>
                      <w:pStyle w:val="9"/>
                    </w:pPr>
                    <w:r>
                      <w:fldChar w:fldCharType="begin"/>
                    </w:r>
                    <w:r>
                      <w:instrText xml:space="preserve"> PAGE  \* MERGEFORMAT </w:instrText>
                    </w:r>
                    <w:r>
                      <w:fldChar w:fldCharType="separate"/>
                    </w:r>
                    <w:r>
                      <w:t>167</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232C4">
    <w:pPr>
      <w:spacing w:line="163" w:lineRule="auto"/>
      <w:ind w:left="3962"/>
      <w:rPr>
        <w:rFonts w:ascii="宋体" w:hAnsi="宋体" w:eastAsia="宋体" w:cs="宋体"/>
        <w:sz w:val="18"/>
        <w:szCs w:val="18"/>
      </w:rPr>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3" name="文本框 2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E53B94">
                          <w:pPr>
                            <w:pStyle w:val="9"/>
                          </w:pPr>
                          <w:r>
                            <w:fldChar w:fldCharType="begin"/>
                          </w:r>
                          <w:r>
                            <w:instrText xml:space="preserve"> PAGE  \* MERGEFORMAT </w:instrText>
                          </w:r>
                          <w:r>
                            <w:fldChar w:fldCharType="separate"/>
                          </w:r>
                          <w:r>
                            <w:t>168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nlVTs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5VU7NAIAAGUEAAAOAAAAAAAAAAEAIAAAAB8BAABkcnMvZTJvRG9jLnhtbFBL&#10;BQYAAAAABgAGAFkBAADFBQAAAAA=&#10;">
              <v:fill on="f" focussize="0,0"/>
              <v:stroke on="f" weight="0.5pt"/>
              <v:imagedata o:title=""/>
              <o:lock v:ext="edit" aspectratio="f"/>
              <v:textbox inset="0mm,0mm,0mm,0mm" style="mso-fit-shape-to-text:t;">
                <w:txbxContent>
                  <w:p w14:paraId="30E53B94">
                    <w:pPr>
                      <w:pStyle w:val="9"/>
                    </w:pPr>
                    <w:r>
                      <w:fldChar w:fldCharType="begin"/>
                    </w:r>
                    <w:r>
                      <w:instrText xml:space="preserve"> PAGE  \* MERGEFORMAT </w:instrText>
                    </w:r>
                    <w:r>
                      <w:fldChar w:fldCharType="separate"/>
                    </w:r>
                    <w:r>
                      <w:t>168</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DA2FB">
    <w:pPr>
      <w:spacing w:line="162" w:lineRule="auto"/>
      <w:ind w:left="3967"/>
      <w:rPr>
        <w:rFonts w:ascii="宋体" w:hAnsi="宋体" w:eastAsia="宋体" w:cs="宋体"/>
        <w:sz w:val="18"/>
        <w:szCs w:val="18"/>
      </w:rPr>
    </w:pPr>
    <w:r>
      <w:rPr>
        <w:sz w:val="1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4" name="文本框 2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31F64">
                          <w:pPr>
                            <w:pStyle w:val="9"/>
                          </w:pPr>
                          <w:r>
                            <w:fldChar w:fldCharType="begin"/>
                          </w:r>
                          <w:r>
                            <w:instrText xml:space="preserve"> PAGE  \* MERGEFORMAT </w:instrText>
                          </w:r>
                          <w:r>
                            <w:fldChar w:fldCharType="separate"/>
                          </w:r>
                          <w:r>
                            <w:t>169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rcblo1AgAAZQQAAA4AAABkcnMvZTJvRG9jLnhtbK1UzY7TMBC+I/EO&#10;lu80aWFX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HL1h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6txuWjUCAABlBAAADgAAAAAAAAABACAAAAAfAQAAZHJzL2Uyb0RvYy54bWxQ&#10;SwUGAAAAAAYABgBZAQAAxgUAAAAA&#10;">
              <v:fill on="f" focussize="0,0"/>
              <v:stroke on="f" weight="0.5pt"/>
              <v:imagedata o:title=""/>
              <o:lock v:ext="edit" aspectratio="f"/>
              <v:textbox inset="0mm,0mm,0mm,0mm" style="mso-fit-shape-to-text:t;">
                <w:txbxContent>
                  <w:p w14:paraId="58231F64">
                    <w:pPr>
                      <w:pStyle w:val="9"/>
                    </w:pPr>
                    <w:r>
                      <w:fldChar w:fldCharType="begin"/>
                    </w:r>
                    <w:r>
                      <w:instrText xml:space="preserve"> PAGE  \* MERGEFORMAT </w:instrText>
                    </w:r>
                    <w:r>
                      <w:fldChar w:fldCharType="separate"/>
                    </w:r>
                    <w:r>
                      <w:t>169</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1DBD4">
    <w:pPr>
      <w:spacing w:line="163" w:lineRule="auto"/>
      <w:ind w:left="3962"/>
      <w:rPr>
        <w:rFonts w:ascii="宋体" w:hAnsi="宋体" w:eastAsia="宋体" w:cs="宋体"/>
        <w:sz w:val="18"/>
        <w:szCs w:val="18"/>
      </w:rPr>
    </w:pP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5" name="文本框 2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DE07D">
                          <w:pPr>
                            <w:pStyle w:val="9"/>
                          </w:pPr>
                          <w:r>
                            <w:fldChar w:fldCharType="begin"/>
                          </w:r>
                          <w:r>
                            <w:instrText xml:space="preserve"> PAGE  \* MERGEFORMAT </w:instrText>
                          </w:r>
                          <w:r>
                            <w:fldChar w:fldCharType="separate"/>
                          </w:r>
                          <w:r>
                            <w:t>170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Fg8MY0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Mp5RoplDyy4/v&#10;l5+/L7++kXgIiWrr54jcWcSG5p1p0DjDucdhZN4UTsUvOBH4IfD5KrBoAuHx0mwym6VwcfiGDfCT&#10;p+vW+fBeGEWikVGHCrbCstPWhy50CInZtNlUUrZVlJrUGb15O0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YPDGNAIAAGUEAAAOAAAAAAAAAAEAIAAAAB8BAABkcnMvZTJvRG9jLnhtbFBL&#10;BQYAAAAABgAGAFkBAADFBQAAAAA=&#10;">
              <v:fill on="f" focussize="0,0"/>
              <v:stroke on="f" weight="0.5pt"/>
              <v:imagedata o:title=""/>
              <o:lock v:ext="edit" aspectratio="f"/>
              <v:textbox inset="0mm,0mm,0mm,0mm" style="mso-fit-shape-to-text:t;">
                <w:txbxContent>
                  <w:p w14:paraId="425DE07D">
                    <w:pPr>
                      <w:pStyle w:val="9"/>
                    </w:pPr>
                    <w:r>
                      <w:fldChar w:fldCharType="begin"/>
                    </w:r>
                    <w:r>
                      <w:instrText xml:space="preserve"> PAGE  \* MERGEFORMAT </w:instrText>
                    </w:r>
                    <w:r>
                      <w:fldChar w:fldCharType="separate"/>
                    </w:r>
                    <w:r>
                      <w:t>170</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26839">
    <w:pPr>
      <w:spacing w:line="163" w:lineRule="auto"/>
      <w:ind w:left="3857"/>
      <w:rPr>
        <w:rFonts w:ascii="宋体" w:hAnsi="宋体" w:eastAsia="宋体" w:cs="宋体"/>
        <w:sz w:val="18"/>
        <w:szCs w:val="18"/>
      </w:rPr>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6" name="文本框 2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E26A4B">
                          <w:pPr>
                            <w:pStyle w:val="9"/>
                          </w:pPr>
                          <w:r>
                            <w:fldChar w:fldCharType="begin"/>
                          </w:r>
                          <w:r>
                            <w:instrText xml:space="preserve"> PAGE  \* MERGEFORMAT </w:instrText>
                          </w:r>
                          <w:r>
                            <w:fldChar w:fldCharType="separate"/>
                          </w:r>
                          <w:r>
                            <w:t>171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2iIrg0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E5uppRoplDyy4/v&#10;l5+/L7++kXgIiWrr54jcWcSG5p1p0DjDucdhZN4UTsUvOBH4IfD5KrBoAuHx0mwym6VwcfiGDfCT&#10;p+vW+fBeGEWikVGHCrbCstPWhy50CInZtNlUUrZVlJrUGZ2+vUn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9oiK4NAIAAGUEAAAOAAAAAAAAAAEAIAAAAB8BAABkcnMvZTJvRG9jLnhtbFBL&#10;BQYAAAAABgAGAFkBAADFBQAAAAA=&#10;">
              <v:fill on="f" focussize="0,0"/>
              <v:stroke on="f" weight="0.5pt"/>
              <v:imagedata o:title=""/>
              <o:lock v:ext="edit" aspectratio="f"/>
              <v:textbox inset="0mm,0mm,0mm,0mm" style="mso-fit-shape-to-text:t;">
                <w:txbxContent>
                  <w:p w14:paraId="26E26A4B">
                    <w:pPr>
                      <w:pStyle w:val="9"/>
                    </w:pPr>
                    <w:r>
                      <w:fldChar w:fldCharType="begin"/>
                    </w:r>
                    <w:r>
                      <w:instrText xml:space="preserve"> PAGE  \* MERGEFORMAT </w:instrText>
                    </w:r>
                    <w:r>
                      <w:fldChar w:fldCharType="separate"/>
                    </w:r>
                    <w:r>
                      <w:t>171</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D988A">
    <w:pPr>
      <w:spacing w:line="163" w:lineRule="auto"/>
      <w:ind w:left="3962"/>
      <w:rPr>
        <w:rFonts w:ascii="宋体" w:hAnsi="宋体" w:eastAsia="宋体" w:cs="宋体"/>
        <w:sz w:val="18"/>
        <w:szCs w:val="18"/>
      </w:rPr>
    </w:pPr>
    <w:r>
      <w:rPr>
        <w:sz w:val="18"/>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7" name="文本框 2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C44EDB">
                          <w:pPr>
                            <w:pStyle w:val="9"/>
                          </w:pPr>
                          <w:r>
                            <w:fldChar w:fldCharType="begin"/>
                          </w:r>
                          <w:r>
                            <w:instrText xml:space="preserve"> PAGE  \* MERGEFORMAT </w:instrText>
                          </w:r>
                          <w:r>
                            <w:fldChar w:fldCharType="separate"/>
                          </w:r>
                          <w:r>
                            <w:t>172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YevCQ1AgAAZQQAAA4AAABkcnMvZTJvRG9jLnhtbK1UzY7TMBC+I/EO&#10;lu80adEu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HL1h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Fh68JDUCAABlBAAADgAAAAAAAAABACAAAAAfAQAAZHJzL2Uyb0RvYy54bWxQ&#10;SwUGAAAAAAYABgBZAQAAxgUAAAAA&#10;">
              <v:fill on="f" focussize="0,0"/>
              <v:stroke on="f" weight="0.5pt"/>
              <v:imagedata o:title=""/>
              <o:lock v:ext="edit" aspectratio="f"/>
              <v:textbox inset="0mm,0mm,0mm,0mm" style="mso-fit-shape-to-text:t;">
                <w:txbxContent>
                  <w:p w14:paraId="2DC44EDB">
                    <w:pPr>
                      <w:pStyle w:val="9"/>
                    </w:pPr>
                    <w:r>
                      <w:fldChar w:fldCharType="begin"/>
                    </w:r>
                    <w:r>
                      <w:instrText xml:space="preserve"> PAGE  \* MERGEFORMAT </w:instrText>
                    </w:r>
                    <w:r>
                      <w:fldChar w:fldCharType="separate"/>
                    </w:r>
                    <w:r>
                      <w:t>172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28153">
    <w:pPr>
      <w:spacing w:line="169" w:lineRule="auto"/>
      <w:ind w:left="3926"/>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2F9CA5">
                          <w:pPr>
                            <w:pStyle w:val="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RvgF0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0b4BdNAIAAGUEAAAOAAAAAAAAAAEAIAAAAB8BAABkcnMvZTJvRG9jLnhtbFBL&#10;BQYAAAAABgAGAFkBAADFBQAAAAA=&#10;">
              <v:fill on="f" focussize="0,0"/>
              <v:stroke on="f" weight="0.5pt"/>
              <v:imagedata o:title=""/>
              <o:lock v:ext="edit" aspectratio="f"/>
              <v:textbox inset="0mm,0mm,0mm,0mm" style="mso-fit-shape-to-text:t;">
                <w:txbxContent>
                  <w:p w14:paraId="252F9CA5">
                    <w:pPr>
                      <w:pStyle w:val="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7A504">
    <w:pPr>
      <w:spacing w:line="163" w:lineRule="auto"/>
      <w:ind w:left="3857"/>
      <w:rPr>
        <w:rFonts w:ascii="宋体" w:hAnsi="宋体" w:eastAsia="宋体" w:cs="宋体"/>
        <w:sz w:val="18"/>
        <w:szCs w:val="18"/>
      </w:rPr>
    </w:pPr>
    <w:r>
      <w:rPr>
        <w:sz w:val="18"/>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8" name="文本框 2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0B0FCE">
                          <w:pPr>
                            <w:pStyle w:val="9"/>
                          </w:pPr>
                          <w:r>
                            <w:fldChar w:fldCharType="begin"/>
                          </w:r>
                          <w:r>
                            <w:instrText xml:space="preserve"> PAGE  \* MERGEFORMAT </w:instrText>
                          </w:r>
                          <w:r>
                            <w:fldChar w:fldCharType="separate"/>
                          </w:r>
                          <w:r>
                            <w:t>173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vRVHo0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b0VR6NAIAAGUEAAAOAAAAAAAAAAEAIAAAAB8BAABkcnMvZTJvRG9jLnhtbFBL&#10;BQYAAAAABgAGAFkBAADFBQAAAAA=&#10;">
              <v:fill on="f" focussize="0,0"/>
              <v:stroke on="f" weight="0.5pt"/>
              <v:imagedata o:title=""/>
              <o:lock v:ext="edit" aspectratio="f"/>
              <v:textbox inset="0mm,0mm,0mm,0mm" style="mso-fit-shape-to-text:t;">
                <w:txbxContent>
                  <w:p w14:paraId="3E0B0FCE">
                    <w:pPr>
                      <w:pStyle w:val="9"/>
                    </w:pPr>
                    <w:r>
                      <w:fldChar w:fldCharType="begin"/>
                    </w:r>
                    <w:r>
                      <w:instrText xml:space="preserve"> PAGE  \* MERGEFORMAT </w:instrText>
                    </w:r>
                    <w:r>
                      <w:fldChar w:fldCharType="separate"/>
                    </w:r>
                    <w:r>
                      <w:t>173</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5F08E">
    <w:pPr>
      <w:spacing w:line="163" w:lineRule="auto"/>
      <w:ind w:left="3962"/>
      <w:rPr>
        <w:rFonts w:ascii="宋体" w:hAnsi="宋体" w:eastAsia="宋体" w:cs="宋体"/>
        <w:sz w:val="18"/>
        <w:szCs w:val="18"/>
      </w:rPr>
    </w:pPr>
    <w:r>
      <w:rPr>
        <w:sz w:val="18"/>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9" name="文本框 2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E0160">
                          <w:pPr>
                            <w:pStyle w:val="9"/>
                          </w:pPr>
                          <w:r>
                            <w:fldChar w:fldCharType="begin"/>
                          </w:r>
                          <w:r>
                            <w:instrText xml:space="preserve"> PAGE  \* MERGEFORMAT </w:instrText>
                          </w:r>
                          <w:r>
                            <w:fldChar w:fldCharType="separate"/>
                          </w:r>
                          <w:r>
                            <w:t>174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BtyuY1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HL1h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MG3K5jUCAABlBAAADgAAAAAAAAABACAAAAAfAQAAZHJzL2Uyb0RvYy54bWxQ&#10;SwUGAAAAAAYABgBZAQAAxgUAAAAA&#10;">
              <v:fill on="f" focussize="0,0"/>
              <v:stroke on="f" weight="0.5pt"/>
              <v:imagedata o:title=""/>
              <o:lock v:ext="edit" aspectratio="f"/>
              <v:textbox inset="0mm,0mm,0mm,0mm" style="mso-fit-shape-to-text:t;">
                <w:txbxContent>
                  <w:p w14:paraId="1C3E0160">
                    <w:pPr>
                      <w:pStyle w:val="9"/>
                    </w:pPr>
                    <w:r>
                      <w:fldChar w:fldCharType="begin"/>
                    </w:r>
                    <w:r>
                      <w:instrText xml:space="preserve"> PAGE  \* MERGEFORMAT </w:instrText>
                    </w:r>
                    <w:r>
                      <w:fldChar w:fldCharType="separate"/>
                    </w:r>
                    <w:r>
                      <w:t>174</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34DAD">
    <w:pPr>
      <w:spacing w:line="163" w:lineRule="auto"/>
      <w:ind w:left="3962"/>
      <w:rPr>
        <w:rFonts w:ascii="宋体" w:hAnsi="宋体" w:eastAsia="宋体" w:cs="宋体"/>
        <w:sz w:val="18"/>
        <w:szCs w:val="18"/>
      </w:rPr>
    </w:pPr>
    <w:r>
      <w:rPr>
        <w:sz w:val="18"/>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0" name="文本框 2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CED7FE">
                          <w:pPr>
                            <w:pStyle w:val="9"/>
                          </w:pPr>
                          <w:r>
                            <w:fldChar w:fldCharType="begin"/>
                          </w:r>
                          <w:r>
                            <w:instrText xml:space="preserve"> PAGE  \* MERGEFORMAT </w:instrText>
                          </w:r>
                          <w:r>
                            <w:fldChar w:fldCharType="separate"/>
                          </w:r>
                          <w:r>
                            <w:t>175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L8vE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BL8vEzAgAAZQQAAA4AAAAAAAAAAQAgAAAAHwEAAGRycy9lMm9Eb2MueG1sUEsF&#10;BgAAAAAGAAYAWQEAAMQFAAAAAA==&#10;">
              <v:fill on="f" focussize="0,0"/>
              <v:stroke on="f" weight="0.5pt"/>
              <v:imagedata o:title=""/>
              <o:lock v:ext="edit" aspectratio="f"/>
              <v:textbox inset="0mm,0mm,0mm,0mm" style="mso-fit-shape-to-text:t;">
                <w:txbxContent>
                  <w:p w14:paraId="1ECED7FE">
                    <w:pPr>
                      <w:pStyle w:val="9"/>
                    </w:pPr>
                    <w:r>
                      <w:fldChar w:fldCharType="begin"/>
                    </w:r>
                    <w:r>
                      <w:instrText xml:space="preserve"> PAGE  \* MERGEFORMAT </w:instrText>
                    </w:r>
                    <w:r>
                      <w:fldChar w:fldCharType="separate"/>
                    </w:r>
                    <w:r>
                      <w:t>175</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844CA">
    <w:pPr>
      <w:spacing w:line="163" w:lineRule="auto"/>
      <w:ind w:left="3857"/>
      <w:rPr>
        <w:rFonts w:ascii="宋体" w:hAnsi="宋体" w:eastAsia="宋体" w:cs="宋体"/>
        <w:sz w:val="18"/>
        <w:szCs w:val="18"/>
      </w:rPr>
    </w:pPr>
    <w:r>
      <w:rPr>
        <w:sz w:val="18"/>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1" name="文本框 2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FB925">
                          <w:pPr>
                            <w:pStyle w:val="9"/>
                          </w:pPr>
                          <w:r>
                            <w:fldChar w:fldCharType="begin"/>
                          </w:r>
                          <w:r>
                            <w:instrText xml:space="preserve"> PAGE  \* MERGEFORMAT </w:instrText>
                          </w:r>
                          <w:r>
                            <w:fldChar w:fldCharType="separate"/>
                          </w:r>
                          <w:r>
                            <w:t>176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v3bG0zAgAAZQQAAA4AAAAAAAAAAQAgAAAAHwEAAGRycy9lMm9Eb2MueG1sUEsF&#10;BgAAAAAGAAYAWQEAAMQFAAAAAA==&#10;">
              <v:fill on="f" focussize="0,0"/>
              <v:stroke on="f" weight="0.5pt"/>
              <v:imagedata o:title=""/>
              <o:lock v:ext="edit" aspectratio="f"/>
              <v:textbox inset="0mm,0mm,0mm,0mm" style="mso-fit-shape-to-text:t;">
                <w:txbxContent>
                  <w:p w14:paraId="4EBFB925">
                    <w:pPr>
                      <w:pStyle w:val="9"/>
                    </w:pPr>
                    <w:r>
                      <w:fldChar w:fldCharType="begin"/>
                    </w:r>
                    <w:r>
                      <w:instrText xml:space="preserve"> PAGE  \* MERGEFORMAT </w:instrText>
                    </w:r>
                    <w:r>
                      <w:fldChar w:fldCharType="separate"/>
                    </w:r>
                    <w:r>
                      <w:t>176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A96DD">
    <w:pPr>
      <w:spacing w:line="169" w:lineRule="auto"/>
      <w:ind w:left="3947"/>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5" name="文本框 2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417513">
                          <w:pPr>
                            <w:pStyle w:val="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HsE0AgAAZQQAAA4AAABkcnMvZTJvRG9jLnhtbK1UzY7TMBC+I/EO&#10;lu80adGu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f0x7BNAIAAGUEAAAOAAAAAAAAAAEAIAAAAB8BAABkcnMvZTJvRG9jLnhtbFBL&#10;BQYAAAAABgAGAFkBAADFBQAAAAA=&#10;">
              <v:fill on="f" focussize="0,0"/>
              <v:stroke on="f" weight="0.5pt"/>
              <v:imagedata o:title=""/>
              <o:lock v:ext="edit" aspectratio="f"/>
              <v:textbox inset="0mm,0mm,0mm,0mm" style="mso-fit-shape-to-text:t;">
                <w:txbxContent>
                  <w:p w14:paraId="12417513">
                    <w:pPr>
                      <w:pStyle w:val="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B0FFC">
    <w:pPr>
      <w:spacing w:line="169" w:lineRule="auto"/>
      <w:ind w:left="3926"/>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6" name="文本框 2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FB292">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RzL80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jEcy/NAIAAGUEAAAOAAAAAAAAAAEAIAAAAB8BAABkcnMvZTJvRG9jLnhtbFBL&#10;BQYAAAAABgAGAFkBAADFBQAAAAA=&#10;">
              <v:fill on="f" focussize="0,0"/>
              <v:stroke on="f" weight="0.5pt"/>
              <v:imagedata o:title=""/>
              <o:lock v:ext="edit" aspectratio="f"/>
              <v:textbox inset="0mm,0mm,0mm,0mm" style="mso-fit-shape-to-text:t;">
                <w:txbxContent>
                  <w:p w14:paraId="454FB292">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CDBAB">
    <w:pPr>
      <w:spacing w:line="169" w:lineRule="auto"/>
      <w:ind w:left="3926"/>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7" name="文本框 2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70C56">
                          <w:pPr>
                            <w:pStyle w:val="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UiM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IrVIjNAIAAGUEAAAOAAAAAAAAAAEAIAAAAB8BAABkcnMvZTJvRG9jLnhtbFBL&#10;BQYAAAAABgAGAFkBAADFBQAAAAA=&#10;">
              <v:fill on="f" focussize="0,0"/>
              <v:stroke on="f" weight="0.5pt"/>
              <v:imagedata o:title=""/>
              <o:lock v:ext="edit" aspectratio="f"/>
              <v:textbox inset="0mm,0mm,0mm,0mm" style="mso-fit-shape-to-text:t;">
                <w:txbxContent>
                  <w:p w14:paraId="40A70C56">
                    <w:pPr>
                      <w:pStyle w:val="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255EB">
    <w:pPr>
      <w:pStyle w:val="30"/>
      <w:widowControl w:val="0"/>
      <w:snapToGrid w:val="0"/>
      <w:spacing w:before="120" w:after="120"/>
      <w:ind w:left="617"/>
      <w:rPr>
        <w:rFonts w:eastAsia="楷体_GB2312"/>
        <w:bCs/>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6EC59">
    <w:pPr>
      <w:snapToGrid w:val="0"/>
      <w:jc w:val="center"/>
      <w:rPr>
        <w:rFonts w:eastAsia="楷体_GB2312"/>
        <w:b/>
        <w:bCs/>
        <w:kern w:val="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E2E75A"/>
    <w:multiLevelType w:val="singleLevel"/>
    <w:tmpl w:val="B2E2E75A"/>
    <w:lvl w:ilvl="0" w:tentative="0">
      <w:start w:val="1"/>
      <w:numFmt w:val="decimal"/>
      <w:suff w:val="nothing"/>
      <w:lvlText w:val="%1、"/>
      <w:lvlJc w:val="left"/>
    </w:lvl>
  </w:abstractNum>
  <w:abstractNum w:abstractNumId="1">
    <w:nsid w:val="13A68989"/>
    <w:multiLevelType w:val="singleLevel"/>
    <w:tmpl w:val="13A68989"/>
    <w:lvl w:ilvl="0" w:tentative="0">
      <w:start w:val="8"/>
      <w:numFmt w:val="decimal"/>
      <w:suff w:val="space"/>
      <w:lvlText w:val="%1."/>
      <w:lvlJc w:val="left"/>
    </w:lvl>
  </w:abstractNum>
  <w:abstractNum w:abstractNumId="2">
    <w:nsid w:val="3B783274"/>
    <w:multiLevelType w:val="multilevel"/>
    <w:tmpl w:val="3B783274"/>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pStyle w:val="4"/>
      <w:lvlText w:val="%1.%2.%3"/>
      <w:lvlJc w:val="left"/>
      <w:pPr>
        <w:tabs>
          <w:tab w:val="left" w:pos="1287"/>
        </w:tabs>
        <w:ind w:left="1287"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2NhY2VkNDJiNDVjMzEyYTk3OTY2Mjc0OTEzNzQ2ZTYifQ=="/>
  </w:docVars>
  <w:rsids>
    <w:rsidRoot w:val="00000000"/>
    <w:rsid w:val="00052A18"/>
    <w:rsid w:val="005B034F"/>
    <w:rsid w:val="009A0ED2"/>
    <w:rsid w:val="00E566A8"/>
    <w:rsid w:val="011C7521"/>
    <w:rsid w:val="015021FE"/>
    <w:rsid w:val="016025FC"/>
    <w:rsid w:val="016539DF"/>
    <w:rsid w:val="01695955"/>
    <w:rsid w:val="017165B7"/>
    <w:rsid w:val="019D55FE"/>
    <w:rsid w:val="01BD03D4"/>
    <w:rsid w:val="01C41560"/>
    <w:rsid w:val="01D30A98"/>
    <w:rsid w:val="01D461A3"/>
    <w:rsid w:val="01DB732E"/>
    <w:rsid w:val="01FA65AD"/>
    <w:rsid w:val="0225604F"/>
    <w:rsid w:val="02581525"/>
    <w:rsid w:val="026A66FD"/>
    <w:rsid w:val="029702A0"/>
    <w:rsid w:val="02AF383B"/>
    <w:rsid w:val="02B555B7"/>
    <w:rsid w:val="02DA533C"/>
    <w:rsid w:val="03116CA3"/>
    <w:rsid w:val="03504C81"/>
    <w:rsid w:val="036E7B59"/>
    <w:rsid w:val="03726D6C"/>
    <w:rsid w:val="038C496D"/>
    <w:rsid w:val="03A500F1"/>
    <w:rsid w:val="03B23345"/>
    <w:rsid w:val="03C52BEB"/>
    <w:rsid w:val="04223B08"/>
    <w:rsid w:val="042518DB"/>
    <w:rsid w:val="04836FE2"/>
    <w:rsid w:val="048B7990"/>
    <w:rsid w:val="04BD5D84"/>
    <w:rsid w:val="04DD5D12"/>
    <w:rsid w:val="04F574FF"/>
    <w:rsid w:val="055B3523"/>
    <w:rsid w:val="056A3A4A"/>
    <w:rsid w:val="05976809"/>
    <w:rsid w:val="05AA7532"/>
    <w:rsid w:val="05C313AC"/>
    <w:rsid w:val="05CE293E"/>
    <w:rsid w:val="05E10BE5"/>
    <w:rsid w:val="05FA2ED0"/>
    <w:rsid w:val="06147E59"/>
    <w:rsid w:val="0620235A"/>
    <w:rsid w:val="062459E8"/>
    <w:rsid w:val="064C314F"/>
    <w:rsid w:val="06A25465"/>
    <w:rsid w:val="0701218C"/>
    <w:rsid w:val="07016FBD"/>
    <w:rsid w:val="077C7A64"/>
    <w:rsid w:val="079E3E7E"/>
    <w:rsid w:val="07B02A34"/>
    <w:rsid w:val="07C338E5"/>
    <w:rsid w:val="08065580"/>
    <w:rsid w:val="080E5655"/>
    <w:rsid w:val="088A61B1"/>
    <w:rsid w:val="08CC4A1B"/>
    <w:rsid w:val="090708A4"/>
    <w:rsid w:val="0914776F"/>
    <w:rsid w:val="0928110D"/>
    <w:rsid w:val="09A66C11"/>
    <w:rsid w:val="09BC4A90"/>
    <w:rsid w:val="09C73A2D"/>
    <w:rsid w:val="09D23DC2"/>
    <w:rsid w:val="09D85BD4"/>
    <w:rsid w:val="09EE07DA"/>
    <w:rsid w:val="0A237E9B"/>
    <w:rsid w:val="0A277F6D"/>
    <w:rsid w:val="0A2A3A17"/>
    <w:rsid w:val="0A570314"/>
    <w:rsid w:val="0A650C83"/>
    <w:rsid w:val="0A894972"/>
    <w:rsid w:val="0AB14CD4"/>
    <w:rsid w:val="0ABA2D7D"/>
    <w:rsid w:val="0AE24082"/>
    <w:rsid w:val="0B584344"/>
    <w:rsid w:val="0B7A250D"/>
    <w:rsid w:val="0B892115"/>
    <w:rsid w:val="0BA31A63"/>
    <w:rsid w:val="0BAE0408"/>
    <w:rsid w:val="0C34085D"/>
    <w:rsid w:val="0C3B1C9C"/>
    <w:rsid w:val="0C424338"/>
    <w:rsid w:val="0C6F7D25"/>
    <w:rsid w:val="0CB33F28"/>
    <w:rsid w:val="0CD21ED4"/>
    <w:rsid w:val="0CF64FD9"/>
    <w:rsid w:val="0D444B80"/>
    <w:rsid w:val="0D505C1B"/>
    <w:rsid w:val="0D5C66A0"/>
    <w:rsid w:val="0D935B07"/>
    <w:rsid w:val="0DC7755F"/>
    <w:rsid w:val="0DCB5F30"/>
    <w:rsid w:val="0DCD2DC7"/>
    <w:rsid w:val="0E2A3DCF"/>
    <w:rsid w:val="0E384097"/>
    <w:rsid w:val="0E3C1CFB"/>
    <w:rsid w:val="0E3E7FF1"/>
    <w:rsid w:val="0EF713FD"/>
    <w:rsid w:val="0F121E91"/>
    <w:rsid w:val="0F3550C8"/>
    <w:rsid w:val="0F615EBD"/>
    <w:rsid w:val="0F9E293E"/>
    <w:rsid w:val="0FA607A8"/>
    <w:rsid w:val="0FFE15C8"/>
    <w:rsid w:val="102173FB"/>
    <w:rsid w:val="10664CAB"/>
    <w:rsid w:val="10D43692"/>
    <w:rsid w:val="11000178"/>
    <w:rsid w:val="11380DED"/>
    <w:rsid w:val="11515ABE"/>
    <w:rsid w:val="11625F1D"/>
    <w:rsid w:val="11733C86"/>
    <w:rsid w:val="118E6560"/>
    <w:rsid w:val="11D71FCC"/>
    <w:rsid w:val="11E54A09"/>
    <w:rsid w:val="11FE3C9A"/>
    <w:rsid w:val="121B58F5"/>
    <w:rsid w:val="122D652B"/>
    <w:rsid w:val="12751C80"/>
    <w:rsid w:val="128A4873"/>
    <w:rsid w:val="12A42FA1"/>
    <w:rsid w:val="12CB54C8"/>
    <w:rsid w:val="12DE6CAE"/>
    <w:rsid w:val="12E017EF"/>
    <w:rsid w:val="130628D8"/>
    <w:rsid w:val="132F5608"/>
    <w:rsid w:val="13451652"/>
    <w:rsid w:val="136C58A2"/>
    <w:rsid w:val="13713CFE"/>
    <w:rsid w:val="138228A6"/>
    <w:rsid w:val="1391117C"/>
    <w:rsid w:val="139B5716"/>
    <w:rsid w:val="13AC54C1"/>
    <w:rsid w:val="13B24938"/>
    <w:rsid w:val="13C76C24"/>
    <w:rsid w:val="13D053C0"/>
    <w:rsid w:val="13D604FC"/>
    <w:rsid w:val="1420443E"/>
    <w:rsid w:val="14223741"/>
    <w:rsid w:val="142A7EF5"/>
    <w:rsid w:val="142F1F9C"/>
    <w:rsid w:val="144B0620"/>
    <w:rsid w:val="145733F6"/>
    <w:rsid w:val="147026FF"/>
    <w:rsid w:val="14945773"/>
    <w:rsid w:val="14A74505"/>
    <w:rsid w:val="14BF41DB"/>
    <w:rsid w:val="14C23A3B"/>
    <w:rsid w:val="14C83FFD"/>
    <w:rsid w:val="14D42C8D"/>
    <w:rsid w:val="14DB0C67"/>
    <w:rsid w:val="14FC0436"/>
    <w:rsid w:val="151F2A51"/>
    <w:rsid w:val="152A4FA3"/>
    <w:rsid w:val="15406575"/>
    <w:rsid w:val="15D15068"/>
    <w:rsid w:val="162449CA"/>
    <w:rsid w:val="1635042E"/>
    <w:rsid w:val="163A2FC4"/>
    <w:rsid w:val="16504596"/>
    <w:rsid w:val="16A5323E"/>
    <w:rsid w:val="1705788A"/>
    <w:rsid w:val="171B2DF6"/>
    <w:rsid w:val="17242933"/>
    <w:rsid w:val="1763654B"/>
    <w:rsid w:val="176C53FF"/>
    <w:rsid w:val="178723A0"/>
    <w:rsid w:val="17D82A95"/>
    <w:rsid w:val="17F817ED"/>
    <w:rsid w:val="180E2644"/>
    <w:rsid w:val="182121F2"/>
    <w:rsid w:val="182201B4"/>
    <w:rsid w:val="18714C97"/>
    <w:rsid w:val="18730A0F"/>
    <w:rsid w:val="18A16918"/>
    <w:rsid w:val="18BD1C8B"/>
    <w:rsid w:val="18CD6371"/>
    <w:rsid w:val="191E28AD"/>
    <w:rsid w:val="192113E3"/>
    <w:rsid w:val="193C7053"/>
    <w:rsid w:val="1954439D"/>
    <w:rsid w:val="196343E2"/>
    <w:rsid w:val="196B0DDF"/>
    <w:rsid w:val="197762DD"/>
    <w:rsid w:val="197F0DB4"/>
    <w:rsid w:val="19836A30"/>
    <w:rsid w:val="199744A8"/>
    <w:rsid w:val="19CC0E30"/>
    <w:rsid w:val="19D5338F"/>
    <w:rsid w:val="1A2F0966"/>
    <w:rsid w:val="1A345539"/>
    <w:rsid w:val="1A4413C5"/>
    <w:rsid w:val="1A4E4B34"/>
    <w:rsid w:val="1A68579E"/>
    <w:rsid w:val="1A6E5932"/>
    <w:rsid w:val="1AAB4490"/>
    <w:rsid w:val="1AD119F2"/>
    <w:rsid w:val="1B316012"/>
    <w:rsid w:val="1B3613D4"/>
    <w:rsid w:val="1B43203A"/>
    <w:rsid w:val="1B8A054A"/>
    <w:rsid w:val="1B8A679C"/>
    <w:rsid w:val="1B9E085D"/>
    <w:rsid w:val="1BA84A7B"/>
    <w:rsid w:val="1BD97B43"/>
    <w:rsid w:val="1BFE2CE6"/>
    <w:rsid w:val="1C117FFE"/>
    <w:rsid w:val="1C2D1D0B"/>
    <w:rsid w:val="1C6A3ED7"/>
    <w:rsid w:val="1C766D20"/>
    <w:rsid w:val="1CBE524F"/>
    <w:rsid w:val="1CD11C05"/>
    <w:rsid w:val="1CD81789"/>
    <w:rsid w:val="1CD83537"/>
    <w:rsid w:val="1CE23584"/>
    <w:rsid w:val="1CE65C54"/>
    <w:rsid w:val="1D4717B0"/>
    <w:rsid w:val="1DD51824"/>
    <w:rsid w:val="1E1D1D3D"/>
    <w:rsid w:val="1E734678"/>
    <w:rsid w:val="1E737F1F"/>
    <w:rsid w:val="1E8219AC"/>
    <w:rsid w:val="1E82375A"/>
    <w:rsid w:val="1EA259D3"/>
    <w:rsid w:val="1F071E17"/>
    <w:rsid w:val="1F084755"/>
    <w:rsid w:val="1F1D58B1"/>
    <w:rsid w:val="1F3709E9"/>
    <w:rsid w:val="1F3F6707"/>
    <w:rsid w:val="1F505606"/>
    <w:rsid w:val="1F69491A"/>
    <w:rsid w:val="1FAD6AA8"/>
    <w:rsid w:val="1FC23AE2"/>
    <w:rsid w:val="1FCC611D"/>
    <w:rsid w:val="20535F35"/>
    <w:rsid w:val="208417B9"/>
    <w:rsid w:val="209634ED"/>
    <w:rsid w:val="20A43B9A"/>
    <w:rsid w:val="20B3409F"/>
    <w:rsid w:val="20E93F65"/>
    <w:rsid w:val="20EC75B1"/>
    <w:rsid w:val="20FF72E4"/>
    <w:rsid w:val="210963B5"/>
    <w:rsid w:val="210A3D8F"/>
    <w:rsid w:val="21335EE3"/>
    <w:rsid w:val="214B077B"/>
    <w:rsid w:val="219263AA"/>
    <w:rsid w:val="21A97250"/>
    <w:rsid w:val="21B005DE"/>
    <w:rsid w:val="21FC3B79"/>
    <w:rsid w:val="220A23E4"/>
    <w:rsid w:val="221B054B"/>
    <w:rsid w:val="227C6712"/>
    <w:rsid w:val="228101C4"/>
    <w:rsid w:val="22933F81"/>
    <w:rsid w:val="22A55C69"/>
    <w:rsid w:val="22AD4B1E"/>
    <w:rsid w:val="22B219D1"/>
    <w:rsid w:val="22C81958"/>
    <w:rsid w:val="22FB3ADB"/>
    <w:rsid w:val="23243032"/>
    <w:rsid w:val="23664016"/>
    <w:rsid w:val="237226F8"/>
    <w:rsid w:val="23BA1BE8"/>
    <w:rsid w:val="23CB16FF"/>
    <w:rsid w:val="241C01AD"/>
    <w:rsid w:val="2446522A"/>
    <w:rsid w:val="245C67FB"/>
    <w:rsid w:val="249661B1"/>
    <w:rsid w:val="24A87C93"/>
    <w:rsid w:val="24CA5E5B"/>
    <w:rsid w:val="24E323DC"/>
    <w:rsid w:val="24FB58C6"/>
    <w:rsid w:val="24FC2312"/>
    <w:rsid w:val="2500187D"/>
    <w:rsid w:val="250E2CC8"/>
    <w:rsid w:val="254248CC"/>
    <w:rsid w:val="254E4396"/>
    <w:rsid w:val="255045B2"/>
    <w:rsid w:val="25513E86"/>
    <w:rsid w:val="257302A1"/>
    <w:rsid w:val="25744759"/>
    <w:rsid w:val="257D51DD"/>
    <w:rsid w:val="25BA5ED0"/>
    <w:rsid w:val="25D9270C"/>
    <w:rsid w:val="25DC4098"/>
    <w:rsid w:val="25DF5936"/>
    <w:rsid w:val="25F56F08"/>
    <w:rsid w:val="262B46D7"/>
    <w:rsid w:val="263C68E5"/>
    <w:rsid w:val="26413EFB"/>
    <w:rsid w:val="265A42A9"/>
    <w:rsid w:val="26833001"/>
    <w:rsid w:val="269C7383"/>
    <w:rsid w:val="26B80661"/>
    <w:rsid w:val="26CD39E1"/>
    <w:rsid w:val="26E50D2A"/>
    <w:rsid w:val="26EE0F6E"/>
    <w:rsid w:val="270D0281"/>
    <w:rsid w:val="271433BD"/>
    <w:rsid w:val="272A5F01"/>
    <w:rsid w:val="27455C6D"/>
    <w:rsid w:val="275B78FF"/>
    <w:rsid w:val="277F117F"/>
    <w:rsid w:val="278C672D"/>
    <w:rsid w:val="27E52BFD"/>
    <w:rsid w:val="27FF406E"/>
    <w:rsid w:val="281573ED"/>
    <w:rsid w:val="281E2746"/>
    <w:rsid w:val="284468C4"/>
    <w:rsid w:val="285223EF"/>
    <w:rsid w:val="285C5FDB"/>
    <w:rsid w:val="28606244"/>
    <w:rsid w:val="28732366"/>
    <w:rsid w:val="287B7B98"/>
    <w:rsid w:val="28ED7324"/>
    <w:rsid w:val="29020F68"/>
    <w:rsid w:val="29195F9B"/>
    <w:rsid w:val="29546686"/>
    <w:rsid w:val="295C1FC7"/>
    <w:rsid w:val="296028EA"/>
    <w:rsid w:val="29626662"/>
    <w:rsid w:val="29B33362"/>
    <w:rsid w:val="29F224B1"/>
    <w:rsid w:val="2A117348"/>
    <w:rsid w:val="2A27165A"/>
    <w:rsid w:val="2A5306A1"/>
    <w:rsid w:val="2A635A1E"/>
    <w:rsid w:val="2A781EB5"/>
    <w:rsid w:val="2A9211C9"/>
    <w:rsid w:val="2A9E1303"/>
    <w:rsid w:val="2AA55A35"/>
    <w:rsid w:val="2AB34721"/>
    <w:rsid w:val="2AE35581"/>
    <w:rsid w:val="2B004385"/>
    <w:rsid w:val="2B2067D5"/>
    <w:rsid w:val="2B4A5600"/>
    <w:rsid w:val="2B522706"/>
    <w:rsid w:val="2C186E9C"/>
    <w:rsid w:val="2C637962"/>
    <w:rsid w:val="2C934D84"/>
    <w:rsid w:val="2CA14FEA"/>
    <w:rsid w:val="2CB05A3A"/>
    <w:rsid w:val="2CE61358"/>
    <w:rsid w:val="2CF61AC3"/>
    <w:rsid w:val="2D090A00"/>
    <w:rsid w:val="2D2105E2"/>
    <w:rsid w:val="2D2369B6"/>
    <w:rsid w:val="2D4F3C65"/>
    <w:rsid w:val="2DA3384D"/>
    <w:rsid w:val="2DE33AEA"/>
    <w:rsid w:val="2E0A551A"/>
    <w:rsid w:val="2E810638"/>
    <w:rsid w:val="2E864951"/>
    <w:rsid w:val="2E884DBD"/>
    <w:rsid w:val="2E9B1A27"/>
    <w:rsid w:val="2EE8585B"/>
    <w:rsid w:val="2EF064BE"/>
    <w:rsid w:val="2F173FDE"/>
    <w:rsid w:val="2F546A4D"/>
    <w:rsid w:val="2F762E67"/>
    <w:rsid w:val="2F967F42"/>
    <w:rsid w:val="2F9970E8"/>
    <w:rsid w:val="2FC242FE"/>
    <w:rsid w:val="2FD1009E"/>
    <w:rsid w:val="2FE029D7"/>
    <w:rsid w:val="2FEC36E6"/>
    <w:rsid w:val="2FEF574E"/>
    <w:rsid w:val="2FFB336C"/>
    <w:rsid w:val="300761B5"/>
    <w:rsid w:val="301D32E3"/>
    <w:rsid w:val="30297D21"/>
    <w:rsid w:val="30CD4D80"/>
    <w:rsid w:val="31096990"/>
    <w:rsid w:val="3112143F"/>
    <w:rsid w:val="313308E4"/>
    <w:rsid w:val="314C4721"/>
    <w:rsid w:val="314E571E"/>
    <w:rsid w:val="314F3970"/>
    <w:rsid w:val="31570A76"/>
    <w:rsid w:val="31775824"/>
    <w:rsid w:val="318850D4"/>
    <w:rsid w:val="318B08C8"/>
    <w:rsid w:val="319121DA"/>
    <w:rsid w:val="31A04D91"/>
    <w:rsid w:val="31A46759"/>
    <w:rsid w:val="31A517E2"/>
    <w:rsid w:val="31D60C88"/>
    <w:rsid w:val="322272D6"/>
    <w:rsid w:val="32273C8F"/>
    <w:rsid w:val="32322B73"/>
    <w:rsid w:val="325D030E"/>
    <w:rsid w:val="326D7CE5"/>
    <w:rsid w:val="327318E0"/>
    <w:rsid w:val="32755658"/>
    <w:rsid w:val="32943CF9"/>
    <w:rsid w:val="32BA32B4"/>
    <w:rsid w:val="32C0264B"/>
    <w:rsid w:val="32D231A7"/>
    <w:rsid w:val="32DA54BB"/>
    <w:rsid w:val="330C5088"/>
    <w:rsid w:val="33391588"/>
    <w:rsid w:val="33797AAE"/>
    <w:rsid w:val="339F37D7"/>
    <w:rsid w:val="33C47458"/>
    <w:rsid w:val="33C67264"/>
    <w:rsid w:val="33DF430C"/>
    <w:rsid w:val="33E74334"/>
    <w:rsid w:val="33EE7629"/>
    <w:rsid w:val="33F70FC6"/>
    <w:rsid w:val="344B660A"/>
    <w:rsid w:val="345D2848"/>
    <w:rsid w:val="34802092"/>
    <w:rsid w:val="35576B0D"/>
    <w:rsid w:val="35590355"/>
    <w:rsid w:val="357B2A8C"/>
    <w:rsid w:val="35845BB2"/>
    <w:rsid w:val="3598340C"/>
    <w:rsid w:val="35A468E8"/>
    <w:rsid w:val="35BA706D"/>
    <w:rsid w:val="35C30390"/>
    <w:rsid w:val="3646288B"/>
    <w:rsid w:val="366963BF"/>
    <w:rsid w:val="36B204FD"/>
    <w:rsid w:val="370A2768"/>
    <w:rsid w:val="3736112E"/>
    <w:rsid w:val="378123A9"/>
    <w:rsid w:val="3793032E"/>
    <w:rsid w:val="37943CAD"/>
    <w:rsid w:val="379A790F"/>
    <w:rsid w:val="37BA12EF"/>
    <w:rsid w:val="37E361C3"/>
    <w:rsid w:val="38003C16"/>
    <w:rsid w:val="38451629"/>
    <w:rsid w:val="384F0EE0"/>
    <w:rsid w:val="385B0E4C"/>
    <w:rsid w:val="38797524"/>
    <w:rsid w:val="389A34FA"/>
    <w:rsid w:val="38A50319"/>
    <w:rsid w:val="38C10456"/>
    <w:rsid w:val="38F941A4"/>
    <w:rsid w:val="38FD63A7"/>
    <w:rsid w:val="396B4BF2"/>
    <w:rsid w:val="399A4863"/>
    <w:rsid w:val="39B32F0A"/>
    <w:rsid w:val="39D54FB1"/>
    <w:rsid w:val="39EA3767"/>
    <w:rsid w:val="3A172CDE"/>
    <w:rsid w:val="3A1F24D0"/>
    <w:rsid w:val="3A255683"/>
    <w:rsid w:val="3A5244D1"/>
    <w:rsid w:val="3A8D5509"/>
    <w:rsid w:val="3AAF547F"/>
    <w:rsid w:val="3ACC7DDF"/>
    <w:rsid w:val="3ADE7B13"/>
    <w:rsid w:val="3AE6461B"/>
    <w:rsid w:val="3B7F702E"/>
    <w:rsid w:val="3BA92ECA"/>
    <w:rsid w:val="3BCE5A48"/>
    <w:rsid w:val="3BCF37AD"/>
    <w:rsid w:val="3BD93026"/>
    <w:rsid w:val="3BE95EF6"/>
    <w:rsid w:val="3BFA0A04"/>
    <w:rsid w:val="3C243C4B"/>
    <w:rsid w:val="3C5062E7"/>
    <w:rsid w:val="3C8A52C7"/>
    <w:rsid w:val="3CA270B2"/>
    <w:rsid w:val="3CCD42E3"/>
    <w:rsid w:val="3CCE5366"/>
    <w:rsid w:val="3CDB01B0"/>
    <w:rsid w:val="3CF17FD1"/>
    <w:rsid w:val="3D143CBF"/>
    <w:rsid w:val="3D281519"/>
    <w:rsid w:val="3D7C3338"/>
    <w:rsid w:val="3D7E738B"/>
    <w:rsid w:val="3DC54FBA"/>
    <w:rsid w:val="3DD57074"/>
    <w:rsid w:val="3DF06109"/>
    <w:rsid w:val="3E160C7A"/>
    <w:rsid w:val="3E500D27"/>
    <w:rsid w:val="3E6B3DB3"/>
    <w:rsid w:val="3E726EF0"/>
    <w:rsid w:val="3E9E5F37"/>
    <w:rsid w:val="3EA8452D"/>
    <w:rsid w:val="3EBC460F"/>
    <w:rsid w:val="3EFF7B42"/>
    <w:rsid w:val="3F165ACD"/>
    <w:rsid w:val="3F272ABA"/>
    <w:rsid w:val="3F312907"/>
    <w:rsid w:val="3F404E1F"/>
    <w:rsid w:val="3F427FCC"/>
    <w:rsid w:val="3F463CE0"/>
    <w:rsid w:val="3F473ED8"/>
    <w:rsid w:val="3F4A20F4"/>
    <w:rsid w:val="3F5F3CDB"/>
    <w:rsid w:val="3F60143E"/>
    <w:rsid w:val="3F7559D6"/>
    <w:rsid w:val="3F9B13A5"/>
    <w:rsid w:val="3FE91433"/>
    <w:rsid w:val="3FF03E91"/>
    <w:rsid w:val="3FF04570"/>
    <w:rsid w:val="40356162"/>
    <w:rsid w:val="40672358"/>
    <w:rsid w:val="407374BD"/>
    <w:rsid w:val="40A92971"/>
    <w:rsid w:val="40E13EB9"/>
    <w:rsid w:val="411B386E"/>
    <w:rsid w:val="4148144B"/>
    <w:rsid w:val="414865FC"/>
    <w:rsid w:val="41517290"/>
    <w:rsid w:val="41520244"/>
    <w:rsid w:val="41753E74"/>
    <w:rsid w:val="41DB6C24"/>
    <w:rsid w:val="41DD6D76"/>
    <w:rsid w:val="42206C63"/>
    <w:rsid w:val="42231F1D"/>
    <w:rsid w:val="42292222"/>
    <w:rsid w:val="42877BE9"/>
    <w:rsid w:val="429C453B"/>
    <w:rsid w:val="42BC698B"/>
    <w:rsid w:val="42CB3152"/>
    <w:rsid w:val="42D24401"/>
    <w:rsid w:val="43016A94"/>
    <w:rsid w:val="43122A4F"/>
    <w:rsid w:val="435B61A4"/>
    <w:rsid w:val="435C4AB8"/>
    <w:rsid w:val="43690C77"/>
    <w:rsid w:val="437E1076"/>
    <w:rsid w:val="4391606A"/>
    <w:rsid w:val="43D441A9"/>
    <w:rsid w:val="43EF4B3E"/>
    <w:rsid w:val="443941AE"/>
    <w:rsid w:val="44692B43"/>
    <w:rsid w:val="446B4FA9"/>
    <w:rsid w:val="447D214A"/>
    <w:rsid w:val="44BC4CC2"/>
    <w:rsid w:val="44D02BC2"/>
    <w:rsid w:val="44F22952"/>
    <w:rsid w:val="44F22E34"/>
    <w:rsid w:val="45410369"/>
    <w:rsid w:val="45B44292"/>
    <w:rsid w:val="45D448D6"/>
    <w:rsid w:val="45DA454D"/>
    <w:rsid w:val="460F771A"/>
    <w:rsid w:val="46230DFA"/>
    <w:rsid w:val="46401681"/>
    <w:rsid w:val="46A00372"/>
    <w:rsid w:val="46CE7C01"/>
    <w:rsid w:val="47015186"/>
    <w:rsid w:val="472469BA"/>
    <w:rsid w:val="473016F6"/>
    <w:rsid w:val="476D64A6"/>
    <w:rsid w:val="47B40579"/>
    <w:rsid w:val="47B740B3"/>
    <w:rsid w:val="47C5155E"/>
    <w:rsid w:val="47DE1152"/>
    <w:rsid w:val="47FD140A"/>
    <w:rsid w:val="47FF1A67"/>
    <w:rsid w:val="480367DD"/>
    <w:rsid w:val="481D7ECC"/>
    <w:rsid w:val="48527DD4"/>
    <w:rsid w:val="488C6FCA"/>
    <w:rsid w:val="48944A18"/>
    <w:rsid w:val="48A1221F"/>
    <w:rsid w:val="48B87BF5"/>
    <w:rsid w:val="48BA1BBF"/>
    <w:rsid w:val="48D03190"/>
    <w:rsid w:val="48E00EFA"/>
    <w:rsid w:val="48E24C72"/>
    <w:rsid w:val="493216F1"/>
    <w:rsid w:val="494D47FA"/>
    <w:rsid w:val="49627C60"/>
    <w:rsid w:val="49633C5C"/>
    <w:rsid w:val="49807CF2"/>
    <w:rsid w:val="4983079C"/>
    <w:rsid w:val="49A168DB"/>
    <w:rsid w:val="49B52386"/>
    <w:rsid w:val="49B93C25"/>
    <w:rsid w:val="49D62A28"/>
    <w:rsid w:val="4A0F79A2"/>
    <w:rsid w:val="4A227A1C"/>
    <w:rsid w:val="4A2F5F2A"/>
    <w:rsid w:val="4A392FB7"/>
    <w:rsid w:val="4A394D65"/>
    <w:rsid w:val="4A443E36"/>
    <w:rsid w:val="4A5045B0"/>
    <w:rsid w:val="4A8561FD"/>
    <w:rsid w:val="4AF51A45"/>
    <w:rsid w:val="4B1D2688"/>
    <w:rsid w:val="4B2652EA"/>
    <w:rsid w:val="4B4734B2"/>
    <w:rsid w:val="4B517E8D"/>
    <w:rsid w:val="4B621669"/>
    <w:rsid w:val="4B9E3890"/>
    <w:rsid w:val="4BB02FD0"/>
    <w:rsid w:val="4BBD544B"/>
    <w:rsid w:val="4C300E78"/>
    <w:rsid w:val="4C83676C"/>
    <w:rsid w:val="4C852674"/>
    <w:rsid w:val="4CBA5FC9"/>
    <w:rsid w:val="4CE01DA2"/>
    <w:rsid w:val="4D36558C"/>
    <w:rsid w:val="4D5048A0"/>
    <w:rsid w:val="4D5A35FA"/>
    <w:rsid w:val="4D6B41A9"/>
    <w:rsid w:val="4D875DE8"/>
    <w:rsid w:val="4D91247E"/>
    <w:rsid w:val="4DB3735A"/>
    <w:rsid w:val="4DD46D16"/>
    <w:rsid w:val="4E1F24C4"/>
    <w:rsid w:val="4E4361B3"/>
    <w:rsid w:val="4E577EC7"/>
    <w:rsid w:val="4E5A7762"/>
    <w:rsid w:val="4E802F63"/>
    <w:rsid w:val="4E850194"/>
    <w:rsid w:val="4E905932"/>
    <w:rsid w:val="4EE80B08"/>
    <w:rsid w:val="4F290D05"/>
    <w:rsid w:val="4F495A4B"/>
    <w:rsid w:val="4F701847"/>
    <w:rsid w:val="4F844CD5"/>
    <w:rsid w:val="4FC24789"/>
    <w:rsid w:val="4FCE5E25"/>
    <w:rsid w:val="4FE70635"/>
    <w:rsid w:val="4FEB1908"/>
    <w:rsid w:val="50340F39"/>
    <w:rsid w:val="50406E4E"/>
    <w:rsid w:val="50416722"/>
    <w:rsid w:val="50493828"/>
    <w:rsid w:val="506D39BB"/>
    <w:rsid w:val="50833C49"/>
    <w:rsid w:val="50C05441"/>
    <w:rsid w:val="50C50B26"/>
    <w:rsid w:val="50E52C36"/>
    <w:rsid w:val="51377219"/>
    <w:rsid w:val="51553DA4"/>
    <w:rsid w:val="51693DBC"/>
    <w:rsid w:val="51703763"/>
    <w:rsid w:val="517174DB"/>
    <w:rsid w:val="519311FF"/>
    <w:rsid w:val="519D5BDA"/>
    <w:rsid w:val="51C33261"/>
    <w:rsid w:val="51C36DE9"/>
    <w:rsid w:val="52A05A32"/>
    <w:rsid w:val="52BE22AC"/>
    <w:rsid w:val="52BF281F"/>
    <w:rsid w:val="52C339E3"/>
    <w:rsid w:val="52D94894"/>
    <w:rsid w:val="53142538"/>
    <w:rsid w:val="5321423A"/>
    <w:rsid w:val="533103CD"/>
    <w:rsid w:val="53370970"/>
    <w:rsid w:val="534512C7"/>
    <w:rsid w:val="534A7FE3"/>
    <w:rsid w:val="535624E4"/>
    <w:rsid w:val="53603898"/>
    <w:rsid w:val="53986FA1"/>
    <w:rsid w:val="53BB4A3D"/>
    <w:rsid w:val="53C20FB1"/>
    <w:rsid w:val="53EC2E48"/>
    <w:rsid w:val="53F57F4F"/>
    <w:rsid w:val="544133ED"/>
    <w:rsid w:val="544E5CE1"/>
    <w:rsid w:val="548D1B99"/>
    <w:rsid w:val="54D04518"/>
    <w:rsid w:val="54F63F7F"/>
    <w:rsid w:val="552B382D"/>
    <w:rsid w:val="556B5453"/>
    <w:rsid w:val="557E2768"/>
    <w:rsid w:val="55872E29"/>
    <w:rsid w:val="55AE2AAB"/>
    <w:rsid w:val="55C027DF"/>
    <w:rsid w:val="560A5808"/>
    <w:rsid w:val="5664316A"/>
    <w:rsid w:val="56813D1C"/>
    <w:rsid w:val="568415D3"/>
    <w:rsid w:val="569864A3"/>
    <w:rsid w:val="569B4D1E"/>
    <w:rsid w:val="56A63DB6"/>
    <w:rsid w:val="56C500AD"/>
    <w:rsid w:val="56ED7603"/>
    <w:rsid w:val="56F37DE4"/>
    <w:rsid w:val="573412AE"/>
    <w:rsid w:val="57482A8C"/>
    <w:rsid w:val="576008E1"/>
    <w:rsid w:val="57835394"/>
    <w:rsid w:val="5821117D"/>
    <w:rsid w:val="58305D13"/>
    <w:rsid w:val="586D3E10"/>
    <w:rsid w:val="588F7BCE"/>
    <w:rsid w:val="589A10C5"/>
    <w:rsid w:val="58BC06E7"/>
    <w:rsid w:val="58C47B45"/>
    <w:rsid w:val="58CD149A"/>
    <w:rsid w:val="58D86743"/>
    <w:rsid w:val="597933D0"/>
    <w:rsid w:val="59C31E69"/>
    <w:rsid w:val="59C74CE3"/>
    <w:rsid w:val="59EF71EF"/>
    <w:rsid w:val="5A1F69E3"/>
    <w:rsid w:val="5A2C21F1"/>
    <w:rsid w:val="5A5D18D6"/>
    <w:rsid w:val="5A715F5A"/>
    <w:rsid w:val="5A746279"/>
    <w:rsid w:val="5A9514A8"/>
    <w:rsid w:val="5AEB3E5A"/>
    <w:rsid w:val="5B9E71EA"/>
    <w:rsid w:val="5BB93F58"/>
    <w:rsid w:val="5BC22E0D"/>
    <w:rsid w:val="5BE87C45"/>
    <w:rsid w:val="5C0D119F"/>
    <w:rsid w:val="5C1949F7"/>
    <w:rsid w:val="5C4F2F9E"/>
    <w:rsid w:val="5CAA564F"/>
    <w:rsid w:val="5CF74488"/>
    <w:rsid w:val="5D4C09FA"/>
    <w:rsid w:val="5D4E67D6"/>
    <w:rsid w:val="5DAC0C7A"/>
    <w:rsid w:val="5DB25ED5"/>
    <w:rsid w:val="5DBA7B13"/>
    <w:rsid w:val="5DC457A4"/>
    <w:rsid w:val="5DD16721"/>
    <w:rsid w:val="5DED613B"/>
    <w:rsid w:val="5DF47840"/>
    <w:rsid w:val="5E174F66"/>
    <w:rsid w:val="5E1F3B6D"/>
    <w:rsid w:val="5E3B3040"/>
    <w:rsid w:val="5E3E3D3E"/>
    <w:rsid w:val="5E824D8B"/>
    <w:rsid w:val="5EAA7B88"/>
    <w:rsid w:val="5EC41D86"/>
    <w:rsid w:val="5F245B8C"/>
    <w:rsid w:val="5F4323BE"/>
    <w:rsid w:val="5F5A18F2"/>
    <w:rsid w:val="5F7268F8"/>
    <w:rsid w:val="5F812C62"/>
    <w:rsid w:val="5FB7255D"/>
    <w:rsid w:val="5FBB7467"/>
    <w:rsid w:val="5FF75B69"/>
    <w:rsid w:val="600F05EB"/>
    <w:rsid w:val="60C05441"/>
    <w:rsid w:val="610C4B2A"/>
    <w:rsid w:val="615C785F"/>
    <w:rsid w:val="616A6A6C"/>
    <w:rsid w:val="61A22851"/>
    <w:rsid w:val="61B77DDF"/>
    <w:rsid w:val="6218533A"/>
    <w:rsid w:val="626E4734"/>
    <w:rsid w:val="627B5AC3"/>
    <w:rsid w:val="628A03FC"/>
    <w:rsid w:val="628C136C"/>
    <w:rsid w:val="62906A1C"/>
    <w:rsid w:val="62906FB9"/>
    <w:rsid w:val="62E8364F"/>
    <w:rsid w:val="634E7A38"/>
    <w:rsid w:val="639A74FB"/>
    <w:rsid w:val="63B109E2"/>
    <w:rsid w:val="63E30BB3"/>
    <w:rsid w:val="63F4247E"/>
    <w:rsid w:val="640A436D"/>
    <w:rsid w:val="64127D09"/>
    <w:rsid w:val="641C32D6"/>
    <w:rsid w:val="642F6A9C"/>
    <w:rsid w:val="646B1C2D"/>
    <w:rsid w:val="64F63B27"/>
    <w:rsid w:val="65230F24"/>
    <w:rsid w:val="655A5E64"/>
    <w:rsid w:val="656211BC"/>
    <w:rsid w:val="65B1006F"/>
    <w:rsid w:val="65C028F8"/>
    <w:rsid w:val="65F362B8"/>
    <w:rsid w:val="660404C6"/>
    <w:rsid w:val="66085C19"/>
    <w:rsid w:val="665D113B"/>
    <w:rsid w:val="666A0E45"/>
    <w:rsid w:val="668B64F1"/>
    <w:rsid w:val="669C06FE"/>
    <w:rsid w:val="66AA2E1B"/>
    <w:rsid w:val="66FC0AB7"/>
    <w:rsid w:val="671763A0"/>
    <w:rsid w:val="6718361C"/>
    <w:rsid w:val="674A34BC"/>
    <w:rsid w:val="675F3C06"/>
    <w:rsid w:val="67780823"/>
    <w:rsid w:val="67896ED4"/>
    <w:rsid w:val="678C0773"/>
    <w:rsid w:val="67AE06E9"/>
    <w:rsid w:val="67BC609B"/>
    <w:rsid w:val="67D57A24"/>
    <w:rsid w:val="67EE08F1"/>
    <w:rsid w:val="681C02F6"/>
    <w:rsid w:val="68582403"/>
    <w:rsid w:val="686B1FFD"/>
    <w:rsid w:val="688D2CA3"/>
    <w:rsid w:val="68B7181F"/>
    <w:rsid w:val="68D0468F"/>
    <w:rsid w:val="68D42628"/>
    <w:rsid w:val="68D56ED4"/>
    <w:rsid w:val="68FE11FC"/>
    <w:rsid w:val="69064C5E"/>
    <w:rsid w:val="691131D6"/>
    <w:rsid w:val="697D3149"/>
    <w:rsid w:val="69B61AD7"/>
    <w:rsid w:val="69D112C7"/>
    <w:rsid w:val="69D41197"/>
    <w:rsid w:val="69D65CD5"/>
    <w:rsid w:val="69FB573C"/>
    <w:rsid w:val="6A425588"/>
    <w:rsid w:val="6A667059"/>
    <w:rsid w:val="6AA06AFE"/>
    <w:rsid w:val="6ADE1D63"/>
    <w:rsid w:val="6B0024C4"/>
    <w:rsid w:val="6B2A197B"/>
    <w:rsid w:val="6B2F38EF"/>
    <w:rsid w:val="6B4358A3"/>
    <w:rsid w:val="6B4E3E49"/>
    <w:rsid w:val="6B5C4BDE"/>
    <w:rsid w:val="6B6A2B79"/>
    <w:rsid w:val="6B7A16C6"/>
    <w:rsid w:val="6BBC6365"/>
    <w:rsid w:val="6BC9166A"/>
    <w:rsid w:val="6C092392"/>
    <w:rsid w:val="6C123C0C"/>
    <w:rsid w:val="6C2E3BA6"/>
    <w:rsid w:val="6C3D278A"/>
    <w:rsid w:val="6C4D4B5E"/>
    <w:rsid w:val="6C515AE7"/>
    <w:rsid w:val="6C692E30"/>
    <w:rsid w:val="6C8E6023"/>
    <w:rsid w:val="6C9205D9"/>
    <w:rsid w:val="6CBA3B19"/>
    <w:rsid w:val="6CBD29B8"/>
    <w:rsid w:val="6CC12C6C"/>
    <w:rsid w:val="6CD504C6"/>
    <w:rsid w:val="6D0019E7"/>
    <w:rsid w:val="6D074B39"/>
    <w:rsid w:val="6D6A1539"/>
    <w:rsid w:val="6D747CDF"/>
    <w:rsid w:val="6D8819DC"/>
    <w:rsid w:val="6D8F68C7"/>
    <w:rsid w:val="6DA46816"/>
    <w:rsid w:val="6DBA066E"/>
    <w:rsid w:val="6DBA52B1"/>
    <w:rsid w:val="6DE25248"/>
    <w:rsid w:val="6DF204F3"/>
    <w:rsid w:val="6E1C16C2"/>
    <w:rsid w:val="6E1D0376"/>
    <w:rsid w:val="6E511637"/>
    <w:rsid w:val="6E5B2C4D"/>
    <w:rsid w:val="6E681234"/>
    <w:rsid w:val="6E7855AD"/>
    <w:rsid w:val="6E8E6B7E"/>
    <w:rsid w:val="6E8F2A44"/>
    <w:rsid w:val="6E9854F4"/>
    <w:rsid w:val="6EA70AF3"/>
    <w:rsid w:val="6EBA2B10"/>
    <w:rsid w:val="6ED76777"/>
    <w:rsid w:val="6F0E4B3B"/>
    <w:rsid w:val="6F207A16"/>
    <w:rsid w:val="6F3911E0"/>
    <w:rsid w:val="6F3F6C00"/>
    <w:rsid w:val="6F697381"/>
    <w:rsid w:val="6F7246F2"/>
    <w:rsid w:val="6F936B31"/>
    <w:rsid w:val="6F9836F2"/>
    <w:rsid w:val="6F9A6322"/>
    <w:rsid w:val="6FAC65E8"/>
    <w:rsid w:val="70161158"/>
    <w:rsid w:val="70213F86"/>
    <w:rsid w:val="708C39D4"/>
    <w:rsid w:val="70AE52B6"/>
    <w:rsid w:val="70C8102F"/>
    <w:rsid w:val="70CC520D"/>
    <w:rsid w:val="714F52AF"/>
    <w:rsid w:val="71685DAD"/>
    <w:rsid w:val="716A5A04"/>
    <w:rsid w:val="71707B3A"/>
    <w:rsid w:val="71847B6C"/>
    <w:rsid w:val="719A3A8C"/>
    <w:rsid w:val="71AC71F2"/>
    <w:rsid w:val="722C2936"/>
    <w:rsid w:val="723123C7"/>
    <w:rsid w:val="72483788"/>
    <w:rsid w:val="72D82ABE"/>
    <w:rsid w:val="72E22206"/>
    <w:rsid w:val="732275D4"/>
    <w:rsid w:val="732F685F"/>
    <w:rsid w:val="7343340A"/>
    <w:rsid w:val="734608FB"/>
    <w:rsid w:val="73610D05"/>
    <w:rsid w:val="738A06FE"/>
    <w:rsid w:val="73FE3254"/>
    <w:rsid w:val="740548B2"/>
    <w:rsid w:val="742D67D1"/>
    <w:rsid w:val="74367A9C"/>
    <w:rsid w:val="74663DF1"/>
    <w:rsid w:val="747F58E7"/>
    <w:rsid w:val="751F3648"/>
    <w:rsid w:val="75226272"/>
    <w:rsid w:val="75304EE7"/>
    <w:rsid w:val="75563DE9"/>
    <w:rsid w:val="75A44ED9"/>
    <w:rsid w:val="75A80A13"/>
    <w:rsid w:val="75BE41A2"/>
    <w:rsid w:val="760A11E0"/>
    <w:rsid w:val="760F0311"/>
    <w:rsid w:val="761E2EDE"/>
    <w:rsid w:val="76CC0B02"/>
    <w:rsid w:val="772618AB"/>
    <w:rsid w:val="77334711"/>
    <w:rsid w:val="773E5BAE"/>
    <w:rsid w:val="776D5ECB"/>
    <w:rsid w:val="77B75398"/>
    <w:rsid w:val="77BB1B75"/>
    <w:rsid w:val="77C655DB"/>
    <w:rsid w:val="77CB499F"/>
    <w:rsid w:val="77D34946"/>
    <w:rsid w:val="77E65C7D"/>
    <w:rsid w:val="77F959B0"/>
    <w:rsid w:val="77FB0FEB"/>
    <w:rsid w:val="781143F9"/>
    <w:rsid w:val="783D01A1"/>
    <w:rsid w:val="78462278"/>
    <w:rsid w:val="78C53AE4"/>
    <w:rsid w:val="78EA0F9F"/>
    <w:rsid w:val="78F45F0E"/>
    <w:rsid w:val="78F47F26"/>
    <w:rsid w:val="791F3958"/>
    <w:rsid w:val="796E1A86"/>
    <w:rsid w:val="79782905"/>
    <w:rsid w:val="79C63670"/>
    <w:rsid w:val="79CB6ED9"/>
    <w:rsid w:val="79F301DD"/>
    <w:rsid w:val="79F503F9"/>
    <w:rsid w:val="79FC7E8B"/>
    <w:rsid w:val="7A166C98"/>
    <w:rsid w:val="7A26386C"/>
    <w:rsid w:val="7A512B4A"/>
    <w:rsid w:val="7A552C46"/>
    <w:rsid w:val="7A772A36"/>
    <w:rsid w:val="7A8A28F0"/>
    <w:rsid w:val="7AFB37ED"/>
    <w:rsid w:val="7AFE45FA"/>
    <w:rsid w:val="7AFE6E3A"/>
    <w:rsid w:val="7B022DCE"/>
    <w:rsid w:val="7B034450"/>
    <w:rsid w:val="7B104814"/>
    <w:rsid w:val="7B1A0118"/>
    <w:rsid w:val="7B486307"/>
    <w:rsid w:val="7B694BFB"/>
    <w:rsid w:val="7BB96FE3"/>
    <w:rsid w:val="7BD209F2"/>
    <w:rsid w:val="7BFD3595"/>
    <w:rsid w:val="7C0B33CF"/>
    <w:rsid w:val="7C124CBC"/>
    <w:rsid w:val="7C280623"/>
    <w:rsid w:val="7C58127D"/>
    <w:rsid w:val="7C680B6E"/>
    <w:rsid w:val="7C6D4186"/>
    <w:rsid w:val="7C75312C"/>
    <w:rsid w:val="7CAF2532"/>
    <w:rsid w:val="7CB73744"/>
    <w:rsid w:val="7CD30075"/>
    <w:rsid w:val="7D060228"/>
    <w:rsid w:val="7D2D0846"/>
    <w:rsid w:val="7D40198C"/>
    <w:rsid w:val="7D551EAC"/>
    <w:rsid w:val="7D5E1A4F"/>
    <w:rsid w:val="7D6A42DF"/>
    <w:rsid w:val="7D830876"/>
    <w:rsid w:val="7DA92231"/>
    <w:rsid w:val="7DA97531"/>
    <w:rsid w:val="7DB52379"/>
    <w:rsid w:val="7DC329BE"/>
    <w:rsid w:val="7DC47E0B"/>
    <w:rsid w:val="7DD32800"/>
    <w:rsid w:val="7DEB7B49"/>
    <w:rsid w:val="7DFC0688"/>
    <w:rsid w:val="7DFF1847"/>
    <w:rsid w:val="7E235535"/>
    <w:rsid w:val="7E4B2582"/>
    <w:rsid w:val="7E5020A2"/>
    <w:rsid w:val="7E6A33B4"/>
    <w:rsid w:val="7E7A2C7B"/>
    <w:rsid w:val="7F0629F4"/>
    <w:rsid w:val="7F08297D"/>
    <w:rsid w:val="7F1B620C"/>
    <w:rsid w:val="7F5355D5"/>
    <w:rsid w:val="7FA91A6A"/>
    <w:rsid w:val="7FD665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3"/>
    <w:basedOn w:val="1"/>
    <w:next w:val="1"/>
    <w:qFormat/>
    <w:uiPriority w:val="0"/>
    <w:pPr>
      <w:keepNext/>
      <w:keepLines/>
      <w:numPr>
        <w:ilvl w:val="2"/>
        <w:numId w:val="1"/>
      </w:numPr>
      <w:spacing w:before="240" w:after="240"/>
      <w:outlineLvl w:val="2"/>
    </w:pPr>
    <w:rPr>
      <w:rFonts w:eastAsia="宋体"/>
      <w:b/>
      <w:bCs/>
      <w:sz w:val="28"/>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2"/>
      </w:numPr>
      <w:tabs>
        <w:tab w:val="left" w:pos="0"/>
      </w:tabs>
      <w:spacing w:before="280" w:after="156" w:line="377" w:lineRule="auto"/>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5">
    <w:name w:val="annotation text"/>
    <w:basedOn w:val="1"/>
    <w:qFormat/>
    <w:uiPriority w:val="0"/>
    <w:pPr>
      <w:jc w:val="left"/>
    </w:p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Body Text Indent"/>
    <w:basedOn w:val="1"/>
    <w:next w:val="8"/>
    <w:unhideWhenUsed/>
    <w:qFormat/>
    <w:uiPriority w:val="99"/>
    <w:pPr>
      <w:spacing w:after="120"/>
      <w:ind w:left="420" w:leftChars="200"/>
    </w:pPr>
  </w:style>
  <w:style w:type="paragraph" w:customStyle="1" w:styleId="8">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2"/>
    <w:basedOn w:val="7"/>
    <w:unhideWhenUsed/>
    <w:qFormat/>
    <w:uiPriority w:val="0"/>
    <w:pPr>
      <w:ind w:firstLine="420"/>
    </w:pPr>
  </w:style>
  <w:style w:type="character" w:styleId="14">
    <w:name w:val="page number"/>
    <w:basedOn w:val="13"/>
    <w:qFormat/>
    <w:uiPriority w:val="0"/>
  </w:style>
  <w:style w:type="character" w:styleId="15">
    <w:name w:val="Emphasis"/>
    <w:basedOn w:val="13"/>
    <w:qFormat/>
    <w:uiPriority w:val="0"/>
    <w:rPr>
      <w:i/>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宋体" w:hAnsi="宋体" w:eastAsia="宋体" w:cs="宋体"/>
      <w:sz w:val="18"/>
      <w:szCs w:val="18"/>
      <w:lang w:val="en-US" w:eastAsia="en-US" w:bidi="ar-SA"/>
    </w:rPr>
  </w:style>
  <w:style w:type="paragraph" w:customStyle="1" w:styleId="18">
    <w:name w:val="样式1"/>
    <w:basedOn w:val="1"/>
    <w:qFormat/>
    <w:uiPriority w:val="0"/>
    <w:pPr>
      <w:spacing w:before="50" w:beforeLines="50" w:after="50" w:afterLines="50"/>
      <w:jc w:val="center"/>
      <w:outlineLvl w:val="0"/>
    </w:pPr>
    <w:rPr>
      <w:rFonts w:eastAsia="黑体"/>
      <w:b/>
      <w:sz w:val="36"/>
      <w:szCs w:val="44"/>
    </w:rPr>
  </w:style>
  <w:style w:type="paragraph" w:customStyle="1" w:styleId="19">
    <w:name w:val="样式4"/>
    <w:basedOn w:val="1"/>
    <w:link w:val="28"/>
    <w:qFormat/>
    <w:uiPriority w:val="0"/>
    <w:pPr>
      <w:ind w:firstLine="480" w:firstLineChars="200"/>
    </w:pPr>
    <w:rPr>
      <w:rFonts w:eastAsia="宋体"/>
      <w:color w:val="000000"/>
      <w:kern w:val="0"/>
    </w:rPr>
  </w:style>
  <w:style w:type="paragraph" w:customStyle="1" w:styleId="20">
    <w:name w:val="样式2"/>
    <w:basedOn w:val="1"/>
    <w:qFormat/>
    <w:uiPriority w:val="0"/>
    <w:pPr>
      <w:spacing w:before="232" w:beforeLines="50" w:after="232" w:afterLines="50"/>
      <w:outlineLvl w:val="0"/>
    </w:pPr>
    <w:rPr>
      <w:rFonts w:eastAsia="黑体"/>
      <w:b/>
      <w:bCs/>
      <w:sz w:val="30"/>
    </w:rPr>
  </w:style>
  <w:style w:type="paragraph" w:customStyle="1" w:styleId="21">
    <w:name w:val="样式7"/>
    <w:basedOn w:val="1"/>
    <w:qFormat/>
    <w:uiPriority w:val="0"/>
    <w:pPr>
      <w:spacing w:line="300" w:lineRule="exact"/>
      <w:ind w:left="-120" w:leftChars="-50" w:right="-120" w:rightChars="-50"/>
      <w:jc w:val="center"/>
    </w:pPr>
    <w:rPr>
      <w:rFonts w:eastAsia="宋体"/>
      <w:sz w:val="21"/>
    </w:rPr>
  </w:style>
  <w:style w:type="paragraph" w:customStyle="1" w:styleId="22">
    <w:name w:val="样式6"/>
    <w:basedOn w:val="19"/>
    <w:qFormat/>
    <w:uiPriority w:val="0"/>
    <w:pPr>
      <w:ind w:firstLine="420"/>
    </w:pPr>
    <w:rPr>
      <w:sz w:val="21"/>
    </w:rPr>
  </w:style>
  <w:style w:type="paragraph" w:customStyle="1" w:styleId="23">
    <w:name w:val="样式38"/>
    <w:basedOn w:val="4"/>
    <w:qFormat/>
    <w:uiPriority w:val="0"/>
    <w:pPr>
      <w:numPr>
        <w:ilvl w:val="0"/>
        <w:numId w:val="0"/>
      </w:numPr>
    </w:pPr>
  </w:style>
  <w:style w:type="character" w:customStyle="1" w:styleId="24">
    <w:name w:val="样式5 Char2"/>
    <w:link w:val="25"/>
    <w:qFormat/>
    <w:uiPriority w:val="0"/>
    <w:rPr>
      <w:rFonts w:eastAsia="黑体"/>
    </w:rPr>
  </w:style>
  <w:style w:type="paragraph" w:customStyle="1" w:styleId="25">
    <w:name w:val="样式5"/>
    <w:basedOn w:val="19"/>
    <w:link w:val="24"/>
    <w:qFormat/>
    <w:uiPriority w:val="0"/>
    <w:pPr>
      <w:ind w:firstLine="0" w:firstLineChars="0"/>
      <w:jc w:val="center"/>
    </w:pPr>
    <w:rPr>
      <w:rFonts w:eastAsia="黑体"/>
    </w:rPr>
  </w:style>
  <w:style w:type="paragraph" w:customStyle="1" w:styleId="26">
    <w:name w:val="样式10"/>
    <w:basedOn w:val="27"/>
    <w:qFormat/>
    <w:uiPriority w:val="0"/>
    <w:pPr>
      <w:spacing w:before="240" w:after="240"/>
    </w:pPr>
    <w:rPr>
      <w:rFonts w:eastAsia="黑体"/>
      <w:b w:val="0"/>
      <w:bCs w:val="0"/>
    </w:rPr>
  </w:style>
  <w:style w:type="paragraph" w:customStyle="1" w:styleId="27">
    <w:name w:val="样式3"/>
    <w:basedOn w:val="1"/>
    <w:qFormat/>
    <w:uiPriority w:val="0"/>
    <w:pPr>
      <w:spacing w:before="232" w:beforeLines="50" w:after="232" w:afterLines="50"/>
      <w:outlineLvl w:val="0"/>
    </w:pPr>
    <w:rPr>
      <w:b/>
      <w:bCs/>
      <w:sz w:val="28"/>
    </w:rPr>
  </w:style>
  <w:style w:type="character" w:customStyle="1" w:styleId="28">
    <w:name w:val="样式4 Char2"/>
    <w:link w:val="19"/>
    <w:qFormat/>
    <w:uiPriority w:val="0"/>
    <w:rPr>
      <w:rFonts w:eastAsia="宋体"/>
      <w:color w:val="000000"/>
      <w:kern w:val="0"/>
    </w:rPr>
  </w:style>
  <w:style w:type="paragraph" w:customStyle="1" w:styleId="29">
    <w:name w:val="_Style 5"/>
    <w:unhideWhenUsed/>
    <w:qFormat/>
    <w:uiPriority w:val="99"/>
    <w:rPr>
      <w:rFonts w:ascii="Times New Roman" w:hAnsi="Times New Roman" w:eastAsia="华文中宋" w:cs="Times New Roman"/>
      <w:kern w:val="2"/>
      <w:sz w:val="24"/>
      <w:szCs w:val="24"/>
      <w:lang w:val="en-US" w:eastAsia="zh-CN" w:bidi="ar-SA"/>
    </w:rPr>
  </w:style>
  <w:style w:type="paragraph" w:customStyle="1" w:styleId="30">
    <w:name w:val="图例"/>
    <w:qFormat/>
    <w:uiPriority w:val="0"/>
    <w:pPr>
      <w:spacing w:after="60"/>
      <w:jc w:val="center"/>
    </w:pPr>
    <w:rPr>
      <w:rFonts w:ascii="Times New Roman" w:hAnsi="Times New Roman" w:eastAsia="宋体" w:cs="Times New Roman"/>
      <w:b/>
      <w:sz w:val="18"/>
      <w:lang w:val="en-US" w:eastAsia="zh-CN" w:bidi="ar-SA"/>
    </w:rPr>
  </w:style>
  <w:style w:type="character" w:customStyle="1" w:styleId="31">
    <w:name w:val="toolbarlabel"/>
    <w:basedOn w:val="13"/>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7" Type="http://schemas.openxmlformats.org/officeDocument/2006/relationships/fontTable" Target="fontTable.xml"/><Relationship Id="rId76" Type="http://schemas.openxmlformats.org/officeDocument/2006/relationships/numbering" Target="numbering.xml"/><Relationship Id="rId75" Type="http://schemas.openxmlformats.org/officeDocument/2006/relationships/customXml" Target="../customXml/item1.xml"/><Relationship Id="rId74" Type="http://schemas.openxmlformats.org/officeDocument/2006/relationships/image" Target="media/image2.wmf"/><Relationship Id="rId73" Type="http://schemas.openxmlformats.org/officeDocument/2006/relationships/oleObject" Target="embeddings/oleObject2.bin"/><Relationship Id="rId72" Type="http://schemas.openxmlformats.org/officeDocument/2006/relationships/image" Target="media/image1.wmf"/><Relationship Id="rId71" Type="http://schemas.openxmlformats.org/officeDocument/2006/relationships/oleObject" Target="embeddings/oleObject1.bin"/><Relationship Id="rId70" Type="http://schemas.openxmlformats.org/officeDocument/2006/relationships/theme" Target="theme/theme1.xml"/><Relationship Id="rId7" Type="http://schemas.openxmlformats.org/officeDocument/2006/relationships/footer" Target="footer3.xml"/><Relationship Id="rId69" Type="http://schemas.openxmlformats.org/officeDocument/2006/relationships/footer" Target="footer63.xml"/><Relationship Id="rId68" Type="http://schemas.openxmlformats.org/officeDocument/2006/relationships/footer" Target="footer62.xml"/><Relationship Id="rId67" Type="http://schemas.openxmlformats.org/officeDocument/2006/relationships/footer" Target="footer61.xml"/><Relationship Id="rId66" Type="http://schemas.openxmlformats.org/officeDocument/2006/relationships/footer" Target="footer60.xml"/><Relationship Id="rId65" Type="http://schemas.openxmlformats.org/officeDocument/2006/relationships/footer" Target="footer59.xml"/><Relationship Id="rId64" Type="http://schemas.openxmlformats.org/officeDocument/2006/relationships/footer" Target="footer58.xml"/><Relationship Id="rId63" Type="http://schemas.openxmlformats.org/officeDocument/2006/relationships/footer" Target="footer57.xml"/><Relationship Id="rId62" Type="http://schemas.openxmlformats.org/officeDocument/2006/relationships/footer" Target="footer56.xml"/><Relationship Id="rId61" Type="http://schemas.openxmlformats.org/officeDocument/2006/relationships/footer" Target="footer55.xml"/><Relationship Id="rId60" Type="http://schemas.openxmlformats.org/officeDocument/2006/relationships/footer" Target="footer54.xml"/><Relationship Id="rId6" Type="http://schemas.openxmlformats.org/officeDocument/2006/relationships/footer" Target="footer2.xml"/><Relationship Id="rId59" Type="http://schemas.openxmlformats.org/officeDocument/2006/relationships/footer" Target="footer53.xml"/><Relationship Id="rId58" Type="http://schemas.openxmlformats.org/officeDocument/2006/relationships/footer" Target="footer52.xml"/><Relationship Id="rId57" Type="http://schemas.openxmlformats.org/officeDocument/2006/relationships/footer" Target="footer51.xml"/><Relationship Id="rId56" Type="http://schemas.openxmlformats.org/officeDocument/2006/relationships/footer" Target="footer50.xml"/><Relationship Id="rId55" Type="http://schemas.openxmlformats.org/officeDocument/2006/relationships/footer" Target="footer49.xml"/><Relationship Id="rId54" Type="http://schemas.openxmlformats.org/officeDocument/2006/relationships/footer" Target="footer48.xml"/><Relationship Id="rId53" Type="http://schemas.openxmlformats.org/officeDocument/2006/relationships/footer" Target="footer47.xml"/><Relationship Id="rId52" Type="http://schemas.openxmlformats.org/officeDocument/2006/relationships/footer" Target="footer46.xml"/><Relationship Id="rId51" Type="http://schemas.openxmlformats.org/officeDocument/2006/relationships/footer" Target="footer45.xml"/><Relationship Id="rId50" Type="http://schemas.openxmlformats.org/officeDocument/2006/relationships/footer" Target="footer44.xml"/><Relationship Id="rId5" Type="http://schemas.openxmlformats.org/officeDocument/2006/relationships/footer" Target="footer1.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header" Target="header2.xml"/><Relationship Id="rId33" Type="http://schemas.openxmlformats.org/officeDocument/2006/relationships/header" Target="header1.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8"/>
    <customShpInfo spid="_x0000_s1029"/>
    <customShpInfo spid="_x0000_s1030"/>
    <customShpInfo spid="_x0000_s1031"/>
    <customShpInfo spid="_x0000_s1034"/>
    <customShpInfo spid="_x0000_s1035"/>
    <customShpInfo spid="_x0000_s1038"/>
    <customShpInfo spid="_x0000_s1039"/>
    <customShpInfo spid="_x0000_s1040"/>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185</Pages>
  <Words>7512</Words>
  <Characters>8073</Characters>
  <TotalTime>2</TotalTime>
  <ScaleCrop>false</ScaleCrop>
  <LinksUpToDate>false</LinksUpToDate>
  <CharactersWithSpaces>9403</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2023-03-30T13:27:00Z</dcterms:created>
  <dc:creator>User</dc:creator>
  <cp:lastModifiedBy>差一点</cp:lastModifiedBy>
  <dcterms:modified xsi:type="dcterms:W3CDTF">2026-01-15T07:43:07Z</dcterms:modified>
  <dc:title>四川省雅安天全河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2023-04-18T09:06:25Z</vt:filetime>
  </property>
  <property fmtid="{D5CDD505-2E9C-101B-9397-08002B2CF9AE}" pid="4" name="KSOProductBuildVer">
    <vt:lpwstr>2052-12.1.0.24034</vt:lpwstr>
  </property>
  <property fmtid="{D5CDD505-2E9C-101B-9397-08002B2CF9AE}" pid="5" name="ICV">
    <vt:lpwstr>90C9B43430A34B7C9C32276EF68F5717_13</vt:lpwstr>
  </property>
  <property fmtid="{D5CDD505-2E9C-101B-9397-08002B2CF9AE}" pid="6" name="KSOTemplateDocerSaveRecord">
    <vt:lpwstr>eyJoZGlkIjoiOGVmYWM3ZjMyYzFjMmM1NzIzZDExNTZhZWQyNzA2ODMiLCJ1c2VySWQiOiI5NDUyNTcwNjMifQ==</vt:lpwstr>
  </property>
</Properties>
</file>